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091" w:rsidRPr="002B6148" w:rsidRDefault="00992091" w:rsidP="00992091">
      <w:pPr>
        <w:pStyle w:val="Heading2"/>
        <w:rPr>
          <w:b/>
          <w:sz w:val="40"/>
          <w:szCs w:val="40"/>
        </w:rPr>
      </w:pPr>
      <w:r w:rsidRPr="002B6148">
        <w:rPr>
          <w:rFonts w:eastAsia="Times New Roman"/>
          <w:b/>
          <w:sz w:val="40"/>
          <w:szCs w:val="40"/>
        </w:rPr>
        <w:t>Introduction to Boosting</w:t>
      </w:r>
    </w:p>
    <w:p w:rsidR="00992091" w:rsidRDefault="00992091" w:rsidP="00992091">
      <w:r w:rsidRPr="002B6148">
        <w:t xml:space="preserve">Boosting is one of the most powerful ideas introduced in the field of machine learning in the past few years. It was first introduced in 1997 by Freund and </w:t>
      </w:r>
      <w:proofErr w:type="spellStart"/>
      <w:r w:rsidRPr="002B6148">
        <w:t>Schapire</w:t>
      </w:r>
      <w:proofErr w:type="spellEnd"/>
      <w:r w:rsidRPr="002B6148">
        <w:t xml:space="preserve"> in the popular algorithm, AdaBoost. It was originally designed for classification problems. Since its inception, many new boosting algorithms have been developed those tackle regression problems also and have become famous as they are used in the top solutions of many Kaggle competitions. We will go through the concepts of the most popular boosting algorithms - AdaBoost, Gradient Boosting and </w:t>
      </w:r>
      <w:proofErr w:type="spellStart"/>
      <w:r w:rsidRPr="002B6148">
        <w:t>XGBoost</w:t>
      </w:r>
      <w:proofErr w:type="spellEnd"/>
      <w:r w:rsidRPr="002B6148">
        <w:t xml:space="preserve"> in this module.</w:t>
      </w:r>
    </w:p>
    <w:tbl>
      <w:tblPr>
        <w:tblStyle w:val="TableGrid"/>
        <w:tblW w:w="0" w:type="auto"/>
        <w:tblLook w:val="04A0" w:firstRow="1" w:lastRow="0" w:firstColumn="1" w:lastColumn="0" w:noHBand="0" w:noVBand="1"/>
      </w:tblPr>
      <w:tblGrid>
        <w:gridCol w:w="7735"/>
        <w:gridCol w:w="3055"/>
      </w:tblGrid>
      <w:tr w:rsidR="00992091" w:rsidTr="00D265A4">
        <w:tc>
          <w:tcPr>
            <w:tcW w:w="7735" w:type="dxa"/>
            <w:tcBorders>
              <w:top w:val="nil"/>
              <w:left w:val="nil"/>
              <w:bottom w:val="nil"/>
              <w:right w:val="nil"/>
            </w:tcBorders>
          </w:tcPr>
          <w:p w:rsidR="00992091" w:rsidRDefault="00992091" w:rsidP="00D265A4">
            <w:r>
              <w:object w:dxaOrig="8424" w:dyaOrig="3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99.8pt" o:ole="">
                  <v:imagedata r:id="rId5" o:title=""/>
                </v:shape>
                <o:OLEObject Type="Embed" ProgID="PBrush" ShapeID="_x0000_i1025" DrawAspect="Content" ObjectID="_1652955756" r:id="rId6"/>
              </w:object>
            </w:r>
          </w:p>
        </w:tc>
        <w:tc>
          <w:tcPr>
            <w:tcW w:w="3055" w:type="dxa"/>
            <w:tcBorders>
              <w:top w:val="nil"/>
              <w:left w:val="nil"/>
              <w:bottom w:val="nil"/>
              <w:right w:val="nil"/>
            </w:tcBorders>
          </w:tcPr>
          <w:p w:rsidR="00992091" w:rsidRDefault="00992091" w:rsidP="00D265A4">
            <w:r>
              <w:t>Here, we would prefer model 1, instead of model 2. T</w:t>
            </w:r>
            <w:r w:rsidRPr="0057450B">
              <w:t>he key idea of boosting is to create an ensemble which makes high errors only on the less frequent data points.</w:t>
            </w:r>
          </w:p>
          <w:p w:rsidR="00992091" w:rsidRDefault="00992091" w:rsidP="00D265A4"/>
        </w:tc>
      </w:tr>
    </w:tbl>
    <w:p w:rsidR="00992091" w:rsidRDefault="00992091" w:rsidP="00992091"/>
    <w:p w:rsidR="00992091" w:rsidRDefault="00992091" w:rsidP="00992091">
      <w:r w:rsidRPr="00F64FB5">
        <w:t>Boosting leverages the fact that we can build a series of models specifically targeted at the data points which have been incorrectly predicted by the other models in the ensemble. If a series of models keep reducing the average error, we will have an ensemble having extremely high accuracy.</w:t>
      </w:r>
    </w:p>
    <w:p w:rsidR="00992091" w:rsidRPr="003338D0" w:rsidRDefault="00992091" w:rsidP="00992091">
      <w:pPr>
        <w:spacing w:after="160" w:line="259" w:lineRule="auto"/>
      </w:pPr>
      <w:r>
        <w:t>B</w:t>
      </w:r>
      <w:r w:rsidRPr="003338D0">
        <w:t>oosting is a way of generating a strong model from a weak learning algorithm. Note that here SVM, regression, and other techniques are algorithms which are used to create models. Prof. Raghavan briefly mentions the function of the algorithm. It is to minimize the loss.</w:t>
      </w:r>
    </w:p>
    <w:p w:rsidR="00992091" w:rsidRPr="003338D0" w:rsidRDefault="00992091" w:rsidP="00992091">
      <w:pPr>
        <w:spacing w:after="160" w:line="259" w:lineRule="auto"/>
      </w:pPr>
      <w:r w:rsidRPr="003338D0">
        <w:t> At this point, it is important to understand the loss functions for regression and classification problems are different. Until now, we have defined the error function for a regression setting as the sum of squared difference between the actual and the predicted values while the misclassification rate as the error function for a classification problem. We will see in the upcoming segments how the loss function is a modification of these error functions.</w:t>
      </w:r>
    </w:p>
    <w:p w:rsidR="00992091" w:rsidRDefault="00992091" w:rsidP="00992091">
      <w:r>
        <w:t>A</w:t>
      </w:r>
      <w:r w:rsidRPr="009F17B0">
        <w:t xml:space="preserve"> weak learning algorithm produces a model that does marginally better than a random guess. A random guess has a 50% chance of being right. Hence, any such model shall have, say 60-70% chance of being correct and the final objective is to create a strong model by making an ensemble of such weak models.</w:t>
      </w:r>
    </w:p>
    <w:p w:rsidR="0079117D" w:rsidRPr="0079117D" w:rsidRDefault="0079117D" w:rsidP="0079117D">
      <w:pPr>
        <w:pStyle w:val="Heading1"/>
      </w:pPr>
      <w:r w:rsidRPr="0079117D">
        <w:t>Boosting</w:t>
      </w:r>
    </w:p>
    <w:p w:rsidR="0079117D" w:rsidRPr="0079117D" w:rsidRDefault="0079117D" w:rsidP="0079117D">
      <w:r w:rsidRPr="0079117D">
        <w:t>Boosting methods work in the same spirit as bagging methods: we build a family of models that are aggregated to obtain a strong learner that performs better. However, unlike bagging that mainly aims at reducing variance, boosting is a technique that consists in fitting sequentially multiple weak learners in a very adaptative way: each model in the sequence is fitted giving more importance to observations in the dataset that were badly handled by the previous models in the sequence. Intuitively, each new model </w:t>
      </w:r>
      <w:proofErr w:type="gramStart"/>
      <w:r w:rsidRPr="0079117D">
        <w:rPr>
          <w:b/>
          <w:bCs/>
        </w:rPr>
        <w:t>focus</w:t>
      </w:r>
      <w:proofErr w:type="gramEnd"/>
      <w:r w:rsidRPr="0079117D">
        <w:rPr>
          <w:b/>
          <w:bCs/>
        </w:rPr>
        <w:t xml:space="preserve"> its efforts on the most difficult observations</w:t>
      </w:r>
      <w:r w:rsidRPr="0079117D">
        <w:t> to fit up to now, so that we obtain, at the end of the process, a strong learner with lower bias (even if we can notice that boosting can also have the effect of reducing variance). Boosting, like bagging, can be used for regression as well as for classification problems.</w:t>
      </w:r>
    </w:p>
    <w:p w:rsidR="0079117D" w:rsidRPr="0079117D" w:rsidRDefault="0079117D" w:rsidP="0079117D">
      <w:r w:rsidRPr="0079117D">
        <w:t>Being </w:t>
      </w:r>
      <w:r w:rsidRPr="0079117D">
        <w:rPr>
          <w:b/>
          <w:bCs/>
        </w:rPr>
        <w:t>mainly focused at reducing bias</w:t>
      </w:r>
      <w:r w:rsidRPr="0079117D">
        <w:t xml:space="preserve">, the base models that are often considered for boosting are models with low variance but high bias. For example, if we want to use trees as our base models, we will choose most of the time shallow decision trees with only a few depths. Another important reason that motivates the use of low variance but high bias models as weak learners for boosting is that these models are in general less computationally expensive to fit (few </w:t>
      </w:r>
      <w:r w:rsidRPr="0079117D">
        <w:lastRenderedPageBreak/>
        <w:t xml:space="preserve">degrees of freedom when </w:t>
      </w:r>
      <w:r w:rsidR="008C40BB" w:rsidRPr="0079117D">
        <w:t>parametrized</w:t>
      </w:r>
      <w:r w:rsidRPr="0079117D">
        <w:t>). Indeed, as computations to fit the different models </w:t>
      </w:r>
      <w:r w:rsidRPr="0079117D">
        <w:rPr>
          <w:b/>
          <w:bCs/>
        </w:rPr>
        <w:t>can’t be done in parallel</w:t>
      </w:r>
      <w:r w:rsidRPr="0079117D">
        <w:t> (unlike bagging), it could become too expensive to fit sequentially several complex models.</w:t>
      </w:r>
    </w:p>
    <w:p w:rsidR="0079117D" w:rsidRPr="0079117D" w:rsidRDefault="0079117D" w:rsidP="0079117D">
      <w:r w:rsidRPr="0079117D">
        <w:t xml:space="preserve">Once the weak learners have been chosen, we still need to define how they will be sequentially fitted (what information from previous models do we </w:t>
      </w:r>
      <w:proofErr w:type="gramStart"/>
      <w:r w:rsidRPr="0079117D">
        <w:t>take into account</w:t>
      </w:r>
      <w:proofErr w:type="gramEnd"/>
      <w:r w:rsidRPr="0079117D">
        <w:t xml:space="preserve"> when fitting current model?) and how they will be aggregated (how do we aggregate the current model to the previous ones?). We will discuss these questions in the two following subsections, describing more especially two important boosting algorithms: </w:t>
      </w:r>
      <w:proofErr w:type="spellStart"/>
      <w:r w:rsidRPr="0079117D">
        <w:t>adaboost</w:t>
      </w:r>
      <w:proofErr w:type="spellEnd"/>
      <w:r w:rsidRPr="0079117D">
        <w:t xml:space="preserve"> and gradient boosting.</w:t>
      </w:r>
    </w:p>
    <w:p w:rsidR="0079117D" w:rsidRDefault="0079117D" w:rsidP="0079117D">
      <w:r w:rsidRPr="0079117D">
        <w:t xml:space="preserve">In a nutshell, these two meta-algorithms differ on how they create and aggregate the weak learners during the sequential process. Adaptive boosting updates the weights attached to each of the training dataset observations whereas gradient boosting updates the value of these observations. This main difference comes from the way both methods try to solve the </w:t>
      </w:r>
      <w:r w:rsidR="008C40BB" w:rsidRPr="0079117D">
        <w:t>optimization</w:t>
      </w:r>
      <w:r w:rsidRPr="0079117D">
        <w:t xml:space="preserve"> problem of finding the best model that can be written as a weighted sum of weak learners.</w:t>
      </w:r>
    </w:p>
    <w:p w:rsidR="0052607D" w:rsidRPr="0052607D" w:rsidRDefault="0052607D" w:rsidP="0052607D">
      <w:pPr>
        <w:pStyle w:val="Heading1"/>
      </w:pPr>
      <w:r w:rsidRPr="0052607D">
        <w:t>Which is the best, Bagging or Boosting?</w:t>
      </w:r>
    </w:p>
    <w:p w:rsidR="0052607D" w:rsidRPr="0052607D" w:rsidRDefault="0052607D" w:rsidP="0052607D">
      <w:r w:rsidRPr="0052607D">
        <w:t>There’s not an outright winner; it depends on the data, the simulation and the circumstances.</w:t>
      </w:r>
      <w:r w:rsidRPr="0052607D">
        <w:br/>
        <w:t xml:space="preserve">Bagging and Boosting decrease the variance of your single estimate as they combine several estimates from different models. </w:t>
      </w:r>
      <w:proofErr w:type="gramStart"/>
      <w:r w:rsidRPr="0052607D">
        <w:t>So</w:t>
      </w:r>
      <w:proofErr w:type="gramEnd"/>
      <w:r w:rsidRPr="0052607D">
        <w:t xml:space="preserve"> the result may be a model with </w:t>
      </w:r>
      <w:r w:rsidRPr="0052607D">
        <w:rPr>
          <w:b/>
          <w:bCs/>
        </w:rPr>
        <w:t>higher stability</w:t>
      </w:r>
      <w:r w:rsidRPr="0052607D">
        <w:t>.</w:t>
      </w:r>
    </w:p>
    <w:p w:rsidR="0052607D" w:rsidRPr="0052607D" w:rsidRDefault="0052607D" w:rsidP="0052607D">
      <w:r w:rsidRPr="0052607D">
        <w:t>If the problem is that the single model gets a very low performance, Bagging will rarely get a </w:t>
      </w:r>
      <w:r w:rsidRPr="0052607D">
        <w:rPr>
          <w:b/>
          <w:bCs/>
        </w:rPr>
        <w:t>better bias</w:t>
      </w:r>
      <w:r w:rsidRPr="0052607D">
        <w:t xml:space="preserve">. However, Boosting could generate a combined model with lower errors as it </w:t>
      </w:r>
      <w:r w:rsidR="00A35305" w:rsidRPr="0052607D">
        <w:t>optimizes</w:t>
      </w:r>
      <w:r w:rsidRPr="0052607D">
        <w:t xml:space="preserve"> the advantages and reduces pitfalls of the single model.</w:t>
      </w:r>
    </w:p>
    <w:p w:rsidR="0052607D" w:rsidRPr="0052607D" w:rsidRDefault="0052607D" w:rsidP="0052607D">
      <w:r w:rsidRPr="0052607D">
        <w:t>By contrast, if the difficulty of the single model is </w:t>
      </w:r>
      <w:r w:rsidRPr="0052607D">
        <w:rPr>
          <w:b/>
          <w:bCs/>
        </w:rPr>
        <w:t>over-fitting</w:t>
      </w:r>
      <w:r w:rsidRPr="0052607D">
        <w:t>, then Bagging is the best option. Boosting for its part doesn’t help to avoid over-fitting; in fact, this technique is faced with this problem itself. For this reason, Bagging is effective more often than Boosting.</w:t>
      </w:r>
    </w:p>
    <w:p w:rsidR="00992091" w:rsidRDefault="00992091" w:rsidP="00992091">
      <w:pPr>
        <w:pStyle w:val="Heading1"/>
      </w:pPr>
      <w:r>
        <w:t>AdaBoost</w:t>
      </w:r>
    </w:p>
    <w:p w:rsidR="00992091" w:rsidRDefault="00992091" w:rsidP="00992091">
      <w:pPr>
        <w:rPr>
          <w:rFonts w:cstheme="minorHAnsi"/>
          <w:iCs/>
        </w:rPr>
      </w:pPr>
      <w:r w:rsidRPr="003A799E">
        <w:rPr>
          <w:rFonts w:cstheme="minorHAnsi"/>
          <w:iCs/>
        </w:rPr>
        <w:t xml:space="preserve">AdaBoost algorithm boosts the probability of points that are incorrectly classified and suppresses the probability of points that are correctly classified. In other words, the distribution changes after every iteration. </w:t>
      </w:r>
    </w:p>
    <w:p w:rsidR="00992091" w:rsidRPr="00982F3B" w:rsidRDefault="00992091" w:rsidP="00992091">
      <w:pPr>
        <w:rPr>
          <w:rFonts w:cstheme="minorHAnsi"/>
          <w:sz w:val="32"/>
        </w:rPr>
      </w:pPr>
      <w:r w:rsidRPr="00982F3B">
        <w:rPr>
          <w:rFonts w:cstheme="minorHAnsi"/>
        </w:rPr>
        <w:t>Objective Function  =  </w:t>
      </w:r>
      <w:proofErr w:type="spellStart"/>
      <w:r w:rsidRPr="00982F3B">
        <w:rPr>
          <w:rFonts w:cstheme="minorHAnsi"/>
          <w:sz w:val="32"/>
          <w:vertAlign w:val="superscript"/>
        </w:rPr>
        <w:t>min</w:t>
      </w:r>
      <w:r w:rsidRPr="00982F3B">
        <w:rPr>
          <w:rFonts w:cstheme="minorHAnsi"/>
          <w:sz w:val="32"/>
          <w:vertAlign w:val="subscript"/>
        </w:rPr>
        <w:t>h</w:t>
      </w:r>
      <w:r w:rsidRPr="00982F3B">
        <w:rPr>
          <w:rFonts w:cstheme="minorHAnsi"/>
          <w:sz w:val="32"/>
        </w:rPr>
        <w:t>E</w:t>
      </w:r>
      <w:r w:rsidRPr="00982F3B">
        <w:rPr>
          <w:rFonts w:cstheme="minorHAnsi"/>
          <w:sz w:val="32"/>
          <w:vertAlign w:val="subscript"/>
        </w:rPr>
        <w:t>D</w:t>
      </w:r>
      <w:proofErr w:type="spellEnd"/>
      <w:r w:rsidRPr="00982F3B">
        <w:rPr>
          <w:rFonts w:cstheme="minorHAnsi"/>
          <w:sz w:val="32"/>
        </w:rPr>
        <w:t>[L(h(x</w:t>
      </w:r>
      <w:r w:rsidRPr="00982F3B">
        <w:rPr>
          <w:rFonts w:cstheme="minorHAnsi"/>
          <w:sz w:val="32"/>
          <w:vertAlign w:val="subscript"/>
        </w:rPr>
        <w:t>i</w:t>
      </w:r>
      <w:r w:rsidRPr="00982F3B">
        <w:rPr>
          <w:rFonts w:cstheme="minorHAnsi"/>
          <w:sz w:val="32"/>
        </w:rPr>
        <w:t>),</w:t>
      </w:r>
      <w:proofErr w:type="spellStart"/>
      <w:r w:rsidRPr="00982F3B">
        <w:rPr>
          <w:rFonts w:cstheme="minorHAnsi"/>
          <w:sz w:val="32"/>
        </w:rPr>
        <w:t>y</w:t>
      </w:r>
      <w:r w:rsidRPr="00982F3B">
        <w:rPr>
          <w:rFonts w:cstheme="minorHAnsi"/>
          <w:sz w:val="32"/>
          <w:vertAlign w:val="subscript"/>
        </w:rPr>
        <w:t>i</w:t>
      </w:r>
      <w:proofErr w:type="spellEnd"/>
      <w:r w:rsidRPr="00982F3B">
        <w:rPr>
          <w:rFonts w:cstheme="minorHAnsi"/>
          <w:sz w:val="32"/>
        </w:rPr>
        <w:t>)] = </w:t>
      </w:r>
      <w:proofErr w:type="spellStart"/>
      <w:r w:rsidRPr="00982F3B">
        <w:rPr>
          <w:rFonts w:cstheme="minorHAnsi"/>
          <w:sz w:val="32"/>
          <w:vertAlign w:val="superscript"/>
        </w:rPr>
        <w:t>min</w:t>
      </w:r>
      <w:r w:rsidRPr="00982F3B">
        <w:rPr>
          <w:rFonts w:cstheme="minorHAnsi"/>
          <w:sz w:val="32"/>
          <w:vertAlign w:val="subscript"/>
        </w:rPr>
        <w:t>h</w:t>
      </w:r>
      <w:r w:rsidRPr="00982F3B">
        <w:rPr>
          <w:rFonts w:cstheme="minorHAnsi"/>
          <w:sz w:val="32"/>
        </w:rPr>
        <w:t>∑</w:t>
      </w:r>
      <w:r w:rsidRPr="00982F3B">
        <w:rPr>
          <w:rFonts w:cstheme="minorHAnsi"/>
          <w:sz w:val="32"/>
          <w:vertAlign w:val="superscript"/>
        </w:rPr>
        <w:t>n</w:t>
      </w:r>
      <w:r w:rsidRPr="00982F3B">
        <w:rPr>
          <w:rFonts w:cstheme="minorHAnsi"/>
          <w:sz w:val="32"/>
          <w:vertAlign w:val="subscript"/>
        </w:rPr>
        <w:t>i</w:t>
      </w:r>
      <w:proofErr w:type="spellEnd"/>
      <w:r w:rsidRPr="00982F3B">
        <w:rPr>
          <w:rFonts w:cstheme="minorHAnsi"/>
          <w:sz w:val="32"/>
          <w:vertAlign w:val="subscript"/>
        </w:rPr>
        <w:t>=1</w:t>
      </w:r>
      <w:r w:rsidRPr="00982F3B">
        <w:rPr>
          <w:rFonts w:cstheme="minorHAnsi"/>
          <w:sz w:val="32"/>
        </w:rPr>
        <w:t>P</w:t>
      </w:r>
      <w:r w:rsidRPr="00982F3B">
        <w:rPr>
          <w:rFonts w:cstheme="minorHAnsi"/>
          <w:sz w:val="32"/>
          <w:vertAlign w:val="subscript"/>
        </w:rPr>
        <w:t>D</w:t>
      </w:r>
      <w:r w:rsidRPr="00982F3B">
        <w:rPr>
          <w:rFonts w:cstheme="minorHAnsi"/>
          <w:sz w:val="32"/>
        </w:rPr>
        <w:t>(x</w:t>
      </w:r>
      <w:r w:rsidRPr="00982F3B">
        <w:rPr>
          <w:rFonts w:cstheme="minorHAnsi"/>
          <w:sz w:val="32"/>
          <w:vertAlign w:val="subscript"/>
        </w:rPr>
        <w:t>i</w:t>
      </w:r>
      <w:r w:rsidRPr="00982F3B">
        <w:rPr>
          <w:rFonts w:cstheme="minorHAnsi"/>
          <w:sz w:val="32"/>
        </w:rPr>
        <w:t>).L(h(x</w:t>
      </w:r>
      <w:r w:rsidRPr="00982F3B">
        <w:rPr>
          <w:rFonts w:cstheme="minorHAnsi"/>
          <w:sz w:val="32"/>
          <w:vertAlign w:val="subscript"/>
        </w:rPr>
        <w:t>i</w:t>
      </w:r>
      <w:r w:rsidRPr="00982F3B">
        <w:rPr>
          <w:rFonts w:cstheme="minorHAnsi"/>
          <w:sz w:val="32"/>
        </w:rPr>
        <w:t>),</w:t>
      </w:r>
      <w:proofErr w:type="spellStart"/>
      <w:r w:rsidRPr="00982F3B">
        <w:rPr>
          <w:rFonts w:cstheme="minorHAnsi"/>
          <w:sz w:val="32"/>
        </w:rPr>
        <w:t>y</w:t>
      </w:r>
      <w:r w:rsidRPr="00982F3B">
        <w:rPr>
          <w:rFonts w:cstheme="minorHAnsi"/>
          <w:sz w:val="32"/>
          <w:vertAlign w:val="subscript"/>
        </w:rPr>
        <w:t>i</w:t>
      </w:r>
      <w:proofErr w:type="spellEnd"/>
      <w:r w:rsidRPr="00982F3B">
        <w:rPr>
          <w:rFonts w:cstheme="minorHAnsi"/>
          <w:sz w:val="32"/>
        </w:rPr>
        <w:t>)</w:t>
      </w:r>
    </w:p>
    <w:p w:rsidR="00992091" w:rsidRDefault="00992091" w:rsidP="00992091">
      <w:pPr>
        <w:rPr>
          <w:rFonts w:cstheme="minorHAnsi"/>
        </w:rPr>
      </w:pPr>
    </w:p>
    <w:p w:rsidR="00992091" w:rsidRPr="00982F3B" w:rsidRDefault="00992091" w:rsidP="00992091">
      <w:pPr>
        <w:rPr>
          <w:rFonts w:cstheme="minorHAnsi"/>
        </w:rPr>
      </w:pPr>
      <w:r w:rsidRPr="00982F3B">
        <w:rPr>
          <w:rFonts w:cstheme="minorHAnsi"/>
        </w:rPr>
        <w:t>We see here that the with each new model, the distribution of the data changes. By distribution, we mean that the weight assigned to each data point changes for the calculation of objective function that needs to be minimized.</w:t>
      </w:r>
      <w:r>
        <w:rPr>
          <w:rFonts w:cstheme="minorHAnsi"/>
        </w:rPr>
        <w:t xml:space="preserve"> </w:t>
      </w:r>
      <w:r w:rsidRPr="003A799E">
        <w:rPr>
          <w:rFonts w:cstheme="minorHAnsi"/>
          <w:iCs/>
        </w:rPr>
        <w:t>Since, the above expression stands true for uniform distribution as </w:t>
      </w:r>
      <w:r w:rsidRPr="001C71A4">
        <w:rPr>
          <w:rFonts w:cstheme="minorHAnsi"/>
          <w:sz w:val="28"/>
        </w:rPr>
        <w:t>P</w:t>
      </w:r>
      <w:r w:rsidRPr="001C71A4">
        <w:rPr>
          <w:rFonts w:cstheme="minorHAnsi"/>
          <w:sz w:val="28"/>
          <w:vertAlign w:val="subscript"/>
        </w:rPr>
        <w:t>D</w:t>
      </w:r>
      <w:r w:rsidRPr="001C71A4">
        <w:rPr>
          <w:rFonts w:cstheme="minorHAnsi"/>
          <w:sz w:val="28"/>
        </w:rPr>
        <w:t>(x</w:t>
      </w:r>
      <w:r w:rsidRPr="001C71A4">
        <w:rPr>
          <w:rFonts w:cstheme="minorHAnsi"/>
          <w:sz w:val="28"/>
          <w:vertAlign w:val="subscript"/>
        </w:rPr>
        <w:t>i</w:t>
      </w:r>
      <w:r w:rsidRPr="001C71A4">
        <w:rPr>
          <w:rFonts w:cstheme="minorHAnsi"/>
          <w:sz w:val="28"/>
        </w:rPr>
        <w:t>)</w:t>
      </w:r>
      <w:r w:rsidRPr="003A799E">
        <w:rPr>
          <w:rFonts w:cstheme="minorHAnsi"/>
          <w:iCs/>
        </w:rPr>
        <w:t> = 1/n for a uniform distribution, it is nor expressed as  </w:t>
      </w:r>
      <w:r w:rsidRPr="001C71A4">
        <w:rPr>
          <w:rFonts w:cstheme="minorHAnsi"/>
          <w:sz w:val="28"/>
          <w:vertAlign w:val="superscript"/>
        </w:rPr>
        <w:t>min</w:t>
      </w:r>
      <w:r w:rsidRPr="001C71A4">
        <w:rPr>
          <w:rFonts w:cstheme="minorHAnsi"/>
          <w:sz w:val="28"/>
          <w:vertAlign w:val="subscript"/>
        </w:rPr>
        <w:t>h</w:t>
      </w:r>
      <w:r w:rsidRPr="001C71A4">
        <w:rPr>
          <w:rFonts w:cstheme="minorHAnsi"/>
          <w:sz w:val="28"/>
        </w:rPr>
        <w:t>1/</w:t>
      </w:r>
      <w:proofErr w:type="spellStart"/>
      <w:r w:rsidRPr="001C71A4">
        <w:rPr>
          <w:rFonts w:cstheme="minorHAnsi"/>
          <w:sz w:val="28"/>
        </w:rPr>
        <w:t>n∑</w:t>
      </w:r>
      <w:r w:rsidRPr="001C71A4">
        <w:rPr>
          <w:rFonts w:cstheme="minorHAnsi"/>
          <w:sz w:val="28"/>
          <w:vertAlign w:val="superscript"/>
        </w:rPr>
        <w:t>n</w:t>
      </w:r>
      <w:r w:rsidRPr="001C71A4">
        <w:rPr>
          <w:rFonts w:cstheme="minorHAnsi"/>
          <w:sz w:val="28"/>
          <w:vertAlign w:val="subscript"/>
        </w:rPr>
        <w:t>i</w:t>
      </w:r>
      <w:proofErr w:type="spellEnd"/>
      <w:r w:rsidRPr="001C71A4">
        <w:rPr>
          <w:rFonts w:cstheme="minorHAnsi"/>
          <w:sz w:val="28"/>
          <w:vertAlign w:val="subscript"/>
        </w:rPr>
        <w:t>=1</w:t>
      </w:r>
      <w:r w:rsidRPr="001C71A4">
        <w:rPr>
          <w:rFonts w:cstheme="minorHAnsi"/>
          <w:sz w:val="28"/>
        </w:rPr>
        <w:t>L(h(x</w:t>
      </w:r>
      <w:r w:rsidRPr="001C71A4">
        <w:rPr>
          <w:rFonts w:cstheme="minorHAnsi"/>
          <w:sz w:val="28"/>
          <w:vertAlign w:val="subscript"/>
        </w:rPr>
        <w:t>i</w:t>
      </w:r>
      <w:r w:rsidRPr="001C71A4">
        <w:rPr>
          <w:rFonts w:cstheme="minorHAnsi"/>
          <w:sz w:val="28"/>
        </w:rPr>
        <w:t>),</w:t>
      </w:r>
      <w:proofErr w:type="spellStart"/>
      <w:r w:rsidRPr="001C71A4">
        <w:rPr>
          <w:rFonts w:cstheme="minorHAnsi"/>
          <w:sz w:val="28"/>
        </w:rPr>
        <w:t>y</w:t>
      </w:r>
      <w:r w:rsidRPr="001C71A4">
        <w:rPr>
          <w:rFonts w:cstheme="minorHAnsi"/>
          <w:sz w:val="28"/>
          <w:vertAlign w:val="subscript"/>
        </w:rPr>
        <w:t>i</w:t>
      </w:r>
      <w:proofErr w:type="spellEnd"/>
      <w:r w:rsidRPr="001C71A4">
        <w:rPr>
          <w:rFonts w:cstheme="minorHAnsi"/>
          <w:sz w:val="28"/>
        </w:rPr>
        <w:t>)</w:t>
      </w:r>
      <w:r w:rsidRPr="001C71A4">
        <w:rPr>
          <w:rFonts w:cstheme="minorHAnsi"/>
          <w:iCs/>
          <w:sz w:val="28"/>
        </w:rPr>
        <w:t>.</w:t>
      </w:r>
      <w:r>
        <w:rPr>
          <w:rFonts w:cstheme="minorHAnsi"/>
          <w:iCs/>
          <w:sz w:val="28"/>
        </w:rPr>
        <w:t xml:space="preserve"> </w:t>
      </w:r>
      <w:r w:rsidRPr="00982F3B">
        <w:rPr>
          <w:rFonts w:cstheme="minorHAnsi"/>
        </w:rPr>
        <w:t>In other words, objective function is the expected value of the loss which transforms to the above-mentioned objective function when the distribution is not uniform. </w:t>
      </w:r>
    </w:p>
    <w:p w:rsidR="00992091" w:rsidRPr="003A799E" w:rsidRDefault="00992091" w:rsidP="00992091">
      <w:pPr>
        <w:rPr>
          <w:rFonts w:cstheme="minorHAnsi"/>
        </w:rPr>
      </w:pPr>
    </w:p>
    <w:tbl>
      <w:tblPr>
        <w:tblStyle w:val="TableGrid"/>
        <w:tblW w:w="0" w:type="auto"/>
        <w:tblLook w:val="04A0" w:firstRow="1" w:lastRow="0" w:firstColumn="1" w:lastColumn="0" w:noHBand="0" w:noVBand="1"/>
      </w:tblPr>
      <w:tblGrid>
        <w:gridCol w:w="2700"/>
        <w:gridCol w:w="8090"/>
      </w:tblGrid>
      <w:tr w:rsidR="00992091" w:rsidTr="00D265A4">
        <w:tc>
          <w:tcPr>
            <w:tcW w:w="2515" w:type="dxa"/>
          </w:tcPr>
          <w:p w:rsidR="00992091" w:rsidRDefault="00992091" w:rsidP="00D265A4">
            <w:pPr>
              <w:rPr>
                <w:rFonts w:cstheme="minorHAnsi"/>
              </w:rPr>
            </w:pPr>
            <w:r>
              <w:object w:dxaOrig="2484" w:dyaOrig="3156">
                <v:shape id="_x0000_i1026" type="#_x0000_t75" style="width:124.2pt;height:157.2pt" o:ole="">
                  <v:imagedata r:id="rId7" o:title=""/>
                </v:shape>
                <o:OLEObject Type="Embed" ProgID="PBrush" ShapeID="_x0000_i1026" DrawAspect="Content" ObjectID="_1652955757" r:id="rId8"/>
              </w:object>
            </w:r>
          </w:p>
        </w:tc>
        <w:tc>
          <w:tcPr>
            <w:tcW w:w="8275" w:type="dxa"/>
          </w:tcPr>
          <w:p w:rsidR="00992091" w:rsidRPr="00797100" w:rsidRDefault="00992091" w:rsidP="00D265A4">
            <w:pPr>
              <w:rPr>
                <w:rFonts w:cstheme="minorHAnsi"/>
              </w:rPr>
            </w:pPr>
            <w:r w:rsidRPr="00797100">
              <w:rPr>
                <w:rFonts w:cstheme="minorHAnsi"/>
              </w:rPr>
              <w:t xml:space="preserve"> there are </w:t>
            </w:r>
            <w:r w:rsidRPr="009E2B5D">
              <w:rPr>
                <w:rFonts w:cstheme="minorHAnsi"/>
                <w:b/>
                <w:i/>
              </w:rPr>
              <w:t>essentially two steps involved in the AdaBoost algorithm</w:t>
            </w:r>
            <w:r w:rsidRPr="00797100">
              <w:rPr>
                <w:rFonts w:cstheme="minorHAnsi"/>
              </w:rPr>
              <w:t>:</w:t>
            </w:r>
          </w:p>
          <w:p w:rsidR="00992091" w:rsidRPr="00797100" w:rsidRDefault="00992091" w:rsidP="00992091">
            <w:pPr>
              <w:numPr>
                <w:ilvl w:val="0"/>
                <w:numId w:val="1"/>
              </w:numPr>
              <w:rPr>
                <w:rFonts w:cstheme="minorHAnsi"/>
              </w:rPr>
            </w:pPr>
            <w:r w:rsidRPr="00797100">
              <w:rPr>
                <w:rFonts w:cstheme="minorHAnsi"/>
              </w:rPr>
              <w:t>Modify the current distribution to create a new distribution to generate a new model</w:t>
            </w:r>
          </w:p>
          <w:p w:rsidR="00992091" w:rsidRPr="00797100" w:rsidRDefault="00992091" w:rsidP="00992091">
            <w:pPr>
              <w:numPr>
                <w:ilvl w:val="0"/>
                <w:numId w:val="1"/>
              </w:numPr>
              <w:rPr>
                <w:rFonts w:cstheme="minorHAnsi"/>
              </w:rPr>
            </w:pPr>
            <w:r w:rsidRPr="00797100">
              <w:rPr>
                <w:rFonts w:cstheme="minorHAnsi"/>
              </w:rPr>
              <w:t>Calculation of the weights given to each of the models to get the final ensemble</w:t>
            </w:r>
          </w:p>
          <w:p w:rsidR="00992091" w:rsidRDefault="00992091" w:rsidP="00D265A4">
            <w:pPr>
              <w:rPr>
                <w:color w:val="333333"/>
                <w:shd w:val="clear" w:color="auto" w:fill="F5F5F5"/>
              </w:rPr>
            </w:pPr>
            <w:r>
              <w:rPr>
                <w:color w:val="333333"/>
                <w:shd w:val="clear" w:color="auto" w:fill="F5F5F5"/>
              </w:rPr>
              <w:t>At an iteration </w:t>
            </w:r>
            <w:r>
              <w:rPr>
                <w:rStyle w:val="mjx-char"/>
                <w:rFonts w:ascii="MJXc-TeX-math-Iw" w:hAnsi="MJXc-TeX-math-Iw"/>
                <w:color w:val="333333"/>
                <w:sz w:val="30"/>
                <w:szCs w:val="30"/>
                <w:bdr w:val="none" w:sz="0" w:space="0" w:color="auto" w:frame="1"/>
                <w:shd w:val="clear" w:color="auto" w:fill="F5F5F5"/>
              </w:rPr>
              <w:t>t</w:t>
            </w:r>
            <w:r>
              <w:rPr>
                <w:color w:val="333333"/>
                <w:shd w:val="clear" w:color="auto" w:fill="F5F5F5"/>
              </w:rPr>
              <w:t>, we have a distribution </w:t>
            </w:r>
            <w:r>
              <w:rPr>
                <w:rStyle w:val="mjx-char"/>
                <w:rFonts w:ascii="MJXc-TeX-math-Iw" w:hAnsi="MJXc-TeX-math-Iw"/>
                <w:color w:val="333333"/>
                <w:sz w:val="30"/>
                <w:szCs w:val="30"/>
                <w:bdr w:val="none" w:sz="0" w:space="0" w:color="auto" w:frame="1"/>
                <w:shd w:val="clear" w:color="auto" w:fill="F5F5F5"/>
              </w:rPr>
              <w:t>D</w:t>
            </w:r>
            <w:r>
              <w:rPr>
                <w:rStyle w:val="mjx-char"/>
                <w:rFonts w:ascii="MJXc-TeX-math-Iw" w:hAnsi="MJXc-TeX-math-Iw"/>
                <w:color w:val="333333"/>
                <w:sz w:val="21"/>
                <w:szCs w:val="21"/>
                <w:bdr w:val="none" w:sz="0" w:space="0" w:color="auto" w:frame="1"/>
                <w:shd w:val="clear" w:color="auto" w:fill="F5F5F5"/>
              </w:rPr>
              <w:t>t</w:t>
            </w:r>
            <w:r>
              <w:rPr>
                <w:color w:val="333333"/>
                <w:shd w:val="clear" w:color="auto" w:fill="F5F5F5"/>
              </w:rPr>
              <w:t> of the training data </w:t>
            </w:r>
            <w:r>
              <w:rPr>
                <w:rStyle w:val="mjx-char"/>
                <w:rFonts w:ascii="MJXc-TeX-math-Iw" w:hAnsi="MJXc-TeX-math-Iw"/>
                <w:color w:val="333333"/>
                <w:sz w:val="30"/>
                <w:szCs w:val="30"/>
                <w:bdr w:val="none" w:sz="0" w:space="0" w:color="auto" w:frame="1"/>
                <w:shd w:val="clear" w:color="auto" w:fill="F5F5F5"/>
              </w:rPr>
              <w:t>T</w:t>
            </w:r>
            <w:r>
              <w:rPr>
                <w:color w:val="333333"/>
                <w:shd w:val="clear" w:color="auto" w:fill="F5F5F5"/>
              </w:rPr>
              <w:t> on which we fit a model </w:t>
            </w:r>
            <w:proofErr w:type="spellStart"/>
            <w:r>
              <w:rPr>
                <w:rStyle w:val="mjx-char"/>
                <w:rFonts w:ascii="MJXc-TeX-math-Iw" w:hAnsi="MJXc-TeX-math-Iw"/>
                <w:color w:val="333333"/>
                <w:sz w:val="30"/>
                <w:szCs w:val="30"/>
                <w:bdr w:val="none" w:sz="0" w:space="0" w:color="auto" w:frame="1"/>
                <w:shd w:val="clear" w:color="auto" w:fill="F5F5F5"/>
              </w:rPr>
              <w:t>H</w:t>
            </w:r>
            <w:r>
              <w:rPr>
                <w:rStyle w:val="mjx-char"/>
                <w:rFonts w:ascii="MJXc-TeX-math-Iw" w:hAnsi="MJXc-TeX-math-Iw"/>
                <w:color w:val="333333"/>
                <w:sz w:val="21"/>
                <w:szCs w:val="21"/>
                <w:bdr w:val="none" w:sz="0" w:space="0" w:color="auto" w:frame="1"/>
                <w:shd w:val="clear" w:color="auto" w:fill="F5F5F5"/>
              </w:rPr>
              <w:t>t</w:t>
            </w:r>
            <w:proofErr w:type="spellEnd"/>
            <w:r>
              <w:rPr>
                <w:color w:val="333333"/>
                <w:shd w:val="clear" w:color="auto" w:fill="F5F5F5"/>
              </w:rPr>
              <w:t>  and then use the results to create a new distribution </w:t>
            </w:r>
            <w:r>
              <w:rPr>
                <w:rStyle w:val="mjx-char"/>
                <w:rFonts w:ascii="MJXc-TeX-math-Iw" w:hAnsi="MJXc-TeX-math-Iw"/>
                <w:color w:val="333333"/>
                <w:sz w:val="30"/>
                <w:szCs w:val="30"/>
                <w:bdr w:val="none" w:sz="0" w:space="0" w:color="auto" w:frame="1"/>
                <w:shd w:val="clear" w:color="auto" w:fill="F5F5F5"/>
              </w:rPr>
              <w:t>D</w:t>
            </w:r>
            <w:r>
              <w:rPr>
                <w:rStyle w:val="mjx-char"/>
                <w:rFonts w:ascii="MJXc-TeX-math-Iw" w:hAnsi="MJXc-TeX-math-Iw"/>
                <w:color w:val="333333"/>
                <w:sz w:val="21"/>
                <w:szCs w:val="21"/>
                <w:bdr w:val="none" w:sz="0" w:space="0" w:color="auto" w:frame="1"/>
                <w:shd w:val="clear" w:color="auto" w:fill="F5F5F5"/>
              </w:rPr>
              <w:t>t</w:t>
            </w:r>
            <w:r>
              <w:rPr>
                <w:rStyle w:val="mjx-char"/>
                <w:rFonts w:ascii="MJXc-TeX-main-Rw" w:hAnsi="MJXc-TeX-main-Rw"/>
                <w:color w:val="333333"/>
                <w:sz w:val="21"/>
                <w:szCs w:val="21"/>
                <w:bdr w:val="none" w:sz="0" w:space="0" w:color="auto" w:frame="1"/>
                <w:shd w:val="clear" w:color="auto" w:fill="F5F5F5"/>
              </w:rPr>
              <w:t>+1</w:t>
            </w:r>
            <w:r>
              <w:rPr>
                <w:color w:val="333333"/>
                <w:shd w:val="clear" w:color="auto" w:fill="F5F5F5"/>
              </w:rPr>
              <w:t>. The final model </w:t>
            </w:r>
            <w:r>
              <w:rPr>
                <w:rStyle w:val="mjx-char"/>
                <w:rFonts w:ascii="MJXc-TeX-math-Iw" w:hAnsi="MJXc-TeX-math-Iw"/>
                <w:color w:val="333333"/>
                <w:sz w:val="30"/>
                <w:szCs w:val="30"/>
                <w:bdr w:val="none" w:sz="0" w:space="0" w:color="auto" w:frame="1"/>
                <w:shd w:val="clear" w:color="auto" w:fill="F5F5F5"/>
              </w:rPr>
              <w:t>H</w:t>
            </w:r>
            <w:r>
              <w:rPr>
                <w:color w:val="333333"/>
                <w:shd w:val="clear" w:color="auto" w:fill="F5F5F5"/>
              </w:rPr>
              <w:t> we build is an ensemble of all the individual models </w:t>
            </w:r>
            <w:r>
              <w:rPr>
                <w:rStyle w:val="mjx-char"/>
                <w:rFonts w:ascii="MJXc-TeX-math-Iw" w:hAnsi="MJXc-TeX-math-Iw"/>
                <w:color w:val="333333"/>
                <w:sz w:val="30"/>
                <w:szCs w:val="30"/>
                <w:bdr w:val="none" w:sz="0" w:space="0" w:color="auto" w:frame="1"/>
                <w:shd w:val="clear" w:color="auto" w:fill="F5F5F5"/>
              </w:rPr>
              <w:t>H</w:t>
            </w:r>
            <w:r w:rsidRPr="00D92849">
              <w:rPr>
                <w:rStyle w:val="mjx-char"/>
                <w:rFonts w:ascii="MJXc-TeX-math-Iw" w:hAnsi="MJXc-TeX-math-Iw"/>
                <w:color w:val="333333"/>
                <w:sz w:val="21"/>
                <w:szCs w:val="21"/>
                <w:bdr w:val="none" w:sz="0" w:space="0" w:color="auto" w:frame="1"/>
                <w:shd w:val="clear" w:color="auto" w:fill="F5F5F5"/>
                <w:vertAlign w:val="subscript"/>
              </w:rPr>
              <w:t>i</w:t>
            </w:r>
            <w:r>
              <w:rPr>
                <w:color w:val="333333"/>
                <w:shd w:val="clear" w:color="auto" w:fill="F5F5F5"/>
              </w:rPr>
              <w:t> with weights </w:t>
            </w:r>
            <w:r>
              <w:rPr>
                <w:rStyle w:val="mjx-char"/>
                <w:rFonts w:ascii="MJXc-TeX-math-Iw" w:hAnsi="MJXc-TeX-math-Iw"/>
                <w:color w:val="333333"/>
                <w:sz w:val="30"/>
                <w:szCs w:val="30"/>
                <w:bdr w:val="none" w:sz="0" w:space="0" w:color="auto" w:frame="1"/>
                <w:shd w:val="clear" w:color="auto" w:fill="F5F5F5"/>
              </w:rPr>
              <w:t>α</w:t>
            </w:r>
            <w:proofErr w:type="spellStart"/>
            <w:r w:rsidRPr="00D92849">
              <w:rPr>
                <w:rStyle w:val="mjx-char"/>
                <w:rFonts w:ascii="MJXc-TeX-math-Iw" w:hAnsi="MJXc-TeX-math-Iw"/>
                <w:color w:val="333333"/>
                <w:sz w:val="21"/>
                <w:szCs w:val="21"/>
                <w:bdr w:val="none" w:sz="0" w:space="0" w:color="auto" w:frame="1"/>
                <w:shd w:val="clear" w:color="auto" w:fill="F5F5F5"/>
                <w:vertAlign w:val="subscript"/>
              </w:rPr>
              <w:t>i</w:t>
            </w:r>
            <w:proofErr w:type="spellEnd"/>
            <w:r>
              <w:rPr>
                <w:color w:val="333333"/>
                <w:shd w:val="clear" w:color="auto" w:fill="F5F5F5"/>
              </w:rPr>
              <w:t>.</w:t>
            </w:r>
          </w:p>
          <w:p w:rsidR="00992091" w:rsidRDefault="00992091" w:rsidP="00D265A4">
            <w:pPr>
              <w:rPr>
                <w:rFonts w:cstheme="minorHAnsi"/>
              </w:rPr>
            </w:pPr>
          </w:p>
          <w:p w:rsidR="00992091" w:rsidRPr="00797100" w:rsidRDefault="00992091" w:rsidP="00D265A4">
            <w:pPr>
              <w:rPr>
                <w:rFonts w:cstheme="minorHAnsi"/>
              </w:rPr>
            </w:pPr>
            <w:r>
              <w:rPr>
                <w:rFonts w:cstheme="minorHAnsi"/>
              </w:rPr>
              <w:t xml:space="preserve">Now we need to find the weight </w:t>
            </w:r>
            <w:r>
              <w:rPr>
                <w:rStyle w:val="mjx-char"/>
                <w:rFonts w:ascii="MJXc-TeX-math-Iw" w:hAnsi="MJXc-TeX-math-Iw"/>
                <w:color w:val="333333"/>
                <w:sz w:val="30"/>
                <w:szCs w:val="30"/>
                <w:bdr w:val="none" w:sz="0" w:space="0" w:color="auto" w:frame="1"/>
                <w:shd w:val="clear" w:color="auto" w:fill="F5F5F5"/>
              </w:rPr>
              <w:t xml:space="preserve">α </w:t>
            </w:r>
            <w:r>
              <w:rPr>
                <w:rFonts w:cstheme="minorHAnsi"/>
              </w:rPr>
              <w:t>a</w:t>
            </w:r>
            <w:r>
              <w:t xml:space="preserve">ssociated with each of </w:t>
            </w:r>
            <w:proofErr w:type="gramStart"/>
            <w:r>
              <w:t>these model</w:t>
            </w:r>
            <w:proofErr w:type="gramEnd"/>
            <w:r>
              <w:t xml:space="preserve"> </w:t>
            </w:r>
            <w:r w:rsidRPr="00797100">
              <w:rPr>
                <w:sz w:val="28"/>
              </w:rPr>
              <w:t>H</w:t>
            </w:r>
            <w:r w:rsidRPr="00797100">
              <w:rPr>
                <w:sz w:val="28"/>
                <w:vertAlign w:val="subscript"/>
              </w:rPr>
              <w:t>i</w:t>
            </w:r>
            <w:r>
              <w:rPr>
                <w:rStyle w:val="mjx-char"/>
                <w:rFonts w:ascii="MJXc-TeX-math-Iw" w:hAnsi="MJXc-TeX-math-Iw"/>
                <w:color w:val="333333"/>
                <w:sz w:val="30"/>
                <w:szCs w:val="30"/>
                <w:bdr w:val="none" w:sz="0" w:space="0" w:color="auto" w:frame="1"/>
                <w:shd w:val="clear" w:color="auto" w:fill="F5F5F5"/>
              </w:rPr>
              <w:t xml:space="preserve"> </w:t>
            </w:r>
          </w:p>
        </w:tc>
      </w:tr>
    </w:tbl>
    <w:p w:rsidR="00992091" w:rsidRPr="00982F3B" w:rsidRDefault="00992091" w:rsidP="00992091">
      <w:pPr>
        <w:rPr>
          <w:rFonts w:cstheme="minorHAnsi"/>
        </w:rPr>
      </w:pPr>
      <w:r w:rsidRPr="00982F3B">
        <w:rPr>
          <w:rFonts w:cstheme="minorHAnsi"/>
        </w:rPr>
        <w:t> </w:t>
      </w:r>
    </w:p>
    <w:p w:rsidR="00F3565B" w:rsidRDefault="00F3565B" w:rsidP="00992091">
      <w:pPr>
        <w:rPr>
          <w:rFonts w:cstheme="minorHAnsi"/>
          <w:b/>
          <w:bCs/>
        </w:rPr>
      </w:pPr>
    </w:p>
    <w:p w:rsidR="00F3565B" w:rsidRDefault="00F3565B" w:rsidP="00992091">
      <w:pPr>
        <w:rPr>
          <w:rFonts w:cstheme="minorHAnsi"/>
          <w:b/>
          <w:bCs/>
        </w:rPr>
      </w:pPr>
    </w:p>
    <w:p w:rsidR="00F3565B" w:rsidRDefault="00F3565B" w:rsidP="00992091">
      <w:pPr>
        <w:rPr>
          <w:rFonts w:cstheme="minorHAnsi"/>
          <w:b/>
          <w:bCs/>
        </w:rPr>
      </w:pPr>
    </w:p>
    <w:p w:rsidR="00F3565B" w:rsidRDefault="00F3565B" w:rsidP="00992091">
      <w:pPr>
        <w:rPr>
          <w:rFonts w:cstheme="minorHAnsi"/>
          <w:b/>
          <w:bCs/>
        </w:rPr>
      </w:pPr>
    </w:p>
    <w:p w:rsidR="00F3565B" w:rsidRDefault="00F3565B" w:rsidP="00992091">
      <w:pPr>
        <w:rPr>
          <w:rFonts w:cstheme="minorHAnsi"/>
          <w:b/>
          <w:bCs/>
        </w:rPr>
      </w:pPr>
    </w:p>
    <w:p w:rsidR="00992091" w:rsidRPr="000C5C2F" w:rsidRDefault="00992091" w:rsidP="00992091">
      <w:pPr>
        <w:rPr>
          <w:rFonts w:cstheme="minorHAnsi"/>
          <w:b/>
          <w:bCs/>
        </w:rPr>
      </w:pPr>
      <w:r w:rsidRPr="000C5C2F">
        <w:rPr>
          <w:rFonts w:cstheme="minorHAnsi"/>
          <w:b/>
          <w:bCs/>
        </w:rPr>
        <w:lastRenderedPageBreak/>
        <w:t>Probability Boosting</w:t>
      </w:r>
    </w:p>
    <w:p w:rsidR="00992091" w:rsidRPr="000C5C2F" w:rsidRDefault="00992091" w:rsidP="00992091">
      <w:pPr>
        <w:rPr>
          <w:rFonts w:cstheme="minorHAnsi"/>
        </w:rPr>
      </w:pPr>
      <w:r w:rsidRPr="000C5C2F">
        <w:rPr>
          <w:rFonts w:cstheme="minorHAnsi"/>
        </w:rPr>
        <w:t>In a binary classification into +/-1, at an iteration t, Ft predicts the values for certain data points as follows:</w:t>
      </w:r>
    </w:p>
    <w:tbl>
      <w:tblPr>
        <w:tblW w:w="0" w:type="auto"/>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177"/>
        <w:gridCol w:w="1564"/>
        <w:gridCol w:w="1271"/>
      </w:tblGrid>
      <w:tr w:rsidR="00992091" w:rsidRPr="000C5C2F"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Data points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Predicted Value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Actual Value</w:t>
            </w:r>
          </w:p>
        </w:tc>
      </w:tr>
      <w:tr w:rsidR="00992091" w:rsidRPr="000C5C2F"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x1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+1</w:t>
            </w:r>
          </w:p>
        </w:tc>
      </w:tr>
      <w:tr w:rsidR="00992091" w:rsidRPr="000C5C2F"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x2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+1</w:t>
            </w:r>
          </w:p>
        </w:tc>
      </w:tr>
      <w:tr w:rsidR="00992091" w:rsidRPr="000C5C2F"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x3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-1</w:t>
            </w:r>
          </w:p>
        </w:tc>
      </w:tr>
      <w:tr w:rsidR="00992091" w:rsidRPr="000C5C2F"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x4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0C5C2F" w:rsidRDefault="00992091" w:rsidP="00D265A4">
            <w:pPr>
              <w:rPr>
                <w:rFonts w:cstheme="minorHAnsi"/>
              </w:rPr>
            </w:pPr>
            <w:r w:rsidRPr="000C5C2F">
              <w:rPr>
                <w:rFonts w:cstheme="minorHAnsi"/>
              </w:rPr>
              <w:t>-1</w:t>
            </w:r>
          </w:p>
        </w:tc>
      </w:tr>
    </w:tbl>
    <w:p w:rsidR="00992091" w:rsidRPr="000C5C2F" w:rsidRDefault="00992091" w:rsidP="00992091">
      <w:pPr>
        <w:rPr>
          <w:rFonts w:cstheme="minorHAnsi"/>
        </w:rPr>
      </w:pPr>
      <w:r w:rsidRPr="000C5C2F">
        <w:rPr>
          <w:rFonts w:cstheme="minorHAnsi"/>
        </w:rPr>
        <w:t>By looking at the table, probabilities of which of the points will be boosted?</w:t>
      </w:r>
    </w:p>
    <w:p w:rsidR="00992091" w:rsidRPr="00982F3B" w:rsidRDefault="00992091" w:rsidP="00992091">
      <w:pPr>
        <w:rPr>
          <w:rFonts w:cstheme="minorHAnsi"/>
        </w:rPr>
      </w:pPr>
    </w:p>
    <w:p w:rsidR="00992091" w:rsidRDefault="00992091" w:rsidP="00992091">
      <w:pPr>
        <w:rPr>
          <w:rFonts w:ascii="Arial" w:hAnsi="Arial" w:cs="Arial"/>
          <w:color w:val="5A5A5A"/>
          <w:sz w:val="21"/>
          <w:szCs w:val="21"/>
          <w:shd w:val="clear" w:color="auto" w:fill="E4FFEA"/>
        </w:rPr>
      </w:pPr>
      <w:r w:rsidRPr="000C5C2F">
        <w:rPr>
          <w:rFonts w:cstheme="minorHAnsi"/>
          <w:b/>
        </w:rPr>
        <w:t>Ans:</w:t>
      </w:r>
      <w:r>
        <w:rPr>
          <w:rFonts w:cstheme="minorHAnsi"/>
          <w:b/>
        </w:rPr>
        <w:t xml:space="preserve"> </w:t>
      </w:r>
      <w:r>
        <w:rPr>
          <w:rFonts w:ascii="Arial" w:hAnsi="Arial" w:cs="Arial"/>
          <w:color w:val="5A5A5A"/>
          <w:sz w:val="21"/>
          <w:szCs w:val="21"/>
          <w:shd w:val="clear" w:color="auto" w:fill="E4FFEA"/>
        </w:rPr>
        <w:t>x1, x4 as these points are incorrectly predicted, hence the probability for the next iteration will be increased.</w:t>
      </w:r>
    </w:p>
    <w:p w:rsidR="00992091" w:rsidRDefault="00992091" w:rsidP="00992091">
      <w:pPr>
        <w:rPr>
          <w:rFonts w:cstheme="minorHAnsi"/>
          <w:b/>
        </w:rPr>
      </w:pPr>
    </w:p>
    <w:p w:rsidR="00992091" w:rsidRPr="00F32F85" w:rsidRDefault="00992091" w:rsidP="00992091">
      <w:pPr>
        <w:rPr>
          <w:rFonts w:cstheme="minorHAnsi"/>
          <w:b/>
          <w:bCs/>
        </w:rPr>
      </w:pPr>
      <w:r w:rsidRPr="00F32F85">
        <w:rPr>
          <w:rFonts w:cstheme="minorHAnsi"/>
          <w:b/>
          <w:bCs/>
        </w:rPr>
        <w:t>Probability Distribution</w:t>
      </w:r>
    </w:p>
    <w:p w:rsidR="00992091" w:rsidRPr="00F32F85" w:rsidRDefault="00992091" w:rsidP="00992091">
      <w:pPr>
        <w:rPr>
          <w:rFonts w:cstheme="minorHAnsi"/>
        </w:rPr>
      </w:pPr>
      <w:r w:rsidRPr="00F32F85">
        <w:rPr>
          <w:rFonts w:cstheme="minorHAnsi"/>
        </w:rPr>
        <w:t>Now that you have understood that the points which were incorrectly predicted have their probability boosted up, what type of function would best describe such behavior?</w:t>
      </w:r>
    </w:p>
    <w:p w:rsidR="00992091" w:rsidRPr="00F32F85" w:rsidRDefault="00992091" w:rsidP="00992091">
      <w:pPr>
        <w:rPr>
          <w:rFonts w:cstheme="minorHAnsi"/>
          <w:b/>
          <w:bCs/>
        </w:rPr>
      </w:pPr>
      <w:r w:rsidRPr="00F32F85">
        <w:rPr>
          <w:rFonts w:cstheme="minorHAnsi"/>
          <w:b/>
          <w:bCs/>
        </w:rPr>
        <w:br/>
        <w:t>Suggested Answer</w:t>
      </w:r>
    </w:p>
    <w:p w:rsidR="00992091" w:rsidRPr="00F32F85" w:rsidRDefault="00992091" w:rsidP="00992091">
      <w:pPr>
        <w:rPr>
          <w:rFonts w:cstheme="minorHAnsi"/>
          <w:i/>
          <w:iCs/>
        </w:rPr>
      </w:pPr>
      <w:r w:rsidRPr="00F32F85">
        <w:rPr>
          <w:rFonts w:cstheme="minorHAnsi"/>
          <w:i/>
          <w:iCs/>
        </w:rPr>
        <w:t>We have 2 conditions:</w:t>
      </w:r>
    </w:p>
    <w:p w:rsidR="00992091" w:rsidRPr="00F32F85" w:rsidRDefault="00992091" w:rsidP="00992091">
      <w:pPr>
        <w:numPr>
          <w:ilvl w:val="0"/>
          <w:numId w:val="2"/>
        </w:numPr>
        <w:rPr>
          <w:rFonts w:cstheme="minorHAnsi"/>
          <w:i/>
          <w:iCs/>
        </w:rPr>
      </w:pPr>
      <w:r w:rsidRPr="00F32F85">
        <w:rPr>
          <w:rFonts w:cstheme="minorHAnsi"/>
          <w:i/>
          <w:iCs/>
        </w:rPr>
        <w:t> The values given by the function should be positive as the probabilities cannot be negative</w:t>
      </w:r>
    </w:p>
    <w:p w:rsidR="00992091" w:rsidRPr="00F32F85" w:rsidRDefault="00992091" w:rsidP="00992091">
      <w:pPr>
        <w:numPr>
          <w:ilvl w:val="0"/>
          <w:numId w:val="2"/>
        </w:numPr>
        <w:rPr>
          <w:rFonts w:cstheme="minorHAnsi"/>
          <w:i/>
          <w:iCs/>
        </w:rPr>
      </w:pPr>
      <w:r w:rsidRPr="00F32F85">
        <w:rPr>
          <w:rFonts w:cstheme="minorHAnsi"/>
          <w:i/>
          <w:iCs/>
        </w:rPr>
        <w:t>The function should have a higher value for negative input</w:t>
      </w:r>
      <w:r>
        <w:rPr>
          <w:rFonts w:cstheme="minorHAnsi"/>
          <w:i/>
          <w:iCs/>
        </w:rPr>
        <w:t xml:space="preserve"> </w:t>
      </w:r>
      <w:r w:rsidRPr="00F32F85">
        <w:rPr>
          <w:rFonts w:cstheme="minorHAnsi"/>
          <w:i/>
          <w:iCs/>
        </w:rPr>
        <w:t>(incorrectly predicted) than a positive input</w:t>
      </w:r>
      <w:r>
        <w:rPr>
          <w:rFonts w:cstheme="minorHAnsi"/>
          <w:i/>
          <w:iCs/>
        </w:rPr>
        <w:t xml:space="preserve"> </w:t>
      </w:r>
      <w:r w:rsidRPr="00F32F85">
        <w:rPr>
          <w:rFonts w:cstheme="minorHAnsi"/>
          <w:i/>
          <w:iCs/>
        </w:rPr>
        <w:t>(correctly predicted).</w:t>
      </w:r>
    </w:p>
    <w:p w:rsidR="00992091" w:rsidRPr="00F32F85" w:rsidRDefault="00992091" w:rsidP="00992091">
      <w:pPr>
        <w:rPr>
          <w:rFonts w:cstheme="minorHAnsi"/>
          <w:i/>
          <w:iCs/>
        </w:rPr>
      </w:pPr>
      <w:r w:rsidRPr="00F32F85">
        <w:rPr>
          <w:rFonts w:cstheme="minorHAnsi"/>
          <w:i/>
          <w:iCs/>
        </w:rPr>
        <w:t>Some of the functions that satisfy this function for an input x are:</w:t>
      </w:r>
    </w:p>
    <w:p w:rsidR="00992091" w:rsidRPr="004211C1" w:rsidRDefault="00992091" w:rsidP="00992091">
      <w:pPr>
        <w:numPr>
          <w:ilvl w:val="0"/>
          <w:numId w:val="3"/>
        </w:numPr>
        <w:rPr>
          <w:rFonts w:cstheme="minorHAnsi"/>
          <w:i/>
          <w:iCs/>
          <w:sz w:val="28"/>
        </w:rPr>
      </w:pPr>
      <w:r w:rsidRPr="004211C1">
        <w:rPr>
          <w:rFonts w:cstheme="minorHAnsi"/>
          <w:sz w:val="28"/>
        </w:rPr>
        <w:t>e</w:t>
      </w:r>
      <w:r w:rsidRPr="004211C1">
        <w:rPr>
          <w:rFonts w:cstheme="minorHAnsi"/>
          <w:sz w:val="28"/>
          <w:vertAlign w:val="superscript"/>
        </w:rPr>
        <w:t>−x</w:t>
      </w:r>
    </w:p>
    <w:p w:rsidR="00992091" w:rsidRPr="004211C1" w:rsidRDefault="00992091" w:rsidP="00992091">
      <w:pPr>
        <w:numPr>
          <w:ilvl w:val="0"/>
          <w:numId w:val="3"/>
        </w:numPr>
        <w:rPr>
          <w:rFonts w:cstheme="minorHAnsi"/>
          <w:i/>
          <w:iCs/>
          <w:sz w:val="28"/>
          <w:vertAlign w:val="superscript"/>
        </w:rPr>
      </w:pPr>
      <w:r w:rsidRPr="004211C1">
        <w:rPr>
          <w:rFonts w:cstheme="minorHAnsi"/>
          <w:sz w:val="28"/>
        </w:rPr>
        <w:t>2</w:t>
      </w:r>
      <w:r w:rsidRPr="004211C1">
        <w:rPr>
          <w:rFonts w:cstheme="minorHAnsi"/>
          <w:sz w:val="28"/>
          <w:vertAlign w:val="superscript"/>
        </w:rPr>
        <w:t>−x</w:t>
      </w:r>
    </w:p>
    <w:p w:rsidR="00992091" w:rsidRDefault="00992091" w:rsidP="00992091">
      <w:pPr>
        <w:rPr>
          <w:rFonts w:cstheme="minorHAnsi"/>
          <w:b/>
        </w:rPr>
      </w:pPr>
    </w:p>
    <w:tbl>
      <w:tblPr>
        <w:tblStyle w:val="TableGrid"/>
        <w:tblW w:w="0" w:type="auto"/>
        <w:tblLook w:val="04A0" w:firstRow="1" w:lastRow="0" w:firstColumn="1" w:lastColumn="0" w:noHBand="0" w:noVBand="1"/>
      </w:tblPr>
      <w:tblGrid>
        <w:gridCol w:w="5215"/>
        <w:gridCol w:w="5575"/>
      </w:tblGrid>
      <w:tr w:rsidR="00992091" w:rsidTr="00D265A4">
        <w:tc>
          <w:tcPr>
            <w:tcW w:w="5215" w:type="dxa"/>
            <w:tcBorders>
              <w:top w:val="nil"/>
              <w:left w:val="nil"/>
              <w:bottom w:val="nil"/>
              <w:right w:val="nil"/>
            </w:tcBorders>
          </w:tcPr>
          <w:p w:rsidR="00992091" w:rsidRDefault="00992091" w:rsidP="00D265A4">
            <w:r>
              <w:object w:dxaOrig="4704" w:dyaOrig="3084">
                <v:shape id="_x0000_i1027" type="#_x0000_t75" style="width:244.8pt;height:172.8pt" o:ole="">
                  <v:imagedata r:id="rId9" o:title=""/>
                </v:shape>
                <o:OLEObject Type="Embed" ProgID="PBrush" ShapeID="_x0000_i1027" DrawAspect="Content" ObjectID="_1652955758" r:id="rId10"/>
              </w:object>
            </w:r>
          </w:p>
          <w:p w:rsidR="00992091" w:rsidRPr="00450EBA" w:rsidRDefault="00992091" w:rsidP="00D265A4">
            <w:pPr>
              <w:rPr>
                <w:rFonts w:cstheme="minorHAnsi"/>
              </w:rPr>
            </w:pPr>
            <w:r w:rsidRPr="00450EBA">
              <w:rPr>
                <w:rFonts w:cstheme="minorHAnsi"/>
              </w:rPr>
              <w:t>Here the sign of h(</w:t>
            </w:r>
            <w:r>
              <w:rPr>
                <w:rFonts w:cstheme="minorHAnsi"/>
              </w:rPr>
              <w:t>x</w:t>
            </w:r>
            <w:r w:rsidRPr="00450EBA">
              <w:rPr>
                <w:rFonts w:cstheme="minorHAnsi"/>
              </w:rPr>
              <w:t>) is same as sign of y. Which means the product of th</w:t>
            </w:r>
            <w:r w:rsidR="00BB2497">
              <w:rPr>
                <w:rFonts w:cstheme="minorHAnsi"/>
              </w:rPr>
              <w:t>ese</w:t>
            </w:r>
            <w:r w:rsidRPr="00450EBA">
              <w:rPr>
                <w:rFonts w:cstheme="minorHAnsi"/>
              </w:rPr>
              <w:t xml:space="preserve"> would be &gt; 0 i.e. </w:t>
            </w:r>
            <w:proofErr w:type="spellStart"/>
            <w:r w:rsidRPr="00450EBA">
              <w:rPr>
                <w:rFonts w:cstheme="minorHAnsi"/>
              </w:rPr>
              <w:t>y.h</w:t>
            </w:r>
            <w:proofErr w:type="spellEnd"/>
            <w:r w:rsidRPr="00450EBA">
              <w:rPr>
                <w:rFonts w:cstheme="minorHAnsi"/>
              </w:rPr>
              <w:t>(</w:t>
            </w:r>
            <w:r>
              <w:rPr>
                <w:rFonts w:cstheme="minorHAnsi"/>
              </w:rPr>
              <w:t>x</w:t>
            </w:r>
            <w:r w:rsidRPr="00450EBA">
              <w:rPr>
                <w:rFonts w:cstheme="minorHAnsi"/>
              </w:rPr>
              <w:t xml:space="preserve">) &gt; 0. We say that intuitively a model h does well on data point </w:t>
            </w:r>
            <w:r>
              <w:rPr>
                <w:rFonts w:cstheme="minorHAnsi"/>
              </w:rPr>
              <w:t>x</w:t>
            </w:r>
            <w:r w:rsidRPr="00450EBA">
              <w:rPr>
                <w:rFonts w:cstheme="minorHAnsi"/>
              </w:rPr>
              <w:t xml:space="preserve"> if the product </w:t>
            </w:r>
            <w:proofErr w:type="spellStart"/>
            <w:r w:rsidRPr="00450EBA">
              <w:rPr>
                <w:rFonts w:cstheme="minorHAnsi"/>
              </w:rPr>
              <w:t>y.h</w:t>
            </w:r>
            <w:proofErr w:type="spellEnd"/>
            <w:r w:rsidRPr="00450EBA">
              <w:rPr>
                <w:rFonts w:cstheme="minorHAnsi"/>
              </w:rPr>
              <w:t>(</w:t>
            </w:r>
            <w:r>
              <w:rPr>
                <w:rFonts w:cstheme="minorHAnsi"/>
              </w:rPr>
              <w:t>x</w:t>
            </w:r>
            <w:r w:rsidRPr="00450EBA">
              <w:rPr>
                <w:rFonts w:cstheme="minorHAnsi"/>
              </w:rPr>
              <w:t xml:space="preserve">) &gt; 0. </w:t>
            </w:r>
          </w:p>
          <w:p w:rsidR="00992091" w:rsidRDefault="00992091" w:rsidP="00D265A4">
            <w:pPr>
              <w:rPr>
                <w:rFonts w:cstheme="minorHAnsi"/>
                <w:b/>
              </w:rPr>
            </w:pPr>
            <w:proofErr w:type="spellStart"/>
            <w:r w:rsidRPr="00450EBA">
              <w:rPr>
                <w:sz w:val="28"/>
              </w:rPr>
              <w:t>h</w:t>
            </w:r>
            <w:r w:rsidRPr="00450EBA">
              <w:rPr>
                <w:sz w:val="28"/>
                <w:vertAlign w:val="subscript"/>
              </w:rPr>
              <w:t>t</w:t>
            </w:r>
            <w:proofErr w:type="spellEnd"/>
            <w:r w:rsidRPr="00450EBA">
              <w:t xml:space="preserve"> which is the previous model a time t ahead a model is </w:t>
            </w:r>
            <w:r w:rsidRPr="00450EBA">
              <w:rPr>
                <w:sz w:val="28"/>
              </w:rPr>
              <w:t>h</w:t>
            </w:r>
            <w:r w:rsidRPr="00450EBA">
              <w:rPr>
                <w:sz w:val="28"/>
                <w:vertAlign w:val="subscript"/>
              </w:rPr>
              <w:t>t</w:t>
            </w:r>
            <w:r w:rsidRPr="00450EBA">
              <w:t xml:space="preserve">. If </w:t>
            </w:r>
            <w:proofErr w:type="spellStart"/>
            <w:r w:rsidRPr="00450EBA">
              <w:rPr>
                <w:sz w:val="28"/>
              </w:rPr>
              <w:t>h</w:t>
            </w:r>
            <w:r w:rsidRPr="00450EBA">
              <w:rPr>
                <w:sz w:val="28"/>
                <w:vertAlign w:val="subscript"/>
              </w:rPr>
              <w:t>t</w:t>
            </w:r>
            <w:proofErr w:type="spellEnd"/>
            <w:r w:rsidRPr="00450EBA">
              <w:t xml:space="preserve"> gave the correct prediction of </w:t>
            </w:r>
            <w:proofErr w:type="gramStart"/>
            <w:r w:rsidRPr="00D74B05">
              <w:rPr>
                <w:sz w:val="28"/>
              </w:rPr>
              <w:t>x</w:t>
            </w:r>
            <w:r w:rsidRPr="00D74B05">
              <w:rPr>
                <w:sz w:val="28"/>
                <w:vertAlign w:val="subscript"/>
              </w:rPr>
              <w:t>i</w:t>
            </w:r>
            <w:proofErr w:type="gramEnd"/>
            <w:r w:rsidRPr="00450EBA">
              <w:t xml:space="preserve"> then this </w:t>
            </w:r>
            <w:proofErr w:type="spellStart"/>
            <w:r w:rsidRPr="00D74B05">
              <w:rPr>
                <w:sz w:val="28"/>
              </w:rPr>
              <w:t>y</w:t>
            </w:r>
            <w:r w:rsidRPr="00D74B05">
              <w:rPr>
                <w:sz w:val="28"/>
                <w:vertAlign w:val="subscript"/>
              </w:rPr>
              <w:t>i</w:t>
            </w:r>
            <w:r w:rsidRPr="00D74B05">
              <w:rPr>
                <w:sz w:val="28"/>
              </w:rPr>
              <w:t>h</w:t>
            </w:r>
            <w:r w:rsidRPr="00D74B05">
              <w:rPr>
                <w:sz w:val="28"/>
                <w:vertAlign w:val="subscript"/>
              </w:rPr>
              <w:t>t</w:t>
            </w:r>
            <w:r w:rsidRPr="00D74B05">
              <w:rPr>
                <w:sz w:val="28"/>
              </w:rPr>
              <w:t>x</w:t>
            </w:r>
            <w:r w:rsidRPr="00D74B05">
              <w:rPr>
                <w:sz w:val="28"/>
                <w:vertAlign w:val="subscript"/>
              </w:rPr>
              <w:t>i</w:t>
            </w:r>
            <w:proofErr w:type="spellEnd"/>
            <w:r w:rsidRPr="00D74B05">
              <w:rPr>
                <w:sz w:val="28"/>
              </w:rPr>
              <w:t xml:space="preserve"> </w:t>
            </w:r>
            <w:r w:rsidRPr="00450EBA">
              <w:t xml:space="preserve">must be &gt; 0 because it is giving the correct prediction. </w:t>
            </w:r>
            <w:r>
              <w:t xml:space="preserve">If this </w:t>
            </w:r>
            <w:proofErr w:type="spellStart"/>
            <w:r w:rsidRPr="00D74B05">
              <w:rPr>
                <w:sz w:val="28"/>
              </w:rPr>
              <w:t>y</w:t>
            </w:r>
            <w:r w:rsidRPr="00D74B05">
              <w:rPr>
                <w:sz w:val="28"/>
                <w:vertAlign w:val="subscript"/>
              </w:rPr>
              <w:t>i</w:t>
            </w:r>
            <w:r w:rsidRPr="00D74B05">
              <w:rPr>
                <w:sz w:val="28"/>
              </w:rPr>
              <w:t>h</w:t>
            </w:r>
            <w:r w:rsidRPr="00D74B05">
              <w:rPr>
                <w:sz w:val="28"/>
                <w:vertAlign w:val="subscript"/>
              </w:rPr>
              <w:t>t</w:t>
            </w:r>
            <w:r w:rsidRPr="00D74B05">
              <w:rPr>
                <w:sz w:val="28"/>
              </w:rPr>
              <w:t>x</w:t>
            </w:r>
            <w:r w:rsidRPr="00D74B05">
              <w:rPr>
                <w:sz w:val="28"/>
                <w:vertAlign w:val="subscript"/>
              </w:rPr>
              <w:t>i</w:t>
            </w:r>
            <w:proofErr w:type="spellEnd"/>
            <w:r w:rsidRPr="00450EBA">
              <w:t xml:space="preserve"> </w:t>
            </w:r>
            <w:r>
              <w:t xml:space="preserve">&gt; 0 then </w:t>
            </w:r>
            <w:r w:rsidRPr="00D74B05">
              <w:rPr>
                <w:sz w:val="28"/>
              </w:rPr>
              <w:t>α</w:t>
            </w:r>
            <w:r w:rsidRPr="00D74B05">
              <w:rPr>
                <w:sz w:val="28"/>
                <w:vertAlign w:val="subscript"/>
              </w:rPr>
              <w:t>t</w:t>
            </w:r>
            <w:r>
              <w:t xml:space="preserve"> also &gt; 0 where alpha </w:t>
            </w:r>
            <w:r w:rsidRPr="00D74B05">
              <w:rPr>
                <w:sz w:val="28"/>
              </w:rPr>
              <w:t>α</w:t>
            </w:r>
            <w:r>
              <w:rPr>
                <w:sz w:val="28"/>
              </w:rPr>
              <w:t xml:space="preserve"> </w:t>
            </w:r>
            <w:r>
              <w:t xml:space="preserve">is a constant. </w:t>
            </w:r>
            <w:r w:rsidRPr="00450EBA">
              <w:rPr>
                <w:rStyle w:val="mjx-char"/>
                <w:color w:val="333333"/>
                <w:bdr w:val="none" w:sz="0" w:space="0" w:color="auto" w:frame="1"/>
                <w:shd w:val="clear" w:color="auto" w:fill="F5F5F5"/>
              </w:rPr>
              <w:t xml:space="preserve"> </w:t>
            </w:r>
            <w:r>
              <w:rPr>
                <w:rStyle w:val="mjx-char"/>
                <w:color w:val="333333"/>
                <w:bdr w:val="none" w:sz="0" w:space="0" w:color="auto" w:frame="1"/>
                <w:shd w:val="clear" w:color="auto" w:fill="F5F5F5"/>
              </w:rPr>
              <w:t xml:space="preserve">These are the constants with which models are going to be combined with. Now the exponents of these quantity </w:t>
            </w:r>
            <w:r w:rsidRPr="00D74B05">
              <w:rPr>
                <w:sz w:val="28"/>
              </w:rPr>
              <w:t>α</w:t>
            </w:r>
            <w:proofErr w:type="spellStart"/>
            <w:r w:rsidRPr="00D74B05">
              <w:rPr>
                <w:sz w:val="28"/>
                <w:vertAlign w:val="subscript"/>
              </w:rPr>
              <w:t>t</w:t>
            </w:r>
            <w:r w:rsidRPr="00D74B05">
              <w:rPr>
                <w:sz w:val="28"/>
              </w:rPr>
              <w:t>y</w:t>
            </w:r>
            <w:r w:rsidRPr="00D74B05">
              <w:rPr>
                <w:sz w:val="28"/>
                <w:vertAlign w:val="subscript"/>
              </w:rPr>
              <w:t>i</w:t>
            </w:r>
            <w:r w:rsidRPr="00D74B05">
              <w:rPr>
                <w:sz w:val="28"/>
              </w:rPr>
              <w:t>h</w:t>
            </w:r>
            <w:r w:rsidRPr="00D74B05">
              <w:rPr>
                <w:sz w:val="28"/>
                <w:vertAlign w:val="subscript"/>
              </w:rPr>
              <w:t>t</w:t>
            </w:r>
            <w:r w:rsidRPr="00D74B05">
              <w:rPr>
                <w:sz w:val="28"/>
              </w:rPr>
              <w:t>x</w:t>
            </w:r>
            <w:r w:rsidRPr="00D74B05">
              <w:rPr>
                <w:sz w:val="28"/>
                <w:vertAlign w:val="subscript"/>
              </w:rPr>
              <w:t>i</w:t>
            </w:r>
            <w:proofErr w:type="spellEnd"/>
            <w:r>
              <w:rPr>
                <w:sz w:val="28"/>
                <w:vertAlign w:val="subscript"/>
              </w:rPr>
              <w:t xml:space="preserve"> </w:t>
            </w:r>
            <w:r w:rsidRPr="003D6482">
              <w:t xml:space="preserve">is </w:t>
            </w:r>
            <w:r>
              <w:t xml:space="preserve">negative &lt; 1 </w:t>
            </w:r>
          </w:p>
        </w:tc>
        <w:tc>
          <w:tcPr>
            <w:tcW w:w="5575" w:type="dxa"/>
            <w:tcBorders>
              <w:top w:val="nil"/>
              <w:left w:val="nil"/>
              <w:bottom w:val="nil"/>
              <w:right w:val="nil"/>
            </w:tcBorders>
          </w:tcPr>
          <w:p w:rsidR="00992091" w:rsidRPr="00B74710" w:rsidRDefault="00992091" w:rsidP="00D265A4">
            <w:r>
              <w:t xml:space="preserve">This stands to a reason, if my model has already taken care of </w:t>
            </w:r>
            <w:r w:rsidRPr="0058658A">
              <w:rPr>
                <w:sz w:val="28"/>
              </w:rPr>
              <w:t>x</w:t>
            </w:r>
            <w:r w:rsidRPr="0058658A">
              <w:rPr>
                <w:sz w:val="28"/>
                <w:vertAlign w:val="subscript"/>
              </w:rPr>
              <w:t>i</w:t>
            </w:r>
            <w:r>
              <w:t xml:space="preserve"> correctly then I need not to worry for that </w:t>
            </w:r>
            <w:proofErr w:type="gramStart"/>
            <w:r>
              <w:t xml:space="preserve">particular </w:t>
            </w:r>
            <w:r w:rsidRPr="0058658A">
              <w:rPr>
                <w:sz w:val="24"/>
              </w:rPr>
              <w:t>x</w:t>
            </w:r>
            <w:r w:rsidRPr="0058658A">
              <w:rPr>
                <w:sz w:val="24"/>
                <w:vertAlign w:val="subscript"/>
              </w:rPr>
              <w:t>i</w:t>
            </w:r>
            <w:proofErr w:type="gramEnd"/>
            <w:r>
              <w:t xml:space="preserve">. </w:t>
            </w:r>
            <w:proofErr w:type="gramStart"/>
            <w:r>
              <w:t>So</w:t>
            </w:r>
            <w:proofErr w:type="gramEnd"/>
            <w:r>
              <w:t xml:space="preserve"> I bring that </w:t>
            </w:r>
            <w:r w:rsidRPr="0058658A">
              <w:rPr>
                <w:sz w:val="28"/>
              </w:rPr>
              <w:t>x</w:t>
            </w:r>
            <w:r w:rsidRPr="0058658A">
              <w:rPr>
                <w:sz w:val="28"/>
                <w:vertAlign w:val="subscript"/>
              </w:rPr>
              <w:t>i</w:t>
            </w:r>
            <w:r>
              <w:t xml:space="preserve"> probability down and give it to the algorithm to produce the next model. Why because I don’t want to the model focus </w:t>
            </w:r>
            <w:r w:rsidRPr="0058658A">
              <w:rPr>
                <w:sz w:val="28"/>
              </w:rPr>
              <w:t>x</w:t>
            </w:r>
            <w:r w:rsidRPr="0058658A">
              <w:rPr>
                <w:sz w:val="28"/>
                <w:vertAlign w:val="subscript"/>
              </w:rPr>
              <w:t>i</w:t>
            </w:r>
            <w:r>
              <w:t xml:space="preserve"> anymore as that data point it already being taken care of. On the other </w:t>
            </w:r>
            <w:proofErr w:type="gramStart"/>
            <w:r>
              <w:t>hand</w:t>
            </w:r>
            <w:proofErr w:type="gramEnd"/>
            <w:r>
              <w:t xml:space="preserve"> if </w:t>
            </w:r>
            <w:proofErr w:type="spellStart"/>
            <w:r w:rsidRPr="001F7CA9">
              <w:rPr>
                <w:sz w:val="28"/>
              </w:rPr>
              <w:t>h</w:t>
            </w:r>
            <w:r w:rsidRPr="001F7CA9">
              <w:rPr>
                <w:sz w:val="28"/>
                <w:vertAlign w:val="subscript"/>
              </w:rPr>
              <w:t>t</w:t>
            </w:r>
            <w:proofErr w:type="spellEnd"/>
            <w:r>
              <w:t xml:space="preserve"> behaves incorrectly on </w:t>
            </w:r>
            <w:r w:rsidRPr="0058658A">
              <w:rPr>
                <w:sz w:val="28"/>
              </w:rPr>
              <w:t>x</w:t>
            </w:r>
            <w:r w:rsidRPr="0058658A">
              <w:rPr>
                <w:sz w:val="28"/>
                <w:vertAlign w:val="subscript"/>
              </w:rPr>
              <w:t>i</w:t>
            </w:r>
            <w:r>
              <w:t xml:space="preserve"> then the expression </w:t>
            </w:r>
            <w:r w:rsidRPr="00D74B05">
              <w:rPr>
                <w:sz w:val="28"/>
              </w:rPr>
              <w:t>α</w:t>
            </w:r>
            <w:proofErr w:type="spellStart"/>
            <w:r w:rsidRPr="00D74B05">
              <w:rPr>
                <w:sz w:val="28"/>
                <w:vertAlign w:val="subscript"/>
              </w:rPr>
              <w:t>t</w:t>
            </w:r>
            <w:r w:rsidRPr="00D74B05">
              <w:rPr>
                <w:sz w:val="28"/>
              </w:rPr>
              <w:t>y</w:t>
            </w:r>
            <w:r w:rsidRPr="00D74B05">
              <w:rPr>
                <w:sz w:val="28"/>
                <w:vertAlign w:val="subscript"/>
              </w:rPr>
              <w:t>i</w:t>
            </w:r>
            <w:r w:rsidRPr="00D74B05">
              <w:rPr>
                <w:sz w:val="28"/>
              </w:rPr>
              <w:t>h</w:t>
            </w:r>
            <w:r w:rsidRPr="00D74B05">
              <w:rPr>
                <w:sz w:val="28"/>
                <w:vertAlign w:val="subscript"/>
              </w:rPr>
              <w:t>t</w:t>
            </w:r>
            <w:r w:rsidRPr="00D74B05">
              <w:rPr>
                <w:sz w:val="28"/>
              </w:rPr>
              <w:t>x</w:t>
            </w:r>
            <w:r w:rsidRPr="00D74B05">
              <w:rPr>
                <w:sz w:val="28"/>
                <w:vertAlign w:val="subscript"/>
              </w:rPr>
              <w:t>i</w:t>
            </w:r>
            <w:proofErr w:type="spellEnd"/>
            <w:r>
              <w:rPr>
                <w:sz w:val="28"/>
                <w:vertAlign w:val="subscript"/>
              </w:rPr>
              <w:t xml:space="preserve"> </w:t>
            </w:r>
            <w:r w:rsidRPr="00BA341B">
              <w:t xml:space="preserve">is </w:t>
            </w:r>
            <w:r>
              <w:t>&lt; 0, which means the exponent e</w:t>
            </w:r>
            <w:r w:rsidRPr="00D74B05">
              <w:rPr>
                <w:sz w:val="28"/>
              </w:rPr>
              <w:t xml:space="preserve"> </w:t>
            </w:r>
            <w:r w:rsidRPr="00BA341B">
              <w:t>of</w:t>
            </w:r>
            <w:r>
              <w:rPr>
                <w:sz w:val="28"/>
              </w:rPr>
              <w:t xml:space="preserve"> </w:t>
            </w:r>
            <w:r w:rsidRPr="007C7350">
              <w:t>negative</w:t>
            </w:r>
            <w:r>
              <w:rPr>
                <w:sz w:val="28"/>
              </w:rPr>
              <w:t xml:space="preserve"> </w:t>
            </w:r>
            <w:r w:rsidRPr="00D74B05">
              <w:rPr>
                <w:sz w:val="28"/>
              </w:rPr>
              <w:t>α</w:t>
            </w:r>
            <w:proofErr w:type="spellStart"/>
            <w:r w:rsidRPr="00D74B05">
              <w:rPr>
                <w:sz w:val="28"/>
                <w:vertAlign w:val="subscript"/>
              </w:rPr>
              <w:t>t</w:t>
            </w:r>
            <w:r w:rsidRPr="00D74B05">
              <w:rPr>
                <w:sz w:val="28"/>
              </w:rPr>
              <w:t>y</w:t>
            </w:r>
            <w:r w:rsidRPr="00D74B05">
              <w:rPr>
                <w:sz w:val="28"/>
                <w:vertAlign w:val="subscript"/>
              </w:rPr>
              <w:t>i</w:t>
            </w:r>
            <w:r w:rsidRPr="00D74B05">
              <w:rPr>
                <w:sz w:val="28"/>
              </w:rPr>
              <w:t>h</w:t>
            </w:r>
            <w:r w:rsidRPr="00D74B05">
              <w:rPr>
                <w:sz w:val="28"/>
                <w:vertAlign w:val="subscript"/>
              </w:rPr>
              <w:t>t</w:t>
            </w:r>
            <w:r w:rsidRPr="00D74B05">
              <w:rPr>
                <w:sz w:val="28"/>
              </w:rPr>
              <w:t>x</w:t>
            </w:r>
            <w:r w:rsidRPr="00D74B05">
              <w:rPr>
                <w:sz w:val="28"/>
                <w:vertAlign w:val="subscript"/>
              </w:rPr>
              <w:t>i</w:t>
            </w:r>
            <w:proofErr w:type="spellEnd"/>
            <w:r>
              <w:rPr>
                <w:sz w:val="28"/>
                <w:vertAlign w:val="subscript"/>
              </w:rPr>
              <w:t xml:space="preserve"> </w:t>
            </w:r>
            <w:r w:rsidRPr="00B74710">
              <w:t>is</w:t>
            </w:r>
            <w:r>
              <w:t xml:space="preserve"> +</w:t>
            </w:r>
            <w:proofErr w:type="spellStart"/>
            <w:r>
              <w:t>ve</w:t>
            </w:r>
            <w:proofErr w:type="spellEnd"/>
            <w:r>
              <w:t xml:space="preserve">. The expression </w:t>
            </w:r>
            <w:r w:rsidRPr="00D74B05">
              <w:rPr>
                <w:sz w:val="28"/>
              </w:rPr>
              <w:t>α</w:t>
            </w:r>
            <w:proofErr w:type="spellStart"/>
            <w:r w:rsidRPr="00D74B05">
              <w:rPr>
                <w:sz w:val="28"/>
                <w:vertAlign w:val="subscript"/>
              </w:rPr>
              <w:t>t</w:t>
            </w:r>
            <w:r w:rsidRPr="00D74B05">
              <w:rPr>
                <w:sz w:val="28"/>
              </w:rPr>
              <w:t>y</w:t>
            </w:r>
            <w:r w:rsidRPr="00D74B05">
              <w:rPr>
                <w:sz w:val="28"/>
                <w:vertAlign w:val="subscript"/>
              </w:rPr>
              <w:t>i</w:t>
            </w:r>
            <w:r w:rsidRPr="00D74B05">
              <w:rPr>
                <w:sz w:val="28"/>
              </w:rPr>
              <w:t>h</w:t>
            </w:r>
            <w:r w:rsidRPr="00D74B05">
              <w:rPr>
                <w:sz w:val="28"/>
                <w:vertAlign w:val="subscript"/>
              </w:rPr>
              <w:t>t</w:t>
            </w:r>
            <w:r w:rsidRPr="00D74B05">
              <w:rPr>
                <w:sz w:val="28"/>
              </w:rPr>
              <w:t>x</w:t>
            </w:r>
            <w:r w:rsidRPr="00D74B05">
              <w:rPr>
                <w:sz w:val="28"/>
                <w:vertAlign w:val="subscript"/>
              </w:rPr>
              <w:t>i</w:t>
            </w:r>
            <w:proofErr w:type="spellEnd"/>
            <w:r>
              <w:rPr>
                <w:sz w:val="28"/>
                <w:vertAlign w:val="subscript"/>
              </w:rPr>
              <w:t xml:space="preserve"> </w:t>
            </w:r>
            <w:r w:rsidRPr="00B74710">
              <w:t>&gt; 1</w:t>
            </w:r>
            <w:r>
              <w:t xml:space="preserve"> means the earlier probability is going to be the less than the next probability. This has the effect of jacking up or booting the probability of the data points which are </w:t>
            </w:r>
            <w:proofErr w:type="gramStart"/>
            <w:r>
              <w:t>misclassified</w:t>
            </w:r>
            <w:proofErr w:type="gramEnd"/>
            <w:r>
              <w:t xml:space="preserve"> and it has the effect of pushing the probability down the probability of the data points for correctly classified by the previous model. This is how we tweak the distribution in every iteration. </w:t>
            </w:r>
          </w:p>
          <w:p w:rsidR="00992091" w:rsidRPr="003D6482" w:rsidRDefault="00992091" w:rsidP="00D265A4"/>
          <w:p w:rsidR="00651586" w:rsidRDefault="00992091" w:rsidP="00D265A4">
            <w:pPr>
              <w:rPr>
                <w:rFonts w:cstheme="minorHAnsi"/>
              </w:rPr>
            </w:pPr>
            <w:r>
              <w:rPr>
                <w:rFonts w:cstheme="minorHAnsi"/>
              </w:rPr>
              <w:t xml:space="preserve">The </w:t>
            </w:r>
            <w:proofErr w:type="spellStart"/>
            <w:r>
              <w:rPr>
                <w:rFonts w:cstheme="minorHAnsi"/>
              </w:rPr>
              <w:t>Z</w:t>
            </w:r>
            <w:r w:rsidRPr="00C62E42">
              <w:rPr>
                <w:rFonts w:cstheme="minorHAnsi"/>
                <w:vertAlign w:val="subscript"/>
              </w:rPr>
              <w:t>t</w:t>
            </w:r>
            <w:proofErr w:type="spellEnd"/>
            <w:r>
              <w:rPr>
                <w:rFonts w:cstheme="minorHAnsi"/>
              </w:rPr>
              <w:t xml:space="preserve"> in denominator is a constant ensures that probabilities are less than &lt; 0 and all these probabilities are </w:t>
            </w:r>
            <w:proofErr w:type="gramStart"/>
            <w:r>
              <w:rPr>
                <w:rFonts w:cstheme="minorHAnsi"/>
              </w:rPr>
              <w:t>add</w:t>
            </w:r>
            <w:proofErr w:type="gramEnd"/>
            <w:r>
              <w:rPr>
                <w:rFonts w:cstheme="minorHAnsi"/>
              </w:rPr>
              <w:t xml:space="preserve"> up to 1. </w:t>
            </w:r>
            <w:r w:rsidR="00651586">
              <w:rPr>
                <w:rFonts w:cstheme="minorHAnsi"/>
              </w:rPr>
              <w:t>W</w:t>
            </w:r>
            <w:r w:rsidR="00651586">
              <w:t xml:space="preserve">hich means the probability of </w:t>
            </w:r>
            <w:r w:rsidR="00651586" w:rsidRPr="003D6482">
              <w:rPr>
                <w:sz w:val="28"/>
              </w:rPr>
              <w:t>x</w:t>
            </w:r>
            <w:r w:rsidR="00651586" w:rsidRPr="003D6482">
              <w:rPr>
                <w:sz w:val="28"/>
                <w:vertAlign w:val="subscript"/>
              </w:rPr>
              <w:t>i</w:t>
            </w:r>
            <w:r w:rsidR="00651586">
              <w:t xml:space="preserve"> under new distribution is &lt; than the probability of the </w:t>
            </w:r>
            <w:r w:rsidR="00651586" w:rsidRPr="003D6482">
              <w:rPr>
                <w:sz w:val="28"/>
              </w:rPr>
              <w:t>x</w:t>
            </w:r>
            <w:r w:rsidR="00651586" w:rsidRPr="003D6482">
              <w:rPr>
                <w:sz w:val="28"/>
                <w:vertAlign w:val="subscript"/>
              </w:rPr>
              <w:t>i</w:t>
            </w:r>
            <w:r w:rsidR="00651586">
              <w:t xml:space="preserve"> under old distribution.</w:t>
            </w:r>
          </w:p>
          <w:p w:rsidR="00992091" w:rsidRPr="007A621E" w:rsidRDefault="00992091" w:rsidP="00D265A4">
            <w:pPr>
              <w:rPr>
                <w:rFonts w:cstheme="minorHAnsi"/>
              </w:rPr>
            </w:pPr>
          </w:p>
        </w:tc>
      </w:tr>
    </w:tbl>
    <w:p w:rsidR="00992091" w:rsidRDefault="00992091" w:rsidP="00992091">
      <w:pPr>
        <w:rPr>
          <w:rFonts w:cstheme="minorHAnsi"/>
          <w:b/>
        </w:rPr>
      </w:pPr>
      <w:r>
        <w:rPr>
          <w:rFonts w:cstheme="minorHAnsi"/>
          <w:b/>
          <w:noProof/>
        </w:rPr>
        <w:lastRenderedPageBreak/>
        <w:drawing>
          <wp:inline distT="0" distB="0" distL="0" distR="0" wp14:anchorId="0B0AECBE" wp14:editId="3D28F4F0">
            <wp:extent cx="6682740" cy="2910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2740" cy="2910840"/>
                    </a:xfrm>
                    <a:prstGeom prst="rect">
                      <a:avLst/>
                    </a:prstGeom>
                    <a:noFill/>
                    <a:ln>
                      <a:noFill/>
                    </a:ln>
                  </pic:spPr>
                </pic:pic>
              </a:graphicData>
            </a:graphic>
          </wp:inline>
        </w:drawing>
      </w:r>
    </w:p>
    <w:p w:rsidR="00992091" w:rsidRDefault="00992091" w:rsidP="00992091">
      <w:pPr>
        <w:rPr>
          <w:rFonts w:cstheme="minorHAnsi"/>
          <w:b/>
        </w:rPr>
      </w:pPr>
    </w:p>
    <w:tbl>
      <w:tblPr>
        <w:tblStyle w:val="TableGrid"/>
        <w:tblW w:w="0" w:type="auto"/>
        <w:tblLook w:val="04A0" w:firstRow="1" w:lastRow="0" w:firstColumn="1" w:lastColumn="0" w:noHBand="0" w:noVBand="1"/>
      </w:tblPr>
      <w:tblGrid>
        <w:gridCol w:w="4675"/>
        <w:gridCol w:w="6115"/>
      </w:tblGrid>
      <w:tr w:rsidR="00992091" w:rsidTr="00D265A4">
        <w:tc>
          <w:tcPr>
            <w:tcW w:w="4675" w:type="dxa"/>
          </w:tcPr>
          <w:p w:rsidR="00992091" w:rsidRDefault="00992091" w:rsidP="00D265A4">
            <w:r>
              <w:object w:dxaOrig="4212" w:dyaOrig="3396">
                <v:shape id="_x0000_i1028" type="#_x0000_t75" style="width:213pt;height:152.4pt" o:ole="">
                  <v:imagedata r:id="rId12" o:title=""/>
                </v:shape>
                <o:OLEObject Type="Embed" ProgID="PBrush" ShapeID="_x0000_i1028" DrawAspect="Content" ObjectID="_1652955759" r:id="rId13"/>
              </w:object>
            </w:r>
          </w:p>
          <w:p w:rsidR="00992091" w:rsidRDefault="00992091" w:rsidP="00D265A4">
            <w:pPr>
              <w:rPr>
                <w:rStyle w:val="mjx-char"/>
                <w:color w:val="333333"/>
                <w:bdr w:val="none" w:sz="0" w:space="0" w:color="auto" w:frame="1"/>
                <w:shd w:val="clear" w:color="auto" w:fill="F5F5F5"/>
              </w:rPr>
            </w:pPr>
            <w:r>
              <w:rPr>
                <w:rStyle w:val="mjx-char"/>
                <w:rFonts w:ascii="MJXc-TeX-math-Iw" w:hAnsi="MJXc-TeX-math-Iw"/>
                <w:color w:val="333333"/>
                <w:sz w:val="30"/>
                <w:szCs w:val="30"/>
                <w:bdr w:val="none" w:sz="0" w:space="0" w:color="auto" w:frame="1"/>
                <w:shd w:val="clear" w:color="auto" w:fill="F5F5F5"/>
              </w:rPr>
              <w:t>α</w:t>
            </w:r>
            <w:r w:rsidRPr="0061464D">
              <w:rPr>
                <w:rStyle w:val="mjx-char"/>
                <w:rFonts w:ascii="MJXc-TeX-math-Iw" w:hAnsi="MJXc-TeX-math-Iw"/>
                <w:color w:val="333333"/>
                <w:sz w:val="21"/>
                <w:bdr w:val="none" w:sz="0" w:space="0" w:color="auto" w:frame="1"/>
                <w:shd w:val="clear" w:color="auto" w:fill="F5F5F5"/>
                <w:vertAlign w:val="subscript"/>
              </w:rPr>
              <w:t>t</w:t>
            </w:r>
            <w:r>
              <w:rPr>
                <w:rStyle w:val="mjx-char"/>
                <w:rFonts w:ascii="MJXc-TeX-math-Iw" w:hAnsi="MJXc-TeX-math-Iw"/>
                <w:color w:val="333333"/>
                <w:sz w:val="21"/>
                <w:bdr w:val="none" w:sz="0" w:space="0" w:color="auto" w:frame="1"/>
                <w:shd w:val="clear" w:color="auto" w:fill="F5F5F5"/>
              </w:rPr>
              <w:t xml:space="preserve"> </w:t>
            </w:r>
            <w:r>
              <w:rPr>
                <w:rStyle w:val="mjx-char"/>
                <w:color w:val="333333"/>
                <w:bdr w:val="none" w:sz="0" w:space="0" w:color="auto" w:frame="1"/>
                <w:shd w:val="clear" w:color="auto" w:fill="F5F5F5"/>
              </w:rPr>
              <w:t xml:space="preserve">is the probability of </w:t>
            </w:r>
            <w:proofErr w:type="spellStart"/>
            <w:r>
              <w:rPr>
                <w:rStyle w:val="mjx-char"/>
                <w:color w:val="333333"/>
                <w:bdr w:val="none" w:sz="0" w:space="0" w:color="auto" w:frame="1"/>
                <w:shd w:val="clear" w:color="auto" w:fill="F5F5F5"/>
              </w:rPr>
              <w:t>of</w:t>
            </w:r>
            <w:proofErr w:type="spellEnd"/>
            <w:r>
              <w:rPr>
                <w:rStyle w:val="mjx-char"/>
                <w:color w:val="333333"/>
                <w:bdr w:val="none" w:sz="0" w:space="0" w:color="auto" w:frame="1"/>
                <w:shd w:val="clear" w:color="auto" w:fill="F5F5F5"/>
              </w:rPr>
              <w:t xml:space="preserve"> </w:t>
            </w:r>
            <w:proofErr w:type="spellStart"/>
            <w:r w:rsidRPr="0061464D">
              <w:rPr>
                <w:rStyle w:val="mjx-char"/>
                <w:color w:val="333333"/>
                <w:sz w:val="24"/>
                <w:bdr w:val="none" w:sz="0" w:space="0" w:color="auto" w:frame="1"/>
                <w:shd w:val="clear" w:color="auto" w:fill="F5F5F5"/>
              </w:rPr>
              <w:t>h</w:t>
            </w:r>
            <w:r w:rsidRPr="0061464D">
              <w:rPr>
                <w:rStyle w:val="mjx-char"/>
                <w:color w:val="333333"/>
                <w:sz w:val="24"/>
                <w:bdr w:val="none" w:sz="0" w:space="0" w:color="auto" w:frame="1"/>
                <w:shd w:val="clear" w:color="auto" w:fill="F5F5F5"/>
                <w:vertAlign w:val="subscript"/>
              </w:rPr>
              <w:t>t</w:t>
            </w:r>
            <w:proofErr w:type="spellEnd"/>
            <w:r>
              <w:rPr>
                <w:rStyle w:val="mjx-char"/>
                <w:color w:val="333333"/>
                <w:bdr w:val="none" w:sz="0" w:space="0" w:color="auto" w:frame="1"/>
                <w:shd w:val="clear" w:color="auto" w:fill="F5F5F5"/>
              </w:rPr>
              <w:t xml:space="preserve"> to make the mistakes. Each </w:t>
            </w:r>
            <w:proofErr w:type="spellStart"/>
            <w:r w:rsidRPr="0061464D">
              <w:rPr>
                <w:rStyle w:val="mjx-char"/>
                <w:color w:val="333333"/>
                <w:sz w:val="24"/>
                <w:bdr w:val="none" w:sz="0" w:space="0" w:color="auto" w:frame="1"/>
                <w:shd w:val="clear" w:color="auto" w:fill="F5F5F5"/>
              </w:rPr>
              <w:t>h</w:t>
            </w:r>
            <w:r w:rsidRPr="0061464D">
              <w:rPr>
                <w:rStyle w:val="mjx-char"/>
                <w:color w:val="333333"/>
                <w:sz w:val="24"/>
                <w:bdr w:val="none" w:sz="0" w:space="0" w:color="auto" w:frame="1"/>
                <w:shd w:val="clear" w:color="auto" w:fill="F5F5F5"/>
                <w:vertAlign w:val="subscript"/>
              </w:rPr>
              <w:t>t</w:t>
            </w:r>
            <w:proofErr w:type="spellEnd"/>
            <w:r>
              <w:rPr>
                <w:rStyle w:val="mjx-char"/>
                <w:color w:val="333333"/>
                <w:bdr w:val="none" w:sz="0" w:space="0" w:color="auto" w:frame="1"/>
                <w:shd w:val="clear" w:color="auto" w:fill="F5F5F5"/>
              </w:rPr>
              <w:t xml:space="preserve"> obviously not do correctly in all the data points. </w:t>
            </w:r>
            <w:proofErr w:type="gramStart"/>
            <w:r>
              <w:rPr>
                <w:rStyle w:val="mjx-char"/>
                <w:color w:val="333333"/>
                <w:bdr w:val="none" w:sz="0" w:space="0" w:color="auto" w:frame="1"/>
                <w:shd w:val="clear" w:color="auto" w:fill="F5F5F5"/>
              </w:rPr>
              <w:t>So</w:t>
            </w:r>
            <w:proofErr w:type="gramEnd"/>
            <w:r>
              <w:rPr>
                <w:rStyle w:val="mjx-char"/>
                <w:color w:val="333333"/>
                <w:bdr w:val="none" w:sz="0" w:space="0" w:color="auto" w:frame="1"/>
                <w:shd w:val="clear" w:color="auto" w:fill="F5F5F5"/>
              </w:rPr>
              <w:t xml:space="preserve"> we look at all the data points on which </w:t>
            </w:r>
            <w:proofErr w:type="spellStart"/>
            <w:r w:rsidRPr="0061464D">
              <w:rPr>
                <w:rStyle w:val="mjx-char"/>
                <w:color w:val="333333"/>
                <w:sz w:val="24"/>
                <w:bdr w:val="none" w:sz="0" w:space="0" w:color="auto" w:frame="1"/>
                <w:shd w:val="clear" w:color="auto" w:fill="F5F5F5"/>
              </w:rPr>
              <w:t>h</w:t>
            </w:r>
            <w:r w:rsidRPr="0061464D">
              <w:rPr>
                <w:rStyle w:val="mjx-char"/>
                <w:color w:val="333333"/>
                <w:sz w:val="24"/>
                <w:bdr w:val="none" w:sz="0" w:space="0" w:color="auto" w:frame="1"/>
                <w:shd w:val="clear" w:color="auto" w:fill="F5F5F5"/>
                <w:vertAlign w:val="subscript"/>
              </w:rPr>
              <w:t>t</w:t>
            </w:r>
            <w:proofErr w:type="spellEnd"/>
            <w:r>
              <w:rPr>
                <w:rStyle w:val="mjx-char"/>
                <w:color w:val="333333"/>
                <w:bdr w:val="none" w:sz="0" w:space="0" w:color="auto" w:frame="1"/>
                <w:shd w:val="clear" w:color="auto" w:fill="F5F5F5"/>
              </w:rPr>
              <w:t xml:space="preserve"> made a mistakes and you add the probabilities across those data points. </w:t>
            </w:r>
          </w:p>
          <w:p w:rsidR="00992091" w:rsidRDefault="00992091" w:rsidP="00D265A4">
            <w:pPr>
              <w:rPr>
                <w:rFonts w:cstheme="minorHAnsi"/>
                <w:b/>
              </w:rPr>
            </w:pPr>
          </w:p>
        </w:tc>
        <w:tc>
          <w:tcPr>
            <w:tcW w:w="6115" w:type="dxa"/>
          </w:tcPr>
          <w:p w:rsidR="00992091" w:rsidRDefault="00992091" w:rsidP="00D265A4">
            <w:pPr>
              <w:rPr>
                <w:rFonts w:cstheme="minorHAnsi"/>
              </w:rPr>
            </w:pPr>
            <w:r>
              <w:rPr>
                <w:rStyle w:val="mjx-char"/>
                <w:rFonts w:ascii="MJXc-TeX-math-Iw" w:hAnsi="MJXc-TeX-math-Iw"/>
                <w:color w:val="333333"/>
                <w:sz w:val="30"/>
                <w:szCs w:val="30"/>
                <w:shd w:val="clear" w:color="auto" w:fill="F5F5F5"/>
              </w:rPr>
              <w:t>ϵ</w:t>
            </w:r>
            <w:r w:rsidRPr="00D9252A">
              <w:rPr>
                <w:rStyle w:val="mjx-char"/>
                <w:rFonts w:ascii="MJXc-TeX-math-Iw" w:hAnsi="MJXc-TeX-math-Iw"/>
                <w:color w:val="333333"/>
                <w:sz w:val="21"/>
                <w:szCs w:val="21"/>
                <w:shd w:val="clear" w:color="auto" w:fill="F5F5F5"/>
                <w:vertAlign w:val="subscript"/>
              </w:rPr>
              <w:t>t</w:t>
            </w:r>
            <w:r>
              <w:rPr>
                <w:rStyle w:val="mjx-char"/>
                <w:rFonts w:ascii="MJXc-TeX-main-Rw" w:hAnsi="MJXc-TeX-main-Rw"/>
                <w:color w:val="333333"/>
                <w:sz w:val="30"/>
                <w:szCs w:val="30"/>
                <w:shd w:val="clear" w:color="auto" w:fill="F5F5F5"/>
              </w:rPr>
              <w:t>=</w:t>
            </w:r>
            <w:r>
              <w:rPr>
                <w:rStyle w:val="mjx-char"/>
                <w:rFonts w:ascii="MJXc-TeX-size1-Rw" w:hAnsi="MJXc-TeX-size1-Rw"/>
                <w:color w:val="333333"/>
                <w:sz w:val="30"/>
                <w:szCs w:val="30"/>
                <w:shd w:val="clear" w:color="auto" w:fill="F5F5F5"/>
              </w:rPr>
              <w:t>∑</w:t>
            </w:r>
            <w:proofErr w:type="spellStart"/>
            <w:r>
              <w:rPr>
                <w:rStyle w:val="mjx-char"/>
                <w:rFonts w:ascii="MJXc-TeX-math-Iw" w:hAnsi="MJXc-TeX-math-Iw"/>
                <w:color w:val="333333"/>
                <w:sz w:val="21"/>
                <w:szCs w:val="21"/>
                <w:shd w:val="clear" w:color="auto" w:fill="F5F5F5"/>
              </w:rPr>
              <w:t>i</w:t>
            </w:r>
            <w:r>
              <w:rPr>
                <w:rStyle w:val="mjx-char"/>
                <w:rFonts w:ascii="MJXc-TeX-main-Rw" w:hAnsi="MJXc-TeX-main-Rw"/>
                <w:color w:val="333333"/>
                <w:sz w:val="21"/>
                <w:szCs w:val="21"/>
                <w:shd w:val="clear" w:color="auto" w:fill="F5F5F5"/>
              </w:rPr>
              <w:t>:</w:t>
            </w:r>
            <w:r>
              <w:rPr>
                <w:rStyle w:val="mjx-char"/>
                <w:rFonts w:ascii="MJXc-TeX-math-Iw" w:hAnsi="MJXc-TeX-math-Iw"/>
                <w:color w:val="333333"/>
                <w:sz w:val="21"/>
                <w:szCs w:val="21"/>
                <w:shd w:val="clear" w:color="auto" w:fill="F5F5F5"/>
              </w:rPr>
              <w:t>h</w:t>
            </w:r>
            <w:r w:rsidRPr="00D9252A">
              <w:rPr>
                <w:rStyle w:val="mjx-char"/>
                <w:rFonts w:ascii="MJXc-TeX-math-Iw" w:hAnsi="MJXc-TeX-math-Iw"/>
                <w:color w:val="333333"/>
                <w:sz w:val="18"/>
                <w:szCs w:val="18"/>
                <w:shd w:val="clear" w:color="auto" w:fill="F5F5F5"/>
                <w:vertAlign w:val="subscript"/>
              </w:rPr>
              <w:t>t</w:t>
            </w:r>
            <w:proofErr w:type="spellEnd"/>
            <w:r>
              <w:rPr>
                <w:rStyle w:val="mjx-char"/>
                <w:rFonts w:ascii="MJXc-TeX-main-Rw" w:hAnsi="MJXc-TeX-main-Rw"/>
                <w:color w:val="333333"/>
                <w:sz w:val="21"/>
                <w:szCs w:val="21"/>
                <w:shd w:val="clear" w:color="auto" w:fill="F5F5F5"/>
              </w:rPr>
              <w:t>(</w:t>
            </w:r>
            <w:proofErr w:type="spellStart"/>
            <w:r>
              <w:rPr>
                <w:rStyle w:val="mjx-char"/>
                <w:rFonts w:ascii="MJXc-TeX-math-Iw" w:hAnsi="MJXc-TeX-math-Iw"/>
                <w:color w:val="333333"/>
                <w:sz w:val="21"/>
                <w:szCs w:val="21"/>
                <w:shd w:val="clear" w:color="auto" w:fill="F5F5F5"/>
              </w:rPr>
              <w:t>x</w:t>
            </w:r>
            <w:r w:rsidRPr="00D9252A">
              <w:rPr>
                <w:rStyle w:val="mjx-char"/>
                <w:rFonts w:ascii="MJXc-TeX-math-Iw" w:hAnsi="MJXc-TeX-math-Iw"/>
                <w:color w:val="333333"/>
                <w:sz w:val="18"/>
                <w:szCs w:val="18"/>
                <w:shd w:val="clear" w:color="auto" w:fill="F5F5F5"/>
                <w:vertAlign w:val="subscript"/>
              </w:rPr>
              <w:t>i</w:t>
            </w:r>
            <w:r>
              <w:rPr>
                <w:rStyle w:val="mjx-char"/>
                <w:rFonts w:ascii="MJXc-TeX-main-Rw" w:hAnsi="MJXc-TeX-main-Rw"/>
                <w:color w:val="333333"/>
                <w:sz w:val="21"/>
                <w:szCs w:val="21"/>
                <w:shd w:val="clear" w:color="auto" w:fill="F5F5F5"/>
              </w:rPr>
              <w:t>≠</w:t>
            </w:r>
            <w:r>
              <w:rPr>
                <w:rStyle w:val="mjx-char"/>
                <w:rFonts w:ascii="MJXc-TeX-math-Iw" w:hAnsi="MJXc-TeX-math-Iw"/>
                <w:color w:val="333333"/>
                <w:sz w:val="21"/>
                <w:szCs w:val="21"/>
                <w:shd w:val="clear" w:color="auto" w:fill="F5F5F5"/>
              </w:rPr>
              <w:t>y</w:t>
            </w:r>
            <w:r w:rsidRPr="00D9252A">
              <w:rPr>
                <w:rStyle w:val="mjx-char"/>
                <w:rFonts w:ascii="MJXc-TeX-math-Iw" w:hAnsi="MJXc-TeX-math-Iw"/>
                <w:color w:val="333333"/>
                <w:sz w:val="18"/>
                <w:szCs w:val="18"/>
                <w:shd w:val="clear" w:color="auto" w:fill="F5F5F5"/>
                <w:vertAlign w:val="subscript"/>
              </w:rPr>
              <w:t>i</w:t>
            </w:r>
            <w:proofErr w:type="spellEnd"/>
            <w:r>
              <w:rPr>
                <w:rStyle w:val="mjx-char"/>
                <w:rFonts w:ascii="MJXc-TeX-main-Rw" w:hAnsi="MJXc-TeX-main-Rw"/>
                <w:color w:val="333333"/>
                <w:sz w:val="21"/>
                <w:szCs w:val="21"/>
                <w:shd w:val="clear" w:color="auto" w:fill="F5F5F5"/>
              </w:rPr>
              <w:t>)</w:t>
            </w:r>
            <w:proofErr w:type="spellStart"/>
            <w:r>
              <w:rPr>
                <w:rStyle w:val="mjx-char"/>
                <w:rFonts w:ascii="MJXc-TeX-math-Iw" w:hAnsi="MJXc-TeX-math-Iw"/>
                <w:color w:val="333333"/>
                <w:sz w:val="30"/>
                <w:szCs w:val="30"/>
                <w:shd w:val="clear" w:color="auto" w:fill="F5F5F5"/>
              </w:rPr>
              <w:t>p</w:t>
            </w:r>
            <w:r>
              <w:rPr>
                <w:rStyle w:val="mjx-char"/>
                <w:rFonts w:ascii="MJXc-TeX-math-Iw" w:hAnsi="MJXc-TeX-math-Iw"/>
                <w:color w:val="333333"/>
                <w:sz w:val="21"/>
                <w:szCs w:val="21"/>
                <w:shd w:val="clear" w:color="auto" w:fill="F5F5F5"/>
              </w:rPr>
              <w:t>D</w:t>
            </w:r>
            <w:proofErr w:type="spellEnd"/>
            <w:r w:rsidRPr="00D9252A">
              <w:rPr>
                <w:rStyle w:val="mjx-char"/>
                <w:rFonts w:ascii="MJXc-TeX-main-Rw" w:hAnsi="MJXc-TeX-main-Rw"/>
                <w:color w:val="333333"/>
                <w:sz w:val="21"/>
                <w:szCs w:val="21"/>
                <w:shd w:val="clear" w:color="auto" w:fill="F5F5F5"/>
                <w:vertAlign w:val="subscript"/>
              </w:rPr>
              <w:t>(</w:t>
            </w:r>
            <w:r w:rsidRPr="00D9252A">
              <w:rPr>
                <w:rStyle w:val="mjx-char"/>
                <w:rFonts w:ascii="MJXc-TeX-math-Iw" w:hAnsi="MJXc-TeX-math-Iw"/>
                <w:color w:val="333333"/>
                <w:sz w:val="21"/>
                <w:szCs w:val="21"/>
                <w:shd w:val="clear" w:color="auto" w:fill="F5F5F5"/>
                <w:vertAlign w:val="subscript"/>
              </w:rPr>
              <w:t>t</w:t>
            </w:r>
            <w:r w:rsidRPr="00D9252A">
              <w:rPr>
                <w:rStyle w:val="mjx-char"/>
                <w:rFonts w:ascii="MJXc-TeX-main-Rw" w:hAnsi="MJXc-TeX-main-Rw"/>
                <w:color w:val="333333"/>
                <w:sz w:val="21"/>
                <w:szCs w:val="21"/>
                <w:shd w:val="clear" w:color="auto" w:fill="F5F5F5"/>
                <w:vertAlign w:val="subscript"/>
              </w:rPr>
              <w:t>)</w:t>
            </w:r>
            <w:r>
              <w:rPr>
                <w:rStyle w:val="mjx-char"/>
                <w:rFonts w:ascii="MJXc-TeX-main-Rw" w:hAnsi="MJXc-TeX-main-Rw"/>
                <w:color w:val="333333"/>
                <w:sz w:val="30"/>
                <w:szCs w:val="30"/>
                <w:shd w:val="clear" w:color="auto" w:fill="F5F5F5"/>
              </w:rPr>
              <w:t>(</w:t>
            </w:r>
            <w:r>
              <w:rPr>
                <w:rStyle w:val="mjx-char"/>
                <w:rFonts w:ascii="MJXc-TeX-math-Iw" w:hAnsi="MJXc-TeX-math-Iw"/>
                <w:color w:val="333333"/>
                <w:sz w:val="30"/>
                <w:szCs w:val="30"/>
                <w:shd w:val="clear" w:color="auto" w:fill="F5F5F5"/>
              </w:rPr>
              <w:t>x</w:t>
            </w:r>
            <w:r w:rsidRPr="00D9252A">
              <w:rPr>
                <w:rStyle w:val="mjx-char"/>
                <w:rFonts w:ascii="MJXc-TeX-math-Iw" w:hAnsi="MJXc-TeX-math-Iw"/>
                <w:color w:val="333333"/>
                <w:sz w:val="21"/>
                <w:szCs w:val="21"/>
                <w:shd w:val="clear" w:color="auto" w:fill="F5F5F5"/>
                <w:vertAlign w:val="subscript"/>
              </w:rPr>
              <w:t>i</w:t>
            </w:r>
            <w:r>
              <w:rPr>
                <w:rStyle w:val="mjx-char"/>
                <w:rFonts w:ascii="MJXc-TeX-main-Rw" w:hAnsi="MJXc-TeX-main-Rw"/>
                <w:color w:val="333333"/>
                <w:sz w:val="30"/>
                <w:szCs w:val="30"/>
                <w:shd w:val="clear" w:color="auto" w:fill="F5F5F5"/>
              </w:rPr>
              <w:t>) &lt; 1/2</w:t>
            </w:r>
          </w:p>
          <w:p w:rsidR="00992091" w:rsidRDefault="00992091" w:rsidP="00D265A4">
            <w:pPr>
              <w:rPr>
                <w:rStyle w:val="mjx-char"/>
                <w:color w:val="333333"/>
                <w:shd w:val="clear" w:color="auto" w:fill="F5F5F5"/>
              </w:rPr>
            </w:pPr>
            <w:r>
              <w:rPr>
                <w:rFonts w:cstheme="minorHAnsi"/>
              </w:rPr>
              <w:t xml:space="preserve">So i.e. epsilon </w:t>
            </w:r>
            <w:r>
              <w:rPr>
                <w:rStyle w:val="mjx-char"/>
                <w:rFonts w:ascii="MJXc-TeX-math-Iw" w:hAnsi="MJXc-TeX-math-Iw"/>
                <w:color w:val="333333"/>
                <w:sz w:val="30"/>
                <w:szCs w:val="30"/>
                <w:shd w:val="clear" w:color="auto" w:fill="F5F5F5"/>
              </w:rPr>
              <w:t>ϵ</w:t>
            </w:r>
            <w:r w:rsidRPr="00D9252A">
              <w:rPr>
                <w:rStyle w:val="mjx-char"/>
                <w:rFonts w:ascii="MJXc-TeX-math-Iw" w:hAnsi="MJXc-TeX-math-Iw"/>
                <w:color w:val="333333"/>
                <w:sz w:val="21"/>
                <w:szCs w:val="21"/>
                <w:shd w:val="clear" w:color="auto" w:fill="F5F5F5"/>
                <w:vertAlign w:val="subscript"/>
              </w:rPr>
              <w:t>t</w:t>
            </w:r>
            <w:r>
              <w:rPr>
                <w:rStyle w:val="mjx-char"/>
                <w:rFonts w:ascii="MJXc-TeX-math-Iw" w:hAnsi="MJXc-TeX-math-Iw"/>
                <w:color w:val="333333"/>
                <w:sz w:val="21"/>
                <w:szCs w:val="21"/>
                <w:shd w:val="clear" w:color="auto" w:fill="F5F5F5"/>
              </w:rPr>
              <w:t xml:space="preserve"> </w:t>
            </w:r>
            <w:r>
              <w:rPr>
                <w:rStyle w:val="mjx-char"/>
                <w:color w:val="333333"/>
                <w:shd w:val="clear" w:color="auto" w:fill="F5F5F5"/>
              </w:rPr>
              <w:t xml:space="preserve">is the sum over all the data points for which the predictions made by model </w:t>
            </w:r>
            <w:proofErr w:type="spellStart"/>
            <w:r w:rsidRPr="002C6D86">
              <w:rPr>
                <w:rStyle w:val="mjx-char"/>
                <w:color w:val="333333"/>
                <w:sz w:val="28"/>
                <w:shd w:val="clear" w:color="auto" w:fill="F5F5F5"/>
              </w:rPr>
              <w:t>h</w:t>
            </w:r>
            <w:r w:rsidRPr="002C6D86">
              <w:rPr>
                <w:rStyle w:val="mjx-char"/>
                <w:color w:val="333333"/>
                <w:sz w:val="28"/>
                <w:shd w:val="clear" w:color="auto" w:fill="F5F5F5"/>
                <w:vertAlign w:val="subscript"/>
              </w:rPr>
              <w:t>t</w:t>
            </w:r>
            <w:proofErr w:type="spellEnd"/>
            <w:r>
              <w:rPr>
                <w:rStyle w:val="mjx-char"/>
                <w:color w:val="333333"/>
                <w:shd w:val="clear" w:color="auto" w:fill="F5F5F5"/>
              </w:rPr>
              <w:t xml:space="preserve"> was not the same as the ground truth. And each of these data points which was misclassified by </w:t>
            </w:r>
            <w:proofErr w:type="spellStart"/>
            <w:r w:rsidRPr="0061464D">
              <w:rPr>
                <w:rStyle w:val="mjx-char"/>
                <w:color w:val="333333"/>
                <w:sz w:val="24"/>
                <w:shd w:val="clear" w:color="auto" w:fill="F5F5F5"/>
              </w:rPr>
              <w:t>h</w:t>
            </w:r>
            <w:r w:rsidRPr="0061464D">
              <w:rPr>
                <w:rStyle w:val="mjx-char"/>
                <w:color w:val="333333"/>
                <w:sz w:val="24"/>
                <w:shd w:val="clear" w:color="auto" w:fill="F5F5F5"/>
                <w:vertAlign w:val="subscript"/>
              </w:rPr>
              <w:t>t</w:t>
            </w:r>
            <w:proofErr w:type="spellEnd"/>
            <w:r>
              <w:rPr>
                <w:rStyle w:val="mjx-char"/>
                <w:color w:val="333333"/>
                <w:shd w:val="clear" w:color="auto" w:fill="F5F5F5"/>
              </w:rPr>
              <w:t xml:space="preserve"> had a probability under the distribution </w:t>
            </w:r>
            <w:r w:rsidRPr="0061464D">
              <w:rPr>
                <w:rStyle w:val="mjx-char"/>
                <w:color w:val="333333"/>
                <w:sz w:val="24"/>
                <w:shd w:val="clear" w:color="auto" w:fill="F5F5F5"/>
              </w:rPr>
              <w:t>d</w:t>
            </w:r>
            <w:r w:rsidRPr="0061464D">
              <w:rPr>
                <w:rStyle w:val="mjx-char"/>
                <w:color w:val="333333"/>
                <w:sz w:val="24"/>
                <w:shd w:val="clear" w:color="auto" w:fill="F5F5F5"/>
                <w:vertAlign w:val="subscript"/>
              </w:rPr>
              <w:t>t</w:t>
            </w:r>
            <w:r>
              <w:rPr>
                <w:rStyle w:val="mjx-char"/>
                <w:color w:val="333333"/>
                <w:shd w:val="clear" w:color="auto" w:fill="F5F5F5"/>
              </w:rPr>
              <w:t xml:space="preserve"> of iteration t. </w:t>
            </w:r>
          </w:p>
          <w:p w:rsidR="00992091" w:rsidRDefault="00992091" w:rsidP="00D265A4">
            <w:pPr>
              <w:rPr>
                <w:rFonts w:cstheme="minorHAnsi"/>
              </w:rPr>
            </w:pPr>
          </w:p>
          <w:p w:rsidR="00992091" w:rsidRPr="004A4C6D" w:rsidRDefault="00992091" w:rsidP="00D265A4">
            <w:pPr>
              <w:pStyle w:val="NoSpacing"/>
            </w:pPr>
            <w:r w:rsidRPr="004A4C6D">
              <w:t xml:space="preserve">We say our model is weak learner. This means it does marginally better job than random guess. To do the job better the error term </w:t>
            </w:r>
            <w:r w:rsidRPr="004A4C6D">
              <w:rPr>
                <w:rStyle w:val="mjx-char"/>
                <w:sz w:val="28"/>
              </w:rPr>
              <w:t>ϵ</w:t>
            </w:r>
            <w:r w:rsidRPr="004A4C6D">
              <w:rPr>
                <w:rStyle w:val="mjx-char"/>
                <w:sz w:val="28"/>
                <w:vertAlign w:val="subscript"/>
              </w:rPr>
              <w:t>t</w:t>
            </w:r>
            <w:r w:rsidRPr="004A4C6D">
              <w:t xml:space="preserve"> should be &lt; ½. For </w:t>
            </w:r>
            <w:proofErr w:type="gramStart"/>
            <w:r w:rsidRPr="004A4C6D">
              <w:t>example</w:t>
            </w:r>
            <w:proofErr w:type="gramEnd"/>
            <w:r w:rsidRPr="004A4C6D">
              <w:t xml:space="preserve"> we have a binary classification problem and if we need to do better than a random guess then the probability of error for my model should be less than &lt; ½.</w:t>
            </w:r>
          </w:p>
          <w:p w:rsidR="00992091" w:rsidRPr="004A4C6D" w:rsidRDefault="00992091" w:rsidP="00D265A4">
            <w:pPr>
              <w:pStyle w:val="NoSpacing"/>
            </w:pPr>
            <w:r>
              <w:rPr>
                <w:rFonts w:cstheme="minorHAnsi"/>
              </w:rPr>
              <w:t xml:space="preserve">With this choice of </w:t>
            </w:r>
            <w:r>
              <w:rPr>
                <w:rStyle w:val="mjx-char"/>
                <w:rFonts w:ascii="MJXc-TeX-math-Iw" w:hAnsi="MJXc-TeX-math-Iw"/>
                <w:color w:val="333333"/>
                <w:sz w:val="30"/>
                <w:szCs w:val="30"/>
                <w:bdr w:val="none" w:sz="0" w:space="0" w:color="auto" w:frame="1"/>
                <w:shd w:val="clear" w:color="auto" w:fill="F5F5F5"/>
              </w:rPr>
              <w:t>α</w:t>
            </w:r>
            <w:r w:rsidRPr="0061464D">
              <w:rPr>
                <w:rStyle w:val="mjx-char"/>
                <w:rFonts w:ascii="MJXc-TeX-math-Iw" w:hAnsi="MJXc-TeX-math-Iw"/>
                <w:color w:val="333333"/>
                <w:sz w:val="21"/>
                <w:bdr w:val="none" w:sz="0" w:space="0" w:color="auto" w:frame="1"/>
                <w:shd w:val="clear" w:color="auto" w:fill="F5F5F5"/>
                <w:vertAlign w:val="subscript"/>
              </w:rPr>
              <w:t>t</w:t>
            </w:r>
            <w:r>
              <w:rPr>
                <w:rStyle w:val="mjx-char"/>
                <w:rFonts w:ascii="MJXc-TeX-math-Iw" w:hAnsi="MJXc-TeX-math-Iw"/>
                <w:color w:val="333333"/>
                <w:sz w:val="21"/>
                <w:bdr w:val="none" w:sz="0" w:space="0" w:color="auto" w:frame="1"/>
                <w:shd w:val="clear" w:color="auto" w:fill="F5F5F5"/>
                <w:vertAlign w:val="subscript"/>
              </w:rPr>
              <w:t xml:space="preserve"> </w:t>
            </w:r>
            <w:r w:rsidRPr="004A4C6D">
              <w:t>as we go through the iterations the training error drops down monotonically. We can also show in lot of cases the generalization error also drops</w:t>
            </w:r>
            <w:r>
              <w:t xml:space="preserve"> as we increase the number of </w:t>
            </w:r>
            <w:proofErr w:type="gramStart"/>
            <w:r>
              <w:t>model</w:t>
            </w:r>
            <w:proofErr w:type="gramEnd"/>
            <w:r>
              <w:t xml:space="preserve"> in the ens</w:t>
            </w:r>
            <w:r w:rsidR="009C6F0D">
              <w:t>e</w:t>
            </w:r>
            <w:r>
              <w:t>mble</w:t>
            </w:r>
            <w:r w:rsidRPr="004A4C6D">
              <w:t>.</w:t>
            </w:r>
            <w:r>
              <w:t xml:space="preserve"> </w:t>
            </w:r>
          </w:p>
          <w:p w:rsidR="00992091" w:rsidRPr="002C6D86" w:rsidRDefault="00992091" w:rsidP="00D265A4">
            <w:pPr>
              <w:rPr>
                <w:rFonts w:cstheme="minorHAnsi"/>
              </w:rPr>
            </w:pPr>
          </w:p>
        </w:tc>
      </w:tr>
    </w:tbl>
    <w:p w:rsidR="00992091" w:rsidRDefault="00992091" w:rsidP="00992091">
      <w:pPr>
        <w:rPr>
          <w:rFonts w:cstheme="minorHAnsi"/>
          <w:b/>
        </w:rPr>
      </w:pPr>
      <w:r>
        <w:rPr>
          <w:rFonts w:cstheme="minorHAnsi"/>
          <w:b/>
          <w:noProof/>
        </w:rPr>
        <w:lastRenderedPageBreak/>
        <w:drawing>
          <wp:inline distT="0" distB="0" distL="0" distR="0" wp14:anchorId="674972B4" wp14:editId="07C2433A">
            <wp:extent cx="6637020" cy="4640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640580"/>
                    </a:xfrm>
                    <a:prstGeom prst="rect">
                      <a:avLst/>
                    </a:prstGeom>
                    <a:noFill/>
                    <a:ln>
                      <a:noFill/>
                    </a:ln>
                  </pic:spPr>
                </pic:pic>
              </a:graphicData>
            </a:graphic>
          </wp:inline>
        </w:drawing>
      </w:r>
    </w:p>
    <w:p w:rsidR="00992091" w:rsidRDefault="00992091" w:rsidP="00992091">
      <w:pPr>
        <w:rPr>
          <w:rFonts w:cstheme="minorHAnsi"/>
          <w:b/>
        </w:rPr>
      </w:pPr>
    </w:p>
    <w:p w:rsidR="00992091" w:rsidRPr="00163DAA" w:rsidRDefault="00992091" w:rsidP="00992091">
      <w:pPr>
        <w:rPr>
          <w:rFonts w:cs="Arial"/>
          <w:b/>
          <w:i/>
          <w:color w:val="808080"/>
          <w:shd w:val="clear" w:color="auto" w:fill="FFFFFF"/>
        </w:rPr>
      </w:pPr>
      <w:r w:rsidRPr="00163DAA">
        <w:rPr>
          <w:rFonts w:cs="Arial"/>
          <w:b/>
          <w:i/>
          <w:color w:val="808080"/>
          <w:shd w:val="clear" w:color="auto" w:fill="FFFFFF"/>
        </w:rPr>
        <w:t>Why is the error </w:t>
      </w:r>
      <w:r w:rsidRPr="00D577DE">
        <w:rPr>
          <w:rStyle w:val="mjx-char"/>
          <w:rFonts w:cs="Arial"/>
          <w:b/>
          <w:i/>
          <w:color w:val="808080"/>
          <w:sz w:val="28"/>
          <w:bdr w:val="none" w:sz="0" w:space="0" w:color="auto" w:frame="1"/>
          <w:shd w:val="clear" w:color="auto" w:fill="FFFFFF"/>
        </w:rPr>
        <w:t>ϵ</w:t>
      </w:r>
      <w:r w:rsidRPr="00D577DE">
        <w:rPr>
          <w:rStyle w:val="mjx-char"/>
          <w:rFonts w:cs="Arial"/>
          <w:b/>
          <w:i/>
          <w:color w:val="808080"/>
          <w:sz w:val="28"/>
          <w:bdr w:val="none" w:sz="0" w:space="0" w:color="auto" w:frame="1"/>
          <w:shd w:val="clear" w:color="auto" w:fill="FFFFFF"/>
          <w:vertAlign w:val="subscript"/>
        </w:rPr>
        <w:t>t</w:t>
      </w:r>
      <w:r w:rsidRPr="00163DAA">
        <w:rPr>
          <w:rFonts w:cs="Arial"/>
          <w:b/>
          <w:i/>
          <w:color w:val="808080"/>
          <w:shd w:val="clear" w:color="auto" w:fill="FFFFFF"/>
        </w:rPr>
        <w:t> always less than 1/2 in the above AdaBoost setting?</w:t>
      </w:r>
    </w:p>
    <w:p w:rsidR="00992091" w:rsidRPr="00163DAA" w:rsidRDefault="00992091" w:rsidP="00992091">
      <w:pPr>
        <w:pStyle w:val="NormalWeb"/>
        <w:spacing w:before="0" w:beforeAutospacing="0" w:after="150" w:afterAutospacing="0"/>
        <w:rPr>
          <w:rFonts w:asciiTheme="minorHAnsi" w:hAnsiTheme="minorHAnsi" w:cs="Arial"/>
          <w:b/>
          <w:bCs/>
          <w:color w:val="5A5A5A"/>
          <w:sz w:val="22"/>
          <w:szCs w:val="22"/>
        </w:rPr>
      </w:pPr>
      <w:r w:rsidRPr="00163DAA">
        <w:rPr>
          <w:rFonts w:asciiTheme="minorHAnsi" w:hAnsiTheme="minorHAnsi" w:cs="Arial"/>
          <w:b/>
          <w:bCs/>
          <w:color w:val="5A5A5A"/>
          <w:sz w:val="22"/>
          <w:szCs w:val="22"/>
        </w:rPr>
        <w:t xml:space="preserve">Suggested Answer : </w:t>
      </w:r>
    </w:p>
    <w:p w:rsidR="00992091" w:rsidRPr="00901242" w:rsidRDefault="00992091" w:rsidP="00992091">
      <w:pPr>
        <w:pStyle w:val="NormalWeb"/>
        <w:shd w:val="clear" w:color="auto" w:fill="FFFEE2"/>
        <w:spacing w:before="0" w:beforeAutospacing="0" w:after="0" w:afterAutospacing="0"/>
        <w:rPr>
          <w:rFonts w:asciiTheme="minorHAnsi" w:hAnsiTheme="minorHAnsi" w:cs="Arial"/>
          <w:color w:val="333333"/>
          <w:sz w:val="22"/>
          <w:szCs w:val="22"/>
        </w:rPr>
      </w:pPr>
      <w:r w:rsidRPr="00901242">
        <w:rPr>
          <w:rFonts w:asciiTheme="minorHAnsi" w:hAnsiTheme="minorHAnsi" w:cs="Arial"/>
          <w:color w:val="333333"/>
          <w:sz w:val="22"/>
          <w:szCs w:val="22"/>
        </w:rPr>
        <w:t xml:space="preserve">The models used in the </w:t>
      </w:r>
      <w:proofErr w:type="spellStart"/>
      <w:r w:rsidRPr="00901242">
        <w:rPr>
          <w:rFonts w:asciiTheme="minorHAnsi" w:hAnsiTheme="minorHAnsi" w:cs="Arial"/>
          <w:color w:val="333333"/>
          <w:sz w:val="22"/>
          <w:szCs w:val="22"/>
        </w:rPr>
        <w:t>Adaboost</w:t>
      </w:r>
      <w:proofErr w:type="spellEnd"/>
      <w:r w:rsidRPr="00901242">
        <w:rPr>
          <w:rFonts w:asciiTheme="minorHAnsi" w:hAnsiTheme="minorHAnsi" w:cs="Arial"/>
          <w:color w:val="333333"/>
          <w:sz w:val="22"/>
          <w:szCs w:val="22"/>
        </w:rPr>
        <w:t xml:space="preserve"> setting are weak learners but the prediction error they make is less than a random guess. A random guess error is 50% or 0.5. Hence, </w:t>
      </w:r>
      <w:r w:rsidRPr="00901242">
        <w:rPr>
          <w:rStyle w:val="mjx-char"/>
          <w:rFonts w:asciiTheme="minorHAnsi" w:eastAsiaTheme="majorEastAsia" w:hAnsiTheme="minorHAnsi" w:cs="Arial"/>
          <w:color w:val="333333"/>
          <w:sz w:val="22"/>
          <w:szCs w:val="22"/>
          <w:bdr w:val="none" w:sz="0" w:space="0" w:color="auto" w:frame="1"/>
        </w:rPr>
        <w:t>ϵt</w:t>
      </w:r>
      <w:r w:rsidRPr="00901242">
        <w:rPr>
          <w:rFonts w:asciiTheme="minorHAnsi" w:hAnsiTheme="minorHAnsi" w:cs="Arial"/>
          <w:color w:val="333333"/>
          <w:sz w:val="22"/>
          <w:szCs w:val="22"/>
        </w:rPr>
        <w:t> &lt; 0.5</w:t>
      </w:r>
    </w:p>
    <w:p w:rsidR="00992091" w:rsidRDefault="00992091" w:rsidP="00992091">
      <w:pPr>
        <w:rPr>
          <w:rFonts w:cstheme="minorHAnsi"/>
          <w:b/>
        </w:rPr>
      </w:pPr>
    </w:p>
    <w:tbl>
      <w:tblPr>
        <w:tblStyle w:val="TableGrid"/>
        <w:tblW w:w="0" w:type="auto"/>
        <w:tblLook w:val="04A0" w:firstRow="1" w:lastRow="0" w:firstColumn="1" w:lastColumn="0" w:noHBand="0" w:noVBand="1"/>
      </w:tblPr>
      <w:tblGrid>
        <w:gridCol w:w="5395"/>
        <w:gridCol w:w="5395"/>
      </w:tblGrid>
      <w:tr w:rsidR="00992091" w:rsidTr="00D265A4">
        <w:tc>
          <w:tcPr>
            <w:tcW w:w="5395" w:type="dxa"/>
            <w:tcBorders>
              <w:top w:val="nil"/>
              <w:left w:val="nil"/>
              <w:bottom w:val="nil"/>
              <w:right w:val="nil"/>
            </w:tcBorders>
          </w:tcPr>
          <w:p w:rsidR="00992091" w:rsidRPr="001F52D8" w:rsidRDefault="00992091" w:rsidP="00D265A4">
            <w:pPr>
              <w:rPr>
                <w:rFonts w:cstheme="minorHAnsi"/>
                <w:b/>
                <w:bCs/>
              </w:rPr>
            </w:pPr>
            <w:r w:rsidRPr="001F52D8">
              <w:rPr>
                <w:rFonts w:cstheme="minorHAnsi"/>
                <w:b/>
                <w:bCs/>
              </w:rPr>
              <w:t>Error value</w:t>
            </w:r>
          </w:p>
          <w:p w:rsidR="00992091" w:rsidRPr="001F52D8" w:rsidRDefault="00992091" w:rsidP="00D265A4">
            <w:pPr>
              <w:rPr>
                <w:rFonts w:cstheme="minorHAnsi"/>
              </w:rPr>
            </w:pPr>
            <w:r w:rsidRPr="001F52D8">
              <w:rPr>
                <w:rFonts w:cstheme="minorHAnsi"/>
              </w:rPr>
              <w:t>In a binary classification into +/-1, at an iteration t, the first model </w:t>
            </w:r>
            <w:r w:rsidRPr="004D1EBF">
              <w:rPr>
                <w:rFonts w:cstheme="minorHAnsi"/>
                <w:sz w:val="24"/>
              </w:rPr>
              <w:t>h</w:t>
            </w:r>
            <w:r w:rsidRPr="004D1EBF">
              <w:rPr>
                <w:rFonts w:cstheme="minorHAnsi"/>
                <w:sz w:val="24"/>
                <w:vertAlign w:val="subscript"/>
              </w:rPr>
              <w:t>0</w:t>
            </w:r>
            <w:r w:rsidRPr="001F52D8">
              <w:rPr>
                <w:rFonts w:cstheme="minorHAnsi"/>
              </w:rPr>
              <w:t> predicts the values for certain data points as follows: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7"/>
              <w:gridCol w:w="1564"/>
              <w:gridCol w:w="1271"/>
            </w:tblGrid>
            <w:tr w:rsidR="00992091" w:rsidRPr="001F52D8"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Data points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Predicted Value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Actual Value</w:t>
                  </w:r>
                </w:p>
              </w:tc>
            </w:tr>
            <w:tr w:rsidR="00992091" w:rsidRPr="001F52D8"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+1</w:t>
                  </w:r>
                </w:p>
              </w:tc>
            </w:tr>
            <w:tr w:rsidR="00992091" w:rsidRPr="001F52D8"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+1</w:t>
                  </w:r>
                </w:p>
              </w:tc>
            </w:tr>
            <w:tr w:rsidR="00992091" w:rsidRPr="001F52D8"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-1</w:t>
                  </w:r>
                </w:p>
              </w:tc>
            </w:tr>
            <w:tr w:rsidR="00992091" w:rsidRPr="001F52D8"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1F52D8" w:rsidRDefault="00992091" w:rsidP="00D265A4">
                  <w:pPr>
                    <w:rPr>
                      <w:rFonts w:cstheme="minorHAnsi"/>
                    </w:rPr>
                  </w:pPr>
                  <w:r w:rsidRPr="001F52D8">
                    <w:rPr>
                      <w:rFonts w:cstheme="minorHAnsi"/>
                    </w:rPr>
                    <w:t>-1</w:t>
                  </w:r>
                </w:p>
              </w:tc>
            </w:tr>
          </w:tbl>
          <w:p w:rsidR="00992091" w:rsidRPr="001F52D8" w:rsidRDefault="00992091" w:rsidP="00D265A4">
            <w:pPr>
              <w:rPr>
                <w:rFonts w:cstheme="minorHAnsi"/>
              </w:rPr>
            </w:pPr>
            <w:r w:rsidRPr="001F52D8">
              <w:rPr>
                <w:rFonts w:cstheme="minorHAnsi"/>
              </w:rPr>
              <w:t>If we consider a hypothetical situation such that these data points constitute the complete dataset on which we build the model </w:t>
            </w:r>
            <w:r w:rsidRPr="00834F9F">
              <w:rPr>
                <w:rFonts w:cstheme="minorHAnsi"/>
                <w:sz w:val="24"/>
              </w:rPr>
              <w:t>h</w:t>
            </w:r>
            <w:r w:rsidRPr="00834F9F">
              <w:rPr>
                <w:rFonts w:cstheme="minorHAnsi"/>
                <w:sz w:val="24"/>
                <w:vertAlign w:val="subscript"/>
              </w:rPr>
              <w:t>0</w:t>
            </w:r>
            <w:r w:rsidRPr="001F52D8">
              <w:rPr>
                <w:rFonts w:cstheme="minorHAnsi"/>
              </w:rPr>
              <w:t>, is </w:t>
            </w:r>
            <w:r w:rsidRPr="00834F9F">
              <w:rPr>
                <w:rFonts w:cstheme="minorHAnsi"/>
                <w:sz w:val="24"/>
              </w:rPr>
              <w:t>h</w:t>
            </w:r>
            <w:r w:rsidRPr="00834F9F">
              <w:rPr>
                <w:rFonts w:cstheme="minorHAnsi"/>
                <w:sz w:val="24"/>
                <w:vertAlign w:val="subscript"/>
              </w:rPr>
              <w:t>0</w:t>
            </w:r>
            <w:r w:rsidRPr="001F52D8">
              <w:rPr>
                <w:rFonts w:cstheme="minorHAnsi"/>
              </w:rPr>
              <w:t> be an acceptable starting model?</w:t>
            </w:r>
          </w:p>
          <w:p w:rsidR="00992091" w:rsidRDefault="00992091" w:rsidP="00D265A4">
            <w:pPr>
              <w:rPr>
                <w:rFonts w:cstheme="minorHAnsi"/>
                <w:b/>
              </w:rPr>
            </w:pPr>
          </w:p>
        </w:tc>
        <w:tc>
          <w:tcPr>
            <w:tcW w:w="5395" w:type="dxa"/>
            <w:tcBorders>
              <w:top w:val="nil"/>
              <w:left w:val="nil"/>
              <w:bottom w:val="nil"/>
              <w:right w:val="nil"/>
            </w:tcBorders>
          </w:tcPr>
          <w:p w:rsidR="00992091" w:rsidRPr="001F52D8" w:rsidRDefault="00992091" w:rsidP="00D265A4">
            <w:pPr>
              <w:spacing w:line="300" w:lineRule="atLeast"/>
              <w:ind w:left="72"/>
              <w:rPr>
                <w:rFonts w:ascii="Arial" w:eastAsia="Times New Roman" w:hAnsi="Arial" w:cs="Arial"/>
                <w:b/>
                <w:bCs/>
                <w:color w:val="5A5A5A"/>
                <w:sz w:val="21"/>
                <w:szCs w:val="21"/>
              </w:rPr>
            </w:pPr>
            <w:r w:rsidRPr="001F52D8">
              <w:rPr>
                <w:rFonts w:ascii="Arial" w:eastAsia="Times New Roman" w:hAnsi="Arial" w:cs="Arial"/>
                <w:b/>
                <w:bCs/>
                <w:color w:val="5A5A5A"/>
                <w:sz w:val="21"/>
                <w:szCs w:val="21"/>
              </w:rPr>
              <w:t>No</w:t>
            </w:r>
          </w:p>
          <w:p w:rsidR="00992091" w:rsidRPr="001F52D8" w:rsidRDefault="00992091" w:rsidP="00D265A4">
            <w:pPr>
              <w:spacing w:before="90" w:after="90" w:line="270" w:lineRule="atLeast"/>
              <w:ind w:left="72"/>
              <w:rPr>
                <w:rFonts w:ascii="Times New Roman" w:eastAsia="Times New Roman" w:hAnsi="Times New Roman" w:cs="Times New Roman"/>
                <w:i/>
                <w:iCs/>
                <w:sz w:val="24"/>
                <w:szCs w:val="24"/>
              </w:rPr>
            </w:pPr>
            <w:r w:rsidRPr="001F52D8">
              <w:rPr>
                <w:rFonts w:ascii="Arial" w:eastAsia="Times New Roman" w:hAnsi="Arial" w:cs="Arial"/>
                <w:b/>
                <w:bCs/>
                <w:color w:val="5A5A5A"/>
                <w:sz w:val="21"/>
                <w:szCs w:val="21"/>
              </w:rPr>
              <w:t>Feedback :</w:t>
            </w:r>
          </w:p>
          <w:p w:rsidR="00992091" w:rsidRPr="001F52D8" w:rsidRDefault="00992091" w:rsidP="00D265A4">
            <w:pPr>
              <w:spacing w:after="150" w:line="270" w:lineRule="atLeast"/>
              <w:ind w:left="72"/>
              <w:rPr>
                <w:rFonts w:ascii="Times New Roman" w:eastAsia="Times New Roman" w:hAnsi="Times New Roman" w:cs="Times New Roman"/>
                <w:sz w:val="24"/>
                <w:szCs w:val="24"/>
              </w:rPr>
            </w:pPr>
            <w:r w:rsidRPr="001F52D8">
              <w:rPr>
                <w:rFonts w:ascii="Arial" w:eastAsia="Times New Roman" w:hAnsi="Arial" w:cs="Arial"/>
                <w:i/>
                <w:iCs/>
                <w:color w:val="5A5A5A"/>
                <w:sz w:val="21"/>
                <w:szCs w:val="21"/>
              </w:rPr>
              <w:t>We see that the model has misclassified 2 points and the misclassification error is 0.5. We cannot accept this model because the weak learners should have an error less than 0.5.</w:t>
            </w:r>
          </w:p>
          <w:p w:rsidR="00992091" w:rsidRDefault="00992091" w:rsidP="00D265A4">
            <w:pPr>
              <w:rPr>
                <w:rFonts w:cstheme="minorHAnsi"/>
                <w:b/>
              </w:rPr>
            </w:pPr>
          </w:p>
        </w:tc>
      </w:tr>
    </w:tbl>
    <w:p w:rsidR="00992091" w:rsidRDefault="00992091" w:rsidP="00992091">
      <w:pPr>
        <w:rPr>
          <w:rFonts w:cstheme="minorHAnsi"/>
          <w:b/>
        </w:rPr>
      </w:pPr>
    </w:p>
    <w:tbl>
      <w:tblPr>
        <w:tblStyle w:val="TableGrid"/>
        <w:tblW w:w="0" w:type="auto"/>
        <w:tblLook w:val="04A0" w:firstRow="1" w:lastRow="0" w:firstColumn="1" w:lastColumn="0" w:noHBand="0" w:noVBand="1"/>
      </w:tblPr>
      <w:tblGrid>
        <w:gridCol w:w="5395"/>
        <w:gridCol w:w="5395"/>
      </w:tblGrid>
      <w:tr w:rsidR="00992091" w:rsidTr="00D265A4">
        <w:tc>
          <w:tcPr>
            <w:tcW w:w="5395" w:type="dxa"/>
            <w:tcBorders>
              <w:top w:val="nil"/>
              <w:left w:val="nil"/>
              <w:bottom w:val="nil"/>
              <w:right w:val="nil"/>
            </w:tcBorders>
          </w:tcPr>
          <w:p w:rsidR="001B07F0" w:rsidRDefault="001B07F0" w:rsidP="00D265A4">
            <w:pPr>
              <w:rPr>
                <w:rFonts w:cstheme="minorHAnsi"/>
                <w:b/>
                <w:bCs/>
              </w:rPr>
            </w:pPr>
          </w:p>
          <w:p w:rsidR="00992091" w:rsidRPr="006B20EE" w:rsidRDefault="00992091" w:rsidP="00D265A4">
            <w:pPr>
              <w:rPr>
                <w:rFonts w:cstheme="minorHAnsi"/>
                <w:b/>
                <w:bCs/>
              </w:rPr>
            </w:pPr>
            <w:r w:rsidRPr="006B20EE">
              <w:rPr>
                <w:rFonts w:cstheme="minorHAnsi"/>
                <w:b/>
                <w:bCs/>
              </w:rPr>
              <w:lastRenderedPageBreak/>
              <w:t>Probability Distribution</w:t>
            </w:r>
          </w:p>
          <w:p w:rsidR="00992091" w:rsidRPr="006B20EE" w:rsidRDefault="00992091" w:rsidP="00D265A4">
            <w:pPr>
              <w:rPr>
                <w:rFonts w:cstheme="minorHAnsi"/>
              </w:rPr>
            </w:pPr>
            <w:r w:rsidRPr="006B20EE">
              <w:rPr>
                <w:rFonts w:cstheme="minorHAnsi"/>
              </w:rPr>
              <w:t>The following table shows the actual value and the predicted value by an intermediate tree </w:t>
            </w:r>
            <w:proofErr w:type="spellStart"/>
            <w:r w:rsidRPr="006B20EE">
              <w:rPr>
                <w:rFonts w:cstheme="minorHAnsi"/>
              </w:rPr>
              <w:t>ht</w:t>
            </w:r>
            <w:proofErr w:type="spellEnd"/>
            <w:r w:rsidRPr="006B20EE">
              <w:rPr>
                <w:rFonts w:cstheme="minorHAnsi"/>
              </w:rPr>
              <w:t> for 5 sample points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7"/>
              <w:gridCol w:w="716"/>
              <w:gridCol w:w="1008"/>
            </w:tblGrid>
            <w:tr w:rsidR="00992091" w:rsidRPr="006B20EE"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Data points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Actual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Predicted</w:t>
                  </w:r>
                </w:p>
              </w:tc>
            </w:tr>
            <w:tr w:rsidR="00992091" w:rsidRPr="006B20EE"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r>
            <w:tr w:rsidR="00992091" w:rsidRPr="006B20EE"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r>
            <w:tr w:rsidR="00992091" w:rsidRPr="006B20EE"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r>
            <w:tr w:rsidR="00992091" w:rsidRPr="006B20EE"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r>
            <w:tr w:rsidR="00992091" w:rsidRPr="006B20EE"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r>
          </w:tbl>
          <w:p w:rsidR="00992091" w:rsidRPr="006B20EE" w:rsidRDefault="00992091" w:rsidP="00D265A4">
            <w:pPr>
              <w:rPr>
                <w:rFonts w:cstheme="minorHAnsi"/>
              </w:rPr>
            </w:pPr>
            <w:r w:rsidRPr="006B20EE">
              <w:rPr>
                <w:rFonts w:cstheme="minorHAnsi"/>
              </w:rPr>
              <w:t>Probability distribution of which of the above points will be boosted for the next iteration?</w:t>
            </w:r>
          </w:p>
          <w:p w:rsidR="00992091" w:rsidRDefault="00992091" w:rsidP="00D265A4">
            <w:pPr>
              <w:rPr>
                <w:rFonts w:cstheme="minorHAnsi"/>
                <w:b/>
              </w:rPr>
            </w:pPr>
          </w:p>
        </w:tc>
        <w:tc>
          <w:tcPr>
            <w:tcW w:w="5395" w:type="dxa"/>
            <w:tcBorders>
              <w:top w:val="nil"/>
              <w:left w:val="nil"/>
              <w:bottom w:val="nil"/>
              <w:right w:val="nil"/>
            </w:tcBorders>
          </w:tcPr>
          <w:p w:rsidR="00992091" w:rsidRDefault="00992091" w:rsidP="00D265A4">
            <w:pPr>
              <w:rPr>
                <w:rFonts w:cstheme="minorHAnsi"/>
                <w:b/>
              </w:rPr>
            </w:pPr>
            <w:r>
              <w:rPr>
                <w:rFonts w:cstheme="minorHAnsi"/>
                <w:b/>
              </w:rPr>
              <w:lastRenderedPageBreak/>
              <w:t>1,4</w:t>
            </w:r>
          </w:p>
          <w:p w:rsidR="00992091" w:rsidRPr="006B20EE" w:rsidRDefault="00992091" w:rsidP="00D265A4">
            <w:pPr>
              <w:spacing w:before="90" w:after="90" w:line="270" w:lineRule="atLeast"/>
              <w:rPr>
                <w:rFonts w:ascii="Arial" w:eastAsia="Times New Roman" w:hAnsi="Arial" w:cs="Arial"/>
                <w:color w:val="5A5A5A"/>
                <w:sz w:val="21"/>
                <w:szCs w:val="21"/>
                <w:shd w:val="clear" w:color="auto" w:fill="E4FFEA"/>
              </w:rPr>
            </w:pPr>
            <w:r w:rsidRPr="006B20EE">
              <w:rPr>
                <w:rFonts w:ascii="Arial" w:eastAsia="Times New Roman" w:hAnsi="Arial" w:cs="Arial"/>
                <w:b/>
                <w:bCs/>
                <w:color w:val="5A5A5A"/>
                <w:sz w:val="21"/>
                <w:szCs w:val="21"/>
                <w:shd w:val="clear" w:color="auto" w:fill="E4FFEA"/>
              </w:rPr>
              <w:lastRenderedPageBreak/>
              <w:t>Feedback :</w:t>
            </w:r>
          </w:p>
          <w:p w:rsidR="00992091" w:rsidRPr="006B20EE" w:rsidRDefault="00992091" w:rsidP="00D265A4">
            <w:pPr>
              <w:spacing w:after="150" w:line="270" w:lineRule="atLeast"/>
              <w:rPr>
                <w:rFonts w:ascii="Times New Roman" w:eastAsia="Times New Roman" w:hAnsi="Times New Roman" w:cs="Times New Roman"/>
                <w:sz w:val="24"/>
                <w:szCs w:val="24"/>
              </w:rPr>
            </w:pPr>
            <w:r w:rsidRPr="006B20EE">
              <w:rPr>
                <w:rFonts w:ascii="Arial" w:eastAsia="Times New Roman" w:hAnsi="Arial" w:cs="Arial"/>
                <w:color w:val="5A5A5A"/>
                <w:sz w:val="21"/>
                <w:szCs w:val="21"/>
                <w:shd w:val="clear" w:color="auto" w:fill="E4FFEA"/>
              </w:rPr>
              <w:t xml:space="preserve">It is </w:t>
            </w:r>
            <w:proofErr w:type="gramStart"/>
            <w:r w:rsidRPr="006B20EE">
              <w:rPr>
                <w:rFonts w:ascii="Arial" w:eastAsia="Times New Roman" w:hAnsi="Arial" w:cs="Arial"/>
                <w:color w:val="5A5A5A"/>
                <w:sz w:val="21"/>
                <w:szCs w:val="21"/>
                <w:shd w:val="clear" w:color="auto" w:fill="E4FFEA"/>
              </w:rPr>
              <w:t>misclassified,</w:t>
            </w:r>
            <w:proofErr w:type="gramEnd"/>
            <w:r w:rsidRPr="006B20EE">
              <w:rPr>
                <w:rFonts w:ascii="Arial" w:eastAsia="Times New Roman" w:hAnsi="Arial" w:cs="Arial"/>
                <w:color w:val="5A5A5A"/>
                <w:sz w:val="21"/>
                <w:szCs w:val="21"/>
                <w:shd w:val="clear" w:color="auto" w:fill="E4FFEA"/>
              </w:rPr>
              <w:t xml:space="preserve"> hence the probability will be boosted.</w:t>
            </w:r>
          </w:p>
          <w:p w:rsidR="00992091" w:rsidRDefault="00992091" w:rsidP="00D265A4">
            <w:pPr>
              <w:rPr>
                <w:rFonts w:cstheme="minorHAnsi"/>
                <w:b/>
              </w:rPr>
            </w:pPr>
          </w:p>
        </w:tc>
      </w:tr>
      <w:tr w:rsidR="00992091" w:rsidTr="00D265A4">
        <w:tc>
          <w:tcPr>
            <w:tcW w:w="5395" w:type="dxa"/>
            <w:tcBorders>
              <w:top w:val="nil"/>
              <w:left w:val="nil"/>
              <w:bottom w:val="nil"/>
              <w:right w:val="nil"/>
            </w:tcBorders>
          </w:tcPr>
          <w:p w:rsidR="00992091" w:rsidRPr="00FE3182" w:rsidRDefault="00992091" w:rsidP="00D265A4">
            <w:pPr>
              <w:rPr>
                <w:rFonts w:cstheme="minorHAnsi"/>
                <w:b/>
                <w:bCs/>
              </w:rPr>
            </w:pPr>
            <w:r w:rsidRPr="00FE3182">
              <w:rPr>
                <w:rFonts w:cstheme="minorHAnsi"/>
                <w:b/>
                <w:sz w:val="28"/>
              </w:rPr>
              <w:lastRenderedPageBreak/>
              <w:t>α</w:t>
            </w:r>
            <w:r w:rsidRPr="00FE3182">
              <w:rPr>
                <w:rFonts w:cstheme="minorHAnsi"/>
                <w:b/>
                <w:sz w:val="28"/>
                <w:vertAlign w:val="subscript"/>
              </w:rPr>
              <w:t>t</w:t>
            </w:r>
            <w:r w:rsidRPr="00FE3182">
              <w:rPr>
                <w:rFonts w:cstheme="minorHAnsi"/>
                <w:b/>
                <w:bCs/>
                <w:vertAlign w:val="subscript"/>
              </w:rPr>
              <w:t>​</w:t>
            </w:r>
            <w:r w:rsidRPr="00FE3182">
              <w:rPr>
                <w:rFonts w:cstheme="minorHAnsi"/>
                <w:b/>
                <w:bCs/>
              </w:rPr>
              <w:t xml:space="preserve"> value</w:t>
            </w:r>
          </w:p>
          <w:p w:rsidR="00992091" w:rsidRPr="006B20EE" w:rsidRDefault="00992091" w:rsidP="00D265A4">
            <w:pPr>
              <w:rPr>
                <w:rFonts w:cstheme="minorHAnsi"/>
              </w:rPr>
            </w:pPr>
            <w:r w:rsidRPr="006B20EE">
              <w:rPr>
                <w:rFonts w:cstheme="minorHAnsi"/>
              </w:rPr>
              <w:t>The following table shows the actual value and the predicted value by an intermediate tree </w:t>
            </w:r>
            <w:proofErr w:type="spellStart"/>
            <w:r w:rsidRPr="006B20EE">
              <w:rPr>
                <w:rFonts w:cstheme="minorHAnsi"/>
                <w:sz w:val="24"/>
              </w:rPr>
              <w:t>h</w:t>
            </w:r>
            <w:r w:rsidRPr="006B20EE">
              <w:rPr>
                <w:rFonts w:cstheme="minorHAnsi"/>
                <w:sz w:val="24"/>
                <w:vertAlign w:val="subscript"/>
              </w:rPr>
              <w:t>t</w:t>
            </w:r>
            <w:proofErr w:type="spellEnd"/>
            <w:r w:rsidRPr="006B20EE">
              <w:rPr>
                <w:rFonts w:cstheme="minorHAnsi"/>
              </w:rPr>
              <w:t> for 5 sample points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7"/>
              <w:gridCol w:w="716"/>
              <w:gridCol w:w="1008"/>
            </w:tblGrid>
            <w:tr w:rsidR="00992091" w:rsidRPr="006B20EE"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Data points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Actual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Predicted</w:t>
                  </w:r>
                </w:p>
              </w:tc>
            </w:tr>
            <w:tr w:rsidR="00992091" w:rsidRPr="006B20EE"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r>
            <w:tr w:rsidR="00992091" w:rsidRPr="006B20EE"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r>
            <w:tr w:rsidR="00992091" w:rsidRPr="006B20EE"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r>
            <w:tr w:rsidR="00992091" w:rsidRPr="006B20EE"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4</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r>
            <w:tr w:rsidR="00992091" w:rsidRPr="006B20EE" w:rsidTr="00D265A4">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992091" w:rsidRPr="006B20EE" w:rsidRDefault="00992091" w:rsidP="00D265A4">
                  <w:pPr>
                    <w:rPr>
                      <w:rFonts w:cstheme="minorHAnsi"/>
                    </w:rPr>
                  </w:pPr>
                  <w:r w:rsidRPr="006B20EE">
                    <w:rPr>
                      <w:rFonts w:cstheme="minorHAnsi"/>
                    </w:rPr>
                    <w:t>+1</w:t>
                  </w:r>
                </w:p>
              </w:tc>
            </w:tr>
          </w:tbl>
          <w:p w:rsidR="00992091" w:rsidRDefault="00992091" w:rsidP="00265EC9">
            <w:pPr>
              <w:rPr>
                <w:rFonts w:cstheme="minorHAnsi"/>
                <w:b/>
              </w:rPr>
            </w:pPr>
          </w:p>
        </w:tc>
        <w:tc>
          <w:tcPr>
            <w:tcW w:w="5395" w:type="dxa"/>
            <w:tcBorders>
              <w:top w:val="nil"/>
              <w:left w:val="nil"/>
              <w:bottom w:val="nil"/>
              <w:right w:val="nil"/>
            </w:tcBorders>
          </w:tcPr>
          <w:p w:rsidR="00992091" w:rsidRDefault="00992091" w:rsidP="00D265A4">
            <w:pPr>
              <w:rPr>
                <w:rFonts w:cstheme="minorHAnsi"/>
                <w:b/>
              </w:rPr>
            </w:pPr>
          </w:p>
          <w:p w:rsidR="00265EC9" w:rsidRDefault="00265EC9" w:rsidP="00265EC9">
            <w:pPr>
              <w:rPr>
                <w:rFonts w:cstheme="minorHAnsi"/>
                <w:b/>
              </w:rPr>
            </w:pPr>
            <w:r w:rsidRPr="006B20EE">
              <w:rPr>
                <w:rFonts w:cstheme="minorHAnsi"/>
              </w:rPr>
              <w:t>If we consider a hypothetical situation such that these data points constitute the complete dataset on which we build the model </w:t>
            </w:r>
            <w:proofErr w:type="spellStart"/>
            <w:r w:rsidRPr="006B20EE">
              <w:rPr>
                <w:rFonts w:cstheme="minorHAnsi"/>
                <w:sz w:val="24"/>
              </w:rPr>
              <w:t>h</w:t>
            </w:r>
            <w:r w:rsidRPr="006B20EE">
              <w:rPr>
                <w:rFonts w:cstheme="minorHAnsi"/>
                <w:sz w:val="24"/>
                <w:vertAlign w:val="subscript"/>
              </w:rPr>
              <w:t>t</w:t>
            </w:r>
            <w:proofErr w:type="spellEnd"/>
            <w:r w:rsidRPr="006B20EE">
              <w:rPr>
                <w:rFonts w:cstheme="minorHAnsi"/>
              </w:rPr>
              <w:t>, what weight </w:t>
            </w:r>
            <w:r w:rsidRPr="006B20EE">
              <w:rPr>
                <w:rFonts w:cstheme="minorHAnsi"/>
                <w:sz w:val="28"/>
              </w:rPr>
              <w:t>α</w:t>
            </w:r>
            <w:r w:rsidRPr="006B20EE">
              <w:rPr>
                <w:rFonts w:cstheme="minorHAnsi"/>
                <w:sz w:val="28"/>
                <w:vertAlign w:val="subscript"/>
              </w:rPr>
              <w:t>t</w:t>
            </w:r>
            <w:r w:rsidRPr="006B20EE">
              <w:rPr>
                <w:rFonts w:cstheme="minorHAnsi"/>
              </w:rPr>
              <w:t> will be attached to </w:t>
            </w:r>
            <w:proofErr w:type="spellStart"/>
            <w:r w:rsidRPr="006B20EE">
              <w:rPr>
                <w:rFonts w:cstheme="minorHAnsi"/>
                <w:sz w:val="24"/>
              </w:rPr>
              <w:t>h</w:t>
            </w:r>
            <w:r w:rsidRPr="006B20EE">
              <w:rPr>
                <w:rFonts w:cstheme="minorHAnsi"/>
                <w:sz w:val="24"/>
                <w:vertAlign w:val="subscript"/>
              </w:rPr>
              <w:t>t</w:t>
            </w:r>
            <w:proofErr w:type="spellEnd"/>
            <w:r w:rsidRPr="006B20EE">
              <w:rPr>
                <w:rFonts w:cstheme="minorHAnsi"/>
              </w:rPr>
              <w:t>?</w:t>
            </w:r>
          </w:p>
          <w:p w:rsidR="00265EC9" w:rsidRDefault="00265EC9" w:rsidP="00D265A4">
            <w:pPr>
              <w:shd w:val="clear" w:color="auto" w:fill="E4FFEA"/>
              <w:spacing w:line="300" w:lineRule="atLeast"/>
              <w:rPr>
                <w:rFonts w:ascii="Arial" w:eastAsia="Times New Roman" w:hAnsi="Arial" w:cs="Arial"/>
                <w:b/>
                <w:bCs/>
                <w:color w:val="5A5A5A"/>
                <w:sz w:val="21"/>
                <w:szCs w:val="21"/>
              </w:rPr>
            </w:pPr>
          </w:p>
          <w:p w:rsidR="00992091" w:rsidRPr="00DA2C72" w:rsidRDefault="00992091" w:rsidP="00D265A4">
            <w:pPr>
              <w:shd w:val="clear" w:color="auto" w:fill="E4FFEA"/>
              <w:spacing w:line="300" w:lineRule="atLeast"/>
              <w:rPr>
                <w:rFonts w:ascii="Arial" w:eastAsia="Times New Roman" w:hAnsi="Arial" w:cs="Arial"/>
                <w:b/>
                <w:bCs/>
                <w:color w:val="5A5A5A"/>
                <w:sz w:val="21"/>
                <w:szCs w:val="21"/>
              </w:rPr>
            </w:pPr>
            <w:r w:rsidRPr="00DA2C72">
              <w:rPr>
                <w:rFonts w:ascii="Arial" w:eastAsia="Times New Roman" w:hAnsi="Arial" w:cs="Arial"/>
                <w:b/>
                <w:bCs/>
                <w:color w:val="5A5A5A"/>
                <w:sz w:val="21"/>
                <w:szCs w:val="21"/>
              </w:rPr>
              <w:t>0.2027</w:t>
            </w:r>
          </w:p>
          <w:p w:rsidR="00992091" w:rsidRPr="00DA2C72" w:rsidRDefault="00992091" w:rsidP="00D265A4">
            <w:pPr>
              <w:shd w:val="clear" w:color="auto" w:fill="E4FFEA"/>
              <w:spacing w:before="90" w:after="90" w:line="270" w:lineRule="atLeast"/>
              <w:rPr>
                <w:rFonts w:ascii="Times New Roman" w:eastAsia="Times New Roman" w:hAnsi="Times New Roman" w:cs="Times New Roman"/>
                <w:i/>
                <w:iCs/>
                <w:sz w:val="24"/>
                <w:szCs w:val="24"/>
              </w:rPr>
            </w:pPr>
            <w:r w:rsidRPr="00DA2C72">
              <w:rPr>
                <w:rFonts w:ascii="Arial" w:eastAsia="Times New Roman" w:hAnsi="Arial" w:cs="Arial"/>
                <w:b/>
                <w:bCs/>
                <w:color w:val="5A5A5A"/>
                <w:sz w:val="21"/>
                <w:szCs w:val="21"/>
              </w:rPr>
              <w:t>Feedback :</w:t>
            </w:r>
          </w:p>
          <w:p w:rsidR="00992091" w:rsidRDefault="00992091" w:rsidP="00D265A4">
            <w:pPr>
              <w:shd w:val="clear" w:color="auto" w:fill="E4FFEA"/>
              <w:spacing w:line="270" w:lineRule="atLeast"/>
              <w:rPr>
                <w:rFonts w:ascii="Arial" w:eastAsia="Times New Roman" w:hAnsi="Arial" w:cs="Arial"/>
                <w:i/>
                <w:iCs/>
                <w:color w:val="5A5A5A"/>
                <w:sz w:val="21"/>
                <w:szCs w:val="21"/>
              </w:rPr>
            </w:pPr>
            <w:r w:rsidRPr="00DA2C72">
              <w:rPr>
                <w:rFonts w:ascii="Arial" w:eastAsia="Times New Roman" w:hAnsi="Arial" w:cs="Arial"/>
                <w:i/>
                <w:iCs/>
                <w:color w:val="5A5A5A"/>
                <w:sz w:val="21"/>
                <w:szCs w:val="21"/>
              </w:rPr>
              <w:t>We see that the error </w:t>
            </w:r>
            <w:r w:rsidRPr="00A15E2A">
              <w:rPr>
                <w:rFonts w:ascii="MJXc-TeX-math-Iw" w:eastAsia="Times New Roman" w:hAnsi="MJXc-TeX-math-Iw" w:cs="Arial"/>
                <w:color w:val="5A5A5A"/>
                <w:sz w:val="28"/>
                <w:szCs w:val="26"/>
                <w:bdr w:val="none" w:sz="0" w:space="0" w:color="auto" w:frame="1"/>
              </w:rPr>
              <w:t>ϵ</w:t>
            </w:r>
            <w:r w:rsidRPr="00A15E2A">
              <w:rPr>
                <w:rFonts w:ascii="MJXc-TeX-math-Iw" w:eastAsia="Times New Roman" w:hAnsi="MJXc-TeX-math-Iw" w:cs="Arial"/>
                <w:color w:val="5A5A5A"/>
                <w:sz w:val="21"/>
                <w:szCs w:val="19"/>
                <w:bdr w:val="none" w:sz="0" w:space="0" w:color="auto" w:frame="1"/>
                <w:vertAlign w:val="subscript"/>
              </w:rPr>
              <w:t>t</w:t>
            </w:r>
            <w:r w:rsidRPr="00DA2C72">
              <w:rPr>
                <w:rFonts w:ascii="Arial" w:eastAsia="Times New Roman" w:hAnsi="Arial" w:cs="Arial"/>
                <w:i/>
                <w:iCs/>
                <w:color w:val="5A5A5A"/>
                <w:sz w:val="21"/>
                <w:szCs w:val="21"/>
              </w:rPr>
              <w:t xml:space="preserve"> = </w:t>
            </w:r>
            <w:r>
              <w:rPr>
                <w:rFonts w:ascii="Arial" w:eastAsia="Times New Roman" w:hAnsi="Arial" w:cs="Arial"/>
                <w:i/>
                <w:iCs/>
                <w:color w:val="5A5A5A"/>
                <w:sz w:val="21"/>
                <w:szCs w:val="21"/>
              </w:rPr>
              <w:t xml:space="preserve">2/5 = </w:t>
            </w:r>
            <w:r w:rsidRPr="00DA2C72">
              <w:rPr>
                <w:rFonts w:ascii="Arial" w:eastAsia="Times New Roman" w:hAnsi="Arial" w:cs="Arial"/>
                <w:i/>
                <w:iCs/>
                <w:color w:val="5A5A5A"/>
                <w:sz w:val="21"/>
                <w:szCs w:val="21"/>
              </w:rPr>
              <w:t xml:space="preserve">0.4. </w:t>
            </w:r>
            <w:r>
              <w:rPr>
                <w:rFonts w:ascii="Arial" w:eastAsia="Times New Roman" w:hAnsi="Arial" w:cs="Arial"/>
                <w:i/>
                <w:iCs/>
                <w:color w:val="5A5A5A"/>
                <w:sz w:val="21"/>
                <w:szCs w:val="21"/>
              </w:rPr>
              <w:t xml:space="preserve">Since 2 data points incorrectly predicted over 5 </w:t>
            </w:r>
          </w:p>
          <w:p w:rsidR="00992091" w:rsidRPr="00DA2C72" w:rsidRDefault="00992091" w:rsidP="00D265A4">
            <w:pPr>
              <w:shd w:val="clear" w:color="auto" w:fill="E4FFEA"/>
              <w:spacing w:line="270" w:lineRule="atLeast"/>
              <w:rPr>
                <w:rFonts w:ascii="Times New Roman" w:eastAsia="Times New Roman" w:hAnsi="Times New Roman" w:cs="Times New Roman"/>
                <w:sz w:val="24"/>
                <w:szCs w:val="24"/>
              </w:rPr>
            </w:pPr>
            <w:r w:rsidRPr="00DA2C72">
              <w:rPr>
                <w:rFonts w:ascii="Arial" w:eastAsia="Times New Roman" w:hAnsi="Arial" w:cs="Arial"/>
                <w:i/>
                <w:iCs/>
                <w:color w:val="5A5A5A"/>
                <w:sz w:val="21"/>
                <w:szCs w:val="21"/>
              </w:rPr>
              <w:t>Setting this value into the formula, we get 1/2ln(0.6/0.4) = 0.2027</w:t>
            </w:r>
          </w:p>
          <w:p w:rsidR="00992091" w:rsidRDefault="00992091" w:rsidP="00D265A4">
            <w:pPr>
              <w:rPr>
                <w:rFonts w:cstheme="minorHAnsi"/>
                <w:b/>
              </w:rPr>
            </w:pPr>
          </w:p>
        </w:tc>
      </w:tr>
    </w:tbl>
    <w:p w:rsidR="00265EC9" w:rsidRDefault="00265EC9" w:rsidP="00992091">
      <w:pPr>
        <w:rPr>
          <w:rFonts w:cstheme="minorHAnsi"/>
          <w:b/>
        </w:rPr>
      </w:pPr>
    </w:p>
    <w:p w:rsidR="00992091" w:rsidRPr="00A8633B" w:rsidRDefault="00992091" w:rsidP="00992091">
      <w:pPr>
        <w:rPr>
          <w:rFonts w:cstheme="minorHAnsi"/>
          <w:b/>
        </w:rPr>
      </w:pPr>
      <w:r w:rsidRPr="00A8633B">
        <w:rPr>
          <w:rFonts w:cstheme="minorHAnsi"/>
          <w:b/>
        </w:rPr>
        <w:t>Which method is used for creating an ensemble of models in Random Forest?</w:t>
      </w:r>
    </w:p>
    <w:p w:rsidR="00992091" w:rsidRPr="00A8633B" w:rsidRDefault="00992091" w:rsidP="00992091">
      <w:pPr>
        <w:pStyle w:val="NormalWeb"/>
        <w:shd w:val="clear" w:color="auto" w:fill="FFFEE2"/>
        <w:spacing w:before="0" w:beforeAutospacing="0" w:after="150" w:afterAutospacing="0"/>
        <w:rPr>
          <w:rFonts w:asciiTheme="minorHAnsi" w:hAnsiTheme="minorHAnsi" w:cs="Arial"/>
          <w:color w:val="333333"/>
          <w:sz w:val="22"/>
          <w:szCs w:val="22"/>
        </w:rPr>
      </w:pPr>
      <w:r w:rsidRPr="00A8633B">
        <w:rPr>
          <w:rFonts w:asciiTheme="minorHAnsi" w:hAnsiTheme="minorHAnsi" w:cs="Arial"/>
          <w:color w:val="333333"/>
          <w:sz w:val="22"/>
          <w:szCs w:val="22"/>
        </w:rPr>
        <w:t>Bagging</w:t>
      </w:r>
    </w:p>
    <w:p w:rsidR="00992091" w:rsidRDefault="00992091" w:rsidP="00992091">
      <w:pPr>
        <w:rPr>
          <w:rFonts w:cs="Arial"/>
          <w:b/>
          <w:color w:val="808080"/>
          <w:shd w:val="clear" w:color="auto" w:fill="FFFFFF"/>
        </w:rPr>
      </w:pPr>
    </w:p>
    <w:p w:rsidR="00992091" w:rsidRPr="00B441DF" w:rsidRDefault="00992091" w:rsidP="00992091">
      <w:pPr>
        <w:rPr>
          <w:rFonts w:cs="Arial"/>
          <w:b/>
          <w:color w:val="808080"/>
          <w:shd w:val="clear" w:color="auto" w:fill="FFFFFF"/>
        </w:rPr>
      </w:pPr>
      <w:r w:rsidRPr="00B441DF">
        <w:rPr>
          <w:rFonts w:cs="Arial"/>
          <w:b/>
          <w:color w:val="808080"/>
          <w:shd w:val="clear" w:color="auto" w:fill="FFFFFF"/>
        </w:rPr>
        <w:t>Which of the following points are correct?</w:t>
      </w:r>
    </w:p>
    <w:p w:rsidR="00992091" w:rsidRPr="00A8633B" w:rsidRDefault="00992091" w:rsidP="00992091">
      <w:pPr>
        <w:shd w:val="clear" w:color="auto" w:fill="E4FFEA"/>
        <w:spacing w:line="300" w:lineRule="atLeast"/>
        <w:rPr>
          <w:rFonts w:eastAsia="Times New Roman" w:cs="Arial"/>
          <w:b/>
          <w:bCs/>
          <w:color w:val="5A5A5A"/>
        </w:rPr>
      </w:pPr>
      <w:r w:rsidRPr="00A8633B">
        <w:rPr>
          <w:rFonts w:eastAsia="Times New Roman" w:cs="Arial"/>
          <w:b/>
          <w:bCs/>
          <w:color w:val="5A5A5A"/>
        </w:rPr>
        <w:t>The weights assigned to each tree to create an ensemble are different in case of AdaBoost </w:t>
      </w:r>
    </w:p>
    <w:p w:rsidR="00992091" w:rsidRPr="00A8633B" w:rsidRDefault="00992091" w:rsidP="00992091">
      <w:pPr>
        <w:shd w:val="clear" w:color="auto" w:fill="E4FFEA"/>
        <w:spacing w:before="90" w:after="90" w:line="270" w:lineRule="atLeast"/>
        <w:rPr>
          <w:rFonts w:eastAsia="Times New Roman" w:cs="Times New Roman"/>
        </w:rPr>
      </w:pPr>
      <w:r w:rsidRPr="00A8633B">
        <w:rPr>
          <w:rFonts w:eastAsia="Times New Roman" w:cs="Arial"/>
          <w:b/>
          <w:bCs/>
          <w:color w:val="5A5A5A"/>
        </w:rPr>
        <w:t xml:space="preserve">Feedback : </w:t>
      </w:r>
      <w:r w:rsidRPr="00A8633B">
        <w:rPr>
          <w:rFonts w:eastAsia="Times New Roman" w:cs="Arial"/>
          <w:color w:val="5A5A5A"/>
        </w:rPr>
        <w:t>The  are the weights assigned to each tree.</w:t>
      </w:r>
    </w:p>
    <w:p w:rsidR="00992091" w:rsidRPr="00A8633B" w:rsidRDefault="00992091" w:rsidP="00992091">
      <w:pPr>
        <w:shd w:val="clear" w:color="auto" w:fill="E4FFEA"/>
        <w:spacing w:line="300" w:lineRule="atLeast"/>
        <w:rPr>
          <w:rFonts w:eastAsia="Times New Roman" w:cs="Arial"/>
          <w:b/>
          <w:bCs/>
          <w:color w:val="5A5A5A"/>
        </w:rPr>
      </w:pPr>
      <w:r w:rsidRPr="00A8633B">
        <w:rPr>
          <w:rFonts w:eastAsia="Times New Roman" w:cs="Arial"/>
          <w:b/>
          <w:bCs/>
          <w:color w:val="5A5A5A"/>
        </w:rPr>
        <w:t>The weights assigned to each tree to create an ensemble are same in case of Random forest </w:t>
      </w:r>
    </w:p>
    <w:p w:rsidR="00992091" w:rsidRPr="00A8633B" w:rsidRDefault="00992091" w:rsidP="00992091">
      <w:pPr>
        <w:shd w:val="clear" w:color="auto" w:fill="E4FFEA"/>
        <w:spacing w:before="90" w:after="90" w:line="270" w:lineRule="atLeast"/>
        <w:rPr>
          <w:rFonts w:eastAsia="Times New Roman" w:cs="Times New Roman"/>
        </w:rPr>
      </w:pPr>
      <w:r w:rsidRPr="00A8633B">
        <w:rPr>
          <w:rFonts w:eastAsia="Times New Roman" w:cs="Arial"/>
          <w:b/>
          <w:bCs/>
          <w:color w:val="5A5A5A"/>
        </w:rPr>
        <w:t xml:space="preserve">Feedback : </w:t>
      </w:r>
      <w:r w:rsidRPr="00A8633B">
        <w:rPr>
          <w:rFonts w:eastAsia="Times New Roman" w:cs="Arial"/>
          <w:color w:val="5A5A5A"/>
        </w:rPr>
        <w:t>All trees have the same weights</w:t>
      </w:r>
    </w:p>
    <w:p w:rsidR="00992091" w:rsidRPr="00A8633B" w:rsidRDefault="00992091" w:rsidP="00992091">
      <w:pPr>
        <w:shd w:val="clear" w:color="auto" w:fill="E4FFEA"/>
        <w:spacing w:line="300" w:lineRule="atLeast"/>
        <w:rPr>
          <w:rFonts w:eastAsia="Times New Roman" w:cs="Arial"/>
          <w:b/>
          <w:bCs/>
          <w:color w:val="5A5A5A"/>
        </w:rPr>
      </w:pPr>
      <w:r w:rsidRPr="00A8633B">
        <w:rPr>
          <w:rFonts w:eastAsia="Times New Roman" w:cs="Arial"/>
          <w:b/>
          <w:bCs/>
          <w:color w:val="5A5A5A"/>
        </w:rPr>
        <w:t>The AdaBoost algorithm uses weak learners to build models</w:t>
      </w:r>
    </w:p>
    <w:p w:rsidR="00992091" w:rsidRPr="00A8633B" w:rsidRDefault="00992091" w:rsidP="00992091">
      <w:pPr>
        <w:shd w:val="clear" w:color="auto" w:fill="E4FFEA"/>
        <w:spacing w:before="90" w:after="90" w:line="270" w:lineRule="atLeast"/>
        <w:rPr>
          <w:rFonts w:ascii="Times New Roman" w:eastAsia="Times New Roman" w:hAnsi="Times New Roman" w:cs="Times New Roman"/>
          <w:sz w:val="24"/>
          <w:szCs w:val="24"/>
        </w:rPr>
      </w:pPr>
      <w:r w:rsidRPr="00A8633B">
        <w:rPr>
          <w:rFonts w:eastAsia="Times New Roman" w:cs="Arial"/>
          <w:b/>
          <w:bCs/>
          <w:color w:val="5A5A5A"/>
        </w:rPr>
        <w:t xml:space="preserve">Feedback : </w:t>
      </w:r>
      <w:r w:rsidRPr="00A8633B">
        <w:rPr>
          <w:rFonts w:eastAsia="Times New Roman" w:cs="Arial"/>
          <w:color w:val="5A5A5A"/>
        </w:rPr>
        <w:t>As discussed in the chapters, boosting is developed on weak learners</w:t>
      </w:r>
    </w:p>
    <w:p w:rsidR="00992091" w:rsidRPr="00A8633B" w:rsidRDefault="00992091" w:rsidP="00992091">
      <w:pPr>
        <w:shd w:val="clear" w:color="auto" w:fill="E4FFEA"/>
        <w:spacing w:line="300" w:lineRule="atLeast"/>
        <w:rPr>
          <w:rFonts w:ascii="Times New Roman" w:eastAsia="Times New Roman" w:hAnsi="Times New Roman" w:cs="Times New Roman"/>
          <w:b/>
          <w:bCs/>
          <w:color w:val="5A5A5A"/>
          <w:sz w:val="21"/>
          <w:szCs w:val="21"/>
        </w:rPr>
      </w:pPr>
      <w:r w:rsidRPr="00A8633B">
        <w:rPr>
          <w:rFonts w:ascii="Times New Roman" w:eastAsia="Times New Roman" w:hAnsi="Times New Roman" w:cs="Times New Roman"/>
          <w:b/>
          <w:bCs/>
          <w:color w:val="5A5A5A"/>
          <w:sz w:val="21"/>
          <w:szCs w:val="21"/>
        </w:rPr>
        <w:t>We use a subset of variables at each node split in case of Random Forest</w:t>
      </w:r>
    </w:p>
    <w:p w:rsidR="00992091" w:rsidRPr="00A8633B" w:rsidRDefault="00992091" w:rsidP="00992091">
      <w:pPr>
        <w:shd w:val="clear" w:color="auto" w:fill="E4FFEA"/>
        <w:spacing w:before="90" w:after="90" w:line="270" w:lineRule="atLeast"/>
        <w:rPr>
          <w:rFonts w:ascii="Times New Roman" w:eastAsia="Times New Roman" w:hAnsi="Times New Roman" w:cs="Times New Roman"/>
          <w:sz w:val="24"/>
          <w:szCs w:val="24"/>
        </w:rPr>
      </w:pPr>
      <w:r w:rsidRPr="00A8633B">
        <w:rPr>
          <w:rFonts w:ascii="Times New Roman" w:eastAsia="Times New Roman" w:hAnsi="Times New Roman" w:cs="Times New Roman"/>
          <w:b/>
          <w:bCs/>
          <w:color w:val="5A5A5A"/>
          <w:sz w:val="21"/>
          <w:szCs w:val="21"/>
        </w:rPr>
        <w:t>Feedback :</w:t>
      </w:r>
      <w:r>
        <w:rPr>
          <w:rFonts w:ascii="Times New Roman" w:eastAsia="Times New Roman" w:hAnsi="Times New Roman" w:cs="Times New Roman"/>
          <w:b/>
          <w:bCs/>
          <w:color w:val="5A5A5A"/>
          <w:sz w:val="21"/>
          <w:szCs w:val="21"/>
        </w:rPr>
        <w:t xml:space="preserve"> </w:t>
      </w:r>
      <w:r w:rsidRPr="00A8633B">
        <w:rPr>
          <w:rFonts w:ascii="Times New Roman" w:eastAsia="Times New Roman" w:hAnsi="Times New Roman" w:cs="Times New Roman"/>
          <w:color w:val="5A5A5A"/>
          <w:sz w:val="21"/>
          <w:szCs w:val="21"/>
        </w:rPr>
        <w:t>Random Forest uses a subset of variables for node split such that a certain variable is not always used for node split.</w:t>
      </w:r>
    </w:p>
    <w:p w:rsidR="00992091" w:rsidRPr="00945EF8" w:rsidRDefault="00992091" w:rsidP="00992091">
      <w:pPr>
        <w:rPr>
          <w:rFonts w:cstheme="minorHAnsi"/>
          <w:b/>
          <w:bCs/>
        </w:rPr>
      </w:pPr>
      <w:r w:rsidRPr="00945EF8">
        <w:rPr>
          <w:rFonts w:cstheme="minorHAnsi"/>
          <w:b/>
          <w:bCs/>
        </w:rPr>
        <w:t>Additional Reading</w:t>
      </w:r>
    </w:p>
    <w:p w:rsidR="00992091" w:rsidRPr="00945EF8" w:rsidRDefault="00992091" w:rsidP="00992091">
      <w:pPr>
        <w:numPr>
          <w:ilvl w:val="0"/>
          <w:numId w:val="4"/>
        </w:numPr>
        <w:rPr>
          <w:rFonts w:cstheme="minorHAnsi"/>
        </w:rPr>
      </w:pPr>
      <w:r w:rsidRPr="00945EF8">
        <w:rPr>
          <w:rFonts w:cstheme="minorHAnsi"/>
        </w:rPr>
        <w:t>The AdaBoost algorithm uses the </w:t>
      </w:r>
      <w:hyperlink r:id="rId15" w:tgtFrame="_blank" w:history="1">
        <w:r w:rsidRPr="00945EF8">
          <w:rPr>
            <w:rStyle w:val="Hyperlink"/>
            <w:rFonts w:cstheme="minorHAnsi"/>
          </w:rPr>
          <w:t>exponential loss function</w:t>
        </w:r>
      </w:hyperlink>
      <w:r w:rsidRPr="00945EF8">
        <w:rPr>
          <w:rFonts w:cstheme="minorHAnsi"/>
        </w:rPr>
        <w:t>, </w:t>
      </w:r>
      <w:r w:rsidRPr="00BB061E">
        <w:rPr>
          <w:rFonts w:cstheme="minorHAnsi"/>
          <w:sz w:val="32"/>
        </w:rPr>
        <w:t>e</w:t>
      </w:r>
      <w:r w:rsidRPr="00BB061E">
        <w:rPr>
          <w:rFonts w:cstheme="minorHAnsi"/>
          <w:sz w:val="32"/>
          <w:vertAlign w:val="superscript"/>
        </w:rPr>
        <w:t>−</w:t>
      </w:r>
      <w:proofErr w:type="spellStart"/>
      <w:r w:rsidRPr="00BB061E">
        <w:rPr>
          <w:rFonts w:cstheme="minorHAnsi"/>
          <w:sz w:val="32"/>
          <w:vertAlign w:val="superscript"/>
        </w:rPr>
        <w:t>yh</w:t>
      </w:r>
      <w:proofErr w:type="spellEnd"/>
      <w:r w:rsidRPr="00BB061E">
        <w:rPr>
          <w:rFonts w:cstheme="minorHAnsi"/>
          <w:sz w:val="32"/>
          <w:vertAlign w:val="superscript"/>
        </w:rPr>
        <w:t>(x)</w:t>
      </w:r>
      <w:r w:rsidRPr="00945EF8">
        <w:rPr>
          <w:rFonts w:cstheme="minorHAnsi"/>
        </w:rPr>
        <w:t> to develop the expressions for the probability distribution and the weights assigned to the tree. You can go through the link mentioned for the derivation.</w:t>
      </w:r>
    </w:p>
    <w:p w:rsidR="00992091" w:rsidRPr="004116FD" w:rsidRDefault="00992091" w:rsidP="00992091">
      <w:pPr>
        <w:pStyle w:val="Heading1"/>
      </w:pPr>
      <w:r w:rsidRPr="004116FD">
        <w:lastRenderedPageBreak/>
        <w:t>AdaBoost Lab</w:t>
      </w:r>
    </w:p>
    <w:p w:rsidR="00992091" w:rsidRPr="004116FD" w:rsidRDefault="00992091" w:rsidP="00992091">
      <w:pPr>
        <w:rPr>
          <w:rFonts w:cstheme="minorHAnsi"/>
        </w:rPr>
      </w:pPr>
      <w:r w:rsidRPr="004116FD">
        <w:rPr>
          <w:rFonts w:cstheme="minorHAnsi"/>
        </w:rPr>
        <w:t xml:space="preserve">The objective of this segment is to learn how to implement the AdaBoost algorithm in python. In this exercise, you have to go through the notebook attached to the page and answer the questions that </w:t>
      </w:r>
      <w:proofErr w:type="spellStart"/>
      <w:r w:rsidRPr="004116FD">
        <w:rPr>
          <w:rFonts w:cstheme="minorHAnsi"/>
        </w:rPr>
        <w:t>follow.Refer</w:t>
      </w:r>
      <w:proofErr w:type="spellEnd"/>
      <w:r w:rsidRPr="004116FD">
        <w:rPr>
          <w:rFonts w:cstheme="minorHAnsi"/>
        </w:rPr>
        <w:t xml:space="preserve"> to the </w:t>
      </w:r>
      <w:hyperlink r:id="rId16" w:anchor="sklearn.ensemble.AdaBoostClassifier" w:tgtFrame="_blank" w:history="1">
        <w:r w:rsidRPr="004116FD">
          <w:rPr>
            <w:rStyle w:val="Hyperlink"/>
            <w:rFonts w:cstheme="minorHAnsi"/>
          </w:rPr>
          <w:t>documentation</w:t>
        </w:r>
      </w:hyperlink>
      <w:r w:rsidRPr="004116FD">
        <w:rPr>
          <w:rFonts w:cstheme="minorHAnsi"/>
        </w:rPr>
        <w:t> of </w:t>
      </w:r>
      <w:proofErr w:type="spellStart"/>
      <w:r w:rsidRPr="004116FD">
        <w:rPr>
          <w:rFonts w:cstheme="minorHAnsi"/>
        </w:rPr>
        <w:t>AdaBoostClassifier</w:t>
      </w:r>
      <w:proofErr w:type="spellEnd"/>
      <w:r w:rsidRPr="004116FD">
        <w:rPr>
          <w:rFonts w:cstheme="minorHAnsi"/>
        </w:rPr>
        <w:t xml:space="preserve"> if needed.</w:t>
      </w:r>
    </w:p>
    <w:p w:rsidR="00455A55" w:rsidRDefault="00455A55" w:rsidP="00992091">
      <w:pPr>
        <w:rPr>
          <w:rFonts w:cstheme="minorHAnsi"/>
        </w:rPr>
      </w:pPr>
    </w:p>
    <w:p w:rsidR="005E6172" w:rsidRPr="00823655" w:rsidRDefault="005E6172" w:rsidP="005E6172">
      <w:pPr>
        <w:rPr>
          <w:rFonts w:cstheme="minorHAnsi"/>
          <w:color w:val="00B050"/>
          <w:sz w:val="18"/>
          <w:szCs w:val="18"/>
        </w:rPr>
      </w:pPr>
      <w:r w:rsidRPr="00823655">
        <w:rPr>
          <w:rFonts w:cstheme="minorHAnsi"/>
          <w:color w:val="00B050"/>
          <w:sz w:val="18"/>
          <w:szCs w:val="18"/>
        </w:rPr>
        <w:t xml:space="preserve"># base estimator: a weak learner with </w:t>
      </w:r>
      <w:proofErr w:type="spellStart"/>
      <w:r w:rsidRPr="00823655">
        <w:rPr>
          <w:rFonts w:cstheme="minorHAnsi"/>
          <w:color w:val="00B050"/>
          <w:sz w:val="18"/>
          <w:szCs w:val="18"/>
        </w:rPr>
        <w:t>max_depth</w:t>
      </w:r>
      <w:proofErr w:type="spellEnd"/>
      <w:r w:rsidRPr="00823655">
        <w:rPr>
          <w:rFonts w:cstheme="minorHAnsi"/>
          <w:color w:val="00B050"/>
          <w:sz w:val="18"/>
          <w:szCs w:val="18"/>
        </w:rPr>
        <w:t>=2</w:t>
      </w:r>
    </w:p>
    <w:p w:rsidR="00455A55" w:rsidRPr="00823655" w:rsidRDefault="005E6172" w:rsidP="005E6172">
      <w:pPr>
        <w:rPr>
          <w:rFonts w:cstheme="minorHAnsi"/>
          <w:color w:val="00B050"/>
          <w:sz w:val="18"/>
          <w:szCs w:val="18"/>
        </w:rPr>
      </w:pPr>
      <w:proofErr w:type="spellStart"/>
      <w:r w:rsidRPr="00823655">
        <w:rPr>
          <w:rFonts w:cstheme="minorHAnsi"/>
          <w:color w:val="00B050"/>
          <w:sz w:val="18"/>
          <w:szCs w:val="18"/>
        </w:rPr>
        <w:t>shallow_tree</w:t>
      </w:r>
      <w:proofErr w:type="spellEnd"/>
      <w:r w:rsidRPr="00823655">
        <w:rPr>
          <w:rFonts w:cstheme="minorHAnsi"/>
          <w:color w:val="00B050"/>
          <w:sz w:val="18"/>
          <w:szCs w:val="18"/>
        </w:rPr>
        <w:t xml:space="preserve"> = </w:t>
      </w:r>
      <w:proofErr w:type="spellStart"/>
      <w:r w:rsidRPr="00823655">
        <w:rPr>
          <w:rFonts w:cstheme="minorHAnsi"/>
          <w:color w:val="00B050"/>
          <w:sz w:val="18"/>
          <w:szCs w:val="18"/>
        </w:rPr>
        <w:t>DecisionTreeClassifier</w:t>
      </w:r>
      <w:proofErr w:type="spellEnd"/>
      <w:r w:rsidRPr="00823655">
        <w:rPr>
          <w:rFonts w:cstheme="minorHAnsi"/>
          <w:color w:val="00B050"/>
          <w:sz w:val="18"/>
          <w:szCs w:val="18"/>
        </w:rPr>
        <w:t>(</w:t>
      </w:r>
      <w:proofErr w:type="spellStart"/>
      <w:r w:rsidRPr="00823655">
        <w:rPr>
          <w:rFonts w:cstheme="minorHAnsi"/>
          <w:color w:val="00B050"/>
          <w:sz w:val="18"/>
          <w:szCs w:val="18"/>
        </w:rPr>
        <w:t>max_depth</w:t>
      </w:r>
      <w:proofErr w:type="spellEnd"/>
      <w:r w:rsidRPr="00823655">
        <w:rPr>
          <w:rFonts w:cstheme="minorHAnsi"/>
          <w:color w:val="00B050"/>
          <w:sz w:val="18"/>
          <w:szCs w:val="18"/>
        </w:rPr>
        <w:t xml:space="preserve">=2, </w:t>
      </w:r>
      <w:proofErr w:type="spellStart"/>
      <w:r w:rsidRPr="00823655">
        <w:rPr>
          <w:rFonts w:cstheme="minorHAnsi"/>
          <w:color w:val="00B050"/>
          <w:sz w:val="18"/>
          <w:szCs w:val="18"/>
        </w:rPr>
        <w:t>random_state</w:t>
      </w:r>
      <w:proofErr w:type="spellEnd"/>
      <w:r w:rsidRPr="00823655">
        <w:rPr>
          <w:rFonts w:cstheme="minorHAnsi"/>
          <w:color w:val="00B050"/>
          <w:sz w:val="18"/>
          <w:szCs w:val="18"/>
        </w:rPr>
        <w:t xml:space="preserve"> = 100)</w:t>
      </w:r>
    </w:p>
    <w:p w:rsidR="005E6172" w:rsidRPr="00823655" w:rsidRDefault="005E6172" w:rsidP="005E6172">
      <w:pPr>
        <w:rPr>
          <w:rFonts w:cstheme="minorHAnsi"/>
          <w:color w:val="00B050"/>
          <w:sz w:val="18"/>
          <w:szCs w:val="18"/>
        </w:rPr>
      </w:pPr>
      <w:r w:rsidRPr="00823655">
        <w:rPr>
          <w:rFonts w:cstheme="minorHAnsi"/>
          <w:color w:val="00B050"/>
          <w:sz w:val="18"/>
          <w:szCs w:val="18"/>
        </w:rPr>
        <w:t xml:space="preserve"># fit the shallow decision tree </w:t>
      </w:r>
    </w:p>
    <w:p w:rsidR="005E6172" w:rsidRPr="00823655" w:rsidRDefault="005E6172" w:rsidP="005E6172">
      <w:pPr>
        <w:rPr>
          <w:rFonts w:cstheme="minorHAnsi"/>
          <w:color w:val="00B050"/>
          <w:sz w:val="18"/>
          <w:szCs w:val="18"/>
        </w:rPr>
      </w:pPr>
      <w:proofErr w:type="spellStart"/>
      <w:r w:rsidRPr="00823655">
        <w:rPr>
          <w:rFonts w:cstheme="minorHAnsi"/>
          <w:color w:val="00B050"/>
          <w:sz w:val="18"/>
          <w:szCs w:val="18"/>
        </w:rPr>
        <w:t>shallow_tree.fit</w:t>
      </w:r>
      <w:proofErr w:type="spellEnd"/>
      <w:r w:rsidRPr="00823655">
        <w:rPr>
          <w:rFonts w:cstheme="minorHAnsi"/>
          <w:color w:val="00B050"/>
          <w:sz w:val="18"/>
          <w:szCs w:val="18"/>
        </w:rPr>
        <w:t>(</w:t>
      </w:r>
      <w:proofErr w:type="spellStart"/>
      <w:r w:rsidRPr="00823655">
        <w:rPr>
          <w:rFonts w:cstheme="minorHAnsi"/>
          <w:color w:val="00B050"/>
          <w:sz w:val="18"/>
          <w:szCs w:val="18"/>
        </w:rPr>
        <w:t>X_train</w:t>
      </w:r>
      <w:proofErr w:type="spellEnd"/>
      <w:r w:rsidRPr="00823655">
        <w:rPr>
          <w:rFonts w:cstheme="minorHAnsi"/>
          <w:color w:val="00B050"/>
          <w:sz w:val="18"/>
          <w:szCs w:val="18"/>
        </w:rPr>
        <w:t xml:space="preserve">, </w:t>
      </w:r>
      <w:proofErr w:type="spellStart"/>
      <w:r w:rsidRPr="00823655">
        <w:rPr>
          <w:rFonts w:cstheme="minorHAnsi"/>
          <w:color w:val="00B050"/>
          <w:sz w:val="18"/>
          <w:szCs w:val="18"/>
        </w:rPr>
        <w:t>y_train</w:t>
      </w:r>
      <w:proofErr w:type="spellEnd"/>
      <w:r w:rsidRPr="00823655">
        <w:rPr>
          <w:rFonts w:cstheme="minorHAnsi"/>
          <w:color w:val="00B050"/>
          <w:sz w:val="18"/>
          <w:szCs w:val="18"/>
        </w:rPr>
        <w:t>)</w:t>
      </w:r>
    </w:p>
    <w:p w:rsidR="005E6172" w:rsidRPr="00823655" w:rsidRDefault="005E6172" w:rsidP="005E6172">
      <w:pPr>
        <w:rPr>
          <w:rFonts w:cstheme="minorHAnsi"/>
          <w:color w:val="00B050"/>
          <w:sz w:val="18"/>
          <w:szCs w:val="18"/>
        </w:rPr>
      </w:pPr>
    </w:p>
    <w:p w:rsidR="005E6172" w:rsidRPr="00823655" w:rsidRDefault="005E6172" w:rsidP="005E6172">
      <w:pPr>
        <w:rPr>
          <w:rFonts w:cstheme="minorHAnsi"/>
          <w:color w:val="00B050"/>
          <w:sz w:val="18"/>
          <w:szCs w:val="18"/>
        </w:rPr>
      </w:pPr>
      <w:r w:rsidRPr="00823655">
        <w:rPr>
          <w:rFonts w:cstheme="minorHAnsi"/>
          <w:color w:val="00B050"/>
          <w:sz w:val="18"/>
          <w:szCs w:val="18"/>
        </w:rPr>
        <w:t># test error</w:t>
      </w:r>
    </w:p>
    <w:p w:rsidR="005E6172" w:rsidRPr="00823655" w:rsidRDefault="005E6172" w:rsidP="005E6172">
      <w:pPr>
        <w:rPr>
          <w:rFonts w:cstheme="minorHAnsi"/>
          <w:color w:val="00B050"/>
          <w:sz w:val="18"/>
          <w:szCs w:val="18"/>
        </w:rPr>
      </w:pPr>
      <w:proofErr w:type="spellStart"/>
      <w:r w:rsidRPr="00823655">
        <w:rPr>
          <w:rFonts w:cstheme="minorHAnsi"/>
          <w:color w:val="00B050"/>
          <w:sz w:val="18"/>
          <w:szCs w:val="18"/>
        </w:rPr>
        <w:t>y_pred</w:t>
      </w:r>
      <w:proofErr w:type="spellEnd"/>
      <w:r w:rsidRPr="00823655">
        <w:rPr>
          <w:rFonts w:cstheme="minorHAnsi"/>
          <w:color w:val="00B050"/>
          <w:sz w:val="18"/>
          <w:szCs w:val="18"/>
        </w:rPr>
        <w:t xml:space="preserve"> = </w:t>
      </w:r>
      <w:proofErr w:type="spellStart"/>
      <w:r w:rsidRPr="00823655">
        <w:rPr>
          <w:rFonts w:cstheme="minorHAnsi"/>
          <w:color w:val="00B050"/>
          <w:sz w:val="18"/>
          <w:szCs w:val="18"/>
        </w:rPr>
        <w:t>shallow_tree.predict</w:t>
      </w:r>
      <w:proofErr w:type="spellEnd"/>
      <w:r w:rsidRPr="00823655">
        <w:rPr>
          <w:rFonts w:cstheme="minorHAnsi"/>
          <w:color w:val="00B050"/>
          <w:sz w:val="18"/>
          <w:szCs w:val="18"/>
        </w:rPr>
        <w:t>(</w:t>
      </w:r>
      <w:proofErr w:type="spellStart"/>
      <w:r w:rsidRPr="00823655">
        <w:rPr>
          <w:rFonts w:cstheme="minorHAnsi"/>
          <w:color w:val="00B050"/>
          <w:sz w:val="18"/>
          <w:szCs w:val="18"/>
        </w:rPr>
        <w:t>X_test</w:t>
      </w:r>
      <w:proofErr w:type="spellEnd"/>
      <w:r w:rsidRPr="00823655">
        <w:rPr>
          <w:rFonts w:cstheme="minorHAnsi"/>
          <w:color w:val="00B050"/>
          <w:sz w:val="18"/>
          <w:szCs w:val="18"/>
        </w:rPr>
        <w:t>)</w:t>
      </w:r>
    </w:p>
    <w:p w:rsidR="005E6172" w:rsidRPr="00823655" w:rsidRDefault="005E6172" w:rsidP="005E6172">
      <w:pPr>
        <w:rPr>
          <w:rFonts w:cstheme="minorHAnsi"/>
          <w:color w:val="00B050"/>
          <w:sz w:val="18"/>
          <w:szCs w:val="18"/>
        </w:rPr>
      </w:pPr>
      <w:r w:rsidRPr="00823655">
        <w:rPr>
          <w:rFonts w:cstheme="minorHAnsi"/>
          <w:color w:val="00B050"/>
          <w:sz w:val="18"/>
          <w:szCs w:val="18"/>
        </w:rPr>
        <w:t xml:space="preserve">score = </w:t>
      </w:r>
      <w:proofErr w:type="spellStart"/>
      <w:r w:rsidRPr="00823655">
        <w:rPr>
          <w:rFonts w:cstheme="minorHAnsi"/>
          <w:color w:val="00B050"/>
          <w:sz w:val="18"/>
          <w:szCs w:val="18"/>
        </w:rPr>
        <w:t>metrics.accuracy_score</w:t>
      </w:r>
      <w:proofErr w:type="spellEnd"/>
      <w:r w:rsidRPr="00823655">
        <w:rPr>
          <w:rFonts w:cstheme="minorHAnsi"/>
          <w:color w:val="00B050"/>
          <w:sz w:val="18"/>
          <w:szCs w:val="18"/>
        </w:rPr>
        <w:t>(</w:t>
      </w:r>
      <w:proofErr w:type="spellStart"/>
      <w:r w:rsidRPr="00823655">
        <w:rPr>
          <w:rFonts w:cstheme="minorHAnsi"/>
          <w:color w:val="00B050"/>
          <w:sz w:val="18"/>
          <w:szCs w:val="18"/>
        </w:rPr>
        <w:t>y_test</w:t>
      </w:r>
      <w:proofErr w:type="spellEnd"/>
      <w:r w:rsidRPr="00823655">
        <w:rPr>
          <w:rFonts w:cstheme="minorHAnsi"/>
          <w:color w:val="00B050"/>
          <w:sz w:val="18"/>
          <w:szCs w:val="18"/>
        </w:rPr>
        <w:t xml:space="preserve">, </w:t>
      </w:r>
      <w:proofErr w:type="spellStart"/>
      <w:r w:rsidRPr="00823655">
        <w:rPr>
          <w:rFonts w:cstheme="minorHAnsi"/>
          <w:color w:val="00B050"/>
          <w:sz w:val="18"/>
          <w:szCs w:val="18"/>
        </w:rPr>
        <w:t>y_pred</w:t>
      </w:r>
      <w:proofErr w:type="spellEnd"/>
      <w:r w:rsidRPr="00823655">
        <w:rPr>
          <w:rFonts w:cstheme="minorHAnsi"/>
          <w:color w:val="00B050"/>
          <w:sz w:val="18"/>
          <w:szCs w:val="18"/>
        </w:rPr>
        <w:t>)</w:t>
      </w:r>
    </w:p>
    <w:p w:rsidR="005E6172" w:rsidRPr="00823655" w:rsidRDefault="005E6172" w:rsidP="005E6172">
      <w:pPr>
        <w:rPr>
          <w:rFonts w:ascii="Times New Roman" w:eastAsia="Times New Roman" w:hAnsi="Times New Roman" w:cs="Times New Roman"/>
          <w:color w:val="00B050"/>
          <w:sz w:val="18"/>
          <w:szCs w:val="18"/>
        </w:rPr>
      </w:pPr>
      <w:r w:rsidRPr="00823655">
        <w:rPr>
          <w:rFonts w:cstheme="minorHAnsi"/>
          <w:color w:val="00B050"/>
          <w:sz w:val="18"/>
          <w:szCs w:val="18"/>
        </w:rPr>
        <w:t xml:space="preserve">score -&gt; </w:t>
      </w:r>
      <w:r w:rsidRPr="00823655">
        <w:rPr>
          <w:rFonts w:ascii="Tahoma" w:eastAsia="Times New Roman" w:hAnsi="Tahoma" w:cs="Tahoma"/>
          <w:color w:val="00B050"/>
          <w:sz w:val="18"/>
          <w:szCs w:val="18"/>
        </w:rPr>
        <w:t>﻿</w:t>
      </w:r>
    </w:p>
    <w:p w:rsidR="005E6172" w:rsidRDefault="005E6172" w:rsidP="00802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5E6172">
        <w:rPr>
          <w:rFonts w:ascii="Courier New" w:eastAsia="Times New Roman" w:hAnsi="Courier New" w:cs="Courier New"/>
          <w:sz w:val="20"/>
          <w:szCs w:val="20"/>
        </w:rPr>
        <w:t>0.9385964912280702</w:t>
      </w:r>
    </w:p>
    <w:p w:rsidR="00992091" w:rsidRPr="004116FD" w:rsidRDefault="00992091" w:rsidP="00992091">
      <w:pPr>
        <w:rPr>
          <w:rFonts w:cstheme="minorHAnsi"/>
        </w:rPr>
      </w:pPr>
      <w:r w:rsidRPr="004116FD">
        <w:rPr>
          <w:rFonts w:cstheme="minorHAnsi"/>
        </w:rPr>
        <w:t xml:space="preserve">You can try changing the number of trees in 'estimators = list(range(1, 50, 3))' to 'estimators = list(range(1, 200, 3))' and see if the </w:t>
      </w:r>
      <w:r w:rsidR="00DD43F7" w:rsidRPr="004116FD">
        <w:rPr>
          <w:rFonts w:cstheme="minorHAnsi"/>
        </w:rPr>
        <w:t>accuracy</w:t>
      </w:r>
      <w:r w:rsidRPr="004116FD">
        <w:rPr>
          <w:rFonts w:cstheme="minorHAnsi"/>
        </w:rPr>
        <w:t xml:space="preserve"> increases.</w:t>
      </w:r>
      <w:r w:rsidR="008025F8">
        <w:rPr>
          <w:rFonts w:cstheme="minorHAnsi"/>
        </w:rPr>
        <w:t xml:space="preserve"> </w:t>
      </w:r>
      <w:r w:rsidRPr="004116FD">
        <w:rPr>
          <w:rFonts w:cstheme="minorHAnsi"/>
        </w:rPr>
        <w:t>Note that we have used '</w:t>
      </w:r>
      <w:proofErr w:type="spellStart"/>
      <w:r w:rsidRPr="004116FD">
        <w:rPr>
          <w:rFonts w:cstheme="minorHAnsi"/>
        </w:rPr>
        <w:t>accuracy_score</w:t>
      </w:r>
      <w:proofErr w:type="spellEnd"/>
      <w:r w:rsidRPr="004116FD">
        <w:rPr>
          <w:rFonts w:cstheme="minorHAnsi"/>
        </w:rPr>
        <w:t>' as the evaluation metric here. We can use other evaluation </w:t>
      </w:r>
      <w:hyperlink r:id="rId17" w:tgtFrame="_blank" w:history="1">
        <w:r w:rsidRPr="004116FD">
          <w:rPr>
            <w:rStyle w:val="Hyperlink"/>
            <w:rFonts w:cstheme="minorHAnsi"/>
          </w:rPr>
          <w:t>metrics </w:t>
        </w:r>
      </w:hyperlink>
      <w:r w:rsidRPr="004116FD">
        <w:rPr>
          <w:rFonts w:cstheme="minorHAnsi"/>
        </w:rPr>
        <w:t>also like '</w:t>
      </w:r>
      <w:proofErr w:type="spellStart"/>
      <w:r w:rsidRPr="004116FD">
        <w:rPr>
          <w:rFonts w:cstheme="minorHAnsi"/>
        </w:rPr>
        <w:t>roc_auc_curve</w:t>
      </w:r>
      <w:proofErr w:type="spellEnd"/>
      <w:r w:rsidRPr="004116FD">
        <w:rPr>
          <w:rFonts w:cstheme="minorHAnsi"/>
        </w:rPr>
        <w:t>'.</w:t>
      </w:r>
    </w:p>
    <w:p w:rsidR="00992091" w:rsidRDefault="00992091" w:rsidP="00992091">
      <w:pPr>
        <w:rPr>
          <w:rFonts w:cstheme="minorHAnsi"/>
          <w:b/>
        </w:rPr>
      </w:pPr>
    </w:p>
    <w:p w:rsidR="00823655" w:rsidRPr="00274873" w:rsidRDefault="00823655" w:rsidP="00823655">
      <w:pPr>
        <w:rPr>
          <w:rFonts w:cstheme="minorHAnsi"/>
          <w:color w:val="00B050"/>
          <w:sz w:val="18"/>
          <w:szCs w:val="18"/>
        </w:rPr>
      </w:pPr>
      <w:r w:rsidRPr="00274873">
        <w:rPr>
          <w:rFonts w:cstheme="minorHAnsi"/>
          <w:color w:val="00B050"/>
          <w:sz w:val="18"/>
          <w:szCs w:val="18"/>
        </w:rPr>
        <w:t>estimators = list(range(1, 50, 3))</w:t>
      </w:r>
    </w:p>
    <w:p w:rsidR="00823655" w:rsidRPr="00274873" w:rsidRDefault="00823655" w:rsidP="00823655">
      <w:pPr>
        <w:rPr>
          <w:rFonts w:cstheme="minorHAnsi"/>
          <w:color w:val="00B050"/>
          <w:sz w:val="18"/>
          <w:szCs w:val="18"/>
        </w:rPr>
      </w:pPr>
      <w:proofErr w:type="spellStart"/>
      <w:r w:rsidRPr="00274873">
        <w:rPr>
          <w:rFonts w:cstheme="minorHAnsi"/>
          <w:color w:val="00B050"/>
          <w:sz w:val="18"/>
          <w:szCs w:val="18"/>
        </w:rPr>
        <w:t>abc_scores</w:t>
      </w:r>
      <w:proofErr w:type="spellEnd"/>
      <w:r w:rsidRPr="00274873">
        <w:rPr>
          <w:rFonts w:cstheme="minorHAnsi"/>
          <w:color w:val="00B050"/>
          <w:sz w:val="18"/>
          <w:szCs w:val="18"/>
        </w:rPr>
        <w:t xml:space="preserve"> = []</w:t>
      </w:r>
    </w:p>
    <w:p w:rsidR="00823655" w:rsidRPr="00274873" w:rsidRDefault="00823655" w:rsidP="00823655">
      <w:pPr>
        <w:rPr>
          <w:rFonts w:cstheme="minorHAnsi"/>
          <w:color w:val="00B050"/>
          <w:sz w:val="18"/>
          <w:szCs w:val="18"/>
        </w:rPr>
      </w:pPr>
      <w:r w:rsidRPr="00274873">
        <w:rPr>
          <w:rFonts w:cstheme="minorHAnsi"/>
          <w:color w:val="00B050"/>
          <w:sz w:val="18"/>
          <w:szCs w:val="18"/>
        </w:rPr>
        <w:t xml:space="preserve">for </w:t>
      </w:r>
      <w:proofErr w:type="spellStart"/>
      <w:r w:rsidRPr="00274873">
        <w:rPr>
          <w:rFonts w:cstheme="minorHAnsi"/>
          <w:color w:val="00B050"/>
          <w:sz w:val="18"/>
          <w:szCs w:val="18"/>
        </w:rPr>
        <w:t>n_est</w:t>
      </w:r>
      <w:proofErr w:type="spellEnd"/>
      <w:r w:rsidRPr="00274873">
        <w:rPr>
          <w:rFonts w:cstheme="minorHAnsi"/>
          <w:color w:val="00B050"/>
          <w:sz w:val="18"/>
          <w:szCs w:val="18"/>
        </w:rPr>
        <w:t xml:space="preserve"> in estimators:</w:t>
      </w:r>
    </w:p>
    <w:p w:rsidR="00823655" w:rsidRPr="00274873" w:rsidRDefault="00823655" w:rsidP="00823655">
      <w:pPr>
        <w:rPr>
          <w:rFonts w:cstheme="minorHAnsi"/>
          <w:color w:val="00B050"/>
          <w:sz w:val="18"/>
          <w:szCs w:val="18"/>
        </w:rPr>
      </w:pPr>
      <w:r w:rsidRPr="00274873">
        <w:rPr>
          <w:rFonts w:cstheme="minorHAnsi"/>
          <w:color w:val="00B050"/>
          <w:sz w:val="18"/>
          <w:szCs w:val="18"/>
        </w:rPr>
        <w:t xml:space="preserve">    ABC = </w:t>
      </w:r>
      <w:proofErr w:type="spellStart"/>
      <w:r w:rsidRPr="00274873">
        <w:rPr>
          <w:rFonts w:cstheme="minorHAnsi"/>
          <w:color w:val="00B050"/>
          <w:sz w:val="18"/>
          <w:szCs w:val="18"/>
        </w:rPr>
        <w:t>AdaBoostClassifier</w:t>
      </w:r>
      <w:proofErr w:type="spellEnd"/>
      <w:r w:rsidRPr="00274873">
        <w:rPr>
          <w:rFonts w:cstheme="minorHAnsi"/>
          <w:color w:val="00B050"/>
          <w:sz w:val="18"/>
          <w:szCs w:val="18"/>
        </w:rPr>
        <w:t xml:space="preserve">( </w:t>
      </w:r>
      <w:proofErr w:type="spellStart"/>
      <w:r w:rsidRPr="00274873">
        <w:rPr>
          <w:rFonts w:cstheme="minorHAnsi"/>
          <w:color w:val="00B050"/>
          <w:sz w:val="18"/>
          <w:szCs w:val="18"/>
        </w:rPr>
        <w:t>base_estimator</w:t>
      </w:r>
      <w:proofErr w:type="spellEnd"/>
      <w:r w:rsidRPr="00274873">
        <w:rPr>
          <w:rFonts w:cstheme="minorHAnsi"/>
          <w:color w:val="00B050"/>
          <w:sz w:val="18"/>
          <w:szCs w:val="18"/>
        </w:rPr>
        <w:t>=</w:t>
      </w:r>
      <w:proofErr w:type="spellStart"/>
      <w:r w:rsidRPr="00274873">
        <w:rPr>
          <w:rFonts w:cstheme="minorHAnsi"/>
          <w:color w:val="00B050"/>
          <w:sz w:val="18"/>
          <w:szCs w:val="18"/>
        </w:rPr>
        <w:t>shallow_tree</w:t>
      </w:r>
      <w:proofErr w:type="spellEnd"/>
      <w:r w:rsidRPr="00274873">
        <w:rPr>
          <w:rFonts w:cstheme="minorHAnsi"/>
          <w:color w:val="00B050"/>
          <w:sz w:val="18"/>
          <w:szCs w:val="18"/>
        </w:rPr>
        <w:t xml:space="preserve">,  </w:t>
      </w:r>
      <w:proofErr w:type="spellStart"/>
      <w:r w:rsidRPr="00274873">
        <w:rPr>
          <w:rFonts w:cstheme="minorHAnsi"/>
          <w:color w:val="00B050"/>
          <w:sz w:val="18"/>
          <w:szCs w:val="18"/>
        </w:rPr>
        <w:t>n_estimators</w:t>
      </w:r>
      <w:proofErr w:type="spellEnd"/>
      <w:r w:rsidRPr="00274873">
        <w:rPr>
          <w:rFonts w:cstheme="minorHAnsi"/>
          <w:color w:val="00B050"/>
          <w:sz w:val="18"/>
          <w:szCs w:val="18"/>
        </w:rPr>
        <w:t xml:space="preserve"> = </w:t>
      </w:r>
      <w:proofErr w:type="spellStart"/>
      <w:r w:rsidRPr="00274873">
        <w:rPr>
          <w:rFonts w:cstheme="minorHAnsi"/>
          <w:color w:val="00B050"/>
          <w:sz w:val="18"/>
          <w:szCs w:val="18"/>
        </w:rPr>
        <w:t>n_est</w:t>
      </w:r>
      <w:proofErr w:type="spellEnd"/>
      <w:r w:rsidRPr="00274873">
        <w:rPr>
          <w:rFonts w:cstheme="minorHAnsi"/>
          <w:color w:val="00B050"/>
          <w:sz w:val="18"/>
          <w:szCs w:val="18"/>
        </w:rPr>
        <w:t>)</w:t>
      </w:r>
    </w:p>
    <w:p w:rsidR="00823655" w:rsidRPr="00274873" w:rsidRDefault="00823655" w:rsidP="00823655">
      <w:pPr>
        <w:rPr>
          <w:rFonts w:cstheme="minorHAnsi"/>
          <w:color w:val="00B050"/>
          <w:sz w:val="18"/>
          <w:szCs w:val="18"/>
        </w:rPr>
      </w:pPr>
      <w:r w:rsidRPr="00274873">
        <w:rPr>
          <w:rFonts w:cstheme="minorHAnsi"/>
          <w:color w:val="00B050"/>
          <w:sz w:val="18"/>
          <w:szCs w:val="18"/>
        </w:rPr>
        <w:t xml:space="preserve">    </w:t>
      </w:r>
    </w:p>
    <w:p w:rsidR="00823655" w:rsidRPr="00274873" w:rsidRDefault="00823655" w:rsidP="00823655">
      <w:pPr>
        <w:rPr>
          <w:rFonts w:cstheme="minorHAnsi"/>
          <w:color w:val="00B050"/>
          <w:sz w:val="18"/>
          <w:szCs w:val="18"/>
        </w:rPr>
      </w:pPr>
      <w:r w:rsidRPr="00274873">
        <w:rPr>
          <w:rFonts w:cstheme="minorHAnsi"/>
          <w:color w:val="00B050"/>
          <w:sz w:val="18"/>
          <w:szCs w:val="18"/>
        </w:rPr>
        <w:t xml:space="preserve">    </w:t>
      </w:r>
      <w:proofErr w:type="spellStart"/>
      <w:r w:rsidRPr="00274873">
        <w:rPr>
          <w:rFonts w:cstheme="minorHAnsi"/>
          <w:color w:val="00B050"/>
          <w:sz w:val="18"/>
          <w:szCs w:val="18"/>
        </w:rPr>
        <w:t>ABC.fit</w:t>
      </w:r>
      <w:proofErr w:type="spellEnd"/>
      <w:r w:rsidRPr="00274873">
        <w:rPr>
          <w:rFonts w:cstheme="minorHAnsi"/>
          <w:color w:val="00B050"/>
          <w:sz w:val="18"/>
          <w:szCs w:val="18"/>
        </w:rPr>
        <w:t>(</w:t>
      </w:r>
      <w:proofErr w:type="spellStart"/>
      <w:r w:rsidRPr="00274873">
        <w:rPr>
          <w:rFonts w:cstheme="minorHAnsi"/>
          <w:color w:val="00B050"/>
          <w:sz w:val="18"/>
          <w:szCs w:val="18"/>
        </w:rPr>
        <w:t>X_train</w:t>
      </w:r>
      <w:proofErr w:type="spellEnd"/>
      <w:r w:rsidRPr="00274873">
        <w:rPr>
          <w:rFonts w:cstheme="minorHAnsi"/>
          <w:color w:val="00B050"/>
          <w:sz w:val="18"/>
          <w:szCs w:val="18"/>
        </w:rPr>
        <w:t xml:space="preserve">, </w:t>
      </w:r>
      <w:proofErr w:type="spellStart"/>
      <w:r w:rsidRPr="00274873">
        <w:rPr>
          <w:rFonts w:cstheme="minorHAnsi"/>
          <w:color w:val="00B050"/>
          <w:sz w:val="18"/>
          <w:szCs w:val="18"/>
        </w:rPr>
        <w:t>y_train</w:t>
      </w:r>
      <w:proofErr w:type="spellEnd"/>
      <w:r w:rsidRPr="00274873">
        <w:rPr>
          <w:rFonts w:cstheme="minorHAnsi"/>
          <w:color w:val="00B050"/>
          <w:sz w:val="18"/>
          <w:szCs w:val="18"/>
        </w:rPr>
        <w:t>)</w:t>
      </w:r>
    </w:p>
    <w:p w:rsidR="00823655" w:rsidRPr="00274873" w:rsidRDefault="00823655" w:rsidP="00823655">
      <w:pPr>
        <w:rPr>
          <w:rFonts w:cstheme="minorHAnsi"/>
          <w:color w:val="00B050"/>
          <w:sz w:val="18"/>
          <w:szCs w:val="18"/>
        </w:rPr>
      </w:pPr>
      <w:r w:rsidRPr="00274873">
        <w:rPr>
          <w:rFonts w:cstheme="minorHAnsi"/>
          <w:color w:val="00B050"/>
          <w:sz w:val="18"/>
          <w:szCs w:val="18"/>
        </w:rPr>
        <w:t xml:space="preserve">    </w:t>
      </w:r>
      <w:proofErr w:type="spellStart"/>
      <w:r w:rsidRPr="00274873">
        <w:rPr>
          <w:rFonts w:cstheme="minorHAnsi"/>
          <w:color w:val="00B050"/>
          <w:sz w:val="18"/>
          <w:szCs w:val="18"/>
        </w:rPr>
        <w:t>y_pred</w:t>
      </w:r>
      <w:proofErr w:type="spellEnd"/>
      <w:r w:rsidRPr="00274873">
        <w:rPr>
          <w:rFonts w:cstheme="minorHAnsi"/>
          <w:color w:val="00B050"/>
          <w:sz w:val="18"/>
          <w:szCs w:val="18"/>
        </w:rPr>
        <w:t xml:space="preserve"> = </w:t>
      </w:r>
      <w:proofErr w:type="spellStart"/>
      <w:r w:rsidRPr="00274873">
        <w:rPr>
          <w:rFonts w:cstheme="minorHAnsi"/>
          <w:color w:val="00B050"/>
          <w:sz w:val="18"/>
          <w:szCs w:val="18"/>
        </w:rPr>
        <w:t>ABC.predict</w:t>
      </w:r>
      <w:proofErr w:type="spellEnd"/>
      <w:r w:rsidRPr="00274873">
        <w:rPr>
          <w:rFonts w:cstheme="minorHAnsi"/>
          <w:color w:val="00B050"/>
          <w:sz w:val="18"/>
          <w:szCs w:val="18"/>
        </w:rPr>
        <w:t>(</w:t>
      </w:r>
      <w:proofErr w:type="spellStart"/>
      <w:r w:rsidRPr="00274873">
        <w:rPr>
          <w:rFonts w:cstheme="minorHAnsi"/>
          <w:color w:val="00B050"/>
          <w:sz w:val="18"/>
          <w:szCs w:val="18"/>
        </w:rPr>
        <w:t>X_test</w:t>
      </w:r>
      <w:proofErr w:type="spellEnd"/>
      <w:r w:rsidRPr="00274873">
        <w:rPr>
          <w:rFonts w:cstheme="minorHAnsi"/>
          <w:color w:val="00B050"/>
          <w:sz w:val="18"/>
          <w:szCs w:val="18"/>
        </w:rPr>
        <w:t>)</w:t>
      </w:r>
    </w:p>
    <w:p w:rsidR="00823655" w:rsidRPr="00274873" w:rsidRDefault="00823655" w:rsidP="00823655">
      <w:pPr>
        <w:rPr>
          <w:rFonts w:cstheme="minorHAnsi"/>
          <w:color w:val="00B050"/>
          <w:sz w:val="18"/>
          <w:szCs w:val="18"/>
        </w:rPr>
      </w:pPr>
      <w:r w:rsidRPr="00274873">
        <w:rPr>
          <w:rFonts w:cstheme="minorHAnsi"/>
          <w:color w:val="00B050"/>
          <w:sz w:val="18"/>
          <w:szCs w:val="18"/>
        </w:rPr>
        <w:t xml:space="preserve">    score = </w:t>
      </w:r>
      <w:proofErr w:type="spellStart"/>
      <w:r w:rsidRPr="00274873">
        <w:rPr>
          <w:rFonts w:cstheme="minorHAnsi"/>
          <w:color w:val="00B050"/>
          <w:sz w:val="18"/>
          <w:szCs w:val="18"/>
        </w:rPr>
        <w:t>metrics.accuracy_score</w:t>
      </w:r>
      <w:proofErr w:type="spellEnd"/>
      <w:r w:rsidRPr="00274873">
        <w:rPr>
          <w:rFonts w:cstheme="minorHAnsi"/>
          <w:color w:val="00B050"/>
          <w:sz w:val="18"/>
          <w:szCs w:val="18"/>
        </w:rPr>
        <w:t>(</w:t>
      </w:r>
      <w:proofErr w:type="spellStart"/>
      <w:r w:rsidRPr="00274873">
        <w:rPr>
          <w:rFonts w:cstheme="minorHAnsi"/>
          <w:color w:val="00B050"/>
          <w:sz w:val="18"/>
          <w:szCs w:val="18"/>
        </w:rPr>
        <w:t>y_test</w:t>
      </w:r>
      <w:proofErr w:type="spellEnd"/>
      <w:r w:rsidRPr="00274873">
        <w:rPr>
          <w:rFonts w:cstheme="minorHAnsi"/>
          <w:color w:val="00B050"/>
          <w:sz w:val="18"/>
          <w:szCs w:val="18"/>
        </w:rPr>
        <w:t xml:space="preserve">, </w:t>
      </w:r>
      <w:proofErr w:type="spellStart"/>
      <w:r w:rsidRPr="00274873">
        <w:rPr>
          <w:rFonts w:cstheme="minorHAnsi"/>
          <w:color w:val="00B050"/>
          <w:sz w:val="18"/>
          <w:szCs w:val="18"/>
        </w:rPr>
        <w:t>y_pred</w:t>
      </w:r>
      <w:proofErr w:type="spellEnd"/>
      <w:r w:rsidRPr="00274873">
        <w:rPr>
          <w:rFonts w:cstheme="minorHAnsi"/>
          <w:color w:val="00B050"/>
          <w:sz w:val="18"/>
          <w:szCs w:val="18"/>
        </w:rPr>
        <w:t>)</w:t>
      </w:r>
    </w:p>
    <w:p w:rsidR="005E6172" w:rsidRPr="00274873" w:rsidRDefault="00823655" w:rsidP="00823655">
      <w:pPr>
        <w:rPr>
          <w:rFonts w:cstheme="minorHAnsi"/>
          <w:color w:val="00B050"/>
          <w:sz w:val="18"/>
          <w:szCs w:val="18"/>
        </w:rPr>
      </w:pPr>
      <w:r w:rsidRPr="00274873">
        <w:rPr>
          <w:rFonts w:cstheme="minorHAnsi"/>
          <w:color w:val="00B050"/>
          <w:sz w:val="18"/>
          <w:szCs w:val="18"/>
        </w:rPr>
        <w:t xml:space="preserve">    </w:t>
      </w:r>
      <w:proofErr w:type="spellStart"/>
      <w:r w:rsidRPr="00274873">
        <w:rPr>
          <w:rFonts w:cstheme="minorHAnsi"/>
          <w:color w:val="00B050"/>
          <w:sz w:val="18"/>
          <w:szCs w:val="18"/>
        </w:rPr>
        <w:t>abc_scores.append</w:t>
      </w:r>
      <w:proofErr w:type="spellEnd"/>
      <w:r w:rsidRPr="00274873">
        <w:rPr>
          <w:rFonts w:cstheme="minorHAnsi"/>
          <w:color w:val="00B050"/>
          <w:sz w:val="18"/>
          <w:szCs w:val="18"/>
        </w:rPr>
        <w:t>(score)</w:t>
      </w:r>
    </w:p>
    <w:p w:rsidR="00823655" w:rsidRDefault="00823655" w:rsidP="00823655">
      <w:pPr>
        <w:rPr>
          <w:rFonts w:cstheme="minorHAnsi"/>
          <w:b/>
        </w:rPr>
      </w:pPr>
    </w:p>
    <w:tbl>
      <w:tblPr>
        <w:tblStyle w:val="TableGrid"/>
        <w:tblW w:w="0" w:type="auto"/>
        <w:tblLook w:val="04A0" w:firstRow="1" w:lastRow="0" w:firstColumn="1" w:lastColumn="0" w:noHBand="0" w:noVBand="1"/>
      </w:tblPr>
      <w:tblGrid>
        <w:gridCol w:w="5395"/>
        <w:gridCol w:w="5395"/>
      </w:tblGrid>
      <w:tr w:rsidR="008025F8" w:rsidTr="008025F8">
        <w:tc>
          <w:tcPr>
            <w:tcW w:w="5395" w:type="dxa"/>
          </w:tcPr>
          <w:p w:rsidR="008025F8" w:rsidRPr="008025F8" w:rsidRDefault="008025F8" w:rsidP="008025F8">
            <w:pPr>
              <w:shd w:val="clear" w:color="auto" w:fill="FFFFFF"/>
              <w:spacing w:after="150" w:line="408" w:lineRule="atLeast"/>
              <w:rPr>
                <w:rFonts w:eastAsia="Times New Roman" w:cstheme="minorHAnsi"/>
                <w:color w:val="808080"/>
                <w:sz w:val="20"/>
                <w:szCs w:val="20"/>
              </w:rPr>
            </w:pPr>
            <w:r w:rsidRPr="008025F8">
              <w:rPr>
                <w:rFonts w:eastAsia="Times New Roman" w:cstheme="minorHAnsi"/>
                <w:color w:val="808080"/>
                <w:sz w:val="20"/>
                <w:szCs w:val="20"/>
              </w:rPr>
              <w:t>What is the accuracy of the initial weak learner we choose?</w:t>
            </w:r>
          </w:p>
          <w:p w:rsidR="008025F8" w:rsidRPr="008025F8" w:rsidRDefault="008025F8" w:rsidP="008025F8">
            <w:pPr>
              <w:pBdr>
                <w:bottom w:val="single" w:sz="6" w:space="1" w:color="auto"/>
              </w:pBdr>
              <w:jc w:val="center"/>
              <w:rPr>
                <w:rFonts w:ascii="Arial" w:eastAsia="Times New Roman" w:hAnsi="Arial" w:cs="Arial"/>
                <w:vanish/>
                <w:sz w:val="16"/>
                <w:szCs w:val="16"/>
              </w:rPr>
            </w:pPr>
            <w:r w:rsidRPr="008025F8">
              <w:rPr>
                <w:rFonts w:ascii="Arial" w:eastAsia="Times New Roman" w:hAnsi="Arial" w:cs="Arial"/>
                <w:vanish/>
                <w:sz w:val="16"/>
                <w:szCs w:val="16"/>
              </w:rPr>
              <w:t>Top of Form</w:t>
            </w:r>
          </w:p>
          <w:p w:rsidR="008025F8" w:rsidRPr="008025F8" w:rsidRDefault="008025F8" w:rsidP="008025F8">
            <w:pPr>
              <w:pStyle w:val="NoSpacing"/>
              <w:rPr>
                <w:rFonts w:ascii="Times New Roman" w:hAnsi="Times New Roman" w:cs="Times New Roman"/>
                <w:sz w:val="24"/>
                <w:szCs w:val="24"/>
              </w:rPr>
            </w:pPr>
            <w:r w:rsidRPr="008025F8">
              <w:rPr>
                <w:color w:val="333333"/>
              </w:rPr>
              <w:object w:dxaOrig="225" w:dyaOrig="225">
                <v:shape id="_x0000_i1047" type="#_x0000_t75" style="width:18pt;height:15.6pt" o:ole="">
                  <v:imagedata r:id="rId18" o:title=""/>
                </v:shape>
                <w:control r:id="rId19" w:name="DefaultOcxName1" w:shapeid="_x0000_i1047"/>
              </w:object>
            </w:r>
            <w:r w:rsidRPr="008025F8">
              <w:t>0.94</w:t>
            </w:r>
          </w:p>
          <w:p w:rsidR="008025F8" w:rsidRPr="008025F8" w:rsidRDefault="008025F8" w:rsidP="008025F8">
            <w:pPr>
              <w:pStyle w:val="NoSpacing"/>
              <w:rPr>
                <w:rFonts w:ascii="Times New Roman" w:hAnsi="Times New Roman" w:cs="Times New Roman"/>
                <w:i/>
                <w:iCs/>
                <w:sz w:val="24"/>
                <w:szCs w:val="24"/>
              </w:rPr>
            </w:pPr>
            <w:r w:rsidRPr="008025F8">
              <w:t>Feedback :</w:t>
            </w:r>
          </w:p>
          <w:p w:rsidR="008025F8" w:rsidRPr="008025F8" w:rsidRDefault="008025F8" w:rsidP="008025F8">
            <w:pPr>
              <w:pStyle w:val="NoSpacing"/>
              <w:rPr>
                <w:rFonts w:ascii="Times New Roman" w:hAnsi="Times New Roman" w:cs="Times New Roman"/>
                <w:sz w:val="24"/>
                <w:szCs w:val="24"/>
              </w:rPr>
            </w:pPr>
            <w:r w:rsidRPr="008025F8">
              <w:rPr>
                <w:i/>
                <w:iCs/>
              </w:rPr>
              <w:t>The shallow decision tree we fit at the start gives an accuracy of 0.9385964912280702, which on rounding off gives 0.94.</w:t>
            </w:r>
          </w:p>
          <w:p w:rsidR="008025F8" w:rsidRPr="008025F8" w:rsidRDefault="008025F8" w:rsidP="008025F8">
            <w:pPr>
              <w:pBdr>
                <w:top w:val="single" w:sz="6" w:space="1" w:color="auto"/>
              </w:pBdr>
              <w:jc w:val="center"/>
              <w:rPr>
                <w:rFonts w:ascii="Arial" w:eastAsia="Times New Roman" w:hAnsi="Arial" w:cs="Arial"/>
                <w:vanish/>
                <w:sz w:val="16"/>
                <w:szCs w:val="16"/>
              </w:rPr>
            </w:pPr>
            <w:r w:rsidRPr="008025F8">
              <w:rPr>
                <w:rFonts w:ascii="Arial" w:eastAsia="Times New Roman" w:hAnsi="Arial" w:cs="Arial"/>
                <w:vanish/>
                <w:sz w:val="16"/>
                <w:szCs w:val="16"/>
              </w:rPr>
              <w:t>Bottom of Form</w:t>
            </w:r>
          </w:p>
          <w:p w:rsidR="008025F8" w:rsidRDefault="008025F8" w:rsidP="00823655">
            <w:pPr>
              <w:rPr>
                <w:rFonts w:cstheme="minorHAnsi"/>
                <w:b/>
              </w:rPr>
            </w:pPr>
          </w:p>
        </w:tc>
        <w:tc>
          <w:tcPr>
            <w:tcW w:w="5395" w:type="dxa"/>
          </w:tcPr>
          <w:p w:rsidR="008025F8" w:rsidRDefault="008025F8" w:rsidP="008025F8">
            <w:pPr>
              <w:pStyle w:val="NoSpacing"/>
              <w:rPr>
                <w:shd w:val="clear" w:color="auto" w:fill="FFFFFF"/>
              </w:rPr>
            </w:pPr>
            <w:r>
              <w:rPr>
                <w:shd w:val="clear" w:color="auto" w:fill="FFFFFF"/>
              </w:rPr>
              <w:t xml:space="preserve">As we increase the number of estimators in the </w:t>
            </w:r>
            <w:proofErr w:type="spellStart"/>
            <w:r>
              <w:rPr>
                <w:shd w:val="clear" w:color="auto" w:fill="FFFFFF"/>
              </w:rPr>
              <w:t>AdaBoostClassifier</w:t>
            </w:r>
            <w:proofErr w:type="spellEnd"/>
            <w:r>
              <w:rPr>
                <w:shd w:val="clear" w:color="auto" w:fill="FFFFFF"/>
              </w:rPr>
              <w:t>, what happens to the accuracy of the model?</w:t>
            </w:r>
          </w:p>
          <w:p w:rsidR="008025F8" w:rsidRPr="008025F8" w:rsidRDefault="008025F8" w:rsidP="008025F8">
            <w:pPr>
              <w:pStyle w:val="NoSpacing"/>
              <w:rPr>
                <w:b/>
              </w:rPr>
            </w:pPr>
            <w:r w:rsidRPr="008025F8">
              <w:rPr>
                <w:b/>
              </w:rPr>
              <w:t>Increases</w:t>
            </w:r>
          </w:p>
          <w:p w:rsidR="008025F8" w:rsidRPr="008025F8" w:rsidRDefault="008025F8" w:rsidP="008025F8">
            <w:pPr>
              <w:pStyle w:val="NoSpacing"/>
              <w:rPr>
                <w:rFonts w:ascii="Times New Roman" w:hAnsi="Times New Roman" w:cs="Times New Roman"/>
                <w:i/>
                <w:iCs/>
                <w:sz w:val="24"/>
                <w:szCs w:val="24"/>
              </w:rPr>
            </w:pPr>
            <w:r w:rsidRPr="008025F8">
              <w:t>Feedback :</w:t>
            </w:r>
          </w:p>
          <w:p w:rsidR="008025F8" w:rsidRPr="008025F8" w:rsidRDefault="008025F8" w:rsidP="008025F8">
            <w:pPr>
              <w:pStyle w:val="NoSpacing"/>
              <w:rPr>
                <w:rFonts w:ascii="Times New Roman" w:hAnsi="Times New Roman" w:cs="Times New Roman"/>
                <w:sz w:val="24"/>
                <w:szCs w:val="24"/>
              </w:rPr>
            </w:pPr>
            <w:r w:rsidRPr="008025F8">
              <w:rPr>
                <w:i/>
                <w:iCs/>
              </w:rPr>
              <w:t>We see in the graph that as we increase the number of trees, the accuracy increases in a zigzag way</w:t>
            </w:r>
          </w:p>
          <w:p w:rsidR="008025F8" w:rsidRDefault="008025F8" w:rsidP="008025F8">
            <w:pPr>
              <w:pStyle w:val="NoSpacing"/>
              <w:rPr>
                <w:rFonts w:cstheme="minorHAnsi"/>
                <w:b/>
              </w:rPr>
            </w:pPr>
          </w:p>
          <w:p w:rsidR="008025F8" w:rsidRDefault="008025F8" w:rsidP="008025F8">
            <w:pPr>
              <w:pStyle w:val="NoSpacing"/>
              <w:rPr>
                <w:rFonts w:cstheme="minorHAnsi"/>
                <w:b/>
              </w:rPr>
            </w:pPr>
          </w:p>
        </w:tc>
      </w:tr>
    </w:tbl>
    <w:p w:rsidR="008025F8" w:rsidRDefault="008025F8" w:rsidP="00823655">
      <w:pPr>
        <w:rPr>
          <w:rFonts w:cstheme="minorHAnsi"/>
          <w:b/>
        </w:rPr>
      </w:pPr>
    </w:p>
    <w:p w:rsidR="0053284A" w:rsidRDefault="0053284A" w:rsidP="00992091">
      <w:pPr>
        <w:pStyle w:val="Heading1"/>
        <w:rPr>
          <w:b/>
        </w:rPr>
      </w:pPr>
    </w:p>
    <w:p w:rsidR="0053284A" w:rsidRDefault="0053284A" w:rsidP="00992091">
      <w:pPr>
        <w:pStyle w:val="Heading1"/>
        <w:rPr>
          <w:b/>
        </w:rPr>
      </w:pPr>
    </w:p>
    <w:p w:rsidR="0053284A" w:rsidRDefault="0053284A" w:rsidP="00992091">
      <w:pPr>
        <w:pStyle w:val="Heading1"/>
        <w:rPr>
          <w:b/>
        </w:rPr>
      </w:pPr>
    </w:p>
    <w:p w:rsidR="0053284A" w:rsidRDefault="0053284A" w:rsidP="00992091">
      <w:pPr>
        <w:pStyle w:val="Heading1"/>
        <w:rPr>
          <w:b/>
        </w:rPr>
      </w:pPr>
    </w:p>
    <w:p w:rsidR="0053284A" w:rsidRDefault="0053284A" w:rsidP="00992091">
      <w:pPr>
        <w:pStyle w:val="Heading1"/>
        <w:rPr>
          <w:b/>
        </w:rPr>
      </w:pPr>
    </w:p>
    <w:p w:rsidR="0053284A" w:rsidRDefault="0053284A" w:rsidP="00992091">
      <w:pPr>
        <w:pStyle w:val="Heading1"/>
        <w:rPr>
          <w:b/>
        </w:rPr>
      </w:pPr>
    </w:p>
    <w:p w:rsidR="0053284A" w:rsidRPr="0053284A" w:rsidRDefault="0053284A" w:rsidP="0053284A"/>
    <w:p w:rsidR="00992091" w:rsidRDefault="00992091" w:rsidP="00992091">
      <w:pPr>
        <w:pStyle w:val="Heading1"/>
        <w:rPr>
          <w:b/>
        </w:rPr>
      </w:pPr>
      <w:r w:rsidRPr="009C5977">
        <w:rPr>
          <w:b/>
        </w:rPr>
        <w:lastRenderedPageBreak/>
        <w:t>Understanding Gradient Boosting</w:t>
      </w:r>
    </w:p>
    <w:p w:rsidR="00992091" w:rsidRPr="00791443" w:rsidRDefault="00992091" w:rsidP="00992091"/>
    <w:tbl>
      <w:tblPr>
        <w:tblStyle w:val="TableGrid"/>
        <w:tblW w:w="0" w:type="auto"/>
        <w:tblLook w:val="04A0" w:firstRow="1" w:lastRow="0" w:firstColumn="1" w:lastColumn="0" w:noHBand="0" w:noVBand="1"/>
      </w:tblPr>
      <w:tblGrid>
        <w:gridCol w:w="5422"/>
        <w:gridCol w:w="5378"/>
      </w:tblGrid>
      <w:tr w:rsidR="00992091" w:rsidTr="00D265A4">
        <w:tc>
          <w:tcPr>
            <w:tcW w:w="5416" w:type="dxa"/>
            <w:tcBorders>
              <w:top w:val="nil"/>
              <w:left w:val="nil"/>
              <w:bottom w:val="nil"/>
              <w:right w:val="nil"/>
            </w:tcBorders>
          </w:tcPr>
          <w:p w:rsidR="00992091" w:rsidRDefault="00992091" w:rsidP="00D265A4">
            <w:r>
              <w:object w:dxaOrig="5928" w:dyaOrig="3300">
                <v:shape id="_x0000_i1031" type="#_x0000_t75" style="width:234pt;height:135.6pt" o:ole="">
                  <v:imagedata r:id="rId20" o:title=""/>
                </v:shape>
                <o:OLEObject Type="Embed" ProgID="PBrush" ShapeID="_x0000_i1031" DrawAspect="Content" ObjectID="_1652955760" r:id="rId21"/>
              </w:object>
            </w:r>
          </w:p>
          <w:p w:rsidR="00992091" w:rsidRDefault="00992091" w:rsidP="00D265A4">
            <w:pPr>
              <w:pStyle w:val="NoSpacing"/>
            </w:pPr>
            <w:r w:rsidRPr="009C5977">
              <w:t xml:space="preserve">The problem statement is same </w:t>
            </w:r>
            <w:r>
              <w:t>, we start with data points having feature vector X</w:t>
            </w:r>
            <w:r w:rsidRPr="009C5977">
              <w:rPr>
                <w:vertAlign w:val="subscript"/>
              </w:rPr>
              <w:t>i</w:t>
            </w:r>
            <w:r>
              <w:rPr>
                <w:vertAlign w:val="subscript"/>
              </w:rPr>
              <w:t xml:space="preserve"> </w:t>
            </w:r>
            <w:r>
              <w:t>where we try to fit a function F(X), given X</w:t>
            </w:r>
            <w:r w:rsidRPr="009C5977">
              <w:rPr>
                <w:vertAlign w:val="subscript"/>
              </w:rPr>
              <w:t>i</w:t>
            </w:r>
            <w:r>
              <w:t xml:space="preserve"> is the input it must produce a value which is approximately </w:t>
            </w:r>
            <w:proofErr w:type="spellStart"/>
            <w:r w:rsidRPr="009C5977">
              <w:rPr>
                <w:sz w:val="28"/>
              </w:rPr>
              <w:t>y</w:t>
            </w:r>
            <w:r w:rsidRPr="009C5977">
              <w:rPr>
                <w:sz w:val="28"/>
                <w:vertAlign w:val="subscript"/>
              </w:rPr>
              <w:t>i</w:t>
            </w:r>
            <w:proofErr w:type="spellEnd"/>
            <w:r>
              <w:t xml:space="preserve">. This is the function we are trying to model by learning the function. </w:t>
            </w:r>
          </w:p>
          <w:p w:rsidR="00992091" w:rsidRDefault="00992091" w:rsidP="00D265A4">
            <w:pPr>
              <w:pStyle w:val="NoSpacing"/>
            </w:pPr>
          </w:p>
          <w:p w:rsidR="00992091" w:rsidRDefault="00992091" w:rsidP="00D265A4">
            <w:pPr>
              <w:pStyle w:val="NoSpacing"/>
            </w:pPr>
            <w:r>
              <w:object w:dxaOrig="6348" w:dyaOrig="3744">
                <v:shape id="_x0000_i1032" type="#_x0000_t75" style="width:260.4pt;height:156.6pt" o:ole="">
                  <v:imagedata r:id="rId22" o:title=""/>
                </v:shape>
                <o:OLEObject Type="Embed" ProgID="PBrush" ShapeID="_x0000_i1032" DrawAspect="Content" ObjectID="_1652955761" r:id="rId23"/>
              </w:object>
            </w:r>
          </w:p>
          <w:p w:rsidR="00992091" w:rsidRDefault="00992091" w:rsidP="00D265A4">
            <w:pPr>
              <w:pStyle w:val="NoSpacing"/>
              <w:rPr>
                <w:rFonts w:cstheme="minorHAnsi"/>
                <w:b/>
              </w:rPr>
            </w:pPr>
          </w:p>
        </w:tc>
        <w:tc>
          <w:tcPr>
            <w:tcW w:w="5384" w:type="dxa"/>
            <w:tcBorders>
              <w:top w:val="nil"/>
              <w:left w:val="nil"/>
              <w:bottom w:val="nil"/>
              <w:right w:val="nil"/>
            </w:tcBorders>
          </w:tcPr>
          <w:p w:rsidR="00992091" w:rsidRDefault="00992091" w:rsidP="00D265A4">
            <w:pPr>
              <w:pStyle w:val="NoSpacing"/>
            </w:pPr>
            <w:r>
              <w:t xml:space="preserve">In the booting scheme of </w:t>
            </w:r>
            <w:proofErr w:type="gramStart"/>
            <w:r>
              <w:t>things</w:t>
            </w:r>
            <w:proofErr w:type="gramEnd"/>
            <w:r>
              <w:t xml:space="preserve"> we start with a crud </w:t>
            </w:r>
            <w:proofErr w:type="spellStart"/>
            <w:r>
              <w:t>Funtion</w:t>
            </w:r>
            <w:proofErr w:type="spellEnd"/>
            <w:r>
              <w:t xml:space="preserve"> </w:t>
            </w:r>
            <w:proofErr w:type="spellStart"/>
            <w:r w:rsidRPr="00844D9E">
              <w:rPr>
                <w:sz w:val="24"/>
              </w:rPr>
              <w:t>F</w:t>
            </w:r>
            <w:r w:rsidRPr="00844D9E">
              <w:rPr>
                <w:sz w:val="24"/>
                <w:vertAlign w:val="subscript"/>
              </w:rPr>
              <w:t>o</w:t>
            </w:r>
            <w:proofErr w:type="spellEnd"/>
            <w:r>
              <w:t>, may be this just predicts the mean of all the target variables. So, this crud function F</w:t>
            </w:r>
            <w:r w:rsidRPr="00791443">
              <w:rPr>
                <w:vertAlign w:val="subscript"/>
              </w:rPr>
              <w:t>0</w:t>
            </w:r>
            <w:r>
              <w:t>, given an X</w:t>
            </w:r>
            <w:r w:rsidRPr="00791443">
              <w:rPr>
                <w:vertAlign w:val="subscript"/>
              </w:rPr>
              <w:t>i</w:t>
            </w:r>
            <w:r>
              <w:t xml:space="preserve"> it just produces the mean value of y i.e. </w:t>
            </w:r>
            <w:proofErr w:type="spellStart"/>
            <w:r w:rsidRPr="00E13EAD">
              <w:rPr>
                <w:sz w:val="24"/>
              </w:rPr>
              <w:t>y</w:t>
            </w:r>
            <w:r w:rsidRPr="00E13EAD">
              <w:rPr>
                <w:sz w:val="24"/>
                <w:vertAlign w:val="subscript"/>
              </w:rPr>
              <w:t>avg</w:t>
            </w:r>
            <w:proofErr w:type="spellEnd"/>
            <w:r>
              <w:t xml:space="preserve">. </w:t>
            </w:r>
          </w:p>
          <w:p w:rsidR="00992091" w:rsidRDefault="00992091" w:rsidP="00D265A4">
            <w:pPr>
              <w:pStyle w:val="NoSpacing"/>
            </w:pPr>
          </w:p>
          <w:p w:rsidR="00992091" w:rsidRDefault="00992091" w:rsidP="00D265A4">
            <w:pPr>
              <w:pStyle w:val="NoSpacing"/>
            </w:pPr>
            <w:r>
              <w:t>Then for every X</w:t>
            </w:r>
            <w:r w:rsidRPr="00931BF6">
              <w:rPr>
                <w:vertAlign w:val="subscript"/>
              </w:rPr>
              <w:t>i</w:t>
            </w:r>
            <w:r>
              <w:t xml:space="preserve"> there is a gap, which is Y</w:t>
            </w:r>
            <w:r w:rsidRPr="00931BF6">
              <w:rPr>
                <w:vertAlign w:val="subscript"/>
              </w:rPr>
              <w:t>i</w:t>
            </w:r>
            <w:r>
              <w:t xml:space="preserve"> – </w:t>
            </w:r>
            <w:proofErr w:type="spellStart"/>
            <w:r w:rsidRPr="008821C8">
              <w:rPr>
                <w:sz w:val="24"/>
              </w:rPr>
              <w:t>y</w:t>
            </w:r>
            <w:r w:rsidRPr="008821C8">
              <w:rPr>
                <w:sz w:val="24"/>
                <w:vertAlign w:val="subscript"/>
              </w:rPr>
              <w:t>avg</w:t>
            </w:r>
            <w:proofErr w:type="spellEnd"/>
            <w:r>
              <w:t xml:space="preserve">. This gap is referred to as residue. </w:t>
            </w:r>
          </w:p>
          <w:p w:rsidR="00992091" w:rsidRDefault="00992091" w:rsidP="00D265A4">
            <w:pPr>
              <w:pStyle w:val="NoSpacing"/>
            </w:pPr>
            <w:r>
              <w:t>Then let</w:t>
            </w:r>
            <w:r w:rsidR="00932A30">
              <w:t>’</w:t>
            </w:r>
            <w:r>
              <w:t>s say we try to produce a function F</w:t>
            </w:r>
            <w:r w:rsidRPr="00931BF6">
              <w:rPr>
                <w:vertAlign w:val="subscript"/>
              </w:rPr>
              <w:t>0</w:t>
            </w:r>
            <w:r>
              <w:t xml:space="preserve"> (X) + F</w:t>
            </w:r>
            <w:r w:rsidRPr="00931BF6">
              <w:rPr>
                <w:vertAlign w:val="subscript"/>
              </w:rPr>
              <w:t>1</w:t>
            </w:r>
            <w:r>
              <w:t xml:space="preserve">(X) given this feature which try to fill this gap. So </w:t>
            </w:r>
            <w:r w:rsidR="002E78E9">
              <w:t>essentially,</w:t>
            </w:r>
            <w:r>
              <w:t xml:space="preserve"> we try to do a regularized regression fit in form of a function F</w:t>
            </w:r>
            <w:r w:rsidRPr="00931BF6">
              <w:rPr>
                <w:vertAlign w:val="subscript"/>
              </w:rPr>
              <w:t>1</w:t>
            </w:r>
            <w:r>
              <w:t>(X) which try to fill the gaps (residues).</w:t>
            </w:r>
          </w:p>
          <w:p w:rsidR="00992091" w:rsidRDefault="00992091" w:rsidP="00D265A4">
            <w:pPr>
              <w:pStyle w:val="NoSpacing"/>
            </w:pPr>
          </w:p>
          <w:p w:rsidR="00992091" w:rsidRDefault="00992091" w:rsidP="00D265A4">
            <w:pPr>
              <w:pStyle w:val="NoSpacing"/>
            </w:pPr>
          </w:p>
          <w:p w:rsidR="00992091" w:rsidRDefault="00992091" w:rsidP="00D265A4">
            <w:pPr>
              <w:pStyle w:val="NoSpacing"/>
            </w:pPr>
          </w:p>
          <w:p w:rsidR="00992091" w:rsidRDefault="00992091" w:rsidP="00D265A4">
            <w:pPr>
              <w:pStyle w:val="NoSpacing"/>
            </w:pPr>
          </w:p>
          <w:p w:rsidR="00992091" w:rsidRDefault="00992091" w:rsidP="00D265A4">
            <w:pPr>
              <w:pStyle w:val="NoSpacing"/>
              <w:rPr>
                <w:rFonts w:cstheme="minorHAnsi"/>
              </w:rPr>
            </w:pPr>
            <w:r>
              <w:rPr>
                <w:rFonts w:cstheme="minorHAnsi"/>
              </w:rPr>
              <w:t xml:space="preserve">The above formulation will work for strictly linear data points but for non-linear cases </w:t>
            </w:r>
            <w:proofErr w:type="gramStart"/>
            <w:r>
              <w:rPr>
                <w:rFonts w:cstheme="minorHAnsi"/>
              </w:rPr>
              <w:t>it</w:t>
            </w:r>
            <w:proofErr w:type="gramEnd"/>
            <w:r>
              <w:rPr>
                <w:rFonts w:cstheme="minorHAnsi"/>
              </w:rPr>
              <w:t xml:space="preserve"> </w:t>
            </w:r>
            <w:proofErr w:type="spellStart"/>
            <w:r>
              <w:rPr>
                <w:rFonts w:cstheme="minorHAnsi"/>
              </w:rPr>
              <w:t>wont</w:t>
            </w:r>
            <w:proofErr w:type="spellEnd"/>
            <w:r>
              <w:rPr>
                <w:rFonts w:cstheme="minorHAnsi"/>
              </w:rPr>
              <w:t xml:space="preserve"> produce good model. But if we try to fit the equation into such data points then the predicted </w:t>
            </w:r>
            <w:proofErr w:type="spellStart"/>
            <w:r w:rsidRPr="003836D0">
              <w:rPr>
                <w:rFonts w:cstheme="minorHAnsi"/>
                <w:sz w:val="24"/>
              </w:rPr>
              <w:t>y</w:t>
            </w:r>
            <w:r w:rsidRPr="003836D0">
              <w:rPr>
                <w:rFonts w:cstheme="minorHAnsi"/>
                <w:sz w:val="24"/>
                <w:vertAlign w:val="subscript"/>
              </w:rPr>
              <w:t>i</w:t>
            </w:r>
            <w:proofErr w:type="spellEnd"/>
            <w:r>
              <w:rPr>
                <w:rFonts w:cstheme="minorHAnsi"/>
              </w:rPr>
              <w:t xml:space="preserve"> would be far away from actual Y</w:t>
            </w:r>
            <w:r w:rsidRPr="003836D0">
              <w:rPr>
                <w:rFonts w:cstheme="minorHAnsi"/>
                <w:vertAlign w:val="subscript"/>
              </w:rPr>
              <w:t>i</w:t>
            </w:r>
            <w:r>
              <w:rPr>
                <w:rFonts w:cstheme="minorHAnsi"/>
              </w:rPr>
              <w:t>.</w:t>
            </w:r>
          </w:p>
          <w:p w:rsidR="00992091" w:rsidRDefault="00992091" w:rsidP="00D265A4">
            <w:pPr>
              <w:pStyle w:val="NoSpacing"/>
              <w:rPr>
                <w:rFonts w:cstheme="minorHAnsi"/>
              </w:rPr>
            </w:pPr>
            <w:proofErr w:type="gramStart"/>
            <w:r>
              <w:rPr>
                <w:rFonts w:cstheme="minorHAnsi"/>
              </w:rPr>
              <w:t>So</w:t>
            </w:r>
            <w:proofErr w:type="gramEnd"/>
            <w:r>
              <w:rPr>
                <w:rFonts w:cstheme="minorHAnsi"/>
              </w:rPr>
              <w:t xml:space="preserve"> the gap is </w:t>
            </w:r>
            <w:proofErr w:type="spellStart"/>
            <w:r w:rsidRPr="003836D0">
              <w:rPr>
                <w:rFonts w:cstheme="minorHAnsi"/>
                <w:sz w:val="28"/>
              </w:rPr>
              <w:t>y</w:t>
            </w:r>
            <w:r w:rsidRPr="003836D0">
              <w:rPr>
                <w:rFonts w:cstheme="minorHAnsi"/>
                <w:sz w:val="28"/>
                <w:vertAlign w:val="subscript"/>
              </w:rPr>
              <w:t>i</w:t>
            </w:r>
            <w:proofErr w:type="spellEnd"/>
            <w:r>
              <w:rPr>
                <w:rFonts w:cstheme="minorHAnsi"/>
              </w:rPr>
              <w:t xml:space="preserve"> – </w:t>
            </w:r>
            <w:r w:rsidRPr="003836D0">
              <w:rPr>
                <w:rFonts w:cstheme="minorHAnsi"/>
                <w:sz w:val="28"/>
              </w:rPr>
              <w:t>y</w:t>
            </w:r>
            <w:r w:rsidRPr="003836D0">
              <w:rPr>
                <w:rFonts w:cstheme="minorHAnsi"/>
                <w:sz w:val="28"/>
                <w:vertAlign w:val="subscript"/>
              </w:rPr>
              <w:t>i</w:t>
            </w:r>
            <w:r w:rsidRPr="003836D0">
              <w:rPr>
                <w:rFonts w:cstheme="minorHAnsi"/>
                <w:sz w:val="28"/>
                <w:vertAlign w:val="superscript"/>
              </w:rPr>
              <w:t>0</w:t>
            </w:r>
            <w:r>
              <w:rPr>
                <w:rFonts w:cstheme="minorHAnsi"/>
                <w:sz w:val="28"/>
              </w:rPr>
              <w:t xml:space="preserve">, </w:t>
            </w:r>
            <w:r>
              <w:rPr>
                <w:rFonts w:cstheme="minorHAnsi"/>
              </w:rPr>
              <w:t xml:space="preserve">where </w:t>
            </w:r>
            <w:r w:rsidRPr="003836D0">
              <w:rPr>
                <w:rFonts w:cstheme="minorHAnsi"/>
                <w:sz w:val="28"/>
              </w:rPr>
              <w:t>y</w:t>
            </w:r>
            <w:r w:rsidRPr="003836D0">
              <w:rPr>
                <w:rFonts w:cstheme="minorHAnsi"/>
                <w:sz w:val="28"/>
                <w:vertAlign w:val="subscript"/>
              </w:rPr>
              <w:t>i</w:t>
            </w:r>
            <w:r w:rsidRPr="003836D0">
              <w:rPr>
                <w:rFonts w:cstheme="minorHAnsi"/>
                <w:sz w:val="28"/>
                <w:vertAlign w:val="superscript"/>
              </w:rPr>
              <w:t>0</w:t>
            </w:r>
            <w:r>
              <w:rPr>
                <w:rFonts w:cstheme="minorHAnsi"/>
                <w:sz w:val="28"/>
                <w:vertAlign w:val="superscript"/>
              </w:rPr>
              <w:t xml:space="preserve"> </w:t>
            </w:r>
            <w:r>
              <w:rPr>
                <w:rFonts w:cstheme="minorHAnsi"/>
              </w:rPr>
              <w:t>is my function F</w:t>
            </w:r>
            <w:r w:rsidRPr="003836D0">
              <w:rPr>
                <w:rFonts w:cstheme="minorHAnsi"/>
                <w:vertAlign w:val="subscript"/>
              </w:rPr>
              <w:t>0</w:t>
            </w:r>
            <w:r>
              <w:rPr>
                <w:rFonts w:cstheme="minorHAnsi"/>
              </w:rPr>
              <w:t xml:space="preserve"> predicted. </w:t>
            </w:r>
          </w:p>
          <w:p w:rsidR="00992091" w:rsidRPr="009C5977" w:rsidRDefault="00992091" w:rsidP="00D265A4">
            <w:pPr>
              <w:pStyle w:val="NoSpacing"/>
              <w:rPr>
                <w:rFonts w:cstheme="minorHAnsi"/>
              </w:rPr>
            </w:pPr>
            <w:r>
              <w:rPr>
                <w:rFonts w:cstheme="minorHAnsi"/>
              </w:rPr>
              <w:t>Now we try build our 2</w:t>
            </w:r>
            <w:r w:rsidRPr="00796237">
              <w:rPr>
                <w:rFonts w:cstheme="minorHAnsi"/>
                <w:vertAlign w:val="superscript"/>
              </w:rPr>
              <w:t>nd</w:t>
            </w:r>
            <w:r>
              <w:rPr>
                <w:rFonts w:cstheme="minorHAnsi"/>
              </w:rPr>
              <w:t xml:space="preserve"> model F</w:t>
            </w:r>
            <w:r w:rsidRPr="00796237">
              <w:rPr>
                <w:rFonts w:cstheme="minorHAnsi"/>
                <w:vertAlign w:val="subscript"/>
              </w:rPr>
              <w:t>1</w:t>
            </w:r>
            <w:r>
              <w:rPr>
                <w:rFonts w:cstheme="minorHAnsi"/>
              </w:rPr>
              <w:t xml:space="preserve"> which tries to fill this gap -&gt; </w:t>
            </w:r>
            <w:proofErr w:type="spellStart"/>
            <w:r w:rsidRPr="003836D0">
              <w:rPr>
                <w:rFonts w:cstheme="minorHAnsi"/>
                <w:sz w:val="28"/>
              </w:rPr>
              <w:t>y</w:t>
            </w:r>
            <w:r w:rsidRPr="003836D0">
              <w:rPr>
                <w:rFonts w:cstheme="minorHAnsi"/>
                <w:sz w:val="28"/>
                <w:vertAlign w:val="subscript"/>
              </w:rPr>
              <w:t>i</w:t>
            </w:r>
            <w:proofErr w:type="spellEnd"/>
            <w:r>
              <w:rPr>
                <w:rFonts w:cstheme="minorHAnsi"/>
              </w:rPr>
              <w:t xml:space="preserve"> – </w:t>
            </w:r>
            <w:r w:rsidRPr="003836D0">
              <w:rPr>
                <w:rFonts w:cstheme="minorHAnsi"/>
                <w:sz w:val="28"/>
              </w:rPr>
              <w:t>y</w:t>
            </w:r>
            <w:r w:rsidRPr="003836D0">
              <w:rPr>
                <w:rFonts w:cstheme="minorHAnsi"/>
                <w:sz w:val="28"/>
                <w:vertAlign w:val="subscript"/>
              </w:rPr>
              <w:t>i</w:t>
            </w:r>
            <w:r w:rsidRPr="003836D0">
              <w:rPr>
                <w:rFonts w:cstheme="minorHAnsi"/>
                <w:sz w:val="28"/>
                <w:vertAlign w:val="superscript"/>
              </w:rPr>
              <w:t>0</w:t>
            </w:r>
            <w:r>
              <w:rPr>
                <w:rFonts w:cstheme="minorHAnsi"/>
                <w:sz w:val="28"/>
              </w:rPr>
              <w:t xml:space="preserve">. </w:t>
            </w:r>
            <w:r w:rsidRPr="0054196C">
              <w:rPr>
                <w:rFonts w:cstheme="minorHAnsi"/>
              </w:rPr>
              <w:t>After we fit the model F1 on the residuals </w:t>
            </w:r>
            <w:r w:rsidRPr="0021704A">
              <w:rPr>
                <w:rFonts w:cstheme="minorHAnsi"/>
                <w:sz w:val="24"/>
              </w:rPr>
              <w:t>y</w:t>
            </w:r>
            <w:r w:rsidRPr="0021704A">
              <w:rPr>
                <w:rFonts w:cstheme="minorHAnsi"/>
                <w:sz w:val="24"/>
                <w:vertAlign w:val="subscript"/>
              </w:rPr>
              <w:t>i</w:t>
            </w:r>
            <w:r w:rsidRPr="0021704A">
              <w:rPr>
                <w:rFonts w:cstheme="minorHAnsi"/>
                <w:sz w:val="24"/>
              </w:rPr>
              <w:t>−F</w:t>
            </w:r>
            <w:r w:rsidRPr="0021704A">
              <w:rPr>
                <w:rFonts w:cstheme="minorHAnsi"/>
                <w:sz w:val="24"/>
                <w:vertAlign w:val="subscript"/>
              </w:rPr>
              <w:t>0</w:t>
            </w:r>
            <w:r w:rsidRPr="0021704A">
              <w:rPr>
                <w:rFonts w:cstheme="minorHAnsi"/>
                <w:sz w:val="24"/>
              </w:rPr>
              <w:t>(x</w:t>
            </w:r>
            <w:r w:rsidRPr="0021704A">
              <w:rPr>
                <w:rFonts w:cstheme="minorHAnsi"/>
                <w:sz w:val="24"/>
                <w:vertAlign w:val="subscript"/>
              </w:rPr>
              <w:t>i</w:t>
            </w:r>
            <w:r w:rsidRPr="0021704A">
              <w:rPr>
                <w:rFonts w:cstheme="minorHAnsi"/>
                <w:sz w:val="24"/>
              </w:rPr>
              <w:t>)</w:t>
            </w:r>
            <w:r w:rsidRPr="0054196C">
              <w:rPr>
                <w:rFonts w:cstheme="minorHAnsi"/>
              </w:rPr>
              <w:t>, the prediction we get for </w:t>
            </w:r>
            <w:r w:rsidRPr="0021704A">
              <w:rPr>
                <w:rFonts w:cstheme="minorHAnsi"/>
                <w:sz w:val="24"/>
              </w:rPr>
              <w:t>x</w:t>
            </w:r>
            <w:r w:rsidRPr="0021704A">
              <w:rPr>
                <w:rFonts w:cstheme="minorHAnsi"/>
                <w:sz w:val="24"/>
                <w:vertAlign w:val="subscript"/>
              </w:rPr>
              <w:t>i</w:t>
            </w:r>
            <w:r w:rsidRPr="0021704A">
              <w:rPr>
                <w:rFonts w:cstheme="minorHAnsi"/>
                <w:sz w:val="24"/>
              </w:rPr>
              <w:t> is F</w:t>
            </w:r>
            <w:r w:rsidRPr="0021704A">
              <w:rPr>
                <w:rFonts w:cstheme="minorHAnsi"/>
                <w:sz w:val="24"/>
                <w:vertAlign w:val="subscript"/>
              </w:rPr>
              <w:t>1</w:t>
            </w:r>
            <w:r w:rsidRPr="0021704A">
              <w:rPr>
                <w:rFonts w:cstheme="minorHAnsi"/>
                <w:sz w:val="24"/>
              </w:rPr>
              <w:t>(x</w:t>
            </w:r>
            <w:r w:rsidRPr="0021704A">
              <w:rPr>
                <w:rFonts w:cstheme="minorHAnsi"/>
                <w:sz w:val="24"/>
                <w:vertAlign w:val="subscript"/>
              </w:rPr>
              <w:t>i</w:t>
            </w:r>
            <w:r w:rsidRPr="0021704A">
              <w:rPr>
                <w:rFonts w:cstheme="minorHAnsi"/>
                <w:sz w:val="24"/>
              </w:rPr>
              <w:t>)</w:t>
            </w:r>
            <w:r>
              <w:rPr>
                <w:rFonts w:cstheme="minorHAnsi"/>
              </w:rPr>
              <w:t xml:space="preserve">. </w:t>
            </w:r>
            <w:r>
              <w:rPr>
                <w:rFonts w:ascii="Arial" w:hAnsi="Arial" w:cs="Arial"/>
                <w:i/>
                <w:iCs/>
                <w:color w:val="5A5A5A"/>
                <w:sz w:val="21"/>
                <w:szCs w:val="21"/>
                <w:shd w:val="clear" w:color="auto" w:fill="E4FFEA"/>
              </w:rPr>
              <w:t>The target variable for </w:t>
            </w:r>
            <w:r>
              <w:rPr>
                <w:rStyle w:val="mjx-char"/>
                <w:rFonts w:ascii="MJXc-TeX-math-Iw" w:hAnsi="MJXc-TeX-math-Iw" w:cs="Arial"/>
                <w:color w:val="5A5A5A"/>
                <w:sz w:val="26"/>
                <w:szCs w:val="26"/>
                <w:bdr w:val="none" w:sz="0" w:space="0" w:color="auto" w:frame="1"/>
                <w:shd w:val="clear" w:color="auto" w:fill="E4FFEA"/>
              </w:rPr>
              <w:t>F</w:t>
            </w:r>
            <w:r>
              <w:rPr>
                <w:rStyle w:val="mjx-char"/>
                <w:rFonts w:ascii="MJXc-TeX-main-Rw" w:hAnsi="MJXc-TeX-main-Rw" w:cs="Arial"/>
                <w:color w:val="5A5A5A"/>
                <w:sz w:val="19"/>
                <w:szCs w:val="19"/>
                <w:bdr w:val="none" w:sz="0" w:space="0" w:color="auto" w:frame="1"/>
                <w:shd w:val="clear" w:color="auto" w:fill="E4FFEA"/>
              </w:rPr>
              <w:t>1</w:t>
            </w:r>
            <w:r>
              <w:rPr>
                <w:rFonts w:ascii="Arial" w:hAnsi="Arial" w:cs="Arial"/>
                <w:i/>
                <w:iCs/>
                <w:color w:val="5A5A5A"/>
                <w:sz w:val="21"/>
                <w:szCs w:val="21"/>
                <w:shd w:val="clear" w:color="auto" w:fill="E4FFEA"/>
              </w:rPr>
              <w:t> was </w:t>
            </w:r>
            <w:r>
              <w:rPr>
                <w:rStyle w:val="mjx-char"/>
                <w:rFonts w:ascii="MJXc-TeX-math-Iw" w:hAnsi="MJXc-TeX-math-Iw" w:cs="Arial"/>
                <w:color w:val="5A5A5A"/>
                <w:sz w:val="26"/>
                <w:szCs w:val="26"/>
                <w:bdr w:val="none" w:sz="0" w:space="0" w:color="auto" w:frame="1"/>
                <w:shd w:val="clear" w:color="auto" w:fill="E4FFEA"/>
              </w:rPr>
              <w:t>y</w:t>
            </w:r>
            <w:r>
              <w:rPr>
                <w:rStyle w:val="mjx-char"/>
                <w:rFonts w:ascii="MJXc-TeX-math-Iw" w:hAnsi="MJXc-TeX-math-Iw" w:cs="Arial"/>
                <w:color w:val="5A5A5A"/>
                <w:sz w:val="19"/>
                <w:szCs w:val="19"/>
                <w:bdr w:val="none" w:sz="0" w:space="0" w:color="auto" w:frame="1"/>
                <w:shd w:val="clear" w:color="auto" w:fill="E4FFEA"/>
              </w:rPr>
              <w:t>i</w:t>
            </w:r>
            <w:r>
              <w:rPr>
                <w:rStyle w:val="mjx-char"/>
                <w:rFonts w:ascii="MJXc-TeX-main-Rw" w:hAnsi="MJXc-TeX-main-Rw" w:cs="Arial"/>
                <w:color w:val="5A5A5A"/>
                <w:sz w:val="26"/>
                <w:szCs w:val="26"/>
                <w:bdr w:val="none" w:sz="0" w:space="0" w:color="auto" w:frame="1"/>
                <w:shd w:val="clear" w:color="auto" w:fill="E4FFEA"/>
              </w:rPr>
              <w:t>−</w:t>
            </w:r>
            <w:r>
              <w:rPr>
                <w:rStyle w:val="mjx-char"/>
                <w:rFonts w:ascii="MJXc-TeX-math-Iw" w:hAnsi="MJXc-TeX-math-Iw" w:cs="Arial"/>
                <w:color w:val="5A5A5A"/>
                <w:sz w:val="26"/>
                <w:szCs w:val="26"/>
                <w:bdr w:val="none" w:sz="0" w:space="0" w:color="auto" w:frame="1"/>
                <w:shd w:val="clear" w:color="auto" w:fill="E4FFEA"/>
              </w:rPr>
              <w:t>F</w:t>
            </w:r>
            <w:r>
              <w:rPr>
                <w:rStyle w:val="mjx-char"/>
                <w:rFonts w:ascii="MJXc-TeX-main-Rw" w:hAnsi="MJXc-TeX-main-Rw" w:cs="Arial"/>
                <w:color w:val="5A5A5A"/>
                <w:sz w:val="19"/>
                <w:szCs w:val="19"/>
                <w:bdr w:val="none" w:sz="0" w:space="0" w:color="auto" w:frame="1"/>
                <w:shd w:val="clear" w:color="auto" w:fill="E4FFEA"/>
              </w:rPr>
              <w:t>0</w:t>
            </w:r>
            <w:r>
              <w:rPr>
                <w:rStyle w:val="mjx-char"/>
                <w:rFonts w:ascii="MJXc-TeX-main-Rw" w:hAnsi="MJXc-TeX-main-Rw" w:cs="Arial"/>
                <w:color w:val="5A5A5A"/>
                <w:sz w:val="26"/>
                <w:szCs w:val="26"/>
                <w:bdr w:val="none" w:sz="0" w:space="0" w:color="auto" w:frame="1"/>
                <w:shd w:val="clear" w:color="auto" w:fill="E4FFEA"/>
              </w:rPr>
              <w:t>(</w:t>
            </w:r>
            <w:r>
              <w:rPr>
                <w:rStyle w:val="mjx-char"/>
                <w:rFonts w:ascii="MJXc-TeX-math-Iw" w:hAnsi="MJXc-TeX-math-Iw" w:cs="Arial"/>
                <w:color w:val="5A5A5A"/>
                <w:sz w:val="26"/>
                <w:szCs w:val="26"/>
                <w:bdr w:val="none" w:sz="0" w:space="0" w:color="auto" w:frame="1"/>
                <w:shd w:val="clear" w:color="auto" w:fill="E4FFEA"/>
              </w:rPr>
              <w:t>x</w:t>
            </w:r>
            <w:r>
              <w:rPr>
                <w:rStyle w:val="mjx-char"/>
                <w:rFonts w:ascii="MJXc-TeX-math-Iw" w:hAnsi="MJXc-TeX-math-Iw" w:cs="Arial"/>
                <w:color w:val="5A5A5A"/>
                <w:sz w:val="19"/>
                <w:szCs w:val="19"/>
                <w:bdr w:val="none" w:sz="0" w:space="0" w:color="auto" w:frame="1"/>
                <w:shd w:val="clear" w:color="auto" w:fill="E4FFEA"/>
              </w:rPr>
              <w:t>i</w:t>
            </w:r>
            <w:r>
              <w:rPr>
                <w:rStyle w:val="mjx-char"/>
                <w:rFonts w:ascii="MJXc-TeX-main-Rw" w:hAnsi="MJXc-TeX-main-Rw" w:cs="Arial"/>
                <w:color w:val="5A5A5A"/>
                <w:sz w:val="26"/>
                <w:szCs w:val="26"/>
                <w:bdr w:val="none" w:sz="0" w:space="0" w:color="auto" w:frame="1"/>
                <w:shd w:val="clear" w:color="auto" w:fill="E4FFEA"/>
              </w:rPr>
              <w:t>)</w:t>
            </w:r>
            <w:r>
              <w:rPr>
                <w:rFonts w:ascii="Arial" w:hAnsi="Arial" w:cs="Arial"/>
                <w:i/>
                <w:iCs/>
                <w:color w:val="5A5A5A"/>
                <w:sz w:val="21"/>
                <w:szCs w:val="21"/>
                <w:shd w:val="clear" w:color="auto" w:fill="E4FFEA"/>
              </w:rPr>
              <w:t>. Hence, the residual will be target variable - predicted value which is </w:t>
            </w:r>
            <w:r>
              <w:rPr>
                <w:rStyle w:val="mjx-char"/>
                <w:rFonts w:ascii="MJXc-TeX-math-Iw" w:hAnsi="MJXc-TeX-math-Iw" w:cs="Arial"/>
                <w:color w:val="5A5A5A"/>
                <w:sz w:val="26"/>
                <w:szCs w:val="26"/>
                <w:bdr w:val="none" w:sz="0" w:space="0" w:color="auto" w:frame="1"/>
                <w:shd w:val="clear" w:color="auto" w:fill="E4FFEA"/>
              </w:rPr>
              <w:t>y</w:t>
            </w:r>
            <w:r>
              <w:rPr>
                <w:rStyle w:val="mjx-char"/>
                <w:rFonts w:ascii="MJXc-TeX-math-Iw" w:hAnsi="MJXc-TeX-math-Iw" w:cs="Arial"/>
                <w:color w:val="5A5A5A"/>
                <w:sz w:val="19"/>
                <w:szCs w:val="19"/>
                <w:bdr w:val="none" w:sz="0" w:space="0" w:color="auto" w:frame="1"/>
                <w:shd w:val="clear" w:color="auto" w:fill="E4FFEA"/>
              </w:rPr>
              <w:t>i</w:t>
            </w:r>
            <w:r>
              <w:rPr>
                <w:rStyle w:val="mjx-char"/>
                <w:rFonts w:ascii="MJXc-TeX-main-Rw" w:hAnsi="MJXc-TeX-main-Rw" w:cs="Arial"/>
                <w:color w:val="5A5A5A"/>
                <w:sz w:val="26"/>
                <w:szCs w:val="26"/>
                <w:bdr w:val="none" w:sz="0" w:space="0" w:color="auto" w:frame="1"/>
                <w:shd w:val="clear" w:color="auto" w:fill="E4FFEA"/>
              </w:rPr>
              <w:t>−</w:t>
            </w:r>
            <w:r>
              <w:rPr>
                <w:rStyle w:val="mjx-char"/>
                <w:rFonts w:ascii="MJXc-TeX-math-Iw" w:hAnsi="MJXc-TeX-math-Iw" w:cs="Arial"/>
                <w:color w:val="5A5A5A"/>
                <w:sz w:val="26"/>
                <w:szCs w:val="26"/>
                <w:bdr w:val="none" w:sz="0" w:space="0" w:color="auto" w:frame="1"/>
                <w:shd w:val="clear" w:color="auto" w:fill="E4FFEA"/>
              </w:rPr>
              <w:t>F</w:t>
            </w:r>
            <w:r>
              <w:rPr>
                <w:rStyle w:val="mjx-char"/>
                <w:rFonts w:ascii="MJXc-TeX-main-Rw" w:hAnsi="MJXc-TeX-main-Rw" w:cs="Arial"/>
                <w:color w:val="5A5A5A"/>
                <w:sz w:val="19"/>
                <w:szCs w:val="19"/>
                <w:bdr w:val="none" w:sz="0" w:space="0" w:color="auto" w:frame="1"/>
                <w:shd w:val="clear" w:color="auto" w:fill="E4FFEA"/>
              </w:rPr>
              <w:t>0</w:t>
            </w:r>
            <w:r>
              <w:rPr>
                <w:rStyle w:val="mjx-char"/>
                <w:rFonts w:ascii="MJXc-TeX-main-Rw" w:hAnsi="MJXc-TeX-main-Rw" w:cs="Arial"/>
                <w:color w:val="5A5A5A"/>
                <w:sz w:val="26"/>
                <w:szCs w:val="26"/>
                <w:bdr w:val="none" w:sz="0" w:space="0" w:color="auto" w:frame="1"/>
                <w:shd w:val="clear" w:color="auto" w:fill="E4FFEA"/>
              </w:rPr>
              <w:t>(</w:t>
            </w:r>
            <w:r>
              <w:rPr>
                <w:rStyle w:val="mjx-char"/>
                <w:rFonts w:ascii="MJXc-TeX-math-Iw" w:hAnsi="MJXc-TeX-math-Iw" w:cs="Arial"/>
                <w:color w:val="5A5A5A"/>
                <w:sz w:val="26"/>
                <w:szCs w:val="26"/>
                <w:bdr w:val="none" w:sz="0" w:space="0" w:color="auto" w:frame="1"/>
                <w:shd w:val="clear" w:color="auto" w:fill="E4FFEA"/>
              </w:rPr>
              <w:t>x</w:t>
            </w:r>
            <w:r>
              <w:rPr>
                <w:rStyle w:val="mjx-char"/>
                <w:rFonts w:ascii="MJXc-TeX-math-Iw" w:hAnsi="MJXc-TeX-math-Iw" w:cs="Arial"/>
                <w:color w:val="5A5A5A"/>
                <w:sz w:val="19"/>
                <w:szCs w:val="19"/>
                <w:bdr w:val="none" w:sz="0" w:space="0" w:color="auto" w:frame="1"/>
                <w:shd w:val="clear" w:color="auto" w:fill="E4FFEA"/>
              </w:rPr>
              <w:t>i</w:t>
            </w:r>
            <w:r>
              <w:rPr>
                <w:rStyle w:val="mjx-char"/>
                <w:rFonts w:ascii="MJXc-TeX-main-Rw" w:hAnsi="MJXc-TeX-main-Rw" w:cs="Arial"/>
                <w:color w:val="5A5A5A"/>
                <w:sz w:val="26"/>
                <w:szCs w:val="26"/>
                <w:bdr w:val="none" w:sz="0" w:space="0" w:color="auto" w:frame="1"/>
                <w:shd w:val="clear" w:color="auto" w:fill="E4FFEA"/>
              </w:rPr>
              <w:t>)−</w:t>
            </w:r>
            <w:r>
              <w:rPr>
                <w:rStyle w:val="mjx-char"/>
                <w:rFonts w:ascii="MJXc-TeX-math-Iw" w:hAnsi="MJXc-TeX-math-Iw" w:cs="Arial"/>
                <w:color w:val="5A5A5A"/>
                <w:sz w:val="26"/>
                <w:szCs w:val="26"/>
                <w:bdr w:val="none" w:sz="0" w:space="0" w:color="auto" w:frame="1"/>
                <w:shd w:val="clear" w:color="auto" w:fill="E4FFEA"/>
              </w:rPr>
              <w:t>F</w:t>
            </w:r>
            <w:r>
              <w:rPr>
                <w:rStyle w:val="mjx-char"/>
                <w:rFonts w:ascii="MJXc-TeX-main-Rw" w:hAnsi="MJXc-TeX-main-Rw" w:cs="Arial"/>
                <w:color w:val="5A5A5A"/>
                <w:sz w:val="19"/>
                <w:szCs w:val="19"/>
                <w:bdr w:val="none" w:sz="0" w:space="0" w:color="auto" w:frame="1"/>
                <w:shd w:val="clear" w:color="auto" w:fill="E4FFEA"/>
              </w:rPr>
              <w:t>1</w:t>
            </w:r>
            <w:r>
              <w:rPr>
                <w:rStyle w:val="mjx-char"/>
                <w:rFonts w:ascii="MJXc-TeX-main-Rw" w:hAnsi="MJXc-TeX-main-Rw" w:cs="Arial"/>
                <w:color w:val="5A5A5A"/>
                <w:sz w:val="26"/>
                <w:szCs w:val="26"/>
                <w:bdr w:val="none" w:sz="0" w:space="0" w:color="auto" w:frame="1"/>
                <w:shd w:val="clear" w:color="auto" w:fill="E4FFEA"/>
              </w:rPr>
              <w:t>(</w:t>
            </w:r>
            <w:r>
              <w:rPr>
                <w:rStyle w:val="mjx-char"/>
                <w:rFonts w:ascii="MJXc-TeX-math-Iw" w:hAnsi="MJXc-TeX-math-Iw" w:cs="Arial"/>
                <w:color w:val="5A5A5A"/>
                <w:sz w:val="26"/>
                <w:szCs w:val="26"/>
                <w:bdr w:val="none" w:sz="0" w:space="0" w:color="auto" w:frame="1"/>
                <w:shd w:val="clear" w:color="auto" w:fill="E4FFEA"/>
              </w:rPr>
              <w:t>x</w:t>
            </w:r>
            <w:r>
              <w:rPr>
                <w:rStyle w:val="mjx-char"/>
                <w:rFonts w:ascii="MJXc-TeX-math-Iw" w:hAnsi="MJXc-TeX-math-Iw" w:cs="Arial"/>
                <w:color w:val="5A5A5A"/>
                <w:sz w:val="19"/>
                <w:szCs w:val="19"/>
                <w:bdr w:val="none" w:sz="0" w:space="0" w:color="auto" w:frame="1"/>
                <w:shd w:val="clear" w:color="auto" w:fill="E4FFEA"/>
              </w:rPr>
              <w:t>i</w:t>
            </w:r>
            <w:r>
              <w:rPr>
                <w:rStyle w:val="mjx-char"/>
                <w:rFonts w:ascii="MJXc-TeX-main-Rw" w:hAnsi="MJXc-TeX-main-Rw" w:cs="Arial"/>
                <w:color w:val="5A5A5A"/>
                <w:sz w:val="26"/>
                <w:szCs w:val="26"/>
                <w:bdr w:val="none" w:sz="0" w:space="0" w:color="auto" w:frame="1"/>
                <w:shd w:val="clear" w:color="auto" w:fill="E4FFEA"/>
              </w:rPr>
              <w:t>)</w:t>
            </w:r>
          </w:p>
        </w:tc>
      </w:tr>
    </w:tbl>
    <w:p w:rsidR="00992091" w:rsidRDefault="00992091" w:rsidP="00992091">
      <w:pPr>
        <w:rPr>
          <w:rFonts w:ascii="Arial" w:hAnsi="Arial" w:cs="Arial"/>
          <w:color w:val="808080"/>
          <w:sz w:val="21"/>
          <w:szCs w:val="21"/>
          <w:shd w:val="clear" w:color="auto" w:fill="FFFFFF"/>
        </w:rPr>
      </w:pPr>
      <w:r>
        <w:rPr>
          <w:rFonts w:ascii="Arial" w:hAnsi="Arial" w:cs="Arial"/>
          <w:color w:val="808080"/>
          <w:sz w:val="21"/>
          <w:szCs w:val="21"/>
          <w:shd w:val="clear" w:color="auto" w:fill="FFFFFF"/>
        </w:rPr>
        <w:t>Now, like we created a new function </w:t>
      </w:r>
      <w:r>
        <w:rPr>
          <w:rStyle w:val="mjx-char"/>
          <w:rFonts w:ascii="MJXc-TeX-math-Iw" w:hAnsi="MJXc-TeX-math-Iw" w:cs="Arial"/>
          <w:color w:val="808080"/>
          <w:sz w:val="26"/>
          <w:szCs w:val="26"/>
          <w:bdr w:val="none" w:sz="0" w:space="0" w:color="auto" w:frame="1"/>
          <w:shd w:val="clear" w:color="auto" w:fill="FFFFFF"/>
        </w:rPr>
        <w:t>F</w:t>
      </w:r>
      <w:r>
        <w:rPr>
          <w:rStyle w:val="mjx-char"/>
          <w:rFonts w:ascii="MJXc-TeX-main-Rw" w:hAnsi="MJXc-TeX-main-Rw" w:cs="Arial"/>
          <w:color w:val="808080"/>
          <w:sz w:val="19"/>
          <w:szCs w:val="19"/>
          <w:bdr w:val="none" w:sz="0" w:space="0" w:color="auto" w:frame="1"/>
          <w:shd w:val="clear" w:color="auto" w:fill="FFFFFF"/>
        </w:rPr>
        <w:t>1</w:t>
      </w:r>
      <w:r>
        <w:rPr>
          <w:rFonts w:ascii="Arial" w:hAnsi="Arial" w:cs="Arial"/>
          <w:color w:val="808080"/>
          <w:sz w:val="21"/>
          <w:szCs w:val="21"/>
          <w:shd w:val="clear" w:color="auto" w:fill="FFFFFF"/>
        </w:rPr>
        <w:t> and trained it on </w:t>
      </w:r>
      <w:r>
        <w:rPr>
          <w:rStyle w:val="mjx-char"/>
          <w:rFonts w:ascii="MJXc-TeX-math-Iw" w:hAnsi="MJXc-TeX-math-Iw" w:cs="Arial"/>
          <w:color w:val="808080"/>
          <w:sz w:val="26"/>
          <w:szCs w:val="26"/>
          <w:bdr w:val="none" w:sz="0" w:space="0" w:color="auto" w:frame="1"/>
          <w:shd w:val="clear" w:color="auto" w:fill="FFFFFF"/>
        </w:rPr>
        <w:t>y</w:t>
      </w:r>
      <w:r>
        <w:rPr>
          <w:rStyle w:val="mjx-char"/>
          <w:rFonts w:ascii="MJXc-TeX-math-Iw" w:hAnsi="MJXc-TeX-math-Iw" w:cs="Arial"/>
          <w:color w:val="808080"/>
          <w:sz w:val="19"/>
          <w:szCs w:val="19"/>
          <w:bdr w:val="none" w:sz="0" w:space="0" w:color="auto" w:frame="1"/>
          <w:shd w:val="clear" w:color="auto" w:fill="FFFFFF"/>
        </w:rPr>
        <w:t>i</w:t>
      </w:r>
      <w:r>
        <w:rPr>
          <w:rStyle w:val="mjx-char"/>
          <w:rFonts w:ascii="MJXc-TeX-main-Rw" w:hAnsi="MJXc-TeX-main-Rw" w:cs="Arial"/>
          <w:color w:val="808080"/>
          <w:sz w:val="26"/>
          <w:szCs w:val="26"/>
          <w:bdr w:val="none" w:sz="0" w:space="0" w:color="auto" w:frame="1"/>
          <w:shd w:val="clear" w:color="auto" w:fill="FFFFFF"/>
        </w:rPr>
        <w:t>−</w:t>
      </w:r>
      <w:r>
        <w:rPr>
          <w:rStyle w:val="mjx-char"/>
          <w:rFonts w:ascii="MJXc-TeX-math-Iw" w:hAnsi="MJXc-TeX-math-Iw" w:cs="Arial"/>
          <w:color w:val="808080"/>
          <w:sz w:val="26"/>
          <w:szCs w:val="26"/>
          <w:bdr w:val="none" w:sz="0" w:space="0" w:color="auto" w:frame="1"/>
          <w:shd w:val="clear" w:color="auto" w:fill="FFFFFF"/>
        </w:rPr>
        <w:t>F</w:t>
      </w:r>
      <w:r>
        <w:rPr>
          <w:rStyle w:val="mjx-char"/>
          <w:rFonts w:ascii="MJXc-TeX-main-Rw" w:hAnsi="MJXc-TeX-main-Rw" w:cs="Arial"/>
          <w:color w:val="808080"/>
          <w:sz w:val="19"/>
          <w:szCs w:val="19"/>
          <w:bdr w:val="none" w:sz="0" w:space="0" w:color="auto" w:frame="1"/>
          <w:shd w:val="clear" w:color="auto" w:fill="FFFFFF"/>
        </w:rPr>
        <w:t>0</w:t>
      </w:r>
      <w:r>
        <w:rPr>
          <w:rStyle w:val="mjx-char"/>
          <w:rFonts w:ascii="MJXc-TeX-main-Rw" w:hAnsi="MJXc-TeX-main-Rw" w:cs="Arial"/>
          <w:color w:val="808080"/>
          <w:sz w:val="26"/>
          <w:szCs w:val="26"/>
          <w:bdr w:val="none" w:sz="0" w:space="0" w:color="auto" w:frame="1"/>
          <w:shd w:val="clear" w:color="auto" w:fill="FFFFFF"/>
        </w:rPr>
        <w:t>(</w:t>
      </w:r>
      <w:r>
        <w:rPr>
          <w:rStyle w:val="mjx-char"/>
          <w:rFonts w:ascii="MJXc-TeX-math-Iw" w:hAnsi="MJXc-TeX-math-Iw" w:cs="Arial"/>
          <w:color w:val="808080"/>
          <w:sz w:val="26"/>
          <w:szCs w:val="26"/>
          <w:bdr w:val="none" w:sz="0" w:space="0" w:color="auto" w:frame="1"/>
          <w:shd w:val="clear" w:color="auto" w:fill="FFFFFF"/>
        </w:rPr>
        <w:t>x</w:t>
      </w:r>
      <w:r>
        <w:rPr>
          <w:rStyle w:val="mjx-char"/>
          <w:rFonts w:ascii="MJXc-TeX-math-Iw" w:hAnsi="MJXc-TeX-math-Iw" w:cs="Arial"/>
          <w:color w:val="808080"/>
          <w:sz w:val="19"/>
          <w:szCs w:val="19"/>
          <w:bdr w:val="none" w:sz="0" w:space="0" w:color="auto" w:frame="1"/>
          <w:shd w:val="clear" w:color="auto" w:fill="FFFFFF"/>
        </w:rPr>
        <w:t>i</w:t>
      </w:r>
      <w:r>
        <w:rPr>
          <w:rStyle w:val="mjx-char"/>
          <w:rFonts w:ascii="MJXc-TeX-main-Rw" w:hAnsi="MJXc-TeX-main-Rw" w:cs="Arial"/>
          <w:color w:val="808080"/>
          <w:sz w:val="26"/>
          <w:szCs w:val="26"/>
          <w:bdr w:val="none" w:sz="0" w:space="0" w:color="auto" w:frame="1"/>
          <w:shd w:val="clear" w:color="auto" w:fill="FFFFFF"/>
        </w:rPr>
        <w:t>)</w:t>
      </w:r>
      <w:r>
        <w:rPr>
          <w:rFonts w:ascii="Arial" w:hAnsi="Arial" w:cs="Arial"/>
          <w:color w:val="808080"/>
          <w:sz w:val="21"/>
          <w:szCs w:val="21"/>
          <w:shd w:val="clear" w:color="auto" w:fill="FFFFFF"/>
        </w:rPr>
        <w:t>, we create a new function </w:t>
      </w:r>
      <w:r>
        <w:rPr>
          <w:rStyle w:val="mjx-char"/>
          <w:rFonts w:ascii="MJXc-TeX-math-Iw" w:hAnsi="MJXc-TeX-math-Iw" w:cs="Arial"/>
          <w:color w:val="808080"/>
          <w:sz w:val="26"/>
          <w:szCs w:val="26"/>
          <w:bdr w:val="none" w:sz="0" w:space="0" w:color="auto" w:frame="1"/>
          <w:shd w:val="clear" w:color="auto" w:fill="FFFFFF"/>
        </w:rPr>
        <w:t>F</w:t>
      </w:r>
      <w:r>
        <w:rPr>
          <w:rStyle w:val="mjx-char"/>
          <w:rFonts w:ascii="MJXc-TeX-main-Rw" w:hAnsi="MJXc-TeX-main-Rw" w:cs="Arial"/>
          <w:color w:val="808080"/>
          <w:sz w:val="19"/>
          <w:szCs w:val="19"/>
          <w:bdr w:val="none" w:sz="0" w:space="0" w:color="auto" w:frame="1"/>
          <w:shd w:val="clear" w:color="auto" w:fill="FFFFFF"/>
        </w:rPr>
        <w:t>2</w:t>
      </w:r>
      <w:r>
        <w:rPr>
          <w:rFonts w:ascii="Arial" w:hAnsi="Arial" w:cs="Arial"/>
          <w:color w:val="808080"/>
          <w:sz w:val="21"/>
          <w:szCs w:val="21"/>
          <w:shd w:val="clear" w:color="auto" w:fill="FFFFFF"/>
        </w:rPr>
        <w:t> as the next model to be trained in the Gradient Boosting Algorithm. What do you think </w:t>
      </w:r>
      <w:r>
        <w:rPr>
          <w:rStyle w:val="mjx-char"/>
          <w:rFonts w:ascii="MJXc-TeX-math-Iw" w:hAnsi="MJXc-TeX-math-Iw" w:cs="Arial"/>
          <w:color w:val="808080"/>
          <w:sz w:val="26"/>
          <w:szCs w:val="26"/>
          <w:bdr w:val="none" w:sz="0" w:space="0" w:color="auto" w:frame="1"/>
          <w:shd w:val="clear" w:color="auto" w:fill="FFFFFF"/>
        </w:rPr>
        <w:t>F</w:t>
      </w:r>
      <w:r>
        <w:rPr>
          <w:rStyle w:val="mjx-char"/>
          <w:rFonts w:ascii="MJXc-TeX-main-Rw" w:hAnsi="MJXc-TeX-main-Rw" w:cs="Arial"/>
          <w:color w:val="808080"/>
          <w:sz w:val="19"/>
          <w:szCs w:val="19"/>
          <w:bdr w:val="none" w:sz="0" w:space="0" w:color="auto" w:frame="1"/>
          <w:shd w:val="clear" w:color="auto" w:fill="FFFFFF"/>
        </w:rPr>
        <w:t>2</w:t>
      </w:r>
      <w:r>
        <w:rPr>
          <w:rFonts w:ascii="Arial" w:hAnsi="Arial" w:cs="Arial"/>
          <w:color w:val="808080"/>
          <w:sz w:val="21"/>
          <w:szCs w:val="21"/>
          <w:shd w:val="clear" w:color="auto" w:fill="FFFFFF"/>
        </w:rPr>
        <w:t> will train on?</w:t>
      </w:r>
    </w:p>
    <w:p w:rsidR="00992091" w:rsidRPr="00136856" w:rsidRDefault="00992091" w:rsidP="00992091">
      <w:pPr>
        <w:shd w:val="clear" w:color="auto" w:fill="E4FFEA"/>
        <w:spacing w:line="300" w:lineRule="atLeast"/>
        <w:rPr>
          <w:rFonts w:ascii="Arial" w:eastAsia="Times New Roman" w:hAnsi="Arial" w:cs="Arial"/>
          <w:b/>
          <w:bCs/>
          <w:color w:val="5A5A5A"/>
          <w:sz w:val="21"/>
          <w:szCs w:val="21"/>
        </w:rPr>
      </w:pPr>
      <w:r w:rsidRPr="00136856">
        <w:rPr>
          <w:rFonts w:ascii="MJXc-TeX-math-Iw" w:eastAsia="Times New Roman" w:hAnsi="MJXc-TeX-math-Iw" w:cs="Arial"/>
          <w:color w:val="5A5A5A"/>
          <w:sz w:val="26"/>
          <w:szCs w:val="26"/>
          <w:bdr w:val="none" w:sz="0" w:space="0" w:color="auto" w:frame="1"/>
        </w:rPr>
        <w:t>y</w:t>
      </w:r>
      <w:r w:rsidRPr="00136856">
        <w:rPr>
          <w:rFonts w:ascii="MJXc-TeX-math-Iw" w:eastAsia="Times New Roman" w:hAnsi="MJXc-TeX-math-Iw" w:cs="Arial"/>
          <w:color w:val="5A5A5A"/>
          <w:sz w:val="19"/>
          <w:szCs w:val="19"/>
          <w:bdr w:val="none" w:sz="0" w:space="0" w:color="auto" w:frame="1"/>
        </w:rPr>
        <w:t>i</w:t>
      </w:r>
      <w:r w:rsidRPr="00136856">
        <w:rPr>
          <w:rFonts w:ascii="MJXc-TeX-main-Rw" w:eastAsia="Times New Roman" w:hAnsi="MJXc-TeX-main-Rw" w:cs="Arial"/>
          <w:color w:val="5A5A5A"/>
          <w:sz w:val="26"/>
          <w:szCs w:val="26"/>
          <w:bdr w:val="none" w:sz="0" w:space="0" w:color="auto" w:frame="1"/>
        </w:rPr>
        <w:t>−</w:t>
      </w:r>
      <w:r w:rsidRPr="00136856">
        <w:rPr>
          <w:rFonts w:ascii="MJXc-TeX-math-Iw" w:eastAsia="Times New Roman" w:hAnsi="MJXc-TeX-math-Iw" w:cs="Arial"/>
          <w:color w:val="5A5A5A"/>
          <w:sz w:val="26"/>
          <w:szCs w:val="26"/>
          <w:bdr w:val="none" w:sz="0" w:space="0" w:color="auto" w:frame="1"/>
        </w:rPr>
        <w:t>F</w:t>
      </w:r>
      <w:r w:rsidRPr="00136856">
        <w:rPr>
          <w:rFonts w:ascii="MJXc-TeX-main-Rw" w:eastAsia="Times New Roman" w:hAnsi="MJXc-TeX-main-Rw" w:cs="Arial"/>
          <w:color w:val="5A5A5A"/>
          <w:sz w:val="19"/>
          <w:szCs w:val="19"/>
          <w:bdr w:val="none" w:sz="0" w:space="0" w:color="auto" w:frame="1"/>
        </w:rPr>
        <w:t>0</w:t>
      </w:r>
      <w:r w:rsidRPr="00136856">
        <w:rPr>
          <w:rFonts w:ascii="MJXc-TeX-main-Rw" w:eastAsia="Times New Roman" w:hAnsi="MJXc-TeX-main-Rw" w:cs="Arial"/>
          <w:color w:val="5A5A5A"/>
          <w:sz w:val="26"/>
          <w:szCs w:val="26"/>
          <w:bdr w:val="none" w:sz="0" w:space="0" w:color="auto" w:frame="1"/>
        </w:rPr>
        <w:t>(</w:t>
      </w:r>
      <w:r w:rsidRPr="00136856">
        <w:rPr>
          <w:rFonts w:ascii="MJXc-TeX-math-Iw" w:eastAsia="Times New Roman" w:hAnsi="MJXc-TeX-math-Iw" w:cs="Arial"/>
          <w:color w:val="5A5A5A"/>
          <w:sz w:val="26"/>
          <w:szCs w:val="26"/>
          <w:bdr w:val="none" w:sz="0" w:space="0" w:color="auto" w:frame="1"/>
        </w:rPr>
        <w:t>x</w:t>
      </w:r>
      <w:r w:rsidRPr="00136856">
        <w:rPr>
          <w:rFonts w:ascii="MJXc-TeX-math-Iw" w:eastAsia="Times New Roman" w:hAnsi="MJXc-TeX-math-Iw" w:cs="Arial"/>
          <w:color w:val="5A5A5A"/>
          <w:sz w:val="19"/>
          <w:szCs w:val="19"/>
          <w:bdr w:val="none" w:sz="0" w:space="0" w:color="auto" w:frame="1"/>
        </w:rPr>
        <w:t>i</w:t>
      </w:r>
      <w:r w:rsidRPr="00136856">
        <w:rPr>
          <w:rFonts w:ascii="MJXc-TeX-main-Rw" w:eastAsia="Times New Roman" w:hAnsi="MJXc-TeX-main-Rw" w:cs="Arial"/>
          <w:color w:val="5A5A5A"/>
          <w:sz w:val="26"/>
          <w:szCs w:val="26"/>
          <w:bdr w:val="none" w:sz="0" w:space="0" w:color="auto" w:frame="1"/>
        </w:rPr>
        <w:t>)−</w:t>
      </w:r>
      <w:r w:rsidRPr="00136856">
        <w:rPr>
          <w:rFonts w:ascii="MJXc-TeX-math-Iw" w:eastAsia="Times New Roman" w:hAnsi="MJXc-TeX-math-Iw" w:cs="Arial"/>
          <w:color w:val="5A5A5A"/>
          <w:sz w:val="26"/>
          <w:szCs w:val="26"/>
          <w:bdr w:val="none" w:sz="0" w:space="0" w:color="auto" w:frame="1"/>
        </w:rPr>
        <w:t>F</w:t>
      </w:r>
      <w:r w:rsidRPr="00136856">
        <w:rPr>
          <w:rFonts w:ascii="MJXc-TeX-main-Rw" w:eastAsia="Times New Roman" w:hAnsi="MJXc-TeX-main-Rw" w:cs="Arial"/>
          <w:color w:val="5A5A5A"/>
          <w:sz w:val="19"/>
          <w:szCs w:val="19"/>
          <w:bdr w:val="none" w:sz="0" w:space="0" w:color="auto" w:frame="1"/>
        </w:rPr>
        <w:t>1</w:t>
      </w:r>
      <w:r w:rsidRPr="00136856">
        <w:rPr>
          <w:rFonts w:ascii="MJXc-TeX-main-Rw" w:eastAsia="Times New Roman" w:hAnsi="MJXc-TeX-main-Rw" w:cs="Arial"/>
          <w:color w:val="5A5A5A"/>
          <w:sz w:val="26"/>
          <w:szCs w:val="26"/>
          <w:bdr w:val="none" w:sz="0" w:space="0" w:color="auto" w:frame="1"/>
        </w:rPr>
        <w:t>(</w:t>
      </w:r>
      <w:r w:rsidRPr="00136856">
        <w:rPr>
          <w:rFonts w:ascii="MJXc-TeX-math-Iw" w:eastAsia="Times New Roman" w:hAnsi="MJXc-TeX-math-Iw" w:cs="Arial"/>
          <w:color w:val="5A5A5A"/>
          <w:sz w:val="26"/>
          <w:szCs w:val="26"/>
          <w:bdr w:val="none" w:sz="0" w:space="0" w:color="auto" w:frame="1"/>
        </w:rPr>
        <w:t>x</w:t>
      </w:r>
      <w:r w:rsidRPr="00136856">
        <w:rPr>
          <w:rFonts w:ascii="MJXc-TeX-math-Iw" w:eastAsia="Times New Roman" w:hAnsi="MJXc-TeX-math-Iw" w:cs="Arial"/>
          <w:color w:val="5A5A5A"/>
          <w:sz w:val="19"/>
          <w:szCs w:val="19"/>
          <w:bdr w:val="none" w:sz="0" w:space="0" w:color="auto" w:frame="1"/>
        </w:rPr>
        <w:t>i</w:t>
      </w:r>
      <w:r w:rsidRPr="00136856">
        <w:rPr>
          <w:rFonts w:ascii="MJXc-TeX-main-Rw" w:eastAsia="Times New Roman" w:hAnsi="MJXc-TeX-main-Rw" w:cs="Arial"/>
          <w:color w:val="5A5A5A"/>
          <w:sz w:val="26"/>
          <w:szCs w:val="26"/>
          <w:bdr w:val="none" w:sz="0" w:space="0" w:color="auto" w:frame="1"/>
        </w:rPr>
        <w:t>)</w:t>
      </w:r>
    </w:p>
    <w:p w:rsidR="00992091" w:rsidRPr="00136856" w:rsidRDefault="00992091" w:rsidP="00992091">
      <w:pPr>
        <w:shd w:val="clear" w:color="auto" w:fill="E4FFEA"/>
        <w:spacing w:before="90" w:after="90" w:line="270" w:lineRule="atLeast"/>
        <w:rPr>
          <w:rFonts w:ascii="Times New Roman" w:eastAsia="Times New Roman" w:hAnsi="Times New Roman" w:cs="Times New Roman"/>
          <w:sz w:val="24"/>
          <w:szCs w:val="24"/>
        </w:rPr>
      </w:pPr>
      <w:r w:rsidRPr="00136856">
        <w:rPr>
          <w:rFonts w:ascii="Arial" w:eastAsia="Times New Roman" w:hAnsi="Arial" w:cs="Arial"/>
          <w:b/>
          <w:bCs/>
          <w:color w:val="5A5A5A"/>
          <w:sz w:val="21"/>
          <w:szCs w:val="21"/>
        </w:rPr>
        <w:t>Feedback :</w:t>
      </w:r>
      <w:r>
        <w:rPr>
          <w:rFonts w:ascii="Arial" w:eastAsia="Times New Roman" w:hAnsi="Arial" w:cs="Arial"/>
          <w:b/>
          <w:bCs/>
          <w:color w:val="5A5A5A"/>
          <w:sz w:val="21"/>
          <w:szCs w:val="21"/>
        </w:rPr>
        <w:t xml:space="preserve"> </w:t>
      </w:r>
      <w:r w:rsidRPr="00136856">
        <w:rPr>
          <w:rFonts w:ascii="Arial" w:eastAsia="Times New Roman" w:hAnsi="Arial" w:cs="Arial"/>
          <w:i/>
          <w:iCs/>
          <w:color w:val="5A5A5A"/>
          <w:sz w:val="21"/>
          <w:szCs w:val="21"/>
        </w:rPr>
        <w:t>In every step/iteration of Gradient Boosting, we fit the new model on the residual of the corresponding step. So here </w:t>
      </w:r>
      <w:r w:rsidRPr="00136856">
        <w:rPr>
          <w:rFonts w:ascii="MJXc-TeX-math-Iw" w:eastAsia="Times New Roman" w:hAnsi="MJXc-TeX-math-Iw" w:cs="Arial"/>
          <w:color w:val="5A5A5A"/>
          <w:sz w:val="26"/>
          <w:szCs w:val="26"/>
          <w:bdr w:val="none" w:sz="0" w:space="0" w:color="auto" w:frame="1"/>
        </w:rPr>
        <w:t>F</w:t>
      </w:r>
      <w:r w:rsidRPr="00136856">
        <w:rPr>
          <w:rFonts w:ascii="MJXc-TeX-main-Rw" w:eastAsia="Times New Roman" w:hAnsi="MJXc-TeX-main-Rw" w:cs="Arial"/>
          <w:color w:val="5A5A5A"/>
          <w:sz w:val="19"/>
          <w:szCs w:val="19"/>
          <w:bdr w:val="none" w:sz="0" w:space="0" w:color="auto" w:frame="1"/>
        </w:rPr>
        <w:t>2</w:t>
      </w:r>
      <w:r w:rsidRPr="00136856">
        <w:rPr>
          <w:rFonts w:ascii="Arial" w:eastAsia="Times New Roman" w:hAnsi="Arial" w:cs="Arial"/>
          <w:i/>
          <w:iCs/>
          <w:color w:val="5A5A5A"/>
          <w:sz w:val="21"/>
          <w:szCs w:val="21"/>
        </w:rPr>
        <w:t> will fit on the residual </w:t>
      </w:r>
      <w:r w:rsidRPr="00136856">
        <w:rPr>
          <w:rFonts w:ascii="MJXc-TeX-math-Iw" w:eastAsia="Times New Roman" w:hAnsi="MJXc-TeX-math-Iw" w:cs="Arial"/>
          <w:color w:val="5A5A5A"/>
          <w:sz w:val="26"/>
          <w:szCs w:val="26"/>
          <w:bdr w:val="none" w:sz="0" w:space="0" w:color="auto" w:frame="1"/>
        </w:rPr>
        <w:t>y</w:t>
      </w:r>
      <w:r w:rsidRPr="00136856">
        <w:rPr>
          <w:rFonts w:ascii="MJXc-TeX-math-Iw" w:eastAsia="Times New Roman" w:hAnsi="MJXc-TeX-math-Iw" w:cs="Arial"/>
          <w:color w:val="5A5A5A"/>
          <w:sz w:val="19"/>
          <w:szCs w:val="19"/>
          <w:bdr w:val="none" w:sz="0" w:space="0" w:color="auto" w:frame="1"/>
        </w:rPr>
        <w:t>i</w:t>
      </w:r>
      <w:r w:rsidRPr="00136856">
        <w:rPr>
          <w:rFonts w:ascii="MJXc-TeX-main-Rw" w:eastAsia="Times New Roman" w:hAnsi="MJXc-TeX-main-Rw" w:cs="Arial"/>
          <w:color w:val="5A5A5A"/>
          <w:sz w:val="26"/>
          <w:szCs w:val="26"/>
          <w:bdr w:val="none" w:sz="0" w:space="0" w:color="auto" w:frame="1"/>
        </w:rPr>
        <w:t>−</w:t>
      </w:r>
      <w:r w:rsidRPr="00136856">
        <w:rPr>
          <w:rFonts w:ascii="MJXc-TeX-math-Iw" w:eastAsia="Times New Roman" w:hAnsi="MJXc-TeX-math-Iw" w:cs="Arial"/>
          <w:color w:val="5A5A5A"/>
          <w:sz w:val="26"/>
          <w:szCs w:val="26"/>
          <w:bdr w:val="none" w:sz="0" w:space="0" w:color="auto" w:frame="1"/>
        </w:rPr>
        <w:t>F</w:t>
      </w:r>
      <w:r w:rsidRPr="00136856">
        <w:rPr>
          <w:rFonts w:ascii="MJXc-TeX-main-Rw" w:eastAsia="Times New Roman" w:hAnsi="MJXc-TeX-main-Rw" w:cs="Arial"/>
          <w:color w:val="5A5A5A"/>
          <w:sz w:val="19"/>
          <w:szCs w:val="19"/>
          <w:bdr w:val="none" w:sz="0" w:space="0" w:color="auto" w:frame="1"/>
        </w:rPr>
        <w:t>0</w:t>
      </w:r>
      <w:r w:rsidRPr="00136856">
        <w:rPr>
          <w:rFonts w:ascii="MJXc-TeX-main-Rw" w:eastAsia="Times New Roman" w:hAnsi="MJXc-TeX-main-Rw" w:cs="Arial"/>
          <w:color w:val="5A5A5A"/>
          <w:sz w:val="26"/>
          <w:szCs w:val="26"/>
          <w:bdr w:val="none" w:sz="0" w:space="0" w:color="auto" w:frame="1"/>
        </w:rPr>
        <w:t>(</w:t>
      </w:r>
      <w:r w:rsidRPr="00136856">
        <w:rPr>
          <w:rFonts w:ascii="MJXc-TeX-math-Iw" w:eastAsia="Times New Roman" w:hAnsi="MJXc-TeX-math-Iw" w:cs="Arial"/>
          <w:color w:val="5A5A5A"/>
          <w:sz w:val="26"/>
          <w:szCs w:val="26"/>
          <w:bdr w:val="none" w:sz="0" w:space="0" w:color="auto" w:frame="1"/>
        </w:rPr>
        <w:t>x</w:t>
      </w:r>
      <w:r w:rsidRPr="00136856">
        <w:rPr>
          <w:rFonts w:ascii="MJXc-TeX-math-Iw" w:eastAsia="Times New Roman" w:hAnsi="MJXc-TeX-math-Iw" w:cs="Arial"/>
          <w:color w:val="5A5A5A"/>
          <w:sz w:val="19"/>
          <w:szCs w:val="19"/>
          <w:bdr w:val="none" w:sz="0" w:space="0" w:color="auto" w:frame="1"/>
        </w:rPr>
        <w:t>i</w:t>
      </w:r>
      <w:r w:rsidRPr="00136856">
        <w:rPr>
          <w:rFonts w:ascii="MJXc-TeX-main-Rw" w:eastAsia="Times New Roman" w:hAnsi="MJXc-TeX-main-Rw" w:cs="Arial"/>
          <w:color w:val="5A5A5A"/>
          <w:sz w:val="26"/>
          <w:szCs w:val="26"/>
          <w:bdr w:val="none" w:sz="0" w:space="0" w:color="auto" w:frame="1"/>
        </w:rPr>
        <w:t>)−</w:t>
      </w:r>
      <w:r w:rsidRPr="00136856">
        <w:rPr>
          <w:rFonts w:ascii="MJXc-TeX-math-Iw" w:eastAsia="Times New Roman" w:hAnsi="MJXc-TeX-math-Iw" w:cs="Arial"/>
          <w:color w:val="5A5A5A"/>
          <w:sz w:val="26"/>
          <w:szCs w:val="26"/>
          <w:bdr w:val="none" w:sz="0" w:space="0" w:color="auto" w:frame="1"/>
        </w:rPr>
        <w:t>F</w:t>
      </w:r>
      <w:r w:rsidRPr="00136856">
        <w:rPr>
          <w:rFonts w:ascii="MJXc-TeX-main-Rw" w:eastAsia="Times New Roman" w:hAnsi="MJXc-TeX-main-Rw" w:cs="Arial"/>
          <w:color w:val="5A5A5A"/>
          <w:sz w:val="19"/>
          <w:szCs w:val="19"/>
          <w:bdr w:val="none" w:sz="0" w:space="0" w:color="auto" w:frame="1"/>
        </w:rPr>
        <w:t>1</w:t>
      </w:r>
      <w:r w:rsidRPr="00136856">
        <w:rPr>
          <w:rFonts w:ascii="MJXc-TeX-main-Rw" w:eastAsia="Times New Roman" w:hAnsi="MJXc-TeX-main-Rw" w:cs="Arial"/>
          <w:color w:val="5A5A5A"/>
          <w:sz w:val="26"/>
          <w:szCs w:val="26"/>
          <w:bdr w:val="none" w:sz="0" w:space="0" w:color="auto" w:frame="1"/>
        </w:rPr>
        <w:t>(</w:t>
      </w:r>
      <w:r w:rsidRPr="00136856">
        <w:rPr>
          <w:rFonts w:ascii="MJXc-TeX-math-Iw" w:eastAsia="Times New Roman" w:hAnsi="MJXc-TeX-math-Iw" w:cs="Arial"/>
          <w:color w:val="5A5A5A"/>
          <w:sz w:val="26"/>
          <w:szCs w:val="26"/>
          <w:bdr w:val="none" w:sz="0" w:space="0" w:color="auto" w:frame="1"/>
        </w:rPr>
        <w:t>x</w:t>
      </w:r>
      <w:r w:rsidRPr="00136856">
        <w:rPr>
          <w:rFonts w:ascii="MJXc-TeX-math-Iw" w:eastAsia="Times New Roman" w:hAnsi="MJXc-TeX-math-Iw" w:cs="Arial"/>
          <w:color w:val="5A5A5A"/>
          <w:sz w:val="19"/>
          <w:szCs w:val="19"/>
          <w:bdr w:val="none" w:sz="0" w:space="0" w:color="auto" w:frame="1"/>
        </w:rPr>
        <w:t>i</w:t>
      </w:r>
      <w:r w:rsidRPr="00136856">
        <w:rPr>
          <w:rFonts w:ascii="MJXc-TeX-main-Rw" w:eastAsia="Times New Roman" w:hAnsi="MJXc-TeX-main-Rw" w:cs="Arial"/>
          <w:color w:val="5A5A5A"/>
          <w:sz w:val="26"/>
          <w:szCs w:val="26"/>
          <w:bdr w:val="none" w:sz="0" w:space="0" w:color="auto" w:frame="1"/>
        </w:rPr>
        <w:t>)</w:t>
      </w:r>
      <w:r w:rsidRPr="00136856">
        <w:rPr>
          <w:rFonts w:ascii="Arial" w:eastAsia="Times New Roman" w:hAnsi="Arial" w:cs="Arial"/>
          <w:i/>
          <w:iCs/>
          <w:color w:val="5A5A5A"/>
          <w:sz w:val="21"/>
          <w:szCs w:val="21"/>
        </w:rPr>
        <w:t>.</w:t>
      </w:r>
    </w:p>
    <w:p w:rsidR="00992091" w:rsidRDefault="00992091" w:rsidP="00992091">
      <w:pPr>
        <w:rPr>
          <w:rFonts w:cstheme="minorHAnsi"/>
          <w:b/>
        </w:rPr>
      </w:pPr>
    </w:p>
    <w:p w:rsidR="00992091" w:rsidRDefault="00992091" w:rsidP="00992091">
      <w:pPr>
        <w:rPr>
          <w:rFonts w:ascii="Arial" w:hAnsi="Arial" w:cs="Arial"/>
          <w:color w:val="808080"/>
          <w:sz w:val="21"/>
          <w:szCs w:val="21"/>
          <w:shd w:val="clear" w:color="auto" w:fill="FFFFFF"/>
        </w:rPr>
      </w:pPr>
      <w:r>
        <w:rPr>
          <w:rFonts w:ascii="Arial" w:hAnsi="Arial" w:cs="Arial"/>
          <w:color w:val="808080"/>
          <w:sz w:val="21"/>
          <w:szCs w:val="21"/>
          <w:shd w:val="clear" w:color="auto" w:fill="FFFFFF"/>
        </w:rPr>
        <w:t>Let us generalize the above expression for a model </w:t>
      </w:r>
      <w:r>
        <w:rPr>
          <w:rStyle w:val="mjx-char"/>
          <w:rFonts w:ascii="MJXc-TeX-math-Iw" w:hAnsi="MJXc-TeX-math-Iw" w:cs="Arial"/>
          <w:color w:val="808080"/>
          <w:sz w:val="26"/>
          <w:szCs w:val="26"/>
          <w:bdr w:val="none" w:sz="0" w:space="0" w:color="auto" w:frame="1"/>
          <w:shd w:val="clear" w:color="auto" w:fill="FFFFFF"/>
        </w:rPr>
        <w:t>F</w:t>
      </w:r>
      <w:r>
        <w:rPr>
          <w:rStyle w:val="mjx-char"/>
          <w:rFonts w:ascii="MJXc-TeX-math-Iw" w:hAnsi="MJXc-TeX-math-Iw" w:cs="Arial"/>
          <w:color w:val="808080"/>
          <w:sz w:val="19"/>
          <w:szCs w:val="19"/>
          <w:bdr w:val="none" w:sz="0" w:space="0" w:color="auto" w:frame="1"/>
          <w:shd w:val="clear" w:color="auto" w:fill="FFFFFF"/>
        </w:rPr>
        <w:t>t</w:t>
      </w:r>
      <w:r>
        <w:rPr>
          <w:rFonts w:ascii="Arial" w:hAnsi="Arial" w:cs="Arial"/>
          <w:color w:val="808080"/>
          <w:sz w:val="21"/>
          <w:szCs w:val="21"/>
          <w:shd w:val="clear" w:color="auto" w:fill="FFFFFF"/>
        </w:rPr>
        <w:t>. What is the general expression of the target variable the model </w:t>
      </w:r>
      <w:r>
        <w:rPr>
          <w:rStyle w:val="mjx-char"/>
          <w:rFonts w:ascii="MJXc-TeX-math-Iw" w:hAnsi="MJXc-TeX-math-Iw" w:cs="Arial"/>
          <w:color w:val="808080"/>
          <w:sz w:val="26"/>
          <w:szCs w:val="26"/>
          <w:bdr w:val="none" w:sz="0" w:space="0" w:color="auto" w:frame="1"/>
          <w:shd w:val="clear" w:color="auto" w:fill="FFFFFF"/>
        </w:rPr>
        <w:t>F</w:t>
      </w:r>
      <w:r>
        <w:rPr>
          <w:rStyle w:val="mjx-char"/>
          <w:rFonts w:ascii="MJXc-TeX-math-Iw" w:hAnsi="MJXc-TeX-math-Iw" w:cs="Arial"/>
          <w:color w:val="808080"/>
          <w:sz w:val="19"/>
          <w:szCs w:val="19"/>
          <w:bdr w:val="none" w:sz="0" w:space="0" w:color="auto" w:frame="1"/>
          <w:shd w:val="clear" w:color="auto" w:fill="FFFFFF"/>
        </w:rPr>
        <w:t>t</w:t>
      </w:r>
      <w:r>
        <w:rPr>
          <w:rFonts w:ascii="Arial" w:hAnsi="Arial" w:cs="Arial"/>
          <w:color w:val="808080"/>
          <w:sz w:val="21"/>
          <w:szCs w:val="21"/>
          <w:shd w:val="clear" w:color="auto" w:fill="FFFFFF"/>
        </w:rPr>
        <w:t> trains on? Assume, </w:t>
      </w:r>
      <w:r>
        <w:rPr>
          <w:rStyle w:val="mjx-char"/>
          <w:rFonts w:ascii="MJXc-TeX-math-Iw" w:hAnsi="MJXc-TeX-math-Iw" w:cs="Arial"/>
          <w:color w:val="808080"/>
          <w:sz w:val="26"/>
          <w:szCs w:val="26"/>
          <w:bdr w:val="none" w:sz="0" w:space="0" w:color="auto" w:frame="1"/>
          <w:shd w:val="clear" w:color="auto" w:fill="FFFFFF"/>
        </w:rPr>
        <w:t>y</w:t>
      </w:r>
      <w:r>
        <w:rPr>
          <w:rFonts w:ascii="Arial" w:hAnsi="Arial" w:cs="Arial"/>
          <w:color w:val="808080"/>
          <w:sz w:val="21"/>
          <w:szCs w:val="21"/>
          <w:shd w:val="clear" w:color="auto" w:fill="FFFFFF"/>
        </w:rPr>
        <w:t> is the initial target variable.</w:t>
      </w:r>
    </w:p>
    <w:p w:rsidR="00992091" w:rsidRPr="00C30831" w:rsidRDefault="00992091" w:rsidP="00992091">
      <w:pPr>
        <w:shd w:val="clear" w:color="auto" w:fill="E4FFEA"/>
        <w:spacing w:line="300" w:lineRule="atLeast"/>
        <w:rPr>
          <w:rFonts w:ascii="Arial" w:eastAsia="Times New Roman" w:hAnsi="Arial" w:cs="Arial"/>
          <w:b/>
          <w:bCs/>
          <w:color w:val="5A5A5A"/>
          <w:sz w:val="21"/>
          <w:szCs w:val="21"/>
        </w:rPr>
      </w:pPr>
      <w:r w:rsidRPr="00C30831">
        <w:rPr>
          <w:rFonts w:ascii="MJXc-TeX-math-Iw" w:eastAsia="Times New Roman" w:hAnsi="MJXc-TeX-math-Iw" w:cs="Arial"/>
          <w:color w:val="5A5A5A"/>
          <w:sz w:val="26"/>
          <w:szCs w:val="26"/>
          <w:bdr w:val="none" w:sz="0" w:space="0" w:color="auto" w:frame="1"/>
        </w:rPr>
        <w:t>y</w:t>
      </w:r>
      <w:r w:rsidRPr="00C30831">
        <w:rPr>
          <w:rFonts w:ascii="Arial" w:eastAsia="Times New Roman" w:hAnsi="Arial" w:cs="Arial"/>
          <w:b/>
          <w:bCs/>
          <w:color w:val="5A5A5A"/>
          <w:sz w:val="21"/>
          <w:szCs w:val="21"/>
        </w:rPr>
        <w:t> - </w:t>
      </w:r>
      <w:r w:rsidRPr="00C30831">
        <w:rPr>
          <w:rFonts w:ascii="MJXc-TeX-main-Rw" w:eastAsia="Times New Roman" w:hAnsi="MJXc-TeX-main-Rw" w:cs="Arial"/>
          <w:color w:val="5A5A5A"/>
          <w:sz w:val="26"/>
          <w:szCs w:val="26"/>
          <w:bdr w:val="none" w:sz="0" w:space="0" w:color="auto" w:frame="1"/>
        </w:rPr>
        <w:t>[</w:t>
      </w:r>
      <w:r w:rsidRPr="00C30831">
        <w:rPr>
          <w:rFonts w:ascii="MJXc-TeX-math-Iw" w:eastAsia="Times New Roman" w:hAnsi="MJXc-TeX-math-Iw" w:cs="Arial"/>
          <w:color w:val="5A5A5A"/>
          <w:sz w:val="26"/>
          <w:szCs w:val="26"/>
          <w:bdr w:val="none" w:sz="0" w:space="0" w:color="auto" w:frame="1"/>
        </w:rPr>
        <w:t>F</w:t>
      </w:r>
      <w:r w:rsidRPr="00C30831">
        <w:rPr>
          <w:rFonts w:ascii="MJXc-TeX-math-Iw" w:eastAsia="Times New Roman" w:hAnsi="MJXc-TeX-math-Iw" w:cs="Arial"/>
          <w:color w:val="5A5A5A"/>
          <w:sz w:val="19"/>
          <w:szCs w:val="19"/>
          <w:bdr w:val="none" w:sz="0" w:space="0" w:color="auto" w:frame="1"/>
        </w:rPr>
        <w:t>o</w:t>
      </w:r>
      <w:r w:rsidRPr="00C30831">
        <w:rPr>
          <w:rFonts w:ascii="MJXc-TeX-main-Rw" w:eastAsia="Times New Roman" w:hAnsi="MJXc-TeX-main-Rw" w:cs="Arial"/>
          <w:color w:val="5A5A5A"/>
          <w:sz w:val="26"/>
          <w:szCs w:val="26"/>
          <w:bdr w:val="none" w:sz="0" w:space="0" w:color="auto" w:frame="1"/>
        </w:rPr>
        <w:t>+</w:t>
      </w:r>
      <w:r w:rsidRPr="00C30831">
        <w:rPr>
          <w:rFonts w:ascii="MJXc-TeX-math-Iw" w:eastAsia="Times New Roman" w:hAnsi="MJXc-TeX-math-Iw" w:cs="Arial"/>
          <w:color w:val="5A5A5A"/>
          <w:sz w:val="26"/>
          <w:szCs w:val="26"/>
          <w:bdr w:val="none" w:sz="0" w:space="0" w:color="auto" w:frame="1"/>
        </w:rPr>
        <w:t>F</w:t>
      </w:r>
      <w:r w:rsidRPr="00C30831">
        <w:rPr>
          <w:rFonts w:ascii="MJXc-TeX-main-Rw" w:eastAsia="Times New Roman" w:hAnsi="MJXc-TeX-main-Rw" w:cs="Arial"/>
          <w:color w:val="5A5A5A"/>
          <w:sz w:val="19"/>
          <w:szCs w:val="19"/>
          <w:bdr w:val="none" w:sz="0" w:space="0" w:color="auto" w:frame="1"/>
        </w:rPr>
        <w:t>1</w:t>
      </w:r>
      <w:r w:rsidRPr="00C30831">
        <w:rPr>
          <w:rFonts w:ascii="Arial" w:eastAsia="Times New Roman" w:hAnsi="Arial" w:cs="Arial"/>
          <w:b/>
          <w:bCs/>
          <w:color w:val="5A5A5A"/>
          <w:sz w:val="21"/>
          <w:szCs w:val="21"/>
        </w:rPr>
        <w:t> + </w:t>
      </w:r>
      <w:r w:rsidRPr="00C30831">
        <w:rPr>
          <w:rFonts w:ascii="MJXc-TeX-math-Iw" w:eastAsia="Times New Roman" w:hAnsi="MJXc-TeX-math-Iw" w:cs="Arial"/>
          <w:color w:val="5A5A5A"/>
          <w:sz w:val="26"/>
          <w:szCs w:val="26"/>
          <w:bdr w:val="none" w:sz="0" w:space="0" w:color="auto" w:frame="1"/>
        </w:rPr>
        <w:t>F</w:t>
      </w:r>
      <w:r w:rsidRPr="00C30831">
        <w:rPr>
          <w:rFonts w:ascii="MJXc-TeX-main-Rw" w:eastAsia="Times New Roman" w:hAnsi="MJXc-TeX-main-Rw" w:cs="Arial"/>
          <w:color w:val="5A5A5A"/>
          <w:sz w:val="19"/>
          <w:szCs w:val="19"/>
          <w:bdr w:val="none" w:sz="0" w:space="0" w:color="auto" w:frame="1"/>
        </w:rPr>
        <w:t>2</w:t>
      </w:r>
      <w:r w:rsidRPr="00C30831">
        <w:rPr>
          <w:rFonts w:ascii="Arial" w:eastAsia="Times New Roman" w:hAnsi="Arial" w:cs="Arial"/>
          <w:b/>
          <w:bCs/>
          <w:color w:val="5A5A5A"/>
          <w:sz w:val="21"/>
          <w:szCs w:val="21"/>
        </w:rPr>
        <w:t> +.........+ </w:t>
      </w:r>
      <w:r w:rsidRPr="00C30831">
        <w:rPr>
          <w:rFonts w:ascii="MJXc-TeX-math-Iw" w:eastAsia="Times New Roman" w:hAnsi="MJXc-TeX-math-Iw" w:cs="Arial"/>
          <w:color w:val="5A5A5A"/>
          <w:sz w:val="26"/>
          <w:szCs w:val="26"/>
          <w:bdr w:val="none" w:sz="0" w:space="0" w:color="auto" w:frame="1"/>
        </w:rPr>
        <w:t>F</w:t>
      </w:r>
      <w:r w:rsidRPr="00C30831">
        <w:rPr>
          <w:rFonts w:ascii="MJXc-TeX-math-Iw" w:eastAsia="Times New Roman" w:hAnsi="MJXc-TeX-math-Iw" w:cs="Arial"/>
          <w:color w:val="5A5A5A"/>
          <w:sz w:val="19"/>
          <w:szCs w:val="19"/>
          <w:bdr w:val="none" w:sz="0" w:space="0" w:color="auto" w:frame="1"/>
        </w:rPr>
        <w:t>t</w:t>
      </w:r>
      <w:r w:rsidRPr="00C30831">
        <w:rPr>
          <w:rFonts w:ascii="MJXc-TeX-main-Rw" w:eastAsia="Times New Roman" w:hAnsi="MJXc-TeX-main-Rw" w:cs="Arial"/>
          <w:color w:val="5A5A5A"/>
          <w:sz w:val="19"/>
          <w:szCs w:val="19"/>
          <w:bdr w:val="none" w:sz="0" w:space="0" w:color="auto" w:frame="1"/>
        </w:rPr>
        <w:t>−2</w:t>
      </w:r>
      <w:r w:rsidRPr="00C30831">
        <w:rPr>
          <w:rFonts w:ascii="Arial" w:eastAsia="Times New Roman" w:hAnsi="Arial" w:cs="Arial"/>
          <w:b/>
          <w:bCs/>
          <w:color w:val="5A5A5A"/>
          <w:sz w:val="21"/>
          <w:szCs w:val="21"/>
        </w:rPr>
        <w:t> + </w:t>
      </w:r>
      <w:r w:rsidRPr="00C30831">
        <w:rPr>
          <w:rFonts w:ascii="MJXc-TeX-math-Iw" w:eastAsia="Times New Roman" w:hAnsi="MJXc-TeX-math-Iw" w:cs="Arial"/>
          <w:color w:val="5A5A5A"/>
          <w:sz w:val="26"/>
          <w:szCs w:val="26"/>
          <w:bdr w:val="none" w:sz="0" w:space="0" w:color="auto" w:frame="1"/>
        </w:rPr>
        <w:t>F</w:t>
      </w:r>
      <w:r w:rsidRPr="00C30831">
        <w:rPr>
          <w:rFonts w:ascii="MJXc-TeX-math-Iw" w:eastAsia="Times New Roman" w:hAnsi="MJXc-TeX-math-Iw" w:cs="Arial"/>
          <w:color w:val="5A5A5A"/>
          <w:sz w:val="19"/>
          <w:szCs w:val="19"/>
          <w:bdr w:val="none" w:sz="0" w:space="0" w:color="auto" w:frame="1"/>
        </w:rPr>
        <w:t>t</w:t>
      </w:r>
      <w:r w:rsidRPr="00C30831">
        <w:rPr>
          <w:rFonts w:ascii="MJXc-TeX-main-Rw" w:eastAsia="Times New Roman" w:hAnsi="MJXc-TeX-main-Rw" w:cs="Arial"/>
          <w:color w:val="5A5A5A"/>
          <w:sz w:val="19"/>
          <w:szCs w:val="19"/>
          <w:bdr w:val="none" w:sz="0" w:space="0" w:color="auto" w:frame="1"/>
        </w:rPr>
        <w:t>−1</w:t>
      </w:r>
      <w:r w:rsidRPr="00C30831">
        <w:rPr>
          <w:rFonts w:ascii="MJXc-TeX-main-Rw" w:eastAsia="Times New Roman" w:hAnsi="MJXc-TeX-main-Rw" w:cs="Arial"/>
          <w:color w:val="5A5A5A"/>
          <w:sz w:val="26"/>
          <w:szCs w:val="26"/>
          <w:bdr w:val="none" w:sz="0" w:space="0" w:color="auto" w:frame="1"/>
        </w:rPr>
        <w:t>]</w:t>
      </w:r>
    </w:p>
    <w:p w:rsidR="009F28E0" w:rsidRDefault="00992091" w:rsidP="00992091">
      <w:pPr>
        <w:shd w:val="clear" w:color="auto" w:fill="E4FFEA"/>
        <w:spacing w:before="90" w:after="90" w:line="270" w:lineRule="atLeast"/>
        <w:rPr>
          <w:rFonts w:ascii="Arial" w:eastAsia="Times New Roman" w:hAnsi="Arial" w:cs="Arial"/>
          <w:i/>
          <w:iCs/>
          <w:color w:val="5A5A5A"/>
          <w:sz w:val="21"/>
          <w:szCs w:val="21"/>
        </w:rPr>
      </w:pPr>
      <w:r w:rsidRPr="00C30831">
        <w:rPr>
          <w:rFonts w:ascii="Arial" w:eastAsia="Times New Roman" w:hAnsi="Arial" w:cs="Arial"/>
          <w:b/>
          <w:bCs/>
          <w:color w:val="5A5A5A"/>
          <w:sz w:val="21"/>
          <w:szCs w:val="21"/>
        </w:rPr>
        <w:t>Feedback :</w:t>
      </w:r>
      <w:r>
        <w:rPr>
          <w:rFonts w:ascii="Arial" w:eastAsia="Times New Roman" w:hAnsi="Arial" w:cs="Arial"/>
          <w:b/>
          <w:bCs/>
          <w:color w:val="5A5A5A"/>
          <w:sz w:val="21"/>
          <w:szCs w:val="21"/>
        </w:rPr>
        <w:t xml:space="preserve"> </w:t>
      </w:r>
      <w:r w:rsidRPr="00C30831">
        <w:rPr>
          <w:rFonts w:ascii="MJXc-TeX-math-Iw" w:eastAsia="Times New Roman" w:hAnsi="MJXc-TeX-math-Iw" w:cs="Arial"/>
          <w:color w:val="5A5A5A"/>
          <w:sz w:val="26"/>
          <w:szCs w:val="26"/>
          <w:bdr w:val="none" w:sz="0" w:space="0" w:color="auto" w:frame="1"/>
        </w:rPr>
        <w:t>F</w:t>
      </w:r>
      <w:r w:rsidRPr="00C30831">
        <w:rPr>
          <w:rFonts w:ascii="MJXc-TeX-main-Rw" w:eastAsia="Times New Roman" w:hAnsi="MJXc-TeX-main-Rw" w:cs="Arial"/>
          <w:color w:val="5A5A5A"/>
          <w:sz w:val="19"/>
          <w:szCs w:val="19"/>
          <w:bdr w:val="none" w:sz="0" w:space="0" w:color="auto" w:frame="1"/>
        </w:rPr>
        <w:t>1</w:t>
      </w:r>
      <w:r w:rsidRPr="00C30831">
        <w:rPr>
          <w:rFonts w:ascii="Arial" w:eastAsia="Times New Roman" w:hAnsi="Arial" w:cs="Arial"/>
          <w:i/>
          <w:iCs/>
          <w:color w:val="5A5A5A"/>
          <w:sz w:val="21"/>
          <w:szCs w:val="21"/>
        </w:rPr>
        <w:t> trains on </w:t>
      </w:r>
      <w:r w:rsidRPr="00C30831">
        <w:rPr>
          <w:rFonts w:ascii="MJXc-TeX-math-Iw" w:eastAsia="Times New Roman" w:hAnsi="MJXc-TeX-math-Iw" w:cs="Arial"/>
          <w:color w:val="5A5A5A"/>
          <w:sz w:val="26"/>
          <w:szCs w:val="26"/>
          <w:bdr w:val="none" w:sz="0" w:space="0" w:color="auto" w:frame="1"/>
        </w:rPr>
        <w:t>y</w:t>
      </w:r>
      <w:r w:rsidRPr="00C30831">
        <w:rPr>
          <w:rFonts w:ascii="MJXc-TeX-main-Rw" w:eastAsia="Times New Roman" w:hAnsi="MJXc-TeX-main-Rw" w:cs="Arial"/>
          <w:color w:val="5A5A5A"/>
          <w:sz w:val="26"/>
          <w:szCs w:val="26"/>
          <w:bdr w:val="none" w:sz="0" w:space="0" w:color="auto" w:frame="1"/>
        </w:rPr>
        <w:t>−</w:t>
      </w:r>
      <w:r w:rsidRPr="00C30831">
        <w:rPr>
          <w:rFonts w:ascii="MJXc-TeX-math-Iw" w:eastAsia="Times New Roman" w:hAnsi="MJXc-TeX-math-Iw" w:cs="Arial"/>
          <w:color w:val="5A5A5A"/>
          <w:sz w:val="26"/>
          <w:szCs w:val="26"/>
          <w:bdr w:val="none" w:sz="0" w:space="0" w:color="auto" w:frame="1"/>
        </w:rPr>
        <w:t>F</w:t>
      </w:r>
      <w:r w:rsidRPr="00C30831">
        <w:rPr>
          <w:rFonts w:ascii="MJXc-TeX-main-Rw" w:eastAsia="Times New Roman" w:hAnsi="MJXc-TeX-main-Rw" w:cs="Arial"/>
          <w:color w:val="5A5A5A"/>
          <w:sz w:val="19"/>
          <w:szCs w:val="19"/>
          <w:bdr w:val="none" w:sz="0" w:space="0" w:color="auto" w:frame="1"/>
        </w:rPr>
        <w:t>0</w:t>
      </w:r>
      <w:r w:rsidRPr="00C30831">
        <w:rPr>
          <w:rFonts w:ascii="Arial" w:eastAsia="Times New Roman" w:hAnsi="Arial" w:cs="Arial"/>
          <w:i/>
          <w:iCs/>
          <w:color w:val="5A5A5A"/>
          <w:sz w:val="21"/>
          <w:szCs w:val="21"/>
        </w:rPr>
        <w:t>, </w:t>
      </w:r>
      <w:r w:rsidRPr="00C30831">
        <w:rPr>
          <w:rFonts w:ascii="MJXc-TeX-math-Iw" w:eastAsia="Times New Roman" w:hAnsi="MJXc-TeX-math-Iw" w:cs="Arial"/>
          <w:color w:val="5A5A5A"/>
          <w:sz w:val="26"/>
          <w:szCs w:val="26"/>
          <w:bdr w:val="none" w:sz="0" w:space="0" w:color="auto" w:frame="1"/>
        </w:rPr>
        <w:t>F</w:t>
      </w:r>
      <w:r w:rsidRPr="00C30831">
        <w:rPr>
          <w:rFonts w:ascii="MJXc-TeX-main-Rw" w:eastAsia="Times New Roman" w:hAnsi="MJXc-TeX-main-Rw" w:cs="Arial"/>
          <w:color w:val="5A5A5A"/>
          <w:sz w:val="19"/>
          <w:szCs w:val="19"/>
          <w:bdr w:val="none" w:sz="0" w:space="0" w:color="auto" w:frame="1"/>
        </w:rPr>
        <w:t>2</w:t>
      </w:r>
      <w:r w:rsidRPr="00C30831">
        <w:rPr>
          <w:rFonts w:ascii="Arial" w:eastAsia="Times New Roman" w:hAnsi="Arial" w:cs="Arial"/>
          <w:i/>
          <w:iCs/>
          <w:color w:val="5A5A5A"/>
          <w:sz w:val="21"/>
          <w:szCs w:val="21"/>
        </w:rPr>
        <w:t> trains on </w:t>
      </w:r>
      <w:r w:rsidRPr="00C30831">
        <w:rPr>
          <w:rFonts w:ascii="MJXc-TeX-math-Iw" w:eastAsia="Times New Roman" w:hAnsi="MJXc-TeX-math-Iw" w:cs="Arial"/>
          <w:color w:val="5A5A5A"/>
          <w:sz w:val="26"/>
          <w:szCs w:val="26"/>
          <w:bdr w:val="none" w:sz="0" w:space="0" w:color="auto" w:frame="1"/>
        </w:rPr>
        <w:t>y</w:t>
      </w:r>
      <w:r w:rsidRPr="00C30831">
        <w:rPr>
          <w:rFonts w:ascii="MJXc-TeX-main-Rw" w:eastAsia="Times New Roman" w:hAnsi="MJXc-TeX-main-Rw" w:cs="Arial"/>
          <w:color w:val="5A5A5A"/>
          <w:sz w:val="26"/>
          <w:szCs w:val="26"/>
          <w:bdr w:val="none" w:sz="0" w:space="0" w:color="auto" w:frame="1"/>
        </w:rPr>
        <w:t>−</w:t>
      </w:r>
      <w:r w:rsidRPr="00C30831">
        <w:rPr>
          <w:rFonts w:ascii="MJXc-TeX-math-Iw" w:eastAsia="Times New Roman" w:hAnsi="MJXc-TeX-math-Iw" w:cs="Arial"/>
          <w:color w:val="5A5A5A"/>
          <w:sz w:val="26"/>
          <w:szCs w:val="26"/>
          <w:bdr w:val="none" w:sz="0" w:space="0" w:color="auto" w:frame="1"/>
        </w:rPr>
        <w:t>F</w:t>
      </w:r>
      <w:r w:rsidRPr="00C30831">
        <w:rPr>
          <w:rFonts w:ascii="MJXc-TeX-main-Rw" w:eastAsia="Times New Roman" w:hAnsi="MJXc-TeX-main-Rw" w:cs="Arial"/>
          <w:color w:val="5A5A5A"/>
          <w:sz w:val="19"/>
          <w:szCs w:val="19"/>
          <w:bdr w:val="none" w:sz="0" w:space="0" w:color="auto" w:frame="1"/>
        </w:rPr>
        <w:t>0</w:t>
      </w:r>
      <w:r w:rsidRPr="00C30831">
        <w:rPr>
          <w:rFonts w:ascii="MJXc-TeX-main-Rw" w:eastAsia="Times New Roman" w:hAnsi="MJXc-TeX-main-Rw" w:cs="Arial"/>
          <w:color w:val="5A5A5A"/>
          <w:sz w:val="26"/>
          <w:szCs w:val="26"/>
          <w:bdr w:val="none" w:sz="0" w:space="0" w:color="auto" w:frame="1"/>
        </w:rPr>
        <w:t>−</w:t>
      </w:r>
      <w:r w:rsidRPr="00C30831">
        <w:rPr>
          <w:rFonts w:ascii="MJXc-TeX-math-Iw" w:eastAsia="Times New Roman" w:hAnsi="MJXc-TeX-math-Iw" w:cs="Arial"/>
          <w:color w:val="5A5A5A"/>
          <w:sz w:val="26"/>
          <w:szCs w:val="26"/>
          <w:bdr w:val="none" w:sz="0" w:space="0" w:color="auto" w:frame="1"/>
        </w:rPr>
        <w:t>F</w:t>
      </w:r>
      <w:r w:rsidRPr="00C30831">
        <w:rPr>
          <w:rFonts w:ascii="MJXc-TeX-main-Rw" w:eastAsia="Times New Roman" w:hAnsi="MJXc-TeX-main-Rw" w:cs="Arial"/>
          <w:color w:val="5A5A5A"/>
          <w:sz w:val="19"/>
          <w:szCs w:val="19"/>
          <w:bdr w:val="none" w:sz="0" w:space="0" w:color="auto" w:frame="1"/>
        </w:rPr>
        <w:t>1</w:t>
      </w:r>
      <w:r w:rsidRPr="00C30831">
        <w:rPr>
          <w:rFonts w:ascii="MJXc-TeX-main-Rw" w:eastAsia="Times New Roman" w:hAnsi="MJXc-TeX-main-Rw" w:cs="Arial"/>
          <w:color w:val="5A5A5A"/>
          <w:sz w:val="26"/>
          <w:szCs w:val="26"/>
          <w:bdr w:val="none" w:sz="0" w:space="0" w:color="auto" w:frame="1"/>
        </w:rPr>
        <w:t>=</w:t>
      </w:r>
      <w:r w:rsidRPr="00C30831">
        <w:rPr>
          <w:rFonts w:ascii="MJXc-TeX-math-Iw" w:eastAsia="Times New Roman" w:hAnsi="MJXc-TeX-math-Iw" w:cs="Arial"/>
          <w:color w:val="5A5A5A"/>
          <w:sz w:val="26"/>
          <w:szCs w:val="26"/>
          <w:bdr w:val="none" w:sz="0" w:space="0" w:color="auto" w:frame="1"/>
        </w:rPr>
        <w:t>y</w:t>
      </w:r>
      <w:r w:rsidRPr="00C30831">
        <w:rPr>
          <w:rFonts w:ascii="MJXc-TeX-main-Rw" w:eastAsia="Times New Roman" w:hAnsi="MJXc-TeX-main-Rw" w:cs="Arial"/>
          <w:color w:val="5A5A5A"/>
          <w:sz w:val="26"/>
          <w:szCs w:val="26"/>
          <w:bdr w:val="none" w:sz="0" w:space="0" w:color="auto" w:frame="1"/>
        </w:rPr>
        <w:t>−[</w:t>
      </w:r>
      <w:r w:rsidRPr="00C30831">
        <w:rPr>
          <w:rFonts w:ascii="MJXc-TeX-math-Iw" w:eastAsia="Times New Roman" w:hAnsi="MJXc-TeX-math-Iw" w:cs="Arial"/>
          <w:color w:val="5A5A5A"/>
          <w:sz w:val="26"/>
          <w:szCs w:val="26"/>
          <w:bdr w:val="none" w:sz="0" w:space="0" w:color="auto" w:frame="1"/>
        </w:rPr>
        <w:t>F</w:t>
      </w:r>
      <w:r w:rsidRPr="00C30831">
        <w:rPr>
          <w:rFonts w:ascii="MJXc-TeX-main-Rw" w:eastAsia="Times New Roman" w:hAnsi="MJXc-TeX-main-Rw" w:cs="Arial"/>
          <w:color w:val="5A5A5A"/>
          <w:sz w:val="19"/>
          <w:szCs w:val="19"/>
          <w:bdr w:val="none" w:sz="0" w:space="0" w:color="auto" w:frame="1"/>
        </w:rPr>
        <w:t>0</w:t>
      </w:r>
      <w:r w:rsidRPr="00C30831">
        <w:rPr>
          <w:rFonts w:ascii="MJXc-TeX-main-Rw" w:eastAsia="Times New Roman" w:hAnsi="MJXc-TeX-main-Rw" w:cs="Arial"/>
          <w:color w:val="5A5A5A"/>
          <w:sz w:val="26"/>
          <w:szCs w:val="26"/>
          <w:bdr w:val="none" w:sz="0" w:space="0" w:color="auto" w:frame="1"/>
        </w:rPr>
        <w:t>+</w:t>
      </w:r>
      <w:r w:rsidRPr="00C30831">
        <w:rPr>
          <w:rFonts w:ascii="MJXc-TeX-math-Iw" w:eastAsia="Times New Roman" w:hAnsi="MJXc-TeX-math-Iw" w:cs="Arial"/>
          <w:color w:val="5A5A5A"/>
          <w:sz w:val="26"/>
          <w:szCs w:val="26"/>
          <w:bdr w:val="none" w:sz="0" w:space="0" w:color="auto" w:frame="1"/>
        </w:rPr>
        <w:t>F</w:t>
      </w:r>
      <w:r w:rsidRPr="00C30831">
        <w:rPr>
          <w:rFonts w:ascii="MJXc-TeX-main-Rw" w:eastAsia="Times New Roman" w:hAnsi="MJXc-TeX-main-Rw" w:cs="Arial"/>
          <w:color w:val="5A5A5A"/>
          <w:sz w:val="19"/>
          <w:szCs w:val="19"/>
          <w:bdr w:val="none" w:sz="0" w:space="0" w:color="auto" w:frame="1"/>
        </w:rPr>
        <w:t>1</w:t>
      </w:r>
      <w:r w:rsidRPr="00C30831">
        <w:rPr>
          <w:rFonts w:ascii="MJXc-TeX-main-Rw" w:eastAsia="Times New Roman" w:hAnsi="MJXc-TeX-main-Rw" w:cs="Arial"/>
          <w:color w:val="5A5A5A"/>
          <w:sz w:val="26"/>
          <w:szCs w:val="26"/>
          <w:bdr w:val="none" w:sz="0" w:space="0" w:color="auto" w:frame="1"/>
        </w:rPr>
        <w:t>]</w:t>
      </w:r>
      <w:r w:rsidRPr="00C30831">
        <w:rPr>
          <w:rFonts w:ascii="Arial" w:eastAsia="Times New Roman" w:hAnsi="Arial" w:cs="Arial"/>
          <w:i/>
          <w:iCs/>
          <w:color w:val="5A5A5A"/>
          <w:sz w:val="21"/>
          <w:szCs w:val="21"/>
        </w:rPr>
        <w:t>, and so on.</w:t>
      </w:r>
    </w:p>
    <w:p w:rsidR="00992091" w:rsidRPr="00C30831" w:rsidRDefault="00992091" w:rsidP="00992091">
      <w:pPr>
        <w:shd w:val="clear" w:color="auto" w:fill="E4FFEA"/>
        <w:spacing w:before="90" w:after="90" w:line="270" w:lineRule="atLeast"/>
        <w:rPr>
          <w:rFonts w:ascii="Times New Roman" w:eastAsia="Times New Roman" w:hAnsi="Times New Roman" w:cs="Times New Roman"/>
          <w:sz w:val="24"/>
          <w:szCs w:val="24"/>
        </w:rPr>
      </w:pPr>
      <w:r w:rsidRPr="00C30831">
        <w:rPr>
          <w:rFonts w:ascii="Arial" w:eastAsia="Times New Roman" w:hAnsi="Arial" w:cs="Arial"/>
          <w:i/>
          <w:iCs/>
          <w:color w:val="5A5A5A"/>
          <w:sz w:val="21"/>
          <w:szCs w:val="21"/>
        </w:rPr>
        <w:t>In general, </w:t>
      </w:r>
      <w:r w:rsidRPr="00C30831">
        <w:rPr>
          <w:rFonts w:ascii="MJXc-TeX-math-Iw" w:eastAsia="Times New Roman" w:hAnsi="MJXc-TeX-math-Iw" w:cs="Arial"/>
          <w:color w:val="5A5A5A"/>
          <w:sz w:val="26"/>
          <w:szCs w:val="26"/>
          <w:bdr w:val="none" w:sz="0" w:space="0" w:color="auto" w:frame="1"/>
        </w:rPr>
        <w:t>F</w:t>
      </w:r>
      <w:r w:rsidRPr="00C30831">
        <w:rPr>
          <w:rFonts w:ascii="MJXc-TeX-math-Iw" w:eastAsia="Times New Roman" w:hAnsi="MJXc-TeX-math-Iw" w:cs="Arial"/>
          <w:color w:val="5A5A5A"/>
          <w:sz w:val="19"/>
          <w:szCs w:val="19"/>
          <w:bdr w:val="none" w:sz="0" w:space="0" w:color="auto" w:frame="1"/>
        </w:rPr>
        <w:t>t</w:t>
      </w:r>
      <w:r w:rsidRPr="00C30831">
        <w:rPr>
          <w:rFonts w:ascii="Arial" w:eastAsia="Times New Roman" w:hAnsi="Arial" w:cs="Arial"/>
          <w:i/>
          <w:iCs/>
          <w:color w:val="5A5A5A"/>
          <w:sz w:val="21"/>
          <w:szCs w:val="21"/>
        </w:rPr>
        <w:t xml:space="preserve"> trains on the </w:t>
      </w:r>
      <w:r w:rsidR="00A77000" w:rsidRPr="00C30831">
        <w:rPr>
          <w:rFonts w:ascii="Arial" w:eastAsia="Times New Roman" w:hAnsi="Arial" w:cs="Arial"/>
          <w:i/>
          <w:iCs/>
          <w:color w:val="5A5A5A"/>
          <w:sz w:val="21"/>
          <w:szCs w:val="21"/>
        </w:rPr>
        <w:t>residuals</w:t>
      </w:r>
      <w:r w:rsidRPr="00C30831">
        <w:rPr>
          <w:rFonts w:ascii="Arial" w:eastAsia="Times New Roman" w:hAnsi="Arial" w:cs="Arial"/>
          <w:i/>
          <w:iCs/>
          <w:color w:val="5A5A5A"/>
          <w:sz w:val="21"/>
          <w:szCs w:val="21"/>
        </w:rPr>
        <w:t xml:space="preserve"> generated by the model </w:t>
      </w:r>
      <w:r w:rsidRPr="00C30831">
        <w:rPr>
          <w:rFonts w:ascii="MJXc-TeX-math-Iw" w:eastAsia="Times New Roman" w:hAnsi="MJXc-TeX-math-Iw" w:cs="Arial"/>
          <w:color w:val="5A5A5A"/>
          <w:sz w:val="26"/>
          <w:szCs w:val="26"/>
          <w:bdr w:val="none" w:sz="0" w:space="0" w:color="auto" w:frame="1"/>
        </w:rPr>
        <w:t>F</w:t>
      </w:r>
      <w:r w:rsidRPr="00C30831">
        <w:rPr>
          <w:rFonts w:ascii="MJXc-TeX-math-Iw" w:eastAsia="Times New Roman" w:hAnsi="MJXc-TeX-math-Iw" w:cs="Arial"/>
          <w:color w:val="5A5A5A"/>
          <w:sz w:val="19"/>
          <w:szCs w:val="19"/>
          <w:bdr w:val="none" w:sz="0" w:space="0" w:color="auto" w:frame="1"/>
        </w:rPr>
        <w:t>t</w:t>
      </w:r>
      <w:r w:rsidRPr="00C30831">
        <w:rPr>
          <w:rFonts w:ascii="MJXc-TeX-main-Rw" w:eastAsia="Times New Roman" w:hAnsi="MJXc-TeX-main-Rw" w:cs="Arial"/>
          <w:color w:val="5A5A5A"/>
          <w:sz w:val="19"/>
          <w:szCs w:val="19"/>
          <w:bdr w:val="none" w:sz="0" w:space="0" w:color="auto" w:frame="1"/>
        </w:rPr>
        <w:t>−1</w:t>
      </w:r>
      <w:r w:rsidRPr="00C30831">
        <w:rPr>
          <w:rFonts w:ascii="Arial" w:eastAsia="Times New Roman" w:hAnsi="Arial" w:cs="Arial"/>
          <w:i/>
          <w:iCs/>
          <w:color w:val="5A5A5A"/>
          <w:sz w:val="21"/>
          <w:szCs w:val="21"/>
        </w:rPr>
        <w:t> which is </w:t>
      </w:r>
      <w:r w:rsidRPr="00C30831">
        <w:rPr>
          <w:rFonts w:ascii="MJXc-TeX-math-Iw" w:eastAsia="Times New Roman" w:hAnsi="MJXc-TeX-math-Iw" w:cs="Arial"/>
          <w:color w:val="5A5A5A"/>
          <w:sz w:val="26"/>
          <w:szCs w:val="26"/>
          <w:bdr w:val="none" w:sz="0" w:space="0" w:color="auto" w:frame="1"/>
        </w:rPr>
        <w:t>y</w:t>
      </w:r>
      <w:r w:rsidRPr="00C30831">
        <w:rPr>
          <w:rFonts w:ascii="Arial" w:eastAsia="Times New Roman" w:hAnsi="Arial" w:cs="Arial"/>
          <w:i/>
          <w:iCs/>
          <w:color w:val="5A5A5A"/>
          <w:sz w:val="21"/>
          <w:szCs w:val="21"/>
        </w:rPr>
        <w:t> - [</w:t>
      </w:r>
      <w:r w:rsidRPr="00C30831">
        <w:rPr>
          <w:rFonts w:ascii="MJXc-TeX-math-Iw" w:eastAsia="Times New Roman" w:hAnsi="MJXc-TeX-math-Iw" w:cs="Arial"/>
          <w:color w:val="5A5A5A"/>
          <w:sz w:val="26"/>
          <w:szCs w:val="26"/>
          <w:bdr w:val="none" w:sz="0" w:space="0" w:color="auto" w:frame="1"/>
        </w:rPr>
        <w:t>F</w:t>
      </w:r>
      <w:r w:rsidRPr="00C30831">
        <w:rPr>
          <w:rFonts w:ascii="MJXc-TeX-main-Rw" w:eastAsia="Times New Roman" w:hAnsi="MJXc-TeX-main-Rw" w:cs="Arial"/>
          <w:color w:val="5A5A5A"/>
          <w:sz w:val="19"/>
          <w:szCs w:val="19"/>
          <w:bdr w:val="none" w:sz="0" w:space="0" w:color="auto" w:frame="1"/>
        </w:rPr>
        <w:t>0</w:t>
      </w:r>
      <w:r w:rsidRPr="00C30831">
        <w:rPr>
          <w:rFonts w:ascii="MJXc-TeX-main-Rw" w:eastAsia="Times New Roman" w:hAnsi="MJXc-TeX-main-Rw" w:cs="Arial"/>
          <w:color w:val="5A5A5A"/>
          <w:sz w:val="26"/>
          <w:szCs w:val="26"/>
          <w:bdr w:val="none" w:sz="0" w:space="0" w:color="auto" w:frame="1"/>
        </w:rPr>
        <w:t>+</w:t>
      </w:r>
      <w:r w:rsidRPr="00C30831">
        <w:rPr>
          <w:rFonts w:ascii="MJXc-TeX-math-Iw" w:eastAsia="Times New Roman" w:hAnsi="MJXc-TeX-math-Iw" w:cs="Arial"/>
          <w:color w:val="5A5A5A"/>
          <w:sz w:val="26"/>
          <w:szCs w:val="26"/>
          <w:bdr w:val="none" w:sz="0" w:space="0" w:color="auto" w:frame="1"/>
        </w:rPr>
        <w:t>F</w:t>
      </w:r>
      <w:r w:rsidRPr="00C30831">
        <w:rPr>
          <w:rFonts w:ascii="MJXc-TeX-main-Rw" w:eastAsia="Times New Roman" w:hAnsi="MJXc-TeX-main-Rw" w:cs="Arial"/>
          <w:color w:val="5A5A5A"/>
          <w:sz w:val="19"/>
          <w:szCs w:val="19"/>
          <w:bdr w:val="none" w:sz="0" w:space="0" w:color="auto" w:frame="1"/>
        </w:rPr>
        <w:t>1</w:t>
      </w:r>
      <w:r w:rsidRPr="00C30831">
        <w:rPr>
          <w:rFonts w:ascii="Arial" w:eastAsia="Times New Roman" w:hAnsi="Arial" w:cs="Arial"/>
          <w:i/>
          <w:iCs/>
          <w:color w:val="5A5A5A"/>
          <w:sz w:val="21"/>
          <w:szCs w:val="21"/>
        </w:rPr>
        <w:t> + </w:t>
      </w:r>
      <w:r w:rsidRPr="00C30831">
        <w:rPr>
          <w:rFonts w:ascii="MJXc-TeX-math-Iw" w:eastAsia="Times New Roman" w:hAnsi="MJXc-TeX-math-Iw" w:cs="Arial"/>
          <w:color w:val="5A5A5A"/>
          <w:sz w:val="26"/>
          <w:szCs w:val="26"/>
          <w:bdr w:val="none" w:sz="0" w:space="0" w:color="auto" w:frame="1"/>
        </w:rPr>
        <w:t>F</w:t>
      </w:r>
      <w:r w:rsidRPr="00C30831">
        <w:rPr>
          <w:rFonts w:ascii="MJXc-TeX-main-Rw" w:eastAsia="Times New Roman" w:hAnsi="MJXc-TeX-main-Rw" w:cs="Arial"/>
          <w:color w:val="5A5A5A"/>
          <w:sz w:val="19"/>
          <w:szCs w:val="19"/>
          <w:bdr w:val="none" w:sz="0" w:space="0" w:color="auto" w:frame="1"/>
        </w:rPr>
        <w:t>2</w:t>
      </w:r>
      <w:r w:rsidRPr="00C30831">
        <w:rPr>
          <w:rFonts w:ascii="Arial" w:eastAsia="Times New Roman" w:hAnsi="Arial" w:cs="Arial"/>
          <w:i/>
          <w:iCs/>
          <w:color w:val="5A5A5A"/>
          <w:sz w:val="21"/>
          <w:szCs w:val="21"/>
        </w:rPr>
        <w:t> +.........+ </w:t>
      </w:r>
      <w:r w:rsidRPr="00C30831">
        <w:rPr>
          <w:rFonts w:ascii="MJXc-TeX-math-Iw" w:eastAsia="Times New Roman" w:hAnsi="MJXc-TeX-math-Iw" w:cs="Arial"/>
          <w:color w:val="5A5A5A"/>
          <w:sz w:val="26"/>
          <w:szCs w:val="26"/>
          <w:bdr w:val="none" w:sz="0" w:space="0" w:color="auto" w:frame="1"/>
        </w:rPr>
        <w:t>F</w:t>
      </w:r>
      <w:r w:rsidRPr="00C30831">
        <w:rPr>
          <w:rFonts w:ascii="MJXc-TeX-math-Iw" w:eastAsia="Times New Roman" w:hAnsi="MJXc-TeX-math-Iw" w:cs="Arial"/>
          <w:color w:val="5A5A5A"/>
          <w:sz w:val="19"/>
          <w:szCs w:val="19"/>
          <w:bdr w:val="none" w:sz="0" w:space="0" w:color="auto" w:frame="1"/>
        </w:rPr>
        <w:t>t</w:t>
      </w:r>
      <w:r w:rsidRPr="00C30831">
        <w:rPr>
          <w:rFonts w:ascii="MJXc-TeX-main-Rw" w:eastAsia="Times New Roman" w:hAnsi="MJXc-TeX-main-Rw" w:cs="Arial"/>
          <w:color w:val="5A5A5A"/>
          <w:sz w:val="19"/>
          <w:szCs w:val="19"/>
          <w:bdr w:val="none" w:sz="0" w:space="0" w:color="auto" w:frame="1"/>
        </w:rPr>
        <w:t>−2</w:t>
      </w:r>
      <w:r w:rsidRPr="00C30831">
        <w:rPr>
          <w:rFonts w:ascii="Arial" w:eastAsia="Times New Roman" w:hAnsi="Arial" w:cs="Arial"/>
          <w:i/>
          <w:iCs/>
          <w:color w:val="5A5A5A"/>
          <w:sz w:val="21"/>
          <w:szCs w:val="21"/>
        </w:rPr>
        <w:t> + </w:t>
      </w:r>
      <w:r w:rsidRPr="00C30831">
        <w:rPr>
          <w:rFonts w:ascii="MJXc-TeX-math-Iw" w:eastAsia="Times New Roman" w:hAnsi="MJXc-TeX-math-Iw" w:cs="Arial"/>
          <w:color w:val="5A5A5A"/>
          <w:sz w:val="26"/>
          <w:szCs w:val="26"/>
          <w:bdr w:val="none" w:sz="0" w:space="0" w:color="auto" w:frame="1"/>
        </w:rPr>
        <w:t>F</w:t>
      </w:r>
      <w:r w:rsidRPr="00C30831">
        <w:rPr>
          <w:rFonts w:ascii="MJXc-TeX-math-Iw" w:eastAsia="Times New Roman" w:hAnsi="MJXc-TeX-math-Iw" w:cs="Arial"/>
          <w:color w:val="5A5A5A"/>
          <w:sz w:val="19"/>
          <w:szCs w:val="19"/>
          <w:bdr w:val="none" w:sz="0" w:space="0" w:color="auto" w:frame="1"/>
        </w:rPr>
        <w:t>t</w:t>
      </w:r>
      <w:r w:rsidRPr="00C30831">
        <w:rPr>
          <w:rFonts w:ascii="MJXc-TeX-main-Rw" w:eastAsia="Times New Roman" w:hAnsi="MJXc-TeX-main-Rw" w:cs="Arial"/>
          <w:color w:val="5A5A5A"/>
          <w:sz w:val="19"/>
          <w:szCs w:val="19"/>
          <w:bdr w:val="none" w:sz="0" w:space="0" w:color="auto" w:frame="1"/>
        </w:rPr>
        <w:t>−1</w:t>
      </w:r>
      <w:r w:rsidRPr="00C30831">
        <w:rPr>
          <w:rFonts w:ascii="Arial" w:eastAsia="Times New Roman" w:hAnsi="Arial" w:cs="Arial"/>
          <w:i/>
          <w:iCs/>
          <w:color w:val="5A5A5A"/>
          <w:sz w:val="21"/>
          <w:szCs w:val="21"/>
        </w:rPr>
        <w:t> ].  </w:t>
      </w:r>
    </w:p>
    <w:p w:rsidR="00992091" w:rsidRDefault="00992091" w:rsidP="00FE064F">
      <w:r>
        <w:t xml:space="preserve">                                                                                                                                               </w:t>
      </w:r>
    </w:p>
    <w:p w:rsidR="00992091" w:rsidRPr="00B474CD" w:rsidRDefault="00992091" w:rsidP="0094346C">
      <w:pPr>
        <w:pStyle w:val="Heading1"/>
      </w:pPr>
      <w:r>
        <w:lastRenderedPageBreak/>
        <w:t>Gradient in Gradient Boosting</w:t>
      </w:r>
    </w:p>
    <w:tbl>
      <w:tblPr>
        <w:tblStyle w:val="TableGrid"/>
        <w:tblW w:w="0" w:type="auto"/>
        <w:tblLook w:val="04A0" w:firstRow="1" w:lastRow="0" w:firstColumn="1" w:lastColumn="0" w:noHBand="0" w:noVBand="1"/>
      </w:tblPr>
      <w:tblGrid>
        <w:gridCol w:w="4166"/>
        <w:gridCol w:w="6634"/>
      </w:tblGrid>
      <w:tr w:rsidR="00992091" w:rsidTr="0094346C">
        <w:tc>
          <w:tcPr>
            <w:tcW w:w="4166" w:type="dxa"/>
            <w:tcBorders>
              <w:top w:val="nil"/>
              <w:left w:val="nil"/>
              <w:bottom w:val="nil"/>
              <w:right w:val="nil"/>
            </w:tcBorders>
          </w:tcPr>
          <w:p w:rsidR="00992091" w:rsidRDefault="00992091" w:rsidP="00D265A4">
            <w:r>
              <w:object w:dxaOrig="5076" w:dyaOrig="3000">
                <v:shape id="_x0000_i1033" type="#_x0000_t75" style="width:197.4pt;height:117pt" o:ole="">
                  <v:imagedata r:id="rId24" o:title=""/>
                </v:shape>
                <o:OLEObject Type="Embed" ProgID="PBrush" ShapeID="_x0000_i1033" DrawAspect="Content" ObjectID="_1652955762" r:id="rId25"/>
              </w:object>
            </w:r>
          </w:p>
          <w:p w:rsidR="00992091" w:rsidRDefault="00C83041" w:rsidP="00506C7E">
            <w:pPr>
              <w:spacing w:before="240"/>
              <w:rPr>
                <w:rFonts w:cstheme="minorHAnsi"/>
                <w:b/>
              </w:rPr>
            </w:pPr>
            <w:r w:rsidRPr="00C83041">
              <w:rPr>
                <w:rFonts w:cstheme="minorHAnsi"/>
              </w:rPr>
              <w:t>The initial model predicts means of the target variable. The subsequent model trains on the residue of the previous mode. Idea is to predict as close as possible to actual value.</w:t>
            </w:r>
          </w:p>
        </w:tc>
        <w:tc>
          <w:tcPr>
            <w:tcW w:w="6634" w:type="dxa"/>
            <w:tcBorders>
              <w:top w:val="nil"/>
              <w:left w:val="nil"/>
              <w:bottom w:val="nil"/>
              <w:right w:val="nil"/>
            </w:tcBorders>
          </w:tcPr>
          <w:p w:rsidR="00992091" w:rsidRDefault="00992091" w:rsidP="00506C7E">
            <w:pPr>
              <w:pStyle w:val="NoSpacing"/>
              <w:rPr>
                <w:rStyle w:val="mjx-char"/>
                <w:rFonts w:ascii="MJXc-TeX-main-Rw" w:hAnsi="MJXc-TeX-main-Rw" w:cs="Arial"/>
                <w:color w:val="5A5A5A"/>
                <w:sz w:val="26"/>
                <w:szCs w:val="26"/>
                <w:bdr w:val="none" w:sz="0" w:space="0" w:color="auto" w:frame="1"/>
                <w:shd w:val="clear" w:color="auto" w:fill="E4FFEA"/>
              </w:rPr>
            </w:pPr>
            <w:proofErr w:type="gramStart"/>
            <w:r>
              <w:t>So</w:t>
            </w:r>
            <w:proofErr w:type="gramEnd"/>
            <w:r>
              <w:t xml:space="preserve"> like this we create a data set F2 where say for example for X</w:t>
            </w:r>
            <w:r w:rsidRPr="00770B98">
              <w:rPr>
                <w:vertAlign w:val="subscript"/>
              </w:rPr>
              <w:t>1</w:t>
            </w:r>
            <w:r>
              <w:t xml:space="preserve"> data point the predicted value is </w:t>
            </w:r>
            <w:r>
              <w:rPr>
                <w:rStyle w:val="mjx-char"/>
                <w:rFonts w:ascii="MJXc-TeX-math-Iw" w:hAnsi="MJXc-TeX-math-Iw" w:cs="Arial"/>
                <w:color w:val="5A5A5A"/>
                <w:sz w:val="26"/>
                <w:szCs w:val="26"/>
                <w:bdr w:val="none" w:sz="0" w:space="0" w:color="auto" w:frame="1"/>
                <w:shd w:val="clear" w:color="auto" w:fill="E4FFEA"/>
              </w:rPr>
              <w:t>y</w:t>
            </w:r>
            <w:r w:rsidRPr="00770B98">
              <w:rPr>
                <w:rStyle w:val="mjx-char"/>
                <w:rFonts w:ascii="MJXc-TeX-math-Iw" w:hAnsi="MJXc-TeX-math-Iw" w:cs="Arial"/>
                <w:color w:val="5A5A5A"/>
                <w:sz w:val="26"/>
                <w:szCs w:val="26"/>
                <w:bdr w:val="none" w:sz="0" w:space="0" w:color="auto" w:frame="1"/>
                <w:shd w:val="clear" w:color="auto" w:fill="E4FFEA"/>
                <w:vertAlign w:val="subscript"/>
              </w:rPr>
              <w:t>1</w:t>
            </w:r>
            <w:r>
              <w:rPr>
                <w:rStyle w:val="mjx-char"/>
                <w:rFonts w:ascii="MJXc-TeX-main-Rw" w:hAnsi="MJXc-TeX-main-Rw" w:cs="Arial"/>
                <w:color w:val="5A5A5A"/>
                <w:sz w:val="26"/>
                <w:szCs w:val="26"/>
                <w:bdr w:val="none" w:sz="0" w:space="0" w:color="auto" w:frame="1"/>
                <w:shd w:val="clear" w:color="auto" w:fill="E4FFEA"/>
              </w:rPr>
              <w:t>−</w:t>
            </w:r>
            <w:r>
              <w:rPr>
                <w:rStyle w:val="mjx-char"/>
                <w:rFonts w:ascii="MJXc-TeX-math-Iw" w:hAnsi="MJXc-TeX-math-Iw" w:cs="Arial"/>
                <w:color w:val="5A5A5A"/>
                <w:sz w:val="26"/>
                <w:szCs w:val="26"/>
                <w:bdr w:val="none" w:sz="0" w:space="0" w:color="auto" w:frame="1"/>
                <w:shd w:val="clear" w:color="auto" w:fill="E4FFEA"/>
              </w:rPr>
              <w:t>F</w:t>
            </w:r>
            <w:r>
              <w:rPr>
                <w:rStyle w:val="mjx-char"/>
                <w:rFonts w:ascii="MJXc-TeX-main-Rw" w:hAnsi="MJXc-TeX-main-Rw" w:cs="Arial"/>
                <w:color w:val="5A5A5A"/>
                <w:sz w:val="19"/>
                <w:szCs w:val="19"/>
                <w:bdr w:val="none" w:sz="0" w:space="0" w:color="auto" w:frame="1"/>
                <w:shd w:val="clear" w:color="auto" w:fill="E4FFEA"/>
              </w:rPr>
              <w:t>0</w:t>
            </w:r>
            <w:r>
              <w:rPr>
                <w:rStyle w:val="mjx-char"/>
                <w:rFonts w:ascii="MJXc-TeX-main-Rw" w:hAnsi="MJXc-TeX-main-Rw" w:cs="Arial"/>
                <w:color w:val="5A5A5A"/>
                <w:sz w:val="26"/>
                <w:szCs w:val="26"/>
                <w:bdr w:val="none" w:sz="0" w:space="0" w:color="auto" w:frame="1"/>
                <w:shd w:val="clear" w:color="auto" w:fill="E4FFEA"/>
              </w:rPr>
              <w:t>(</w:t>
            </w:r>
            <w:r>
              <w:rPr>
                <w:rStyle w:val="mjx-char"/>
                <w:rFonts w:ascii="MJXc-TeX-math-Iw" w:hAnsi="MJXc-TeX-math-Iw" w:cs="Arial"/>
                <w:color w:val="5A5A5A"/>
                <w:sz w:val="26"/>
                <w:szCs w:val="26"/>
                <w:bdr w:val="none" w:sz="0" w:space="0" w:color="auto" w:frame="1"/>
                <w:shd w:val="clear" w:color="auto" w:fill="E4FFEA"/>
              </w:rPr>
              <w:t>x</w:t>
            </w:r>
            <w:r w:rsidRPr="00770B98">
              <w:rPr>
                <w:rStyle w:val="mjx-char"/>
                <w:rFonts w:ascii="MJXc-TeX-math-Iw" w:hAnsi="MJXc-TeX-math-Iw" w:cs="Arial"/>
                <w:color w:val="5A5A5A"/>
                <w:sz w:val="26"/>
                <w:szCs w:val="26"/>
                <w:bdr w:val="none" w:sz="0" w:space="0" w:color="auto" w:frame="1"/>
                <w:shd w:val="clear" w:color="auto" w:fill="E4FFEA"/>
                <w:vertAlign w:val="subscript"/>
              </w:rPr>
              <w:t>1</w:t>
            </w:r>
            <w:r>
              <w:rPr>
                <w:rStyle w:val="mjx-char"/>
                <w:rFonts w:ascii="MJXc-TeX-main-Rw" w:hAnsi="MJXc-TeX-main-Rw" w:cs="Arial"/>
                <w:color w:val="5A5A5A"/>
                <w:sz w:val="26"/>
                <w:szCs w:val="26"/>
                <w:bdr w:val="none" w:sz="0" w:space="0" w:color="auto" w:frame="1"/>
                <w:shd w:val="clear" w:color="auto" w:fill="E4FFEA"/>
              </w:rPr>
              <w:t>)−</w:t>
            </w:r>
            <w:r>
              <w:rPr>
                <w:rStyle w:val="mjx-char"/>
                <w:rFonts w:ascii="MJXc-TeX-math-Iw" w:hAnsi="MJXc-TeX-math-Iw" w:cs="Arial"/>
                <w:color w:val="5A5A5A"/>
                <w:sz w:val="26"/>
                <w:szCs w:val="26"/>
                <w:bdr w:val="none" w:sz="0" w:space="0" w:color="auto" w:frame="1"/>
                <w:shd w:val="clear" w:color="auto" w:fill="E4FFEA"/>
              </w:rPr>
              <w:t>F</w:t>
            </w:r>
            <w:r>
              <w:rPr>
                <w:rStyle w:val="mjx-char"/>
                <w:rFonts w:ascii="MJXc-TeX-main-Rw" w:hAnsi="MJXc-TeX-main-Rw" w:cs="Arial"/>
                <w:color w:val="5A5A5A"/>
                <w:sz w:val="19"/>
                <w:szCs w:val="19"/>
                <w:bdr w:val="none" w:sz="0" w:space="0" w:color="auto" w:frame="1"/>
                <w:shd w:val="clear" w:color="auto" w:fill="E4FFEA"/>
              </w:rPr>
              <w:t>1</w:t>
            </w:r>
            <w:r>
              <w:rPr>
                <w:rStyle w:val="mjx-char"/>
                <w:rFonts w:ascii="MJXc-TeX-main-Rw" w:hAnsi="MJXc-TeX-main-Rw" w:cs="Arial"/>
                <w:color w:val="5A5A5A"/>
                <w:sz w:val="26"/>
                <w:szCs w:val="26"/>
                <w:bdr w:val="none" w:sz="0" w:space="0" w:color="auto" w:frame="1"/>
                <w:shd w:val="clear" w:color="auto" w:fill="E4FFEA"/>
              </w:rPr>
              <w:t>(</w:t>
            </w:r>
            <w:r>
              <w:rPr>
                <w:rStyle w:val="mjx-char"/>
                <w:rFonts w:ascii="MJXc-TeX-math-Iw" w:hAnsi="MJXc-TeX-math-Iw" w:cs="Arial"/>
                <w:color w:val="5A5A5A"/>
                <w:sz w:val="26"/>
                <w:szCs w:val="26"/>
                <w:bdr w:val="none" w:sz="0" w:space="0" w:color="auto" w:frame="1"/>
                <w:shd w:val="clear" w:color="auto" w:fill="E4FFEA"/>
              </w:rPr>
              <w:t>x</w:t>
            </w:r>
            <w:r w:rsidRPr="00770B98">
              <w:rPr>
                <w:rStyle w:val="mjx-char"/>
                <w:rFonts w:ascii="MJXc-TeX-math-Iw" w:hAnsi="MJXc-TeX-math-Iw" w:cs="Arial"/>
                <w:color w:val="5A5A5A"/>
                <w:sz w:val="26"/>
                <w:szCs w:val="26"/>
                <w:bdr w:val="none" w:sz="0" w:space="0" w:color="auto" w:frame="1"/>
                <w:shd w:val="clear" w:color="auto" w:fill="E4FFEA"/>
                <w:vertAlign w:val="subscript"/>
              </w:rPr>
              <w:t>1</w:t>
            </w:r>
            <w:r>
              <w:rPr>
                <w:rStyle w:val="mjx-char"/>
                <w:rFonts w:ascii="MJXc-TeX-main-Rw" w:hAnsi="MJXc-TeX-main-Rw" w:cs="Arial"/>
                <w:color w:val="5A5A5A"/>
                <w:sz w:val="26"/>
                <w:szCs w:val="26"/>
                <w:bdr w:val="none" w:sz="0" w:space="0" w:color="auto" w:frame="1"/>
                <w:shd w:val="clear" w:color="auto" w:fill="E4FFEA"/>
              </w:rPr>
              <w:t>)</w:t>
            </w:r>
          </w:p>
          <w:p w:rsidR="00C83041" w:rsidRPr="00C83041" w:rsidRDefault="00C83041" w:rsidP="00C83041">
            <w:pPr>
              <w:spacing w:before="240"/>
              <w:rPr>
                <w:rFonts w:cstheme="minorHAnsi"/>
              </w:rPr>
            </w:pPr>
            <w:r>
              <w:rPr>
                <w:rFonts w:cstheme="minorHAnsi"/>
              </w:rPr>
              <w:t xml:space="preserve">Here, </w:t>
            </w:r>
            <w:r w:rsidRPr="00C83041">
              <w:rPr>
                <w:rFonts w:cstheme="minorHAnsi"/>
              </w:rPr>
              <w:t xml:space="preserve">"F0(Xi) + F1(Xi) = </w:t>
            </w:r>
            <w:proofErr w:type="spellStart"/>
            <w:r w:rsidRPr="00C83041">
              <w:rPr>
                <w:rFonts w:cstheme="minorHAnsi"/>
              </w:rPr>
              <w:t>yi</w:t>
            </w:r>
            <w:proofErr w:type="spellEnd"/>
            <w:r w:rsidRPr="00C83041">
              <w:rPr>
                <w:rFonts w:cstheme="minorHAnsi"/>
              </w:rPr>
              <w:t xml:space="preserve">" is not an appropriate interpretation. Instead, the screenshot indicates that F0(Xi) + F1(Xi) is approximately equal to </w:t>
            </w:r>
            <w:proofErr w:type="spellStart"/>
            <w:r w:rsidRPr="00C83041">
              <w:rPr>
                <w:rFonts w:cstheme="minorHAnsi"/>
              </w:rPr>
              <w:t>y</w:t>
            </w:r>
            <w:r w:rsidRPr="00C83041">
              <w:rPr>
                <w:rFonts w:cstheme="minorHAnsi"/>
                <w:vertAlign w:val="subscript"/>
              </w:rPr>
              <w:t>i</w:t>
            </w:r>
            <w:proofErr w:type="spellEnd"/>
            <w:r w:rsidRPr="00C83041">
              <w:rPr>
                <w:rFonts w:cstheme="minorHAnsi"/>
              </w:rPr>
              <w:t>.</w:t>
            </w:r>
            <w:r>
              <w:rPr>
                <w:rFonts w:cstheme="minorHAnsi"/>
              </w:rPr>
              <w:t xml:space="preserve"> </w:t>
            </w:r>
            <w:r w:rsidRPr="00C83041">
              <w:rPr>
                <w:rFonts w:cstheme="minorHAnsi"/>
              </w:rPr>
              <w:t xml:space="preserve">With every additional iteration, the </w:t>
            </w:r>
            <w:proofErr w:type="gramStart"/>
            <w:r w:rsidRPr="00C83041">
              <w:rPr>
                <w:rFonts w:cstheme="minorHAnsi"/>
              </w:rPr>
              <w:t>left hand</w:t>
            </w:r>
            <w:proofErr w:type="gramEnd"/>
            <w:r w:rsidRPr="00C83041">
              <w:rPr>
                <w:rFonts w:cstheme="minorHAnsi"/>
              </w:rPr>
              <w:t xml:space="preserve"> side of the approximation comes closer and closer to the right hand side, i.e. </w:t>
            </w:r>
            <w:proofErr w:type="spellStart"/>
            <w:r w:rsidRPr="00C83041">
              <w:rPr>
                <w:rFonts w:cstheme="minorHAnsi"/>
              </w:rPr>
              <w:t>yi</w:t>
            </w:r>
            <w:proofErr w:type="spellEnd"/>
            <w:r w:rsidRPr="00C83041">
              <w:rPr>
                <w:rFonts w:cstheme="minorHAnsi"/>
              </w:rPr>
              <w:t xml:space="preserve">. That is why F2, F3 and so on need to be calculated, until accuracy is achieved, to a degree deemed </w:t>
            </w:r>
            <w:proofErr w:type="gramStart"/>
            <w:r w:rsidRPr="00C83041">
              <w:rPr>
                <w:rFonts w:cstheme="minorHAnsi"/>
              </w:rPr>
              <w:t>sufficient</w:t>
            </w:r>
            <w:proofErr w:type="gramEnd"/>
            <w:r w:rsidRPr="00C83041">
              <w:rPr>
                <w:rFonts w:cstheme="minorHAnsi"/>
              </w:rPr>
              <w:t>.</w:t>
            </w:r>
          </w:p>
          <w:p w:rsidR="00992091" w:rsidRDefault="00992091" w:rsidP="00D265A4">
            <w:pPr>
              <w:spacing w:before="240"/>
              <w:rPr>
                <w:rFonts w:cstheme="minorHAnsi"/>
              </w:rPr>
            </w:pPr>
            <w:r>
              <w:rPr>
                <w:rFonts w:cstheme="minorHAnsi"/>
              </w:rPr>
              <w:t xml:space="preserve">We keep doing this as long as the residues we get by using the ensemble is still more than what we </w:t>
            </w:r>
            <w:proofErr w:type="gramStart"/>
            <w:r>
              <w:rPr>
                <w:rFonts w:cstheme="minorHAnsi"/>
              </w:rPr>
              <w:t>wants</w:t>
            </w:r>
            <w:proofErr w:type="gramEnd"/>
            <w:r>
              <w:rPr>
                <w:rFonts w:cstheme="minorHAnsi"/>
              </w:rPr>
              <w:t xml:space="preserve"> to residues to be. This whole process precisely </w:t>
            </w:r>
            <w:r w:rsidR="00891A02">
              <w:rPr>
                <w:rFonts w:cstheme="minorHAnsi"/>
              </w:rPr>
              <w:t xml:space="preserve">a </w:t>
            </w:r>
            <w:r>
              <w:rPr>
                <w:rFonts w:cstheme="minorHAnsi"/>
              </w:rPr>
              <w:t xml:space="preserve">gradient descent problem. </w:t>
            </w:r>
          </w:p>
          <w:p w:rsidR="00C83041" w:rsidRPr="00BA3F91" w:rsidRDefault="00C83041" w:rsidP="00D265A4">
            <w:pPr>
              <w:spacing w:before="240"/>
              <w:rPr>
                <w:rFonts w:cstheme="minorHAnsi"/>
              </w:rPr>
            </w:pPr>
          </w:p>
        </w:tc>
      </w:tr>
    </w:tbl>
    <w:p w:rsidR="0094346C" w:rsidRPr="0094346C" w:rsidRDefault="0094346C" w:rsidP="0094346C">
      <w:pPr>
        <w:rPr>
          <w:rFonts w:cstheme="minorHAnsi"/>
        </w:rPr>
      </w:pPr>
      <w:r w:rsidRPr="0094346C">
        <w:rPr>
          <w:rFonts w:cstheme="minorHAnsi"/>
        </w:rPr>
        <w:t>Say, you are trying to t</w:t>
      </w:r>
      <w:r w:rsidR="00506C7E">
        <w:rPr>
          <w:rFonts w:cstheme="minorHAnsi"/>
        </w:rPr>
        <w:t>r</w:t>
      </w:r>
      <w:r w:rsidRPr="0094346C">
        <w:rPr>
          <w:rFonts w:cstheme="minorHAnsi"/>
        </w:rPr>
        <w:t>a</w:t>
      </w:r>
      <w:r w:rsidR="00506C7E">
        <w:rPr>
          <w:rFonts w:cstheme="minorHAnsi"/>
        </w:rPr>
        <w:t>i</w:t>
      </w:r>
      <w:r w:rsidRPr="0094346C">
        <w:rPr>
          <w:rFonts w:cstheme="minorHAnsi"/>
        </w:rPr>
        <w:t>n model to predict sale price of house (Actual value 200K).</w:t>
      </w:r>
    </w:p>
    <w:p w:rsidR="0094346C" w:rsidRPr="0094346C" w:rsidRDefault="0094346C" w:rsidP="0094346C">
      <w:pPr>
        <w:rPr>
          <w:rFonts w:cstheme="minorHAnsi"/>
        </w:rPr>
      </w:pPr>
      <w:r w:rsidRPr="0094346C">
        <w:rPr>
          <w:rFonts w:cstheme="minorHAnsi"/>
        </w:rPr>
        <w:t>F0 = 150K</w:t>
      </w:r>
    </w:p>
    <w:p w:rsidR="0094346C" w:rsidRPr="0094346C" w:rsidRDefault="0094346C" w:rsidP="0094346C">
      <w:pPr>
        <w:rPr>
          <w:rFonts w:cstheme="minorHAnsi"/>
        </w:rPr>
      </w:pPr>
      <w:r w:rsidRPr="0094346C">
        <w:rPr>
          <w:rFonts w:cstheme="minorHAnsi"/>
        </w:rPr>
        <w:t>then F1 will train on (200-150) 50K and may be predict 40K</w:t>
      </w:r>
    </w:p>
    <w:p w:rsidR="0094346C" w:rsidRPr="0094346C" w:rsidRDefault="0094346C" w:rsidP="0094346C">
      <w:pPr>
        <w:rPr>
          <w:rFonts w:cstheme="minorHAnsi"/>
        </w:rPr>
      </w:pPr>
      <w:r w:rsidRPr="0094346C">
        <w:rPr>
          <w:rFonts w:cstheme="minorHAnsi"/>
        </w:rPr>
        <w:t>then F2 will train on (50-40) 10K and may be predict 5K</w:t>
      </w:r>
    </w:p>
    <w:p w:rsidR="0094346C" w:rsidRPr="0094346C" w:rsidRDefault="0094346C" w:rsidP="0094346C">
      <w:pPr>
        <w:rPr>
          <w:rFonts w:cstheme="minorHAnsi"/>
        </w:rPr>
      </w:pPr>
      <w:r w:rsidRPr="0094346C">
        <w:rPr>
          <w:rFonts w:cstheme="minorHAnsi"/>
        </w:rPr>
        <w:t>Prediction = F0+F1+F2 = 150+40+5 = 195K</w:t>
      </w:r>
    </w:p>
    <w:p w:rsidR="00992091" w:rsidRPr="00242CB1" w:rsidRDefault="00992091" w:rsidP="00992091">
      <w:pPr>
        <w:rPr>
          <w:rFonts w:cstheme="minorHAnsi"/>
        </w:rPr>
      </w:pPr>
      <w:r w:rsidRPr="00242CB1">
        <w:rPr>
          <w:rFonts w:cstheme="minorHAnsi"/>
        </w:rPr>
        <w:t xml:space="preserve">We got an intuition of how the gradient boosting process helps in reducing the error with each iteration. To </w:t>
      </w:r>
      <w:r w:rsidR="007B3883" w:rsidRPr="00242CB1">
        <w:rPr>
          <w:rFonts w:cstheme="minorHAnsi"/>
        </w:rPr>
        <w:t>summaries</w:t>
      </w:r>
      <w:r w:rsidRPr="00242CB1">
        <w:rPr>
          <w:rFonts w:cstheme="minorHAnsi"/>
        </w:rPr>
        <w:t>, the gradient boosting algorithm has two steps at each iteration:</w:t>
      </w:r>
    </w:p>
    <w:p w:rsidR="00992091" w:rsidRPr="00242CB1" w:rsidRDefault="00992091" w:rsidP="00992091">
      <w:pPr>
        <w:numPr>
          <w:ilvl w:val="0"/>
          <w:numId w:val="5"/>
        </w:numPr>
        <w:rPr>
          <w:rFonts w:cstheme="minorHAnsi"/>
        </w:rPr>
      </w:pPr>
      <w:r w:rsidRPr="00242CB1">
        <w:rPr>
          <w:rFonts w:cstheme="minorHAnsi"/>
        </w:rPr>
        <w:t>Find the residual and fit a new model on the residual</w:t>
      </w:r>
    </w:p>
    <w:p w:rsidR="00992091" w:rsidRPr="00242CB1" w:rsidRDefault="00992091" w:rsidP="00992091">
      <w:pPr>
        <w:numPr>
          <w:ilvl w:val="0"/>
          <w:numId w:val="5"/>
        </w:numPr>
        <w:rPr>
          <w:rFonts w:cstheme="minorHAnsi"/>
        </w:rPr>
      </w:pPr>
      <w:r w:rsidRPr="00242CB1">
        <w:rPr>
          <w:rFonts w:cstheme="minorHAnsi"/>
        </w:rPr>
        <w:t>Add the new model to the older model and continue the next iteration</w:t>
      </w:r>
    </w:p>
    <w:p w:rsidR="00992091" w:rsidRPr="00242CB1" w:rsidRDefault="00992091" w:rsidP="00992091">
      <w:pPr>
        <w:rPr>
          <w:rFonts w:cstheme="minorHAnsi"/>
        </w:rPr>
      </w:pPr>
      <w:r w:rsidRPr="00242CB1">
        <w:rPr>
          <w:rFonts w:cstheme="minorHAnsi"/>
        </w:rPr>
        <w:t xml:space="preserve">Let’s now see how this </w:t>
      </w:r>
      <w:proofErr w:type="gramStart"/>
      <w:r w:rsidRPr="00242CB1">
        <w:rPr>
          <w:rFonts w:cstheme="minorHAnsi"/>
        </w:rPr>
        <w:t>can be seen as</w:t>
      </w:r>
      <w:proofErr w:type="gramEnd"/>
      <w:r w:rsidRPr="00242CB1">
        <w:rPr>
          <w:rFonts w:cstheme="minorHAnsi"/>
        </w:rPr>
        <w:t xml:space="preserve"> a </w:t>
      </w:r>
      <w:r w:rsidRPr="00242CB1">
        <w:rPr>
          <w:rFonts w:cstheme="minorHAnsi"/>
          <w:bCs/>
        </w:rPr>
        <w:t>gradient descent problem</w:t>
      </w:r>
      <w:r w:rsidRPr="00242CB1">
        <w:rPr>
          <w:rFonts w:cstheme="minorHAnsi"/>
        </w:rPr>
        <w:t>. But before you move on to the next video, let's have a quiz to reinforce your understanding of gradient descent.</w:t>
      </w:r>
      <w:r>
        <w:rPr>
          <w:rFonts w:cstheme="minorHAnsi"/>
        </w:rPr>
        <w:t xml:space="preserve"> </w:t>
      </w:r>
      <w:r w:rsidRPr="00242CB1">
        <w:rPr>
          <w:rFonts w:cstheme="minorHAnsi"/>
        </w:rPr>
        <w:t>You have learned that in the gradient descent algorithm, a function G(x) decreases fastest around a point </w:t>
      </w:r>
      <w:r>
        <w:rPr>
          <w:rFonts w:cstheme="minorHAnsi"/>
        </w:rPr>
        <w:t>“</w:t>
      </w:r>
      <w:r w:rsidRPr="00242CB1">
        <w:rPr>
          <w:rFonts w:cstheme="minorHAnsi"/>
        </w:rPr>
        <w:t>a</w:t>
      </w:r>
      <w:r>
        <w:rPr>
          <w:rFonts w:cstheme="minorHAnsi"/>
        </w:rPr>
        <w:t>”</w:t>
      </w:r>
      <w:r w:rsidRPr="00242CB1">
        <w:rPr>
          <w:rFonts w:cstheme="minorHAnsi"/>
        </w:rPr>
        <w:t> if one goes along the negative gradient of G(x). It follows the iterative process:</w:t>
      </w:r>
    </w:p>
    <w:p w:rsidR="00992091" w:rsidRPr="00242CB1" w:rsidRDefault="00992091" w:rsidP="00992091">
      <w:pPr>
        <w:rPr>
          <w:rFonts w:cstheme="minorHAnsi"/>
        </w:rPr>
      </w:pPr>
      <w:r w:rsidRPr="00242CB1">
        <w:rPr>
          <w:rFonts w:cstheme="minorHAnsi"/>
        </w:rPr>
        <w:t> </w:t>
      </w:r>
    </w:p>
    <w:p w:rsidR="00992091" w:rsidRPr="00242CB1" w:rsidRDefault="00992091" w:rsidP="00992091">
      <w:pPr>
        <w:jc w:val="center"/>
        <w:rPr>
          <w:rFonts w:cstheme="minorHAnsi"/>
        </w:rPr>
      </w:pPr>
      <w:r w:rsidRPr="00242CB1">
        <w:rPr>
          <w:rFonts w:cstheme="minorHAnsi"/>
        </w:rPr>
        <w:t>a</w:t>
      </w:r>
      <w:r w:rsidRPr="002C4DE9">
        <w:rPr>
          <w:rFonts w:cstheme="minorHAnsi"/>
          <w:vertAlign w:val="subscript"/>
        </w:rPr>
        <w:t>n+1</w:t>
      </w:r>
      <w:r w:rsidRPr="00242CB1">
        <w:rPr>
          <w:rFonts w:cstheme="minorHAnsi"/>
        </w:rPr>
        <w:t> = a</w:t>
      </w:r>
      <w:r w:rsidRPr="002C4DE9">
        <w:rPr>
          <w:rFonts w:cstheme="minorHAnsi"/>
          <w:vertAlign w:val="subscript"/>
        </w:rPr>
        <w:t>n</w:t>
      </w:r>
      <w:r w:rsidRPr="00242CB1">
        <w:rPr>
          <w:rFonts w:cstheme="minorHAnsi"/>
        </w:rPr>
        <w:t>- λ</w:t>
      </w:r>
      <w:r>
        <w:rPr>
          <w:rFonts w:cstheme="minorHAnsi"/>
        </w:rPr>
        <w:t xml:space="preserve"> </w:t>
      </w:r>
      <w:proofErr w:type="spellStart"/>
      <w:r w:rsidRPr="00242CB1">
        <w:rPr>
          <w:rFonts w:cstheme="minorHAnsi"/>
        </w:rPr>
        <w:t>dG</w:t>
      </w:r>
      <w:proofErr w:type="spellEnd"/>
      <w:r w:rsidRPr="00242CB1">
        <w:rPr>
          <w:rFonts w:cstheme="minorHAnsi"/>
        </w:rPr>
        <w:t>(x)</w:t>
      </w:r>
      <w:r>
        <w:rPr>
          <w:rFonts w:cstheme="minorHAnsi"/>
        </w:rPr>
        <w:t>/</w:t>
      </w:r>
      <w:r w:rsidRPr="00242CB1">
        <w:rPr>
          <w:rFonts w:cstheme="minorHAnsi"/>
        </w:rPr>
        <w:t>dx</w:t>
      </w:r>
    </w:p>
    <w:p w:rsidR="00992091" w:rsidRPr="00242CB1" w:rsidRDefault="00992091" w:rsidP="00992091">
      <w:pPr>
        <w:rPr>
          <w:rFonts w:cstheme="minorHAnsi"/>
        </w:rPr>
      </w:pPr>
      <w:r w:rsidRPr="00242CB1">
        <w:rPr>
          <w:rFonts w:cstheme="minorHAnsi"/>
        </w:rPr>
        <w:t> </w:t>
      </w:r>
    </w:p>
    <w:p w:rsidR="00992091" w:rsidRPr="00242CB1" w:rsidRDefault="00992091" w:rsidP="00992091">
      <w:pPr>
        <w:rPr>
          <w:rFonts w:cstheme="minorHAnsi"/>
        </w:rPr>
      </w:pPr>
      <w:r w:rsidRPr="00242CB1">
        <w:rPr>
          <w:rFonts w:cstheme="minorHAnsi"/>
        </w:rPr>
        <w:t>Now if the function is G(</w:t>
      </w:r>
      <w:proofErr w:type="spellStart"/>
      <w:r w:rsidRPr="00242CB1">
        <w:rPr>
          <w:rFonts w:cstheme="minorHAnsi"/>
        </w:rPr>
        <w:t>x,y</w:t>
      </w:r>
      <w:proofErr w:type="spellEnd"/>
      <w:r w:rsidRPr="00242CB1">
        <w:rPr>
          <w:rFonts w:cstheme="minorHAnsi"/>
        </w:rPr>
        <w:t>),  we have the following formulation:</w:t>
      </w:r>
    </w:p>
    <w:p w:rsidR="00992091" w:rsidRPr="00242CB1" w:rsidRDefault="00992091" w:rsidP="00992091">
      <w:pPr>
        <w:rPr>
          <w:rFonts w:cstheme="minorHAnsi"/>
        </w:rPr>
      </w:pPr>
      <w:r w:rsidRPr="00242CB1">
        <w:rPr>
          <w:rFonts w:cstheme="minorHAnsi"/>
        </w:rPr>
        <w:t> </w:t>
      </w:r>
    </w:p>
    <w:p w:rsidR="00992091" w:rsidRPr="00242CB1" w:rsidRDefault="00992091" w:rsidP="00992091">
      <w:pPr>
        <w:jc w:val="center"/>
        <w:rPr>
          <w:rFonts w:cstheme="minorHAnsi"/>
        </w:rPr>
      </w:pPr>
      <w:r w:rsidRPr="00242CB1">
        <w:rPr>
          <w:rFonts w:cstheme="minorHAnsi"/>
        </w:rPr>
        <w:t>x</w:t>
      </w:r>
      <w:r w:rsidRPr="00211433">
        <w:rPr>
          <w:rFonts w:cstheme="minorHAnsi"/>
          <w:vertAlign w:val="subscript"/>
        </w:rPr>
        <w:t>n+1</w:t>
      </w:r>
      <w:r w:rsidRPr="00242CB1">
        <w:rPr>
          <w:rFonts w:cstheme="minorHAnsi"/>
        </w:rPr>
        <w:t> = </w:t>
      </w:r>
      <w:proofErr w:type="spellStart"/>
      <w:r w:rsidRPr="00242CB1">
        <w:rPr>
          <w:rFonts w:cstheme="minorHAnsi"/>
        </w:rPr>
        <w:t>x</w:t>
      </w:r>
      <w:r w:rsidRPr="00211433">
        <w:rPr>
          <w:rFonts w:cstheme="minorHAnsi"/>
          <w:vertAlign w:val="subscript"/>
        </w:rPr>
        <w:t>n</w:t>
      </w:r>
      <w:proofErr w:type="spellEnd"/>
      <w:r w:rsidRPr="00242CB1">
        <w:rPr>
          <w:rFonts w:cstheme="minorHAnsi"/>
        </w:rPr>
        <w:t>- λ</w:t>
      </w:r>
      <w:r>
        <w:rPr>
          <w:rFonts w:cstheme="minorHAnsi"/>
        </w:rPr>
        <w:t xml:space="preserve"> </w:t>
      </w:r>
      <w:r w:rsidRPr="00242CB1">
        <w:rPr>
          <w:rFonts w:cstheme="minorHAnsi"/>
        </w:rPr>
        <w:t>∂G(</w:t>
      </w:r>
      <w:proofErr w:type="spellStart"/>
      <w:r w:rsidRPr="00242CB1">
        <w:rPr>
          <w:rFonts w:cstheme="minorHAnsi"/>
        </w:rPr>
        <w:t>x,y</w:t>
      </w:r>
      <w:proofErr w:type="spellEnd"/>
      <w:r w:rsidRPr="00242CB1">
        <w:rPr>
          <w:rFonts w:cstheme="minorHAnsi"/>
        </w:rPr>
        <w:t>)</w:t>
      </w:r>
      <w:r>
        <w:rPr>
          <w:rFonts w:cstheme="minorHAnsi"/>
        </w:rPr>
        <w:t>/</w:t>
      </w:r>
      <w:r w:rsidRPr="00242CB1">
        <w:rPr>
          <w:rFonts w:cstheme="minorHAnsi"/>
        </w:rPr>
        <w:t>∂x</w:t>
      </w:r>
    </w:p>
    <w:p w:rsidR="00992091" w:rsidRPr="00242CB1" w:rsidRDefault="00992091" w:rsidP="00992091">
      <w:pPr>
        <w:rPr>
          <w:rFonts w:cstheme="minorHAnsi"/>
        </w:rPr>
      </w:pPr>
      <w:r w:rsidRPr="00242CB1">
        <w:rPr>
          <w:rFonts w:cstheme="minorHAnsi"/>
        </w:rPr>
        <w:t> </w:t>
      </w:r>
    </w:p>
    <w:p w:rsidR="00992091" w:rsidRPr="00242CB1" w:rsidRDefault="00992091" w:rsidP="00992091">
      <w:pPr>
        <w:jc w:val="center"/>
        <w:rPr>
          <w:rFonts w:cstheme="minorHAnsi"/>
        </w:rPr>
      </w:pPr>
      <w:r w:rsidRPr="00242CB1">
        <w:rPr>
          <w:rFonts w:cstheme="minorHAnsi"/>
        </w:rPr>
        <w:t>y</w:t>
      </w:r>
      <w:r w:rsidRPr="00211433">
        <w:rPr>
          <w:rFonts w:cstheme="minorHAnsi"/>
          <w:vertAlign w:val="subscript"/>
        </w:rPr>
        <w:t>n+1</w:t>
      </w:r>
      <w:r w:rsidRPr="00242CB1">
        <w:rPr>
          <w:rFonts w:cstheme="minorHAnsi"/>
        </w:rPr>
        <w:t> = </w:t>
      </w:r>
      <w:proofErr w:type="spellStart"/>
      <w:r w:rsidRPr="00242CB1">
        <w:rPr>
          <w:rFonts w:cstheme="minorHAnsi"/>
        </w:rPr>
        <w:t>y</w:t>
      </w:r>
      <w:r w:rsidRPr="00211433">
        <w:rPr>
          <w:rFonts w:cstheme="minorHAnsi"/>
          <w:vertAlign w:val="subscript"/>
        </w:rPr>
        <w:t>n</w:t>
      </w:r>
      <w:proofErr w:type="spellEnd"/>
      <w:r w:rsidRPr="00242CB1">
        <w:rPr>
          <w:rFonts w:cstheme="minorHAnsi"/>
        </w:rPr>
        <w:t>- λ</w:t>
      </w:r>
      <w:r>
        <w:rPr>
          <w:rFonts w:cstheme="minorHAnsi"/>
        </w:rPr>
        <w:t xml:space="preserve"> </w:t>
      </w:r>
      <w:r w:rsidRPr="00242CB1">
        <w:rPr>
          <w:rFonts w:cstheme="minorHAnsi"/>
        </w:rPr>
        <w:t>∂G(</w:t>
      </w:r>
      <w:proofErr w:type="spellStart"/>
      <w:r w:rsidRPr="00242CB1">
        <w:rPr>
          <w:rFonts w:cstheme="minorHAnsi"/>
        </w:rPr>
        <w:t>x,y</w:t>
      </w:r>
      <w:proofErr w:type="spellEnd"/>
      <w:r w:rsidRPr="00242CB1">
        <w:rPr>
          <w:rFonts w:cstheme="minorHAnsi"/>
        </w:rPr>
        <w:t>)</w:t>
      </w:r>
      <w:r>
        <w:rPr>
          <w:rFonts w:cstheme="minorHAnsi"/>
        </w:rPr>
        <w:t>/</w:t>
      </w:r>
      <w:r w:rsidRPr="00242CB1">
        <w:rPr>
          <w:rFonts w:cstheme="minorHAnsi"/>
        </w:rPr>
        <w:t>∂y</w:t>
      </w:r>
    </w:p>
    <w:p w:rsidR="00992091" w:rsidRPr="00242CB1" w:rsidRDefault="00992091" w:rsidP="00992091">
      <w:pPr>
        <w:rPr>
          <w:rFonts w:cstheme="minorHAnsi"/>
        </w:rPr>
      </w:pPr>
      <w:r w:rsidRPr="00242CB1">
        <w:rPr>
          <w:rFonts w:cstheme="minorHAnsi"/>
        </w:rPr>
        <w:t> </w:t>
      </w:r>
    </w:p>
    <w:p w:rsidR="00992091" w:rsidRDefault="00992091" w:rsidP="00992091">
      <w:pPr>
        <w:rPr>
          <w:rFonts w:cstheme="minorHAnsi"/>
        </w:rPr>
      </w:pPr>
      <w:r w:rsidRPr="00242CB1">
        <w:rPr>
          <w:rFonts w:cstheme="minorHAnsi"/>
        </w:rPr>
        <w:t>Note that ∂</w:t>
      </w:r>
      <w:r>
        <w:rPr>
          <w:rFonts w:cstheme="minorHAnsi"/>
        </w:rPr>
        <w:t>/</w:t>
      </w:r>
      <w:r w:rsidRPr="00242CB1">
        <w:rPr>
          <w:rFonts w:cstheme="minorHAnsi"/>
        </w:rPr>
        <w:t>∂x refers to </w:t>
      </w:r>
      <w:hyperlink r:id="rId26" w:anchor="PD_PartialD_Ex1a" w:tgtFrame="_blank" w:history="1">
        <w:r w:rsidRPr="00242CB1">
          <w:rPr>
            <w:rStyle w:val="Hyperlink"/>
            <w:rFonts w:cstheme="minorHAnsi"/>
          </w:rPr>
          <w:t>the partial derivative</w:t>
        </w:r>
      </w:hyperlink>
      <w:r w:rsidRPr="00242CB1">
        <w:rPr>
          <w:rFonts w:cstheme="minorHAnsi"/>
        </w:rPr>
        <w:t>.</w:t>
      </w:r>
    </w:p>
    <w:p w:rsidR="000050B8" w:rsidRPr="00242CB1" w:rsidRDefault="000050B8" w:rsidP="00992091">
      <w:pPr>
        <w:rPr>
          <w:rFonts w:cstheme="minorHAnsi"/>
        </w:rPr>
      </w:pPr>
    </w:p>
    <w:tbl>
      <w:tblPr>
        <w:tblStyle w:val="TableGrid"/>
        <w:tblW w:w="0" w:type="auto"/>
        <w:tblLook w:val="04A0" w:firstRow="1" w:lastRow="0" w:firstColumn="1" w:lastColumn="0" w:noHBand="0" w:noVBand="1"/>
      </w:tblPr>
      <w:tblGrid>
        <w:gridCol w:w="5501"/>
        <w:gridCol w:w="5299"/>
      </w:tblGrid>
      <w:tr w:rsidR="00950177" w:rsidTr="00950177">
        <w:tc>
          <w:tcPr>
            <w:tcW w:w="5305" w:type="dxa"/>
            <w:tcBorders>
              <w:top w:val="nil"/>
              <w:left w:val="nil"/>
              <w:bottom w:val="nil"/>
              <w:right w:val="nil"/>
            </w:tcBorders>
          </w:tcPr>
          <w:p w:rsidR="00950177" w:rsidRDefault="00C83041" w:rsidP="00992091">
            <w:pPr>
              <w:rPr>
                <w:rFonts w:cstheme="minorHAnsi"/>
                <w:b/>
              </w:rPr>
            </w:pPr>
            <w:r>
              <w:object w:dxaOrig="6144" w:dyaOrig="3996">
                <v:shape id="_x0000_i1034" type="#_x0000_t75" style="width:252pt;height:212.4pt" o:ole="">
                  <v:imagedata r:id="rId27" o:title=""/>
                </v:shape>
                <o:OLEObject Type="Embed" ProgID="PBrush" ShapeID="_x0000_i1034" DrawAspect="Content" ObjectID="_1652955763" r:id="rId28"/>
              </w:object>
            </w:r>
          </w:p>
        </w:tc>
        <w:tc>
          <w:tcPr>
            <w:tcW w:w="5485" w:type="dxa"/>
            <w:tcBorders>
              <w:top w:val="nil"/>
              <w:left w:val="nil"/>
              <w:bottom w:val="nil"/>
              <w:right w:val="nil"/>
            </w:tcBorders>
          </w:tcPr>
          <w:p w:rsidR="00950177" w:rsidRDefault="00C83041" w:rsidP="00992091">
            <w:pPr>
              <w:rPr>
                <w:rFonts w:cstheme="minorHAnsi"/>
                <w:b/>
              </w:rPr>
            </w:pPr>
            <w:r>
              <w:object w:dxaOrig="5136" w:dyaOrig="5424">
                <v:shape id="_x0000_i1035" type="#_x0000_t75" style="width:256.8pt;height:210.6pt" o:ole="">
                  <v:imagedata r:id="rId29" o:title=""/>
                </v:shape>
                <o:OLEObject Type="Embed" ProgID="PBrush" ShapeID="_x0000_i1035" DrawAspect="Content" ObjectID="_1652955764" r:id="rId30"/>
              </w:object>
            </w:r>
          </w:p>
        </w:tc>
      </w:tr>
      <w:tr w:rsidR="00C83041" w:rsidTr="00950177">
        <w:tc>
          <w:tcPr>
            <w:tcW w:w="5305" w:type="dxa"/>
            <w:tcBorders>
              <w:top w:val="nil"/>
              <w:left w:val="nil"/>
              <w:bottom w:val="nil"/>
              <w:right w:val="nil"/>
            </w:tcBorders>
          </w:tcPr>
          <w:p w:rsidR="00C83041" w:rsidRDefault="00C83041" w:rsidP="00992091"/>
          <w:p w:rsidR="00C83041" w:rsidRDefault="00C83041" w:rsidP="00992091">
            <w:r>
              <w:object w:dxaOrig="6864" w:dyaOrig="4500">
                <v:shape id="_x0000_i1036" type="#_x0000_t75" style="width:267pt;height:180.6pt" o:ole="">
                  <v:imagedata r:id="rId31" o:title=""/>
                </v:shape>
                <o:OLEObject Type="Embed" ProgID="PBrush" ShapeID="_x0000_i1036" DrawAspect="Content" ObjectID="_1652955765" r:id="rId32"/>
              </w:object>
            </w:r>
          </w:p>
          <w:p w:rsidR="00C83041" w:rsidRDefault="00C83041" w:rsidP="00992091"/>
        </w:tc>
        <w:tc>
          <w:tcPr>
            <w:tcW w:w="5485" w:type="dxa"/>
            <w:tcBorders>
              <w:top w:val="nil"/>
              <w:left w:val="nil"/>
              <w:bottom w:val="nil"/>
              <w:right w:val="nil"/>
            </w:tcBorders>
          </w:tcPr>
          <w:p w:rsidR="00C83041" w:rsidRDefault="00C83041" w:rsidP="00992091"/>
        </w:tc>
      </w:tr>
    </w:tbl>
    <w:p w:rsidR="00992091" w:rsidRPr="00A8633B" w:rsidRDefault="00992091" w:rsidP="00992091">
      <w:pPr>
        <w:rPr>
          <w:rFonts w:cstheme="minorHAnsi"/>
          <w:b/>
        </w:rPr>
      </w:pPr>
    </w:p>
    <w:tbl>
      <w:tblPr>
        <w:tblStyle w:val="TableGrid"/>
        <w:tblW w:w="0" w:type="auto"/>
        <w:tblLook w:val="04A0" w:firstRow="1" w:lastRow="0" w:firstColumn="1" w:lastColumn="0" w:noHBand="0" w:noVBand="1"/>
      </w:tblPr>
      <w:tblGrid>
        <w:gridCol w:w="5759"/>
        <w:gridCol w:w="5041"/>
      </w:tblGrid>
      <w:tr w:rsidR="00C83041" w:rsidTr="005A1A3F">
        <w:tc>
          <w:tcPr>
            <w:tcW w:w="5395" w:type="dxa"/>
            <w:tcBorders>
              <w:top w:val="nil"/>
              <w:left w:val="nil"/>
              <w:bottom w:val="nil"/>
              <w:right w:val="nil"/>
            </w:tcBorders>
          </w:tcPr>
          <w:p w:rsidR="00C83041" w:rsidRDefault="00C83041">
            <w:r>
              <w:object w:dxaOrig="6972" w:dyaOrig="2256">
                <v:shape id="_x0000_i1037" type="#_x0000_t75" style="width:277.2pt;height:92.4pt" o:ole="">
                  <v:imagedata r:id="rId33" o:title=""/>
                </v:shape>
                <o:OLEObject Type="Embed" ProgID="PBrush" ShapeID="_x0000_i1037" DrawAspect="Content" ObjectID="_1652955766" r:id="rId34"/>
              </w:object>
            </w:r>
          </w:p>
          <w:p w:rsidR="00AD074B" w:rsidRDefault="00AD074B" w:rsidP="00E54E0E">
            <w:pPr>
              <w:pStyle w:val="NoSpacing"/>
            </w:pPr>
          </w:p>
          <w:p w:rsidR="00C83041" w:rsidRDefault="00C83041" w:rsidP="00E54E0E">
            <w:pPr>
              <w:pStyle w:val="NoSpacing"/>
            </w:pPr>
            <w:r>
              <w:t xml:space="preserve">In regular linear regression we try to minimize the square error in the cost function. In this case the closing in on the residue is equivalent to the gradient only because we are dealing with the square error of the loss function. Now from lasso (L1), ridge (L2) regression we know the there is a typical problem with the square error loss function that is they are overly sensitive to the outliers.  </w:t>
            </w:r>
          </w:p>
        </w:tc>
        <w:tc>
          <w:tcPr>
            <w:tcW w:w="5395" w:type="dxa"/>
            <w:tcBorders>
              <w:top w:val="nil"/>
              <w:left w:val="nil"/>
              <w:bottom w:val="nil"/>
              <w:right w:val="nil"/>
            </w:tcBorders>
          </w:tcPr>
          <w:p w:rsidR="00C83041" w:rsidRDefault="001574E8" w:rsidP="00E54E0E">
            <w:pPr>
              <w:pStyle w:val="NoSpacing"/>
            </w:pPr>
            <w:r>
              <w:t xml:space="preserve">There are several </w:t>
            </w:r>
            <w:r w:rsidR="00164EC5">
              <w:t>situations</w:t>
            </w:r>
            <w:r>
              <w:t xml:space="preserve"> where we don’t want to be sensitive to outliers. Those cases we may not prefer the square loss error loss function. In such scenarios we better off viewing it as a gradient and not as a residue. </w:t>
            </w:r>
          </w:p>
          <w:p w:rsidR="001574E8" w:rsidRDefault="001574E8"/>
          <w:p w:rsidR="00E54E0E" w:rsidRPr="00E54E0E" w:rsidRDefault="00E54E0E" w:rsidP="00E54E0E">
            <w:proofErr w:type="gramStart"/>
            <w:r w:rsidRPr="00E54E0E">
              <w:t>So</w:t>
            </w:r>
            <w:proofErr w:type="gramEnd"/>
            <w:r w:rsidRPr="00E54E0E">
              <w:t xml:space="preserve"> the strategy of closing in on the residues at each step can be seen as taking a </w:t>
            </w:r>
            <w:r w:rsidRPr="00E54E0E">
              <w:rPr>
                <w:b/>
                <w:bCs/>
              </w:rPr>
              <w:t>step towards the negative gradient of the loss function</w:t>
            </w:r>
            <w:r w:rsidRPr="00E54E0E">
              <w:t xml:space="preserve">. We can observe here that gradient descent helps in </w:t>
            </w:r>
            <w:r w:rsidR="00431FC3" w:rsidRPr="00E54E0E">
              <w:t>generalizing</w:t>
            </w:r>
            <w:r w:rsidRPr="00E54E0E">
              <w:t> the boosting process.</w:t>
            </w:r>
          </w:p>
          <w:p w:rsidR="00E54E0E" w:rsidRPr="00E54E0E" w:rsidRDefault="00E54E0E" w:rsidP="00E54E0E">
            <w:r w:rsidRPr="00E54E0E">
              <w:t> </w:t>
            </w:r>
          </w:p>
          <w:p w:rsidR="00E54E0E" w:rsidRPr="00E54E0E" w:rsidRDefault="00E54E0E" w:rsidP="00E54E0E">
            <w:r w:rsidRPr="00E54E0E">
              <w:t>Please </w:t>
            </w:r>
            <w:r w:rsidRPr="00E54E0E">
              <w:rPr>
                <w:b/>
                <w:bCs/>
              </w:rPr>
              <w:t>note</w:t>
            </w:r>
            <w:r w:rsidRPr="00E54E0E">
              <w:t xml:space="preserve"> that this explanation and the </w:t>
            </w:r>
            <w:proofErr w:type="gramStart"/>
            <w:r w:rsidRPr="00E54E0E">
              <w:t>aforementioned process</w:t>
            </w:r>
            <w:proofErr w:type="gramEnd"/>
            <w:r w:rsidRPr="00E54E0E">
              <w:t xml:space="preserve"> of closing in on the residues is only valid for square error loss function.</w:t>
            </w:r>
          </w:p>
          <w:p w:rsidR="001574E8" w:rsidRDefault="001574E8" w:rsidP="00E54E0E">
            <w:pPr>
              <w:pStyle w:val="NoSpacing"/>
            </w:pPr>
          </w:p>
        </w:tc>
      </w:tr>
    </w:tbl>
    <w:p w:rsidR="000A7D8E" w:rsidRPr="000A7D8E" w:rsidRDefault="000A7D8E" w:rsidP="000A7D8E">
      <w:pPr>
        <w:rPr>
          <w:b/>
          <w:bCs/>
        </w:rPr>
      </w:pPr>
      <w:r w:rsidRPr="000A7D8E">
        <w:rPr>
          <w:b/>
          <w:bCs/>
        </w:rPr>
        <w:t>Additional Reading</w:t>
      </w:r>
    </w:p>
    <w:p w:rsidR="000A7D8E" w:rsidRPr="000A7D8E" w:rsidRDefault="000A7D8E" w:rsidP="000A7D8E">
      <w:pPr>
        <w:numPr>
          <w:ilvl w:val="0"/>
          <w:numId w:val="6"/>
        </w:numPr>
      </w:pPr>
      <w:r w:rsidRPr="000A7D8E">
        <w:t>The following </w:t>
      </w:r>
      <w:hyperlink r:id="rId35" w:tgtFrame="_blank" w:history="1">
        <w:r w:rsidRPr="000A7D8E">
          <w:rPr>
            <w:rStyle w:val="Hyperlink"/>
          </w:rPr>
          <w:t>link</w:t>
        </w:r>
      </w:hyperlink>
      <w:r w:rsidRPr="000A7D8E">
        <w:t> has the list of cost functions that can be used while solving a problem using Gradient Descent.</w:t>
      </w:r>
    </w:p>
    <w:p w:rsidR="00015395" w:rsidRPr="008721D5" w:rsidRDefault="00015395" w:rsidP="008721D5">
      <w:pPr>
        <w:pStyle w:val="Heading1"/>
      </w:pPr>
      <w:r>
        <w:lastRenderedPageBreak/>
        <w:t>Gradient Boosting Algorithm</w:t>
      </w:r>
    </w:p>
    <w:tbl>
      <w:tblPr>
        <w:tblStyle w:val="TableGrid"/>
        <w:tblW w:w="0" w:type="auto"/>
        <w:tblLook w:val="04A0" w:firstRow="1" w:lastRow="0" w:firstColumn="1" w:lastColumn="0" w:noHBand="0" w:noVBand="1"/>
      </w:tblPr>
      <w:tblGrid>
        <w:gridCol w:w="4872"/>
        <w:gridCol w:w="5928"/>
      </w:tblGrid>
      <w:tr w:rsidR="00FF7CC6" w:rsidTr="008721D5">
        <w:tc>
          <w:tcPr>
            <w:tcW w:w="5395" w:type="dxa"/>
            <w:tcBorders>
              <w:top w:val="nil"/>
              <w:left w:val="nil"/>
              <w:bottom w:val="nil"/>
              <w:right w:val="nil"/>
            </w:tcBorders>
          </w:tcPr>
          <w:p w:rsidR="00FF7CC6" w:rsidRDefault="002E116F">
            <w:r>
              <w:object w:dxaOrig="7104" w:dyaOrig="2796">
                <v:shape id="_x0000_i1038" type="#_x0000_t75" style="width:217.2pt;height:100.2pt" o:ole="">
                  <v:imagedata r:id="rId36" o:title=""/>
                </v:shape>
                <o:OLEObject Type="Embed" ProgID="PBrush" ShapeID="_x0000_i1038" DrawAspect="Content" ObjectID="_1652955767" r:id="rId37"/>
              </w:object>
            </w:r>
          </w:p>
          <w:p w:rsidR="000D3A77" w:rsidRDefault="002E116F">
            <w:r>
              <w:object w:dxaOrig="5712" w:dyaOrig="3048">
                <v:shape id="_x0000_i1039" type="#_x0000_t75" style="width:3in;height:103.2pt" o:ole="">
                  <v:imagedata r:id="rId38" o:title=""/>
                </v:shape>
                <o:OLEObject Type="Embed" ProgID="PBrush" ShapeID="_x0000_i1039" DrawAspect="Content" ObjectID="_1652955768" r:id="rId39"/>
              </w:object>
            </w:r>
          </w:p>
          <w:p w:rsidR="000D3A77" w:rsidRDefault="000D3A77"/>
        </w:tc>
        <w:tc>
          <w:tcPr>
            <w:tcW w:w="5395" w:type="dxa"/>
            <w:tcBorders>
              <w:top w:val="nil"/>
              <w:left w:val="nil"/>
              <w:bottom w:val="nil"/>
              <w:right w:val="nil"/>
            </w:tcBorders>
          </w:tcPr>
          <w:p w:rsidR="00FF7CC6" w:rsidRDefault="00FF7CC6">
            <w:r>
              <w:t>After a series of iteration F</w:t>
            </w:r>
            <w:r w:rsidRPr="00FF7CC6">
              <w:rPr>
                <w:vertAlign w:val="subscript"/>
              </w:rPr>
              <w:t>0</w:t>
            </w:r>
            <w:r>
              <w:t xml:space="preserve"> -&gt; F</w:t>
            </w:r>
            <w:r w:rsidRPr="00FF7CC6">
              <w:rPr>
                <w:vertAlign w:val="subscript"/>
              </w:rPr>
              <w:t>1</w:t>
            </w:r>
            <w:r>
              <w:t xml:space="preserve"> -&gt; F</w:t>
            </w:r>
            <w:r w:rsidRPr="00FF7CC6">
              <w:rPr>
                <w:vertAlign w:val="subscript"/>
              </w:rPr>
              <w:t>2</w:t>
            </w:r>
            <w:r>
              <w:t xml:space="preserve"> …. F</w:t>
            </w:r>
            <w:r w:rsidRPr="00FF7CC6">
              <w:rPr>
                <w:vertAlign w:val="subscript"/>
              </w:rPr>
              <w:t>t</w:t>
            </w:r>
            <w:r>
              <w:t xml:space="preserve"> -&gt; F</w:t>
            </w:r>
            <w:r w:rsidRPr="00FF7CC6">
              <w:rPr>
                <w:vertAlign w:val="subscript"/>
              </w:rPr>
              <w:t>t+1</w:t>
            </w:r>
            <w:proofErr w:type="gramStart"/>
            <w:r>
              <w:t xml:space="preserve"> ..</w:t>
            </w:r>
            <w:proofErr w:type="gramEnd"/>
            <w:r>
              <w:t xml:space="preserve"> we reach at a function F</w:t>
            </w:r>
            <w:r w:rsidRPr="00FF7CC6">
              <w:rPr>
                <w:vertAlign w:val="subscript"/>
              </w:rPr>
              <w:t>T</w:t>
            </w:r>
            <w:r>
              <w:t xml:space="preserve"> which should be the close to actual </w:t>
            </w:r>
            <w:proofErr w:type="spellStart"/>
            <w:r w:rsidRPr="00FF7CC6">
              <w:rPr>
                <w:sz w:val="24"/>
              </w:rPr>
              <w:t>y</w:t>
            </w:r>
            <w:r w:rsidRPr="00FF7CC6">
              <w:rPr>
                <w:sz w:val="24"/>
                <w:vertAlign w:val="subscript"/>
              </w:rPr>
              <w:t>i</w:t>
            </w:r>
            <w:proofErr w:type="spellEnd"/>
            <w:r>
              <w:t>. Even though F</w:t>
            </w:r>
            <w:r w:rsidRPr="00FF7CC6">
              <w:rPr>
                <w:vertAlign w:val="subscript"/>
              </w:rPr>
              <w:t>T</w:t>
            </w:r>
            <w:r>
              <w:t xml:space="preserve"> leaves us with little gap (</w:t>
            </w:r>
            <w:proofErr w:type="spellStart"/>
            <w:r w:rsidRPr="00FF7CC6">
              <w:rPr>
                <w:sz w:val="28"/>
              </w:rPr>
              <w:t>y</w:t>
            </w:r>
            <w:r w:rsidRPr="00FF7CC6">
              <w:rPr>
                <w:sz w:val="28"/>
                <w:vertAlign w:val="subscript"/>
              </w:rPr>
              <w:t>i</w:t>
            </w:r>
            <w:proofErr w:type="spellEnd"/>
            <w:r>
              <w:t xml:space="preserve"> – </w:t>
            </w:r>
            <w:proofErr w:type="spellStart"/>
            <w:r w:rsidRPr="00FF7CC6">
              <w:rPr>
                <w:sz w:val="24"/>
              </w:rPr>
              <w:t>Y</w:t>
            </w:r>
            <w:r w:rsidRPr="00FF7CC6">
              <w:rPr>
                <w:sz w:val="24"/>
                <w:vertAlign w:val="subscript"/>
              </w:rPr>
              <w:t>ipred</w:t>
            </w:r>
            <w:proofErr w:type="spellEnd"/>
            <w:r>
              <w:t xml:space="preserve">), which we termed as loss function L. Now this loss function not a squared error loss function rather can be any generic function </w:t>
            </w:r>
            <w:proofErr w:type="gramStart"/>
            <w:r>
              <w:t>as long as</w:t>
            </w:r>
            <w:proofErr w:type="gramEnd"/>
            <w:r>
              <w:t xml:space="preserve"> it is differentiable. </w:t>
            </w:r>
          </w:p>
          <w:p w:rsidR="00494E03" w:rsidRDefault="00494E03"/>
          <w:p w:rsidR="000D3A77" w:rsidRDefault="000D3A77">
            <w:r>
              <w:rPr>
                <w:noProof/>
              </w:rPr>
              <w:drawing>
                <wp:inline distT="0" distB="0" distL="0" distR="0" wp14:anchorId="41A9E433" wp14:editId="2DA45BA9">
                  <wp:extent cx="3627120" cy="125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7120" cy="1257300"/>
                          </a:xfrm>
                          <a:prstGeom prst="rect">
                            <a:avLst/>
                          </a:prstGeom>
                          <a:noFill/>
                          <a:ln>
                            <a:noFill/>
                          </a:ln>
                        </pic:spPr>
                      </pic:pic>
                    </a:graphicData>
                  </a:graphic>
                </wp:inline>
              </w:drawing>
            </w:r>
          </w:p>
          <w:p w:rsidR="000D3A77" w:rsidRDefault="000D3A77"/>
        </w:tc>
      </w:tr>
    </w:tbl>
    <w:p w:rsidR="000A7D8E" w:rsidRDefault="00AD074B">
      <w:r>
        <w:rPr>
          <w:noProof/>
        </w:rPr>
        <w:drawing>
          <wp:inline distT="0" distB="0" distL="0" distR="0">
            <wp:extent cx="6774180" cy="51206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74180" cy="5120640"/>
                    </a:xfrm>
                    <a:prstGeom prst="rect">
                      <a:avLst/>
                    </a:prstGeom>
                    <a:noFill/>
                    <a:ln>
                      <a:noFill/>
                    </a:ln>
                  </pic:spPr>
                </pic:pic>
              </a:graphicData>
            </a:graphic>
          </wp:inline>
        </w:drawing>
      </w:r>
    </w:p>
    <w:p w:rsidR="00AD074B" w:rsidRDefault="00AD074B">
      <w:r w:rsidRPr="00AD074B">
        <w:t>To explain this in just words, at each iteration we add an incremental model, which fits on the negative gradients of the loss function evaluated at current target values. This incremental model can be a linear regression model or a decision tree or any other model.</w:t>
      </w:r>
      <w:r w:rsidR="00B67F7B">
        <w:t xml:space="preserve"> </w:t>
      </w:r>
      <w:r w:rsidR="00B67F7B" w:rsidRPr="00B67F7B">
        <w:t>We stop when we see that the gradients are very close to zero. For a regression setting, this means that when the residuals are very close to zero, we stop iterating Here, </w:t>
      </w:r>
      <w:proofErr w:type="spellStart"/>
      <w:r w:rsidR="00B67F7B" w:rsidRPr="00B67F7B">
        <w:t>λt</w:t>
      </w:r>
      <w:proofErr w:type="spellEnd"/>
      <w:r w:rsidR="00B67F7B" w:rsidRPr="00B67F7B">
        <w:t>, known as the </w:t>
      </w:r>
      <w:r w:rsidR="00B67F7B" w:rsidRPr="00B67F7B">
        <w:rPr>
          <w:b/>
          <w:bCs/>
        </w:rPr>
        <w:t>learning rate, </w:t>
      </w:r>
      <w:r w:rsidR="00B67F7B" w:rsidRPr="00B67F7B">
        <w:t>is typically between 0 and 1. </w:t>
      </w:r>
    </w:p>
    <w:p w:rsidR="00B67F7B" w:rsidRDefault="00632AD8">
      <w:r>
        <w:rPr>
          <w:noProof/>
        </w:rPr>
        <w:lastRenderedPageBreak/>
        <w:drawing>
          <wp:inline distT="0" distB="0" distL="0" distR="0">
            <wp:extent cx="5311140" cy="23698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1140" cy="2369820"/>
                    </a:xfrm>
                    <a:prstGeom prst="rect">
                      <a:avLst/>
                    </a:prstGeom>
                    <a:noFill/>
                    <a:ln>
                      <a:noFill/>
                    </a:ln>
                  </pic:spPr>
                </pic:pic>
              </a:graphicData>
            </a:graphic>
          </wp:inline>
        </w:drawing>
      </w:r>
    </w:p>
    <w:p w:rsidR="00B67F7B" w:rsidRDefault="00B67F7B"/>
    <w:p w:rsidR="00AD074B" w:rsidRDefault="00AD074B"/>
    <w:p w:rsidR="00632AD8" w:rsidRPr="00632AD8" w:rsidRDefault="00632AD8" w:rsidP="00632AD8">
      <w:r w:rsidRPr="00632AD8">
        <w:rPr>
          <w:b/>
          <w:bCs/>
        </w:rPr>
        <w:t>Comprehension - Loss Functions in Gradient Boosting</w:t>
      </w:r>
    </w:p>
    <w:p w:rsidR="00632AD8" w:rsidRPr="00632AD8" w:rsidRDefault="00632AD8" w:rsidP="00632AD8">
      <w:r w:rsidRPr="00632AD8">
        <w:t> </w:t>
      </w:r>
    </w:p>
    <w:p w:rsidR="00632AD8" w:rsidRPr="00632AD8" w:rsidRDefault="00632AD8" w:rsidP="00632AD8">
      <w:r w:rsidRPr="00632AD8">
        <w:t>We can use different loss functions depending upon the kind of model we wish to build. We have seen that AdaBoost uses the exponential loss function. We have also seen that squared error loss functions (for regression) are very sensitive to outliers, as explained by the professor earlier. To tackle this problem, we can use alternate loss functions, such as the  </w:t>
      </w:r>
      <w:r w:rsidRPr="00632AD8">
        <w:rPr>
          <w:b/>
          <w:bCs/>
        </w:rPr>
        <w:t>Huber loss criterion</w:t>
      </w:r>
      <w:r w:rsidRPr="00632AD8">
        <w:t> defined as follows:</w:t>
      </w:r>
    </w:p>
    <w:p w:rsidR="007E7D19" w:rsidRDefault="007E7D19"/>
    <w:tbl>
      <w:tblPr>
        <w:tblStyle w:val="TableGrid"/>
        <w:tblW w:w="0" w:type="auto"/>
        <w:tblLook w:val="04A0" w:firstRow="1" w:lastRow="0" w:firstColumn="1" w:lastColumn="0" w:noHBand="0" w:noVBand="1"/>
      </w:tblPr>
      <w:tblGrid>
        <w:gridCol w:w="5749"/>
        <w:gridCol w:w="5051"/>
      </w:tblGrid>
      <w:tr w:rsidR="00632AD8" w:rsidTr="00632AD8">
        <w:tc>
          <w:tcPr>
            <w:tcW w:w="5395" w:type="dxa"/>
            <w:tcBorders>
              <w:top w:val="nil"/>
              <w:left w:val="nil"/>
              <w:bottom w:val="nil"/>
              <w:right w:val="nil"/>
            </w:tcBorders>
          </w:tcPr>
          <w:p w:rsidR="00632AD8" w:rsidRDefault="00632AD8">
            <w:r>
              <w:object w:dxaOrig="5532" w:dyaOrig="984">
                <v:shape id="_x0000_i1040" type="#_x0000_t75" style="width:276.6pt;height:49.2pt" o:ole="">
                  <v:imagedata r:id="rId43" o:title=""/>
                </v:shape>
                <o:OLEObject Type="Embed" ProgID="PBrush" ShapeID="_x0000_i1040" DrawAspect="Content" ObjectID="_1652955769" r:id="rId44"/>
              </w:object>
            </w:r>
          </w:p>
        </w:tc>
        <w:tc>
          <w:tcPr>
            <w:tcW w:w="5395" w:type="dxa"/>
            <w:tcBorders>
              <w:top w:val="nil"/>
              <w:left w:val="nil"/>
              <w:bottom w:val="nil"/>
              <w:right w:val="nil"/>
            </w:tcBorders>
          </w:tcPr>
          <w:p w:rsidR="00632AD8" w:rsidRDefault="00632AD8"/>
        </w:tc>
      </w:tr>
    </w:tbl>
    <w:p w:rsidR="00632AD8" w:rsidRDefault="00632AD8"/>
    <w:tbl>
      <w:tblPr>
        <w:tblStyle w:val="TableGrid"/>
        <w:tblW w:w="0" w:type="auto"/>
        <w:tblLook w:val="04A0" w:firstRow="1" w:lastRow="0" w:firstColumn="1" w:lastColumn="0" w:noHBand="0" w:noVBand="1"/>
      </w:tblPr>
      <w:tblGrid>
        <w:gridCol w:w="5169"/>
        <w:gridCol w:w="5631"/>
      </w:tblGrid>
      <w:tr w:rsidR="001343CC" w:rsidTr="0032443F">
        <w:tc>
          <w:tcPr>
            <w:tcW w:w="5215" w:type="dxa"/>
            <w:tcBorders>
              <w:top w:val="nil"/>
              <w:left w:val="nil"/>
              <w:bottom w:val="nil"/>
              <w:right w:val="nil"/>
            </w:tcBorders>
          </w:tcPr>
          <w:p w:rsidR="001343CC" w:rsidRDefault="00E46EFC">
            <w:r>
              <w:object w:dxaOrig="5940" w:dyaOrig="3588">
                <v:shape id="_x0000_i1041" type="#_x0000_t75" style="width:244.2pt;height:179.4pt" o:ole="">
                  <v:imagedata r:id="rId45" o:title=""/>
                </v:shape>
                <o:OLEObject Type="Embed" ProgID="PBrush" ShapeID="_x0000_i1041" DrawAspect="Content" ObjectID="_1652955770" r:id="rId46"/>
              </w:object>
            </w:r>
          </w:p>
          <w:p w:rsidR="001343CC" w:rsidRDefault="001343CC" w:rsidP="001343CC">
            <w:pPr>
              <w:pStyle w:val="NoSpacing"/>
            </w:pPr>
          </w:p>
          <w:p w:rsidR="001343CC" w:rsidRDefault="001343CC" w:rsidP="001343CC">
            <w:pPr>
              <w:pStyle w:val="NoSpacing"/>
            </w:pPr>
            <w:r w:rsidRPr="001343CC">
              <w:t xml:space="preserve">Negative sign is there </w:t>
            </w:r>
            <w:r>
              <w:t xml:space="preserve">in the output </w:t>
            </w:r>
            <w:r w:rsidRPr="001343CC">
              <w:t>because, in Huber loss function, the sign before Ft is negative. If you take derivative of (</w:t>
            </w:r>
            <w:proofErr w:type="spellStart"/>
            <w:r w:rsidRPr="001343CC">
              <w:t>y+Ft</w:t>
            </w:r>
            <w:proofErr w:type="spellEnd"/>
            <w:r w:rsidRPr="001343CC">
              <w:t>), there will be no negative sign at the beginning. But here Huber Loss function is (y-Ft) square and not (</w:t>
            </w:r>
            <w:proofErr w:type="spellStart"/>
            <w:r w:rsidRPr="001343CC">
              <w:t>y+Ft</w:t>
            </w:r>
            <w:proofErr w:type="spellEnd"/>
            <w:r w:rsidRPr="001343CC">
              <w:t xml:space="preserve">) square. </w:t>
            </w:r>
          </w:p>
        </w:tc>
        <w:tc>
          <w:tcPr>
            <w:tcW w:w="5575" w:type="dxa"/>
            <w:tcBorders>
              <w:top w:val="nil"/>
              <w:left w:val="nil"/>
              <w:bottom w:val="nil"/>
              <w:right w:val="nil"/>
            </w:tcBorders>
          </w:tcPr>
          <w:p w:rsidR="001343CC" w:rsidRDefault="004D357F">
            <w:r>
              <w:object w:dxaOrig="6684" w:dyaOrig="4068">
                <v:shape id="_x0000_i1042" type="#_x0000_t75" style="width:270.6pt;height:219.6pt" o:ole="">
                  <v:imagedata r:id="rId47" o:title=""/>
                </v:shape>
                <o:OLEObject Type="Embed" ProgID="PBrush" ShapeID="_x0000_i1042" DrawAspect="Content" ObjectID="_1652955771" r:id="rId48"/>
              </w:object>
            </w:r>
          </w:p>
        </w:tc>
      </w:tr>
    </w:tbl>
    <w:p w:rsidR="00890364" w:rsidRDefault="00890364"/>
    <w:p w:rsidR="0007320C" w:rsidRPr="0007320C" w:rsidRDefault="0007320C" w:rsidP="0007320C">
      <w:r w:rsidRPr="0007320C">
        <w:t>We have learned that in the gradient descent algorithm, a function G(x) decreases fastest around a point </w:t>
      </w:r>
      <w:r>
        <w:t>“</w:t>
      </w:r>
      <w:r w:rsidRPr="0007320C">
        <w:t>a</w:t>
      </w:r>
      <w:r>
        <w:t>”</w:t>
      </w:r>
      <w:r w:rsidRPr="0007320C">
        <w:t> if one goes along the negative gradient of G(x). It follows:</w:t>
      </w:r>
    </w:p>
    <w:p w:rsidR="0007320C" w:rsidRPr="0007320C" w:rsidRDefault="0007320C" w:rsidP="0007320C">
      <w:pPr>
        <w:jc w:val="center"/>
      </w:pPr>
      <w:r w:rsidRPr="0007320C">
        <w:t>a</w:t>
      </w:r>
      <w:r w:rsidRPr="0007320C">
        <w:rPr>
          <w:vertAlign w:val="subscript"/>
        </w:rPr>
        <w:t>n+1</w:t>
      </w:r>
      <w:r w:rsidRPr="0007320C">
        <w:t> = a</w:t>
      </w:r>
      <w:r w:rsidRPr="0007320C">
        <w:rPr>
          <w:vertAlign w:val="subscript"/>
        </w:rPr>
        <w:t>n</w:t>
      </w:r>
      <w:r w:rsidRPr="0007320C">
        <w:t>- λ</w:t>
      </w:r>
      <w:r>
        <w:t xml:space="preserve"> </w:t>
      </w:r>
      <w:proofErr w:type="spellStart"/>
      <w:r w:rsidRPr="0007320C">
        <w:t>dG</w:t>
      </w:r>
      <w:proofErr w:type="spellEnd"/>
      <w:r w:rsidRPr="0007320C">
        <w:t>(x)</w:t>
      </w:r>
      <w:r>
        <w:t>/</w:t>
      </w:r>
      <w:r w:rsidRPr="0007320C">
        <w:t>dx</w:t>
      </w:r>
    </w:p>
    <w:p w:rsidR="0007320C" w:rsidRPr="0007320C" w:rsidRDefault="0007320C" w:rsidP="0007320C">
      <w:r w:rsidRPr="0007320C">
        <w:t>If we look at our function here, to form an analogy, G(x) is L(</w:t>
      </w:r>
      <w:proofErr w:type="spellStart"/>
      <w:r w:rsidRPr="0007320C">
        <w:t>y,F</w:t>
      </w:r>
      <w:r w:rsidRPr="0007320C">
        <w:rPr>
          <w:vertAlign w:val="subscript"/>
        </w:rPr>
        <w:t>t</w:t>
      </w:r>
      <w:proofErr w:type="spellEnd"/>
      <w:r w:rsidRPr="0007320C">
        <w:t>) and x is F</w:t>
      </w:r>
      <w:r w:rsidRPr="0007320C">
        <w:rPr>
          <w:vertAlign w:val="subscript"/>
        </w:rPr>
        <w:t>t</w:t>
      </w:r>
      <w:r w:rsidRPr="0007320C">
        <w:t>. Hence, this direction turns out to be −∂L(</w:t>
      </w:r>
      <w:proofErr w:type="spellStart"/>
      <w:r w:rsidRPr="0007320C">
        <w:t>y,Ft</w:t>
      </w:r>
      <w:proofErr w:type="spellEnd"/>
      <w:r w:rsidRPr="0007320C">
        <w:t>)</w:t>
      </w:r>
      <w:r>
        <w:t>/</w:t>
      </w:r>
      <w:r w:rsidRPr="0007320C">
        <w:t>∂Ft.</w:t>
      </w:r>
    </w:p>
    <w:p w:rsidR="00EB2798" w:rsidRDefault="00EB2798" w:rsidP="001A1734">
      <w:pPr>
        <w:pStyle w:val="Heading1"/>
      </w:pPr>
      <w:proofErr w:type="spellStart"/>
      <w:r w:rsidRPr="00EB2798">
        <w:lastRenderedPageBreak/>
        <w:t>XGBoost</w:t>
      </w:r>
      <w:proofErr w:type="spellEnd"/>
    </w:p>
    <w:p w:rsidR="00EB2798" w:rsidRPr="00EB2798" w:rsidRDefault="00EB2798" w:rsidP="00EB2798"/>
    <w:p w:rsidR="00EB2798" w:rsidRPr="00EB2798" w:rsidRDefault="00EB2798" w:rsidP="00EB2798">
      <w:proofErr w:type="spellStart"/>
      <w:r w:rsidRPr="00EB2798">
        <w:t>XGBoost</w:t>
      </w:r>
      <w:proofErr w:type="spellEnd"/>
      <w:r w:rsidRPr="00EB2798">
        <w:t xml:space="preserve"> was first developed by </w:t>
      </w:r>
      <w:proofErr w:type="spellStart"/>
      <w:r w:rsidRPr="00EB2798">
        <w:t>Taiqi</w:t>
      </w:r>
      <w:proofErr w:type="spellEnd"/>
      <w:r w:rsidRPr="00EB2798">
        <w:t xml:space="preserve"> Chen and became famous in solving the Higgs Boson problem. XG Boost is an abbreviation for </w:t>
      </w:r>
      <w:r w:rsidRPr="00EB2798">
        <w:rPr>
          <w:b/>
          <w:bCs/>
        </w:rPr>
        <w:t>extreme gradient boosting</w:t>
      </w:r>
      <w:r w:rsidRPr="00EB2798">
        <w:t>.</w:t>
      </w:r>
    </w:p>
    <w:p w:rsidR="00EB2798" w:rsidRPr="00EB2798" w:rsidRDefault="00EB2798" w:rsidP="00EB2798">
      <w:r w:rsidRPr="00EB2798">
        <w:t> </w:t>
      </w:r>
    </w:p>
    <w:p w:rsidR="00B44542" w:rsidRDefault="00EB2798" w:rsidP="00EB2798">
      <w:r w:rsidRPr="00EB2798">
        <w:t>Let us first recall how regression tree works. Each</w:t>
      </w:r>
      <w:r w:rsidRPr="00EB2798">
        <w:rPr>
          <w:b/>
          <w:bCs/>
        </w:rPr>
        <w:t> </w:t>
      </w:r>
      <w:r w:rsidRPr="00EB2798">
        <w:t>leaf of a regression tree predicts a numerical value y for a data point x, i.e. when you push a data point x through the tree, it ends up in one of the leaves and takes the value corresponding to that leaf.</w:t>
      </w:r>
      <w:r w:rsidR="00627B3C">
        <w:t xml:space="preserve"> </w:t>
      </w:r>
      <w:proofErr w:type="spellStart"/>
      <w:r w:rsidR="00B44542" w:rsidRPr="00B44542">
        <w:t>XGBoost</w:t>
      </w:r>
      <w:proofErr w:type="spellEnd"/>
      <w:r w:rsidR="00B44542" w:rsidRPr="00B44542">
        <w:t xml:space="preserve"> stands for Extreme Gradient Boosting which involves Gradient Boosting on s</w:t>
      </w:r>
      <w:bookmarkStart w:id="0" w:name="_GoBack"/>
      <w:bookmarkEnd w:id="0"/>
      <w:r w:rsidR="00B44542" w:rsidRPr="00B44542">
        <w:t>hallow decision trees. Like before, we add a shallow decision tree to a previous model to create a new model.</w:t>
      </w:r>
    </w:p>
    <w:p w:rsidR="00627B3C" w:rsidRPr="00EB2798" w:rsidRDefault="00627B3C" w:rsidP="00EB2798"/>
    <w:p w:rsidR="00467D4A" w:rsidRDefault="00ED534D">
      <w:r>
        <w:rPr>
          <w:noProof/>
        </w:rPr>
        <w:drawing>
          <wp:inline distT="0" distB="0" distL="0" distR="0">
            <wp:extent cx="6751320" cy="4983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51320" cy="4983480"/>
                    </a:xfrm>
                    <a:prstGeom prst="rect">
                      <a:avLst/>
                    </a:prstGeom>
                    <a:noFill/>
                    <a:ln>
                      <a:noFill/>
                    </a:ln>
                  </pic:spPr>
                </pic:pic>
              </a:graphicData>
            </a:graphic>
          </wp:inline>
        </w:drawing>
      </w:r>
    </w:p>
    <w:p w:rsidR="00ED534D" w:rsidRDefault="00ED534D"/>
    <w:p w:rsidR="00ED534D" w:rsidRDefault="00ED534D">
      <w:r w:rsidRPr="00ED534D">
        <w:t>The stopping criteria here is that the gradients are close to zero (or exactly zero).</w:t>
      </w:r>
      <w:r>
        <w:t xml:space="preserve"> </w:t>
      </w:r>
      <w:r w:rsidR="006D35D8" w:rsidRPr="006D35D8">
        <w:t>We can see that Ft is a tree created at the end of each iteration by adding an incremental tree </w:t>
      </w:r>
      <w:proofErr w:type="spellStart"/>
      <w:r w:rsidR="006D35D8" w:rsidRPr="001A1734">
        <w:rPr>
          <w:sz w:val="28"/>
        </w:rPr>
        <w:t>h</w:t>
      </w:r>
      <w:r w:rsidR="006D35D8" w:rsidRPr="001A1734">
        <w:rPr>
          <w:sz w:val="28"/>
          <w:vertAlign w:val="subscript"/>
        </w:rPr>
        <w:t>t</w:t>
      </w:r>
      <w:proofErr w:type="spellEnd"/>
      <w:r w:rsidR="006D35D8" w:rsidRPr="006D35D8">
        <w:t> to </w:t>
      </w:r>
      <w:r w:rsidR="006D35D8" w:rsidRPr="001A1734">
        <w:rPr>
          <w:sz w:val="28"/>
        </w:rPr>
        <w:t>F</w:t>
      </w:r>
      <w:r w:rsidR="006D35D8" w:rsidRPr="001A1734">
        <w:rPr>
          <w:sz w:val="28"/>
          <w:vertAlign w:val="subscript"/>
        </w:rPr>
        <w:t>t−1</w:t>
      </w:r>
      <w:r w:rsidR="006D35D8" w:rsidRPr="006D35D8">
        <w:t>.</w:t>
      </w:r>
    </w:p>
    <w:p w:rsidR="00890364" w:rsidRDefault="00890364"/>
    <w:p w:rsidR="00F753C2" w:rsidRDefault="00F753C2" w:rsidP="00C80291">
      <w:pPr>
        <w:pStyle w:val="Heading1"/>
      </w:pPr>
      <w:r>
        <w:t xml:space="preserve">The mathematics behind the </w:t>
      </w:r>
      <w:proofErr w:type="spellStart"/>
      <w:r>
        <w:t>XGBoost</w:t>
      </w:r>
      <w:proofErr w:type="spellEnd"/>
      <w:r>
        <w:t xml:space="preserve"> model:</w:t>
      </w:r>
    </w:p>
    <w:p w:rsidR="001A1734" w:rsidRDefault="001A1734"/>
    <w:p w:rsidR="00F753C2" w:rsidRDefault="00F753C2">
      <w:r w:rsidRPr="00F753C2">
        <w:t>Extreme Gradient Boosting (</w:t>
      </w:r>
      <w:proofErr w:type="spellStart"/>
      <w:r w:rsidRPr="00F753C2">
        <w:t>XGBoost</w:t>
      </w:r>
      <w:proofErr w:type="spellEnd"/>
      <w:r w:rsidRPr="00F753C2">
        <w:t xml:space="preserve">) is </w:t>
      </w:r>
      <w:proofErr w:type="gramStart"/>
      <w:r w:rsidRPr="00F753C2">
        <w:t>similar to</w:t>
      </w:r>
      <w:proofErr w:type="gramEnd"/>
      <w:r w:rsidRPr="00F753C2">
        <w:t xml:space="preserve"> gradient boosting framework but more efficient and advanced implementation of Gradient Boosting algorithm.</w:t>
      </w:r>
      <w:r>
        <w:t xml:space="preserve"> </w:t>
      </w:r>
      <w:r w:rsidRPr="00F753C2">
        <w:t xml:space="preserve">Both </w:t>
      </w:r>
      <w:proofErr w:type="spellStart"/>
      <w:r w:rsidRPr="00F753C2">
        <w:t>XGBoost</w:t>
      </w:r>
      <w:proofErr w:type="spellEnd"/>
      <w:r w:rsidRPr="00F753C2">
        <w:t xml:space="preserve"> and GBM follow the principle of gradient boosted trees, but </w:t>
      </w:r>
      <w:proofErr w:type="spellStart"/>
      <w:r w:rsidRPr="00F753C2">
        <w:t>XGBoost</w:t>
      </w:r>
      <w:proofErr w:type="spellEnd"/>
      <w:r w:rsidRPr="00F753C2">
        <w:t xml:space="preserve"> uses a more </w:t>
      </w:r>
      <w:proofErr w:type="spellStart"/>
      <w:r w:rsidRPr="00F753C2">
        <w:t>regularised</w:t>
      </w:r>
      <w:proofErr w:type="spellEnd"/>
      <w:r w:rsidRPr="00F753C2">
        <w:t xml:space="preserve"> model formulation to control overfitting, which gives it better performance, which is why it’s also known as ‘</w:t>
      </w:r>
      <w:proofErr w:type="spellStart"/>
      <w:r w:rsidRPr="00F753C2">
        <w:t>regularised</w:t>
      </w:r>
      <w:proofErr w:type="spellEnd"/>
      <w:r w:rsidRPr="00F753C2">
        <w:t xml:space="preserve"> boosting‘ technique.</w:t>
      </w:r>
    </w:p>
    <w:p w:rsidR="00F753C2" w:rsidRDefault="00F753C2">
      <w:r w:rsidRPr="00F753C2">
        <w:t xml:space="preserve">In an ideal machine learning model, the objective function is a sum of Loss function “L” and regularization </w:t>
      </w:r>
      <w:r>
        <w:t xml:space="preserve">omega </w:t>
      </w:r>
      <w:r w:rsidRPr="00F753C2">
        <w:t>“Ω”. Loss function controls the predictive power of the algorithm and regularization controls its simplicity</w:t>
      </w:r>
      <w:r>
        <w:t xml:space="preserve">. </w:t>
      </w:r>
    </w:p>
    <w:p w:rsidR="002E44A5" w:rsidRPr="002E44A5" w:rsidRDefault="00F753C2" w:rsidP="002E44A5">
      <w:r w:rsidRPr="002E116F">
        <w:rPr>
          <w:b/>
        </w:rPr>
        <w:lastRenderedPageBreak/>
        <w:t>Objective Function :  Training Loss + Regularization</w:t>
      </w:r>
      <w:r w:rsidR="004D357F">
        <w:rPr>
          <w:b/>
        </w:rPr>
        <w:t xml:space="preserve">, </w:t>
      </w:r>
      <w:proofErr w:type="gramStart"/>
      <w:r w:rsidR="002E44A5" w:rsidRPr="002E44A5">
        <w:t>The</w:t>
      </w:r>
      <w:proofErr w:type="gramEnd"/>
      <w:r w:rsidR="002E44A5" w:rsidRPr="002E44A5">
        <w:t xml:space="preserve"> above Gradient Boosting Tree algorithm has the objective function as only the Training Loss while the </w:t>
      </w:r>
      <w:proofErr w:type="spellStart"/>
      <w:r w:rsidR="002E44A5" w:rsidRPr="002E44A5">
        <w:t>XGBoost</w:t>
      </w:r>
      <w:proofErr w:type="spellEnd"/>
      <w:r w:rsidR="002E44A5" w:rsidRPr="002E44A5">
        <w:t xml:space="preserve"> objective function constitutes of loss function evaluated over, all predictions and sum of regularization term for all predictors ('T' trees).</w:t>
      </w:r>
    </w:p>
    <w:tbl>
      <w:tblPr>
        <w:tblStyle w:val="TableGrid"/>
        <w:tblW w:w="0" w:type="auto"/>
        <w:tblLook w:val="04A0" w:firstRow="1" w:lastRow="0" w:firstColumn="1" w:lastColumn="0" w:noHBand="0" w:noVBand="1"/>
      </w:tblPr>
      <w:tblGrid>
        <w:gridCol w:w="5395"/>
        <w:gridCol w:w="5395"/>
      </w:tblGrid>
      <w:tr w:rsidR="00AC2FCF" w:rsidTr="00C80291">
        <w:tc>
          <w:tcPr>
            <w:tcW w:w="5395" w:type="dxa"/>
            <w:tcBorders>
              <w:top w:val="nil"/>
              <w:left w:val="nil"/>
              <w:bottom w:val="nil"/>
              <w:right w:val="nil"/>
            </w:tcBorders>
          </w:tcPr>
          <w:p w:rsidR="00AC2FCF" w:rsidRDefault="00AC2FCF" w:rsidP="002E44A5">
            <w:r>
              <w:object w:dxaOrig="3444" w:dyaOrig="828">
                <v:shape id="_x0000_i1043" type="#_x0000_t75" style="width:172.8pt;height:41.4pt" o:ole="">
                  <v:imagedata r:id="rId50" o:title=""/>
                </v:shape>
                <o:OLEObject Type="Embed" ProgID="PBrush" ShapeID="_x0000_i1043" DrawAspect="Content" ObjectID="_1652955772" r:id="rId51"/>
              </w:object>
            </w:r>
          </w:p>
        </w:tc>
        <w:tc>
          <w:tcPr>
            <w:tcW w:w="5395" w:type="dxa"/>
            <w:tcBorders>
              <w:top w:val="nil"/>
              <w:left w:val="nil"/>
              <w:bottom w:val="nil"/>
              <w:right w:val="nil"/>
            </w:tcBorders>
          </w:tcPr>
          <w:p w:rsidR="00AC2FCF" w:rsidRPr="002E44A5" w:rsidRDefault="00AC2FCF" w:rsidP="00AC2FCF">
            <w:r w:rsidRPr="002E44A5">
              <w:t>Where </w:t>
            </w:r>
            <w:proofErr w:type="spellStart"/>
            <w:r w:rsidRPr="00AC2FCF">
              <w:rPr>
                <w:sz w:val="24"/>
              </w:rPr>
              <w:t>h</w:t>
            </w:r>
            <w:r w:rsidRPr="00AC2FCF">
              <w:rPr>
                <w:sz w:val="24"/>
                <w:vertAlign w:val="subscript"/>
              </w:rPr>
              <w:t>t</w:t>
            </w:r>
            <w:proofErr w:type="spellEnd"/>
            <w:r w:rsidRPr="002E44A5">
              <w:t> means predictions coming from the </w:t>
            </w:r>
            <w:proofErr w:type="spellStart"/>
            <w:r w:rsidRPr="00AC2FCF">
              <w:rPr>
                <w:sz w:val="24"/>
              </w:rPr>
              <w:t>t</w:t>
            </w:r>
            <w:r w:rsidRPr="00AC2FCF">
              <w:rPr>
                <w:sz w:val="24"/>
                <w:vertAlign w:val="superscript"/>
              </w:rPr>
              <w:t>th</w:t>
            </w:r>
            <w:proofErr w:type="spellEnd"/>
            <w:r w:rsidRPr="002E44A5">
              <w:t> tree.</w:t>
            </w:r>
          </w:p>
          <w:p w:rsidR="00AC2FCF" w:rsidRDefault="00AC2FCF" w:rsidP="002E44A5"/>
        </w:tc>
      </w:tr>
    </w:tbl>
    <w:p w:rsidR="002E44A5" w:rsidRPr="002E44A5" w:rsidRDefault="002E44A5" w:rsidP="002E44A5">
      <w:r w:rsidRPr="002E44A5">
        <w:t> </w:t>
      </w:r>
    </w:p>
    <w:p w:rsidR="00194B4E" w:rsidRDefault="00362EAF" w:rsidP="002E44A5">
      <w:pPr>
        <w:rPr>
          <w:rFonts w:ascii="Arial" w:hAnsi="Arial" w:cs="Arial"/>
          <w:i/>
          <w:iCs/>
          <w:color w:val="5A5A5A"/>
          <w:sz w:val="21"/>
          <w:szCs w:val="21"/>
          <w:shd w:val="clear" w:color="auto" w:fill="E4FFEA"/>
        </w:rPr>
      </w:pPr>
      <w:r>
        <w:t xml:space="preserve">The major difference between the Gradient Boosting and the </w:t>
      </w:r>
      <w:proofErr w:type="spellStart"/>
      <w:r>
        <w:t>XGBoost</w:t>
      </w:r>
      <w:proofErr w:type="spellEnd"/>
      <w:r>
        <w:t xml:space="preserve"> is that </w:t>
      </w:r>
      <w:proofErr w:type="spellStart"/>
      <w:r>
        <w:t>XGBoost</w:t>
      </w:r>
      <w:proofErr w:type="spellEnd"/>
      <w:r>
        <w:t xml:space="preserve"> incorporates the regularization parameter in its objective function to control over-fitting. </w:t>
      </w:r>
      <w:r>
        <w:rPr>
          <w:rFonts w:ascii="Arial" w:hAnsi="Arial" w:cs="Arial"/>
          <w:i/>
          <w:iCs/>
          <w:color w:val="5A5A5A"/>
          <w:sz w:val="21"/>
          <w:szCs w:val="21"/>
          <w:shd w:val="clear" w:color="auto" w:fill="E4FFEA"/>
        </w:rPr>
        <w:t>Though both '</w:t>
      </w:r>
      <w:proofErr w:type="spellStart"/>
      <w:r>
        <w:rPr>
          <w:rFonts w:ascii="Arial" w:hAnsi="Arial" w:cs="Arial"/>
          <w:i/>
          <w:iCs/>
          <w:color w:val="5A5A5A"/>
          <w:sz w:val="21"/>
          <w:szCs w:val="21"/>
          <w:shd w:val="clear" w:color="auto" w:fill="E4FFEA"/>
        </w:rPr>
        <w:t>XGBoost</w:t>
      </w:r>
      <w:proofErr w:type="spellEnd"/>
      <w:r>
        <w:rPr>
          <w:rFonts w:ascii="Arial" w:hAnsi="Arial" w:cs="Arial"/>
          <w:i/>
          <w:iCs/>
          <w:color w:val="5A5A5A"/>
          <w:sz w:val="21"/>
          <w:szCs w:val="21"/>
          <w:shd w:val="clear" w:color="auto" w:fill="E4FFEA"/>
        </w:rPr>
        <w:t>' and '</w:t>
      </w:r>
      <w:proofErr w:type="spellStart"/>
      <w:r>
        <w:rPr>
          <w:rFonts w:ascii="Arial" w:hAnsi="Arial" w:cs="Arial"/>
          <w:i/>
          <w:iCs/>
          <w:color w:val="5A5A5A"/>
          <w:sz w:val="21"/>
          <w:szCs w:val="21"/>
          <w:shd w:val="clear" w:color="auto" w:fill="E4FFEA"/>
        </w:rPr>
        <w:t>gbm</w:t>
      </w:r>
      <w:proofErr w:type="spellEnd"/>
      <w:r>
        <w:rPr>
          <w:rFonts w:ascii="Arial" w:hAnsi="Arial" w:cs="Arial"/>
          <w:i/>
          <w:iCs/>
          <w:color w:val="5A5A5A"/>
          <w:sz w:val="21"/>
          <w:szCs w:val="21"/>
          <w:shd w:val="clear" w:color="auto" w:fill="E4FFEA"/>
        </w:rPr>
        <w:t xml:space="preserve">' follows the principle of gradient boosting they differ in modelling details. As </w:t>
      </w:r>
      <w:proofErr w:type="spellStart"/>
      <w:r>
        <w:rPr>
          <w:rFonts w:ascii="Arial" w:hAnsi="Arial" w:cs="Arial"/>
          <w:i/>
          <w:iCs/>
          <w:color w:val="5A5A5A"/>
          <w:sz w:val="21"/>
          <w:szCs w:val="21"/>
          <w:shd w:val="clear" w:color="auto" w:fill="E4FFEA"/>
        </w:rPr>
        <w:t>xgboost</w:t>
      </w:r>
      <w:proofErr w:type="spellEnd"/>
      <w:r>
        <w:rPr>
          <w:rFonts w:ascii="Arial" w:hAnsi="Arial" w:cs="Arial"/>
          <w:i/>
          <w:iCs/>
          <w:color w:val="5A5A5A"/>
          <w:sz w:val="21"/>
          <w:szCs w:val="21"/>
          <w:shd w:val="clear" w:color="auto" w:fill="E4FFEA"/>
        </w:rPr>
        <w:t xml:space="preserve"> uses a more regularized model </w:t>
      </w:r>
      <w:proofErr w:type="spellStart"/>
      <w:r>
        <w:rPr>
          <w:rFonts w:ascii="Arial" w:hAnsi="Arial" w:cs="Arial"/>
          <w:i/>
          <w:iCs/>
          <w:color w:val="5A5A5A"/>
          <w:sz w:val="21"/>
          <w:szCs w:val="21"/>
          <w:shd w:val="clear" w:color="auto" w:fill="E4FFEA"/>
        </w:rPr>
        <w:t>formalisation</w:t>
      </w:r>
      <w:proofErr w:type="spellEnd"/>
      <w:r>
        <w:rPr>
          <w:rFonts w:ascii="Arial" w:hAnsi="Arial" w:cs="Arial"/>
          <w:i/>
          <w:iCs/>
          <w:color w:val="5A5A5A"/>
          <w:sz w:val="21"/>
          <w:szCs w:val="21"/>
          <w:shd w:val="clear" w:color="auto" w:fill="E4FFEA"/>
        </w:rPr>
        <w:t xml:space="preserve"> to maintains the simplicity of the model which results in better performance.</w:t>
      </w:r>
    </w:p>
    <w:p w:rsidR="00362EAF" w:rsidRDefault="00362EAF" w:rsidP="002E44A5"/>
    <w:p w:rsidR="00362EAF" w:rsidRPr="00362EAF" w:rsidRDefault="00362EAF" w:rsidP="00362EAF">
      <w:pPr>
        <w:pStyle w:val="NoSpacing"/>
        <w:rPr>
          <w:b/>
        </w:rPr>
      </w:pPr>
      <w:r w:rsidRPr="00362EAF">
        <w:rPr>
          <w:b/>
        </w:rPr>
        <w:t xml:space="preserve">Why do we not use conventional gradient descent for the optimization of the Cost function in </w:t>
      </w:r>
      <w:proofErr w:type="spellStart"/>
      <w:r w:rsidRPr="00362EAF">
        <w:rPr>
          <w:b/>
        </w:rPr>
        <w:t>XGBoost</w:t>
      </w:r>
      <w:proofErr w:type="spellEnd"/>
      <w:r w:rsidRPr="00362EAF">
        <w:rPr>
          <w:b/>
        </w:rPr>
        <w:t>?</w:t>
      </w:r>
    </w:p>
    <w:p w:rsidR="00362EAF" w:rsidRPr="00362EAF" w:rsidRDefault="00362EAF" w:rsidP="00362EAF">
      <w:pPr>
        <w:pBdr>
          <w:bottom w:val="single" w:sz="6" w:space="1" w:color="auto"/>
        </w:pBdr>
        <w:jc w:val="center"/>
        <w:rPr>
          <w:rFonts w:eastAsia="Times New Roman" w:cstheme="minorHAnsi"/>
          <w:vanish/>
          <w:sz w:val="16"/>
          <w:szCs w:val="16"/>
        </w:rPr>
      </w:pPr>
      <w:r w:rsidRPr="00362EAF">
        <w:rPr>
          <w:rFonts w:eastAsia="Times New Roman" w:cstheme="minorHAnsi"/>
          <w:vanish/>
          <w:sz w:val="16"/>
          <w:szCs w:val="16"/>
        </w:rPr>
        <w:t>Top of Form</w:t>
      </w:r>
    </w:p>
    <w:p w:rsidR="00362EAF" w:rsidRPr="00362EAF" w:rsidRDefault="00362EAF" w:rsidP="00362EAF">
      <w:pPr>
        <w:shd w:val="clear" w:color="auto" w:fill="E4FFEA"/>
        <w:spacing w:line="360" w:lineRule="atLeast"/>
        <w:ind w:left="72"/>
        <w:rPr>
          <w:rFonts w:eastAsia="Times New Roman" w:cstheme="minorHAnsi"/>
          <w:b/>
          <w:bCs/>
          <w:color w:val="5A5A5A"/>
          <w:sz w:val="24"/>
          <w:szCs w:val="24"/>
        </w:rPr>
      </w:pPr>
      <w:r w:rsidRPr="00362EAF">
        <w:rPr>
          <w:rFonts w:eastAsia="Times New Roman" w:cstheme="minorHAnsi"/>
          <w:color w:val="333333"/>
          <w:sz w:val="21"/>
          <w:szCs w:val="21"/>
        </w:rPr>
        <w:object w:dxaOrig="225" w:dyaOrig="225">
          <v:shape id="_x0000_i1050" type="#_x0000_t75" style="width:18pt;height:15.6pt" o:ole="">
            <v:imagedata r:id="rId18" o:title=""/>
          </v:shape>
          <w:control r:id="rId52" w:name="DefaultOcxName" w:shapeid="_x0000_i1050"/>
        </w:object>
      </w:r>
      <w:r w:rsidRPr="00362EAF">
        <w:rPr>
          <w:rFonts w:eastAsia="Times New Roman" w:cstheme="minorHAnsi"/>
          <w:b/>
          <w:bCs/>
          <w:color w:val="5A5A5A"/>
          <w:sz w:val="21"/>
          <w:szCs w:val="21"/>
        </w:rPr>
        <w:t>Cost function includes “functions” as parameters and cannot be optimized using traditional optimization methods like gradient descent in Euclidean space</w:t>
      </w:r>
    </w:p>
    <w:p w:rsidR="00362EAF" w:rsidRPr="00362EAF" w:rsidRDefault="00362EAF" w:rsidP="00362EAF">
      <w:pPr>
        <w:shd w:val="clear" w:color="auto" w:fill="E4FFEA"/>
        <w:spacing w:before="90" w:after="90" w:line="270" w:lineRule="atLeast"/>
        <w:ind w:left="72"/>
        <w:rPr>
          <w:rFonts w:eastAsia="Times New Roman" w:cstheme="minorHAnsi"/>
          <w:i/>
          <w:iCs/>
          <w:sz w:val="24"/>
          <w:szCs w:val="24"/>
        </w:rPr>
      </w:pPr>
      <w:r w:rsidRPr="00362EAF">
        <w:rPr>
          <w:rFonts w:eastAsia="Times New Roman" w:cstheme="minorHAnsi"/>
          <w:b/>
          <w:bCs/>
          <w:color w:val="5A5A5A"/>
          <w:sz w:val="21"/>
          <w:szCs w:val="21"/>
        </w:rPr>
        <w:t>Feedback :</w:t>
      </w:r>
    </w:p>
    <w:p w:rsidR="00362EAF" w:rsidRPr="00362EAF" w:rsidRDefault="00362EAF" w:rsidP="00362EAF">
      <w:pPr>
        <w:shd w:val="clear" w:color="auto" w:fill="E4FFEA"/>
        <w:spacing w:after="150" w:line="270" w:lineRule="atLeast"/>
        <w:ind w:left="72"/>
        <w:rPr>
          <w:rFonts w:eastAsia="Times New Roman" w:cstheme="minorHAnsi"/>
          <w:sz w:val="24"/>
          <w:szCs w:val="24"/>
        </w:rPr>
      </w:pPr>
      <w:r w:rsidRPr="00362EAF">
        <w:rPr>
          <w:rFonts w:eastAsia="Times New Roman" w:cstheme="minorHAnsi"/>
          <w:i/>
          <w:iCs/>
          <w:color w:val="5A5A5A"/>
          <w:sz w:val="21"/>
          <w:szCs w:val="21"/>
        </w:rPr>
        <w:t>Yes, we use additive training or second order optimization technique to deal with such scenarios.</w:t>
      </w:r>
    </w:p>
    <w:p w:rsidR="00362EAF" w:rsidRPr="00362EAF" w:rsidRDefault="00362EAF" w:rsidP="00362EAF">
      <w:pPr>
        <w:pBdr>
          <w:top w:val="single" w:sz="6" w:space="1" w:color="auto"/>
        </w:pBdr>
        <w:jc w:val="center"/>
        <w:rPr>
          <w:rFonts w:ascii="Arial" w:eastAsia="Times New Roman" w:hAnsi="Arial" w:cs="Arial"/>
          <w:vanish/>
          <w:sz w:val="16"/>
          <w:szCs w:val="16"/>
        </w:rPr>
      </w:pPr>
      <w:r w:rsidRPr="00362EAF">
        <w:rPr>
          <w:rFonts w:ascii="Arial" w:eastAsia="Times New Roman" w:hAnsi="Arial" w:cs="Arial"/>
          <w:vanish/>
          <w:sz w:val="16"/>
          <w:szCs w:val="16"/>
        </w:rPr>
        <w:t>Bottom of Form</w:t>
      </w:r>
    </w:p>
    <w:p w:rsidR="00362EAF" w:rsidRDefault="00362EAF" w:rsidP="002E44A5"/>
    <w:p w:rsidR="002E44A5" w:rsidRDefault="002E44A5" w:rsidP="002E44A5">
      <w:r w:rsidRPr="002E44A5">
        <w:t> </w:t>
      </w:r>
      <w:r w:rsidR="00AC2FCF" w:rsidRPr="00AC2FCF">
        <w:t>After defining the objective function the next challenge is to optimize the parameters. What we need to learn are those functions </w:t>
      </w:r>
      <w:proofErr w:type="spellStart"/>
      <w:r w:rsidR="00AC2FCF" w:rsidRPr="00AC2FCF">
        <w:t>h</w:t>
      </w:r>
      <w:r w:rsidR="00AC2FCF" w:rsidRPr="00AC2FCF">
        <w:rPr>
          <w:vertAlign w:val="subscript"/>
        </w:rPr>
        <w:t>t</w:t>
      </w:r>
      <w:proofErr w:type="spellEnd"/>
      <w:r w:rsidR="00AC2FCF" w:rsidRPr="00AC2FCF">
        <w:t xml:space="preserve"> which contain the structure of the tree and leaf scores, which seems </w:t>
      </w:r>
      <w:proofErr w:type="gramStart"/>
      <w:r w:rsidR="00AC2FCF" w:rsidRPr="00AC2FCF">
        <w:t>fairly complex</w:t>
      </w:r>
      <w:proofErr w:type="gramEnd"/>
      <w:r w:rsidR="00AC2FCF" w:rsidRPr="00AC2FCF">
        <w:t xml:space="preserve"> optimization problem to be dealt with “Gradient descent</w:t>
      </w:r>
      <w:r w:rsidR="00AC2FCF">
        <w:t>”</w:t>
      </w:r>
      <w:r w:rsidR="00AC2FCF" w:rsidRPr="00AC2FCF">
        <w:t xml:space="preserve"> technique as this ensemble model includes “functions” as parameters and can’t be optimized using conventional method. Also, it’s not easy to train all trees at once, hence the “</w:t>
      </w:r>
      <w:r w:rsidR="00AC2FCF" w:rsidRPr="00AC2FCF">
        <w:rPr>
          <w:b/>
        </w:rPr>
        <w:t>Additive Training</w:t>
      </w:r>
      <w:r w:rsidR="00AC2FCF" w:rsidRPr="00AC2FCF">
        <w:t xml:space="preserve">” method is being used in </w:t>
      </w:r>
      <w:proofErr w:type="spellStart"/>
      <w:r w:rsidR="00AC2FCF" w:rsidRPr="00AC2FCF">
        <w:t>XGBoost</w:t>
      </w:r>
      <w:proofErr w:type="spellEnd"/>
      <w:r w:rsidR="00AC2FCF" w:rsidRPr="00AC2FCF">
        <w:t>. </w:t>
      </w:r>
    </w:p>
    <w:p w:rsidR="00AC2FCF" w:rsidRDefault="00AC2FCF" w:rsidP="002E44A5"/>
    <w:p w:rsidR="00AC2FCF" w:rsidRPr="002E44A5" w:rsidRDefault="00AC2FCF" w:rsidP="002E44A5"/>
    <w:p w:rsidR="00F753C2" w:rsidRDefault="00F753C2"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Pr="00596478" w:rsidRDefault="00596478" w:rsidP="00596478">
      <w:pPr>
        <w:pStyle w:val="Heading1"/>
      </w:pPr>
      <w:r w:rsidRPr="00596478">
        <w:t>Overview of stacking</w:t>
      </w:r>
    </w:p>
    <w:p w:rsidR="00596478" w:rsidRPr="00596478" w:rsidRDefault="00596478" w:rsidP="00596478">
      <w:r w:rsidRPr="00596478">
        <w:t>Stacking mainly differ from bagging and boosting on two points. First stacking often considers </w:t>
      </w:r>
      <w:r w:rsidRPr="00596478">
        <w:rPr>
          <w:b/>
          <w:bCs/>
        </w:rPr>
        <w:t>heterogeneous weak learners</w:t>
      </w:r>
      <w:r w:rsidRPr="00596478">
        <w:t> (different learning algorithms are combined) whereas bagging and boosting consider mainly homogeneous weak learners. Second, stacking learns to combine the base models using a meta-model whereas bagging and boosting combine weak learners following deterministic algorithms.</w:t>
      </w:r>
    </w:p>
    <w:p w:rsidR="00596478" w:rsidRPr="00596478" w:rsidRDefault="00596478" w:rsidP="00596478">
      <w:pPr>
        <w:pStyle w:val="Heading1"/>
      </w:pPr>
      <w:r w:rsidRPr="00596478">
        <w:t>Stacking</w:t>
      </w:r>
    </w:p>
    <w:p w:rsidR="00596478" w:rsidRPr="00596478" w:rsidRDefault="00596478" w:rsidP="00596478">
      <w:r w:rsidRPr="00596478">
        <w:t>As we already mentioned, the idea of stacking is to learn several different weak learners and </w:t>
      </w:r>
      <w:r w:rsidRPr="00596478">
        <w:rPr>
          <w:b/>
          <w:bCs/>
        </w:rPr>
        <w:t>combine them by training a meta-model</w:t>
      </w:r>
      <w:r w:rsidRPr="00596478">
        <w:t xml:space="preserve"> to output predictions based on the multiple predictions returned by these weak models. So, we need to define two things in order to build our stacking model: </w:t>
      </w:r>
      <w:proofErr w:type="gramStart"/>
      <w:r w:rsidRPr="00596478">
        <w:t>the</w:t>
      </w:r>
      <w:proofErr w:type="gramEnd"/>
      <w:r w:rsidRPr="00596478">
        <w:t xml:space="preserve"> L learners we want to fit and the meta-model that combines them.</w:t>
      </w:r>
    </w:p>
    <w:p w:rsidR="00596478" w:rsidRPr="00596478" w:rsidRDefault="00596478" w:rsidP="00596478">
      <w:r w:rsidRPr="00596478">
        <w:t xml:space="preserve">For example, for a classification problem, we can choose as weak learners a KNN classifier, a logistic regression and </w:t>
      </w:r>
      <w:proofErr w:type="gramStart"/>
      <w:r w:rsidRPr="00596478">
        <w:t>a</w:t>
      </w:r>
      <w:proofErr w:type="gramEnd"/>
      <w:r w:rsidRPr="00596478">
        <w:t xml:space="preserve"> SVM, and decide to learn a neural network as meta-model. Then, the neural network will take as inputs the outputs of our three weak learners and will learn to return final predictions based on it.</w:t>
      </w:r>
    </w:p>
    <w:p w:rsidR="00596478" w:rsidRPr="00596478" w:rsidRDefault="00596478" w:rsidP="00596478">
      <w:r w:rsidRPr="00596478">
        <w:t xml:space="preserve">So, assume that we want to fit a stacking ensemble composed of L weak learners. Then we </w:t>
      </w:r>
      <w:proofErr w:type="gramStart"/>
      <w:r w:rsidRPr="00596478">
        <w:t>have to</w:t>
      </w:r>
      <w:proofErr w:type="gramEnd"/>
      <w:r w:rsidRPr="00596478">
        <w:t xml:space="preserve"> follow the steps thereafter:</w:t>
      </w:r>
    </w:p>
    <w:p w:rsidR="00596478" w:rsidRPr="00596478" w:rsidRDefault="00596478" w:rsidP="00596478">
      <w:pPr>
        <w:numPr>
          <w:ilvl w:val="0"/>
          <w:numId w:val="7"/>
        </w:numPr>
      </w:pPr>
      <w:r w:rsidRPr="00596478">
        <w:t>split the training data in two folds</w:t>
      </w:r>
    </w:p>
    <w:p w:rsidR="00596478" w:rsidRPr="00596478" w:rsidRDefault="00596478" w:rsidP="00596478">
      <w:pPr>
        <w:numPr>
          <w:ilvl w:val="0"/>
          <w:numId w:val="7"/>
        </w:numPr>
      </w:pPr>
      <w:r w:rsidRPr="00596478">
        <w:t>choose L weak learners and fit them to data of the first fold</w:t>
      </w:r>
    </w:p>
    <w:p w:rsidR="00596478" w:rsidRPr="00596478" w:rsidRDefault="00596478" w:rsidP="00596478">
      <w:pPr>
        <w:numPr>
          <w:ilvl w:val="0"/>
          <w:numId w:val="7"/>
        </w:numPr>
      </w:pPr>
      <w:r w:rsidRPr="00596478">
        <w:t>for each of the L weak learners, make predictions for observations in the second fold</w:t>
      </w:r>
    </w:p>
    <w:p w:rsidR="00596478" w:rsidRPr="00596478" w:rsidRDefault="00596478" w:rsidP="00596478">
      <w:pPr>
        <w:numPr>
          <w:ilvl w:val="0"/>
          <w:numId w:val="7"/>
        </w:numPr>
      </w:pPr>
      <w:r w:rsidRPr="00596478">
        <w:t>fit the meta-model on the second fold, using predictions made by the weak learners as inputs</w:t>
      </w:r>
    </w:p>
    <w:p w:rsidR="001D3502" w:rsidRDefault="001D3502" w:rsidP="00596478"/>
    <w:p w:rsidR="00596478" w:rsidRPr="00596478" w:rsidRDefault="00596478" w:rsidP="00596478">
      <w:r w:rsidRPr="00596478">
        <w:t>In the previous steps, we split the dataset in two folds because predictions on data that have been used for the training of the weak learners are </w:t>
      </w:r>
      <w:r w:rsidRPr="00596478">
        <w:rPr>
          <w:b/>
          <w:bCs/>
        </w:rPr>
        <w:t>not relevant for the training of the meta-model</w:t>
      </w:r>
      <w:r w:rsidRPr="00596478">
        <w:t>. Thus, an obvious drawback of this split of our dataset in two parts is that we only have half of the data to train the base models and half of the data to train the meta-model. In order to overcome this limitation, we can however follow some kind of “k-fold cross-training” approach (similar to what is done in k-fold cross-validation) such that all the observations can be used to train the meta-model: for any observation, the prediction of the weak learners are done with instances of these weak learners trained on the k-1 folds that do not contain the considered observation. In other words, it consists in training on k-1 fold in order to make predictions on the remaining fold and that iteratively so that to obtain predictions for observations in any folds. Doing so, we can produce relevant predictions for each observation of our dataset and then train our meta-model on all these predictions.</w:t>
      </w:r>
    </w:p>
    <w:p w:rsidR="00596478" w:rsidRDefault="00596478" w:rsidP="00F753C2"/>
    <w:p w:rsidR="001D3502" w:rsidRDefault="001D3502"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p w:rsidR="00596478" w:rsidRDefault="00596478" w:rsidP="00F753C2"/>
    <w:sectPr w:rsidR="00596478" w:rsidSect="001C4E0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MJXc-TeX-size1-Rw">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D0C1E"/>
    <w:multiLevelType w:val="multilevel"/>
    <w:tmpl w:val="FC54E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F34653"/>
    <w:multiLevelType w:val="multilevel"/>
    <w:tmpl w:val="4892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025F36"/>
    <w:multiLevelType w:val="multilevel"/>
    <w:tmpl w:val="D88AA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402AC3"/>
    <w:multiLevelType w:val="multilevel"/>
    <w:tmpl w:val="722C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902C04"/>
    <w:multiLevelType w:val="multilevel"/>
    <w:tmpl w:val="9D9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93293"/>
    <w:multiLevelType w:val="multilevel"/>
    <w:tmpl w:val="C154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A5113D"/>
    <w:multiLevelType w:val="multilevel"/>
    <w:tmpl w:val="2E06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6"/>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091"/>
    <w:rsid w:val="000050B8"/>
    <w:rsid w:val="00015395"/>
    <w:rsid w:val="0007320C"/>
    <w:rsid w:val="00073C57"/>
    <w:rsid w:val="000A7D8E"/>
    <w:rsid w:val="000D3A77"/>
    <w:rsid w:val="001343CC"/>
    <w:rsid w:val="001574E8"/>
    <w:rsid w:val="00164EC5"/>
    <w:rsid w:val="00194B4E"/>
    <w:rsid w:val="001A1734"/>
    <w:rsid w:val="001A61B1"/>
    <w:rsid w:val="001B07F0"/>
    <w:rsid w:val="001D3502"/>
    <w:rsid w:val="0021704A"/>
    <w:rsid w:val="00265EC9"/>
    <w:rsid w:val="00274873"/>
    <w:rsid w:val="00277A94"/>
    <w:rsid w:val="00283EB6"/>
    <w:rsid w:val="002E116F"/>
    <w:rsid w:val="002E44A5"/>
    <w:rsid w:val="002E78E9"/>
    <w:rsid w:val="0032443F"/>
    <w:rsid w:val="00362EAF"/>
    <w:rsid w:val="0036792C"/>
    <w:rsid w:val="00431FC3"/>
    <w:rsid w:val="00455A55"/>
    <w:rsid w:val="00467D4A"/>
    <w:rsid w:val="00494E03"/>
    <w:rsid w:val="004D1EBF"/>
    <w:rsid w:val="004D357F"/>
    <w:rsid w:val="004F7D09"/>
    <w:rsid w:val="00506C7E"/>
    <w:rsid w:val="0052607D"/>
    <w:rsid w:val="0053284A"/>
    <w:rsid w:val="00596478"/>
    <w:rsid w:val="005A1A3F"/>
    <w:rsid w:val="005E6172"/>
    <w:rsid w:val="005F1E9E"/>
    <w:rsid w:val="00627B3C"/>
    <w:rsid w:val="00632AD8"/>
    <w:rsid w:val="00651586"/>
    <w:rsid w:val="006B36C9"/>
    <w:rsid w:val="006D35D8"/>
    <w:rsid w:val="007375E1"/>
    <w:rsid w:val="0079117D"/>
    <w:rsid w:val="007B3883"/>
    <w:rsid w:val="007E7D19"/>
    <w:rsid w:val="007F1C7F"/>
    <w:rsid w:val="008025F8"/>
    <w:rsid w:val="00823655"/>
    <w:rsid w:val="00834F9F"/>
    <w:rsid w:val="00844D9E"/>
    <w:rsid w:val="008721D5"/>
    <w:rsid w:val="00890364"/>
    <w:rsid w:val="00891A02"/>
    <w:rsid w:val="008C40BB"/>
    <w:rsid w:val="00932A30"/>
    <w:rsid w:val="009339F3"/>
    <w:rsid w:val="0094346C"/>
    <w:rsid w:val="00950177"/>
    <w:rsid w:val="009616F8"/>
    <w:rsid w:val="00992091"/>
    <w:rsid w:val="009C6F0D"/>
    <w:rsid w:val="009F28E0"/>
    <w:rsid w:val="009F6DD7"/>
    <w:rsid w:val="00A33FEE"/>
    <w:rsid w:val="00A35305"/>
    <w:rsid w:val="00A77000"/>
    <w:rsid w:val="00AA6775"/>
    <w:rsid w:val="00AC2FCF"/>
    <w:rsid w:val="00AD074B"/>
    <w:rsid w:val="00B44542"/>
    <w:rsid w:val="00B67F7B"/>
    <w:rsid w:val="00BB061E"/>
    <w:rsid w:val="00BB2497"/>
    <w:rsid w:val="00C71D13"/>
    <w:rsid w:val="00C80291"/>
    <w:rsid w:val="00C83041"/>
    <w:rsid w:val="00CB7CA8"/>
    <w:rsid w:val="00D577DE"/>
    <w:rsid w:val="00D92849"/>
    <w:rsid w:val="00DD43F7"/>
    <w:rsid w:val="00DE4D07"/>
    <w:rsid w:val="00DE7FEF"/>
    <w:rsid w:val="00E46EFC"/>
    <w:rsid w:val="00E54E0E"/>
    <w:rsid w:val="00EB2798"/>
    <w:rsid w:val="00ED534D"/>
    <w:rsid w:val="00EE2903"/>
    <w:rsid w:val="00F07F21"/>
    <w:rsid w:val="00F3565B"/>
    <w:rsid w:val="00F753C2"/>
    <w:rsid w:val="00FE064F"/>
    <w:rsid w:val="00FE1328"/>
    <w:rsid w:val="00FE3182"/>
    <w:rsid w:val="00FF7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B266815"/>
  <w15:chartTrackingRefBased/>
  <w15:docId w15:val="{3D3D6799-5FB7-4611-A2BC-F4959604F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2091"/>
    <w:pPr>
      <w:spacing w:after="0" w:line="240" w:lineRule="auto"/>
    </w:pPr>
  </w:style>
  <w:style w:type="paragraph" w:styleId="Heading1">
    <w:name w:val="heading 1"/>
    <w:basedOn w:val="Normal"/>
    <w:next w:val="Normal"/>
    <w:link w:val="Heading1Char"/>
    <w:uiPriority w:val="9"/>
    <w:qFormat/>
    <w:rsid w:val="00992091"/>
    <w:pPr>
      <w:keepNext/>
      <w:keepLines/>
      <w:spacing w:before="240"/>
      <w:outlineLvl w:val="0"/>
    </w:pPr>
    <w:rPr>
      <w:rFonts w:asciiTheme="majorHAnsi" w:eastAsiaTheme="majorEastAsia" w:hAnsiTheme="majorHAnsi" w:cstheme="majorBidi"/>
      <w:color w:val="1F3864" w:themeColor="accent1" w:themeShade="80"/>
      <w:sz w:val="32"/>
      <w:szCs w:val="32"/>
    </w:rPr>
  </w:style>
  <w:style w:type="paragraph" w:styleId="Heading2">
    <w:name w:val="heading 2"/>
    <w:basedOn w:val="Normal"/>
    <w:next w:val="Normal"/>
    <w:link w:val="Heading2Char"/>
    <w:uiPriority w:val="9"/>
    <w:semiHidden/>
    <w:unhideWhenUsed/>
    <w:qFormat/>
    <w:rsid w:val="0099209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091"/>
    <w:rPr>
      <w:rFonts w:asciiTheme="majorHAnsi" w:eastAsiaTheme="majorEastAsia" w:hAnsiTheme="majorHAnsi" w:cstheme="majorBidi"/>
      <w:color w:val="1F3864" w:themeColor="accent1" w:themeShade="80"/>
      <w:sz w:val="32"/>
      <w:szCs w:val="32"/>
    </w:rPr>
  </w:style>
  <w:style w:type="character" w:styleId="Hyperlink">
    <w:name w:val="Hyperlink"/>
    <w:basedOn w:val="DefaultParagraphFont"/>
    <w:uiPriority w:val="99"/>
    <w:unhideWhenUsed/>
    <w:rsid w:val="00992091"/>
    <w:rPr>
      <w:color w:val="1F3864" w:themeColor="accent1" w:themeShade="80"/>
      <w:u w:val="single"/>
    </w:rPr>
  </w:style>
  <w:style w:type="table" w:styleId="TableGrid">
    <w:name w:val="Table Grid"/>
    <w:basedOn w:val="TableNormal"/>
    <w:uiPriority w:val="39"/>
    <w:rsid w:val="00992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992091"/>
  </w:style>
  <w:style w:type="paragraph" w:styleId="NormalWeb">
    <w:name w:val="Normal (Web)"/>
    <w:basedOn w:val="Normal"/>
    <w:uiPriority w:val="99"/>
    <w:semiHidden/>
    <w:unhideWhenUsed/>
    <w:rsid w:val="00992091"/>
    <w:pPr>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992091"/>
    <w:pPr>
      <w:spacing w:after="0" w:line="240" w:lineRule="auto"/>
    </w:pPr>
  </w:style>
  <w:style w:type="character" w:customStyle="1" w:styleId="Heading2Char">
    <w:name w:val="Heading 2 Char"/>
    <w:basedOn w:val="DefaultParagraphFont"/>
    <w:link w:val="Heading2"/>
    <w:uiPriority w:val="9"/>
    <w:semiHidden/>
    <w:rsid w:val="0099209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0A7D8E"/>
    <w:rPr>
      <w:color w:val="605E5C"/>
      <w:shd w:val="clear" w:color="auto" w:fill="E1DFDD"/>
    </w:rPr>
  </w:style>
  <w:style w:type="paragraph" w:styleId="HTMLPreformatted">
    <w:name w:val="HTML Preformatted"/>
    <w:basedOn w:val="Normal"/>
    <w:link w:val="HTMLPreformattedChar"/>
    <w:uiPriority w:val="99"/>
    <w:semiHidden/>
    <w:unhideWhenUsed/>
    <w:rsid w:val="005E6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6172"/>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8025F8"/>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025F8"/>
    <w:rPr>
      <w:rFonts w:ascii="Arial" w:eastAsia="Times New Roman" w:hAnsi="Arial" w:cs="Arial"/>
      <w:vanish/>
      <w:sz w:val="16"/>
      <w:szCs w:val="16"/>
    </w:rPr>
  </w:style>
  <w:style w:type="character" w:customStyle="1" w:styleId="quiz-options-list-item-block">
    <w:name w:val="quiz-options-list-item-block"/>
    <w:basedOn w:val="DefaultParagraphFont"/>
    <w:rsid w:val="008025F8"/>
  </w:style>
  <w:style w:type="character" w:customStyle="1" w:styleId="medium-font">
    <w:name w:val="medium-font"/>
    <w:basedOn w:val="DefaultParagraphFont"/>
    <w:rsid w:val="008025F8"/>
  </w:style>
  <w:style w:type="character" w:styleId="Emphasis">
    <w:name w:val="Emphasis"/>
    <w:basedOn w:val="DefaultParagraphFont"/>
    <w:uiPriority w:val="20"/>
    <w:qFormat/>
    <w:rsid w:val="008025F8"/>
    <w:rPr>
      <w:i/>
      <w:iCs/>
    </w:rPr>
  </w:style>
  <w:style w:type="paragraph" w:styleId="z-BottomofForm">
    <w:name w:val="HTML Bottom of Form"/>
    <w:basedOn w:val="Normal"/>
    <w:next w:val="Normal"/>
    <w:link w:val="z-BottomofFormChar"/>
    <w:hidden/>
    <w:uiPriority w:val="99"/>
    <w:semiHidden/>
    <w:unhideWhenUsed/>
    <w:rsid w:val="008025F8"/>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025F8"/>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EE290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290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56837">
      <w:bodyDiv w:val="1"/>
      <w:marLeft w:val="0"/>
      <w:marRight w:val="0"/>
      <w:marTop w:val="0"/>
      <w:marBottom w:val="0"/>
      <w:divBdr>
        <w:top w:val="none" w:sz="0" w:space="0" w:color="auto"/>
        <w:left w:val="none" w:sz="0" w:space="0" w:color="auto"/>
        <w:bottom w:val="none" w:sz="0" w:space="0" w:color="auto"/>
        <w:right w:val="none" w:sz="0" w:space="0" w:color="auto"/>
      </w:divBdr>
      <w:divsChild>
        <w:div w:id="595526477">
          <w:marLeft w:val="0"/>
          <w:marRight w:val="0"/>
          <w:marTop w:val="0"/>
          <w:marBottom w:val="0"/>
          <w:divBdr>
            <w:top w:val="none" w:sz="0" w:space="0" w:color="auto"/>
            <w:left w:val="none" w:sz="0" w:space="0" w:color="auto"/>
            <w:bottom w:val="single" w:sz="6" w:space="12" w:color="E1E1E1"/>
            <w:right w:val="none" w:sz="0" w:space="0" w:color="auto"/>
          </w:divBdr>
          <w:divsChild>
            <w:div w:id="1660890469">
              <w:marLeft w:val="0"/>
              <w:marRight w:val="0"/>
              <w:marTop w:val="0"/>
              <w:marBottom w:val="0"/>
              <w:divBdr>
                <w:top w:val="none" w:sz="0" w:space="0" w:color="auto"/>
                <w:left w:val="none" w:sz="0" w:space="0" w:color="auto"/>
                <w:bottom w:val="none" w:sz="0" w:space="0" w:color="auto"/>
                <w:right w:val="none" w:sz="0" w:space="0" w:color="auto"/>
              </w:divBdr>
              <w:divsChild>
                <w:div w:id="135935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5724">
          <w:marLeft w:val="0"/>
          <w:marRight w:val="0"/>
          <w:marTop w:val="0"/>
          <w:marBottom w:val="0"/>
          <w:divBdr>
            <w:top w:val="none" w:sz="0" w:space="0" w:color="auto"/>
            <w:left w:val="none" w:sz="0" w:space="0" w:color="auto"/>
            <w:bottom w:val="none" w:sz="0" w:space="0" w:color="auto"/>
            <w:right w:val="none" w:sz="0" w:space="0" w:color="auto"/>
          </w:divBdr>
          <w:divsChild>
            <w:div w:id="1885630352">
              <w:marLeft w:val="0"/>
              <w:marRight w:val="0"/>
              <w:marTop w:val="0"/>
              <w:marBottom w:val="0"/>
              <w:divBdr>
                <w:top w:val="none" w:sz="0" w:space="0" w:color="auto"/>
                <w:left w:val="none" w:sz="0" w:space="0" w:color="auto"/>
                <w:bottom w:val="none" w:sz="0" w:space="0" w:color="auto"/>
                <w:right w:val="none" w:sz="0" w:space="0" w:color="auto"/>
              </w:divBdr>
              <w:divsChild>
                <w:div w:id="1259755092">
                  <w:marLeft w:val="0"/>
                  <w:marRight w:val="0"/>
                  <w:marTop w:val="0"/>
                  <w:marBottom w:val="0"/>
                  <w:divBdr>
                    <w:top w:val="none" w:sz="0" w:space="0" w:color="auto"/>
                    <w:left w:val="none" w:sz="0" w:space="0" w:color="auto"/>
                    <w:bottom w:val="none" w:sz="0" w:space="0" w:color="auto"/>
                    <w:right w:val="none" w:sz="0" w:space="0" w:color="auto"/>
                  </w:divBdr>
                  <w:divsChild>
                    <w:div w:id="1944846922">
                      <w:marLeft w:val="0"/>
                      <w:marRight w:val="0"/>
                      <w:marTop w:val="0"/>
                      <w:marBottom w:val="0"/>
                      <w:divBdr>
                        <w:top w:val="none" w:sz="0" w:space="12" w:color="auto"/>
                        <w:left w:val="none" w:sz="0" w:space="0" w:color="auto"/>
                        <w:bottom w:val="single" w:sz="6" w:space="12" w:color="E1E1E1"/>
                        <w:right w:val="none" w:sz="0" w:space="0" w:color="auto"/>
                      </w:divBdr>
                      <w:divsChild>
                        <w:div w:id="1015619162">
                          <w:marLeft w:val="0"/>
                          <w:marRight w:val="0"/>
                          <w:marTop w:val="0"/>
                          <w:marBottom w:val="0"/>
                          <w:divBdr>
                            <w:top w:val="none" w:sz="0" w:space="0" w:color="auto"/>
                            <w:left w:val="none" w:sz="0" w:space="0" w:color="auto"/>
                            <w:bottom w:val="none" w:sz="0" w:space="0" w:color="auto"/>
                            <w:right w:val="none" w:sz="0" w:space="0" w:color="auto"/>
                          </w:divBdr>
                        </w:div>
                      </w:divsChild>
                    </w:div>
                    <w:div w:id="470369390">
                      <w:marLeft w:val="0"/>
                      <w:marRight w:val="0"/>
                      <w:marTop w:val="0"/>
                      <w:marBottom w:val="0"/>
                      <w:divBdr>
                        <w:top w:val="none" w:sz="0" w:space="12" w:color="auto"/>
                        <w:left w:val="none" w:sz="0" w:space="0" w:color="auto"/>
                        <w:bottom w:val="single" w:sz="6" w:space="12" w:color="E1E1E1"/>
                        <w:right w:val="none" w:sz="0" w:space="0" w:color="auto"/>
                      </w:divBdr>
                      <w:divsChild>
                        <w:div w:id="1327515707">
                          <w:marLeft w:val="0"/>
                          <w:marRight w:val="0"/>
                          <w:marTop w:val="0"/>
                          <w:marBottom w:val="0"/>
                          <w:divBdr>
                            <w:top w:val="none" w:sz="0" w:space="0" w:color="auto"/>
                            <w:left w:val="none" w:sz="0" w:space="0" w:color="auto"/>
                            <w:bottom w:val="none" w:sz="0" w:space="0" w:color="auto"/>
                            <w:right w:val="none" w:sz="0" w:space="0" w:color="auto"/>
                          </w:divBdr>
                        </w:div>
                        <w:div w:id="59475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31588">
      <w:bodyDiv w:val="1"/>
      <w:marLeft w:val="0"/>
      <w:marRight w:val="0"/>
      <w:marTop w:val="0"/>
      <w:marBottom w:val="0"/>
      <w:divBdr>
        <w:top w:val="none" w:sz="0" w:space="0" w:color="auto"/>
        <w:left w:val="none" w:sz="0" w:space="0" w:color="auto"/>
        <w:bottom w:val="none" w:sz="0" w:space="0" w:color="auto"/>
        <w:right w:val="none" w:sz="0" w:space="0" w:color="auto"/>
      </w:divBdr>
    </w:div>
    <w:div w:id="43063395">
      <w:bodyDiv w:val="1"/>
      <w:marLeft w:val="0"/>
      <w:marRight w:val="0"/>
      <w:marTop w:val="0"/>
      <w:marBottom w:val="0"/>
      <w:divBdr>
        <w:top w:val="none" w:sz="0" w:space="0" w:color="auto"/>
        <w:left w:val="none" w:sz="0" w:space="0" w:color="auto"/>
        <w:bottom w:val="none" w:sz="0" w:space="0" w:color="auto"/>
        <w:right w:val="none" w:sz="0" w:space="0" w:color="auto"/>
      </w:divBdr>
    </w:div>
    <w:div w:id="216745657">
      <w:bodyDiv w:val="1"/>
      <w:marLeft w:val="0"/>
      <w:marRight w:val="0"/>
      <w:marTop w:val="0"/>
      <w:marBottom w:val="0"/>
      <w:divBdr>
        <w:top w:val="none" w:sz="0" w:space="0" w:color="auto"/>
        <w:left w:val="none" w:sz="0" w:space="0" w:color="auto"/>
        <w:bottom w:val="none" w:sz="0" w:space="0" w:color="auto"/>
        <w:right w:val="none" w:sz="0" w:space="0" w:color="auto"/>
      </w:divBdr>
    </w:div>
    <w:div w:id="278142991">
      <w:bodyDiv w:val="1"/>
      <w:marLeft w:val="0"/>
      <w:marRight w:val="0"/>
      <w:marTop w:val="0"/>
      <w:marBottom w:val="0"/>
      <w:divBdr>
        <w:top w:val="none" w:sz="0" w:space="0" w:color="auto"/>
        <w:left w:val="none" w:sz="0" w:space="0" w:color="auto"/>
        <w:bottom w:val="none" w:sz="0" w:space="0" w:color="auto"/>
        <w:right w:val="none" w:sz="0" w:space="0" w:color="auto"/>
      </w:divBdr>
    </w:div>
    <w:div w:id="539317863">
      <w:bodyDiv w:val="1"/>
      <w:marLeft w:val="0"/>
      <w:marRight w:val="0"/>
      <w:marTop w:val="0"/>
      <w:marBottom w:val="0"/>
      <w:divBdr>
        <w:top w:val="none" w:sz="0" w:space="0" w:color="auto"/>
        <w:left w:val="none" w:sz="0" w:space="0" w:color="auto"/>
        <w:bottom w:val="none" w:sz="0" w:space="0" w:color="auto"/>
        <w:right w:val="none" w:sz="0" w:space="0" w:color="auto"/>
      </w:divBdr>
      <w:divsChild>
        <w:div w:id="305355272">
          <w:marLeft w:val="0"/>
          <w:marRight w:val="0"/>
          <w:marTop w:val="0"/>
          <w:marBottom w:val="0"/>
          <w:divBdr>
            <w:top w:val="none" w:sz="0" w:space="0" w:color="auto"/>
            <w:left w:val="none" w:sz="0" w:space="0" w:color="auto"/>
            <w:bottom w:val="single" w:sz="6" w:space="12" w:color="E1E1E1"/>
            <w:right w:val="none" w:sz="0" w:space="0" w:color="auto"/>
          </w:divBdr>
          <w:divsChild>
            <w:div w:id="2018648380">
              <w:marLeft w:val="0"/>
              <w:marRight w:val="0"/>
              <w:marTop w:val="0"/>
              <w:marBottom w:val="0"/>
              <w:divBdr>
                <w:top w:val="none" w:sz="0" w:space="0" w:color="auto"/>
                <w:left w:val="none" w:sz="0" w:space="0" w:color="auto"/>
                <w:bottom w:val="none" w:sz="0" w:space="0" w:color="auto"/>
                <w:right w:val="none" w:sz="0" w:space="0" w:color="auto"/>
              </w:divBdr>
              <w:divsChild>
                <w:div w:id="7299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6528">
          <w:marLeft w:val="0"/>
          <w:marRight w:val="0"/>
          <w:marTop w:val="0"/>
          <w:marBottom w:val="0"/>
          <w:divBdr>
            <w:top w:val="none" w:sz="0" w:space="0" w:color="auto"/>
            <w:left w:val="none" w:sz="0" w:space="0" w:color="auto"/>
            <w:bottom w:val="none" w:sz="0" w:space="0" w:color="auto"/>
            <w:right w:val="none" w:sz="0" w:space="0" w:color="auto"/>
          </w:divBdr>
          <w:divsChild>
            <w:div w:id="1456752349">
              <w:marLeft w:val="0"/>
              <w:marRight w:val="0"/>
              <w:marTop w:val="0"/>
              <w:marBottom w:val="0"/>
              <w:divBdr>
                <w:top w:val="none" w:sz="0" w:space="0" w:color="auto"/>
                <w:left w:val="none" w:sz="0" w:space="0" w:color="auto"/>
                <w:bottom w:val="none" w:sz="0" w:space="0" w:color="auto"/>
                <w:right w:val="none" w:sz="0" w:space="0" w:color="auto"/>
              </w:divBdr>
              <w:divsChild>
                <w:div w:id="1541697936">
                  <w:marLeft w:val="0"/>
                  <w:marRight w:val="0"/>
                  <w:marTop w:val="0"/>
                  <w:marBottom w:val="0"/>
                  <w:divBdr>
                    <w:top w:val="none" w:sz="0" w:space="0" w:color="auto"/>
                    <w:left w:val="none" w:sz="0" w:space="0" w:color="auto"/>
                    <w:bottom w:val="none" w:sz="0" w:space="0" w:color="auto"/>
                    <w:right w:val="none" w:sz="0" w:space="0" w:color="auto"/>
                  </w:divBdr>
                  <w:divsChild>
                    <w:div w:id="1815948937">
                      <w:marLeft w:val="0"/>
                      <w:marRight w:val="0"/>
                      <w:marTop w:val="0"/>
                      <w:marBottom w:val="0"/>
                      <w:divBdr>
                        <w:top w:val="none" w:sz="0" w:space="12" w:color="auto"/>
                        <w:left w:val="none" w:sz="0" w:space="0" w:color="auto"/>
                        <w:bottom w:val="single" w:sz="6" w:space="12" w:color="E1E1E1"/>
                        <w:right w:val="none" w:sz="0" w:space="0" w:color="auto"/>
                      </w:divBdr>
                      <w:divsChild>
                        <w:div w:id="129440766">
                          <w:marLeft w:val="0"/>
                          <w:marRight w:val="0"/>
                          <w:marTop w:val="0"/>
                          <w:marBottom w:val="0"/>
                          <w:divBdr>
                            <w:top w:val="none" w:sz="0" w:space="0" w:color="auto"/>
                            <w:left w:val="none" w:sz="0" w:space="0" w:color="auto"/>
                            <w:bottom w:val="none" w:sz="0" w:space="0" w:color="auto"/>
                            <w:right w:val="none" w:sz="0" w:space="0" w:color="auto"/>
                          </w:divBdr>
                        </w:div>
                        <w:div w:id="164072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600926">
      <w:bodyDiv w:val="1"/>
      <w:marLeft w:val="0"/>
      <w:marRight w:val="0"/>
      <w:marTop w:val="0"/>
      <w:marBottom w:val="0"/>
      <w:divBdr>
        <w:top w:val="none" w:sz="0" w:space="0" w:color="auto"/>
        <w:left w:val="none" w:sz="0" w:space="0" w:color="auto"/>
        <w:bottom w:val="none" w:sz="0" w:space="0" w:color="auto"/>
        <w:right w:val="none" w:sz="0" w:space="0" w:color="auto"/>
      </w:divBdr>
    </w:div>
    <w:div w:id="567224439">
      <w:bodyDiv w:val="1"/>
      <w:marLeft w:val="0"/>
      <w:marRight w:val="0"/>
      <w:marTop w:val="0"/>
      <w:marBottom w:val="0"/>
      <w:divBdr>
        <w:top w:val="none" w:sz="0" w:space="0" w:color="auto"/>
        <w:left w:val="none" w:sz="0" w:space="0" w:color="auto"/>
        <w:bottom w:val="none" w:sz="0" w:space="0" w:color="auto"/>
        <w:right w:val="none" w:sz="0" w:space="0" w:color="auto"/>
      </w:divBdr>
    </w:div>
    <w:div w:id="625232935">
      <w:bodyDiv w:val="1"/>
      <w:marLeft w:val="0"/>
      <w:marRight w:val="0"/>
      <w:marTop w:val="0"/>
      <w:marBottom w:val="0"/>
      <w:divBdr>
        <w:top w:val="none" w:sz="0" w:space="0" w:color="auto"/>
        <w:left w:val="none" w:sz="0" w:space="0" w:color="auto"/>
        <w:bottom w:val="none" w:sz="0" w:space="0" w:color="auto"/>
        <w:right w:val="none" w:sz="0" w:space="0" w:color="auto"/>
      </w:divBdr>
    </w:div>
    <w:div w:id="630406583">
      <w:bodyDiv w:val="1"/>
      <w:marLeft w:val="0"/>
      <w:marRight w:val="0"/>
      <w:marTop w:val="0"/>
      <w:marBottom w:val="0"/>
      <w:divBdr>
        <w:top w:val="none" w:sz="0" w:space="0" w:color="auto"/>
        <w:left w:val="none" w:sz="0" w:space="0" w:color="auto"/>
        <w:bottom w:val="none" w:sz="0" w:space="0" w:color="auto"/>
        <w:right w:val="none" w:sz="0" w:space="0" w:color="auto"/>
      </w:divBdr>
    </w:div>
    <w:div w:id="795757077">
      <w:bodyDiv w:val="1"/>
      <w:marLeft w:val="0"/>
      <w:marRight w:val="0"/>
      <w:marTop w:val="0"/>
      <w:marBottom w:val="0"/>
      <w:divBdr>
        <w:top w:val="none" w:sz="0" w:space="0" w:color="auto"/>
        <w:left w:val="none" w:sz="0" w:space="0" w:color="auto"/>
        <w:bottom w:val="none" w:sz="0" w:space="0" w:color="auto"/>
        <w:right w:val="none" w:sz="0" w:space="0" w:color="auto"/>
      </w:divBdr>
    </w:div>
    <w:div w:id="924922940">
      <w:bodyDiv w:val="1"/>
      <w:marLeft w:val="0"/>
      <w:marRight w:val="0"/>
      <w:marTop w:val="0"/>
      <w:marBottom w:val="0"/>
      <w:divBdr>
        <w:top w:val="none" w:sz="0" w:space="0" w:color="auto"/>
        <w:left w:val="none" w:sz="0" w:space="0" w:color="auto"/>
        <w:bottom w:val="none" w:sz="0" w:space="0" w:color="auto"/>
        <w:right w:val="none" w:sz="0" w:space="0" w:color="auto"/>
      </w:divBdr>
    </w:div>
    <w:div w:id="926770002">
      <w:bodyDiv w:val="1"/>
      <w:marLeft w:val="0"/>
      <w:marRight w:val="0"/>
      <w:marTop w:val="0"/>
      <w:marBottom w:val="0"/>
      <w:divBdr>
        <w:top w:val="none" w:sz="0" w:space="0" w:color="auto"/>
        <w:left w:val="none" w:sz="0" w:space="0" w:color="auto"/>
        <w:bottom w:val="none" w:sz="0" w:space="0" w:color="auto"/>
        <w:right w:val="none" w:sz="0" w:space="0" w:color="auto"/>
      </w:divBdr>
    </w:div>
    <w:div w:id="1008142292">
      <w:bodyDiv w:val="1"/>
      <w:marLeft w:val="0"/>
      <w:marRight w:val="0"/>
      <w:marTop w:val="0"/>
      <w:marBottom w:val="0"/>
      <w:divBdr>
        <w:top w:val="none" w:sz="0" w:space="0" w:color="auto"/>
        <w:left w:val="none" w:sz="0" w:space="0" w:color="auto"/>
        <w:bottom w:val="none" w:sz="0" w:space="0" w:color="auto"/>
        <w:right w:val="none" w:sz="0" w:space="0" w:color="auto"/>
      </w:divBdr>
    </w:div>
    <w:div w:id="1074475854">
      <w:bodyDiv w:val="1"/>
      <w:marLeft w:val="0"/>
      <w:marRight w:val="0"/>
      <w:marTop w:val="0"/>
      <w:marBottom w:val="0"/>
      <w:divBdr>
        <w:top w:val="none" w:sz="0" w:space="0" w:color="auto"/>
        <w:left w:val="none" w:sz="0" w:space="0" w:color="auto"/>
        <w:bottom w:val="none" w:sz="0" w:space="0" w:color="auto"/>
        <w:right w:val="none" w:sz="0" w:space="0" w:color="auto"/>
      </w:divBdr>
      <w:divsChild>
        <w:div w:id="942761604">
          <w:marLeft w:val="0"/>
          <w:marRight w:val="0"/>
          <w:marTop w:val="0"/>
          <w:marBottom w:val="0"/>
          <w:divBdr>
            <w:top w:val="none" w:sz="0" w:space="0" w:color="auto"/>
            <w:left w:val="none" w:sz="0" w:space="0" w:color="auto"/>
            <w:bottom w:val="none" w:sz="0" w:space="0" w:color="auto"/>
            <w:right w:val="none" w:sz="0" w:space="0" w:color="auto"/>
          </w:divBdr>
        </w:div>
        <w:div w:id="136073230">
          <w:marLeft w:val="0"/>
          <w:marRight w:val="0"/>
          <w:marTop w:val="0"/>
          <w:marBottom w:val="0"/>
          <w:divBdr>
            <w:top w:val="none" w:sz="0" w:space="0" w:color="auto"/>
            <w:left w:val="none" w:sz="0" w:space="0" w:color="auto"/>
            <w:bottom w:val="none" w:sz="0" w:space="0" w:color="auto"/>
            <w:right w:val="none" w:sz="0" w:space="0" w:color="auto"/>
          </w:divBdr>
        </w:div>
      </w:divsChild>
    </w:div>
    <w:div w:id="1075200480">
      <w:bodyDiv w:val="1"/>
      <w:marLeft w:val="0"/>
      <w:marRight w:val="0"/>
      <w:marTop w:val="0"/>
      <w:marBottom w:val="0"/>
      <w:divBdr>
        <w:top w:val="none" w:sz="0" w:space="0" w:color="auto"/>
        <w:left w:val="none" w:sz="0" w:space="0" w:color="auto"/>
        <w:bottom w:val="none" w:sz="0" w:space="0" w:color="auto"/>
        <w:right w:val="none" w:sz="0" w:space="0" w:color="auto"/>
      </w:divBdr>
    </w:div>
    <w:div w:id="1112090161">
      <w:bodyDiv w:val="1"/>
      <w:marLeft w:val="0"/>
      <w:marRight w:val="0"/>
      <w:marTop w:val="0"/>
      <w:marBottom w:val="0"/>
      <w:divBdr>
        <w:top w:val="none" w:sz="0" w:space="0" w:color="auto"/>
        <w:left w:val="none" w:sz="0" w:space="0" w:color="auto"/>
        <w:bottom w:val="none" w:sz="0" w:space="0" w:color="auto"/>
        <w:right w:val="none" w:sz="0" w:space="0" w:color="auto"/>
      </w:divBdr>
    </w:div>
    <w:div w:id="1116488888">
      <w:bodyDiv w:val="1"/>
      <w:marLeft w:val="0"/>
      <w:marRight w:val="0"/>
      <w:marTop w:val="0"/>
      <w:marBottom w:val="0"/>
      <w:divBdr>
        <w:top w:val="none" w:sz="0" w:space="0" w:color="auto"/>
        <w:left w:val="none" w:sz="0" w:space="0" w:color="auto"/>
        <w:bottom w:val="none" w:sz="0" w:space="0" w:color="auto"/>
        <w:right w:val="none" w:sz="0" w:space="0" w:color="auto"/>
      </w:divBdr>
    </w:div>
    <w:div w:id="1176384673">
      <w:bodyDiv w:val="1"/>
      <w:marLeft w:val="0"/>
      <w:marRight w:val="0"/>
      <w:marTop w:val="0"/>
      <w:marBottom w:val="0"/>
      <w:divBdr>
        <w:top w:val="none" w:sz="0" w:space="0" w:color="auto"/>
        <w:left w:val="none" w:sz="0" w:space="0" w:color="auto"/>
        <w:bottom w:val="none" w:sz="0" w:space="0" w:color="auto"/>
        <w:right w:val="none" w:sz="0" w:space="0" w:color="auto"/>
      </w:divBdr>
      <w:divsChild>
        <w:div w:id="1122698029">
          <w:marLeft w:val="0"/>
          <w:marRight w:val="0"/>
          <w:marTop w:val="0"/>
          <w:marBottom w:val="0"/>
          <w:divBdr>
            <w:top w:val="none" w:sz="0" w:space="0" w:color="auto"/>
            <w:left w:val="none" w:sz="0" w:space="0" w:color="auto"/>
            <w:bottom w:val="none" w:sz="0" w:space="0" w:color="auto"/>
            <w:right w:val="none" w:sz="0" w:space="0" w:color="auto"/>
          </w:divBdr>
          <w:divsChild>
            <w:div w:id="2004312649">
              <w:marLeft w:val="0"/>
              <w:marRight w:val="0"/>
              <w:marTop w:val="0"/>
              <w:marBottom w:val="0"/>
              <w:divBdr>
                <w:top w:val="none" w:sz="0" w:space="0" w:color="auto"/>
                <w:left w:val="none" w:sz="0" w:space="0" w:color="auto"/>
                <w:bottom w:val="none" w:sz="0" w:space="0" w:color="auto"/>
                <w:right w:val="none" w:sz="0" w:space="0" w:color="auto"/>
              </w:divBdr>
            </w:div>
          </w:divsChild>
        </w:div>
        <w:div w:id="1722633103">
          <w:marLeft w:val="0"/>
          <w:marRight w:val="0"/>
          <w:marTop w:val="0"/>
          <w:marBottom w:val="0"/>
          <w:divBdr>
            <w:top w:val="none" w:sz="0" w:space="0" w:color="auto"/>
            <w:left w:val="none" w:sz="0" w:space="0" w:color="auto"/>
            <w:bottom w:val="none" w:sz="0" w:space="0" w:color="auto"/>
            <w:right w:val="none" w:sz="0" w:space="0" w:color="auto"/>
          </w:divBdr>
        </w:div>
      </w:divsChild>
    </w:div>
    <w:div w:id="1223372829">
      <w:bodyDiv w:val="1"/>
      <w:marLeft w:val="0"/>
      <w:marRight w:val="0"/>
      <w:marTop w:val="0"/>
      <w:marBottom w:val="0"/>
      <w:divBdr>
        <w:top w:val="none" w:sz="0" w:space="0" w:color="auto"/>
        <w:left w:val="none" w:sz="0" w:space="0" w:color="auto"/>
        <w:bottom w:val="none" w:sz="0" w:space="0" w:color="auto"/>
        <w:right w:val="none" w:sz="0" w:space="0" w:color="auto"/>
      </w:divBdr>
    </w:div>
    <w:div w:id="1235048024">
      <w:bodyDiv w:val="1"/>
      <w:marLeft w:val="0"/>
      <w:marRight w:val="0"/>
      <w:marTop w:val="0"/>
      <w:marBottom w:val="0"/>
      <w:divBdr>
        <w:top w:val="none" w:sz="0" w:space="0" w:color="auto"/>
        <w:left w:val="none" w:sz="0" w:space="0" w:color="auto"/>
        <w:bottom w:val="none" w:sz="0" w:space="0" w:color="auto"/>
        <w:right w:val="none" w:sz="0" w:space="0" w:color="auto"/>
      </w:divBdr>
    </w:div>
    <w:div w:id="1398086988">
      <w:bodyDiv w:val="1"/>
      <w:marLeft w:val="0"/>
      <w:marRight w:val="0"/>
      <w:marTop w:val="0"/>
      <w:marBottom w:val="0"/>
      <w:divBdr>
        <w:top w:val="none" w:sz="0" w:space="0" w:color="auto"/>
        <w:left w:val="none" w:sz="0" w:space="0" w:color="auto"/>
        <w:bottom w:val="none" w:sz="0" w:space="0" w:color="auto"/>
        <w:right w:val="none" w:sz="0" w:space="0" w:color="auto"/>
      </w:divBdr>
    </w:div>
    <w:div w:id="1415517498">
      <w:bodyDiv w:val="1"/>
      <w:marLeft w:val="0"/>
      <w:marRight w:val="0"/>
      <w:marTop w:val="0"/>
      <w:marBottom w:val="0"/>
      <w:divBdr>
        <w:top w:val="none" w:sz="0" w:space="0" w:color="auto"/>
        <w:left w:val="none" w:sz="0" w:space="0" w:color="auto"/>
        <w:bottom w:val="none" w:sz="0" w:space="0" w:color="auto"/>
        <w:right w:val="none" w:sz="0" w:space="0" w:color="auto"/>
      </w:divBdr>
    </w:div>
    <w:div w:id="1526362592">
      <w:bodyDiv w:val="1"/>
      <w:marLeft w:val="0"/>
      <w:marRight w:val="0"/>
      <w:marTop w:val="0"/>
      <w:marBottom w:val="0"/>
      <w:divBdr>
        <w:top w:val="none" w:sz="0" w:space="0" w:color="auto"/>
        <w:left w:val="none" w:sz="0" w:space="0" w:color="auto"/>
        <w:bottom w:val="none" w:sz="0" w:space="0" w:color="auto"/>
        <w:right w:val="none" w:sz="0" w:space="0" w:color="auto"/>
      </w:divBdr>
      <w:divsChild>
        <w:div w:id="577834451">
          <w:marLeft w:val="0"/>
          <w:marRight w:val="0"/>
          <w:marTop w:val="0"/>
          <w:marBottom w:val="0"/>
          <w:divBdr>
            <w:top w:val="none" w:sz="0" w:space="0" w:color="auto"/>
            <w:left w:val="none" w:sz="0" w:space="0" w:color="auto"/>
            <w:bottom w:val="none" w:sz="0" w:space="0" w:color="auto"/>
            <w:right w:val="none" w:sz="0" w:space="0" w:color="auto"/>
          </w:divBdr>
          <w:divsChild>
            <w:div w:id="1065376108">
              <w:marLeft w:val="0"/>
              <w:marRight w:val="0"/>
              <w:marTop w:val="0"/>
              <w:marBottom w:val="240"/>
              <w:divBdr>
                <w:top w:val="none" w:sz="0" w:space="0" w:color="auto"/>
                <w:left w:val="none" w:sz="0" w:space="0" w:color="auto"/>
                <w:bottom w:val="none" w:sz="0" w:space="0" w:color="auto"/>
                <w:right w:val="none" w:sz="0" w:space="0" w:color="auto"/>
              </w:divBdr>
              <w:divsChild>
                <w:div w:id="16954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919526">
      <w:bodyDiv w:val="1"/>
      <w:marLeft w:val="0"/>
      <w:marRight w:val="0"/>
      <w:marTop w:val="0"/>
      <w:marBottom w:val="0"/>
      <w:divBdr>
        <w:top w:val="none" w:sz="0" w:space="0" w:color="auto"/>
        <w:left w:val="none" w:sz="0" w:space="0" w:color="auto"/>
        <w:bottom w:val="none" w:sz="0" w:space="0" w:color="auto"/>
        <w:right w:val="none" w:sz="0" w:space="0" w:color="auto"/>
      </w:divBdr>
    </w:div>
    <w:div w:id="1721515878">
      <w:bodyDiv w:val="1"/>
      <w:marLeft w:val="0"/>
      <w:marRight w:val="0"/>
      <w:marTop w:val="0"/>
      <w:marBottom w:val="0"/>
      <w:divBdr>
        <w:top w:val="none" w:sz="0" w:space="0" w:color="auto"/>
        <w:left w:val="none" w:sz="0" w:space="0" w:color="auto"/>
        <w:bottom w:val="none" w:sz="0" w:space="0" w:color="auto"/>
        <w:right w:val="none" w:sz="0" w:space="0" w:color="auto"/>
      </w:divBdr>
      <w:divsChild>
        <w:div w:id="1484007389">
          <w:marLeft w:val="0"/>
          <w:marRight w:val="0"/>
          <w:marTop w:val="0"/>
          <w:marBottom w:val="0"/>
          <w:divBdr>
            <w:top w:val="none" w:sz="0" w:space="0" w:color="auto"/>
            <w:left w:val="none" w:sz="0" w:space="0" w:color="auto"/>
            <w:bottom w:val="none" w:sz="0" w:space="0" w:color="auto"/>
            <w:right w:val="none" w:sz="0" w:space="0" w:color="auto"/>
          </w:divBdr>
          <w:divsChild>
            <w:div w:id="498084385">
              <w:marLeft w:val="0"/>
              <w:marRight w:val="0"/>
              <w:marTop w:val="0"/>
              <w:marBottom w:val="240"/>
              <w:divBdr>
                <w:top w:val="none" w:sz="0" w:space="0" w:color="auto"/>
                <w:left w:val="none" w:sz="0" w:space="0" w:color="auto"/>
                <w:bottom w:val="none" w:sz="0" w:space="0" w:color="auto"/>
                <w:right w:val="none" w:sz="0" w:space="0" w:color="auto"/>
              </w:divBdr>
              <w:divsChild>
                <w:div w:id="193288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47742">
      <w:bodyDiv w:val="1"/>
      <w:marLeft w:val="0"/>
      <w:marRight w:val="0"/>
      <w:marTop w:val="0"/>
      <w:marBottom w:val="0"/>
      <w:divBdr>
        <w:top w:val="none" w:sz="0" w:space="0" w:color="auto"/>
        <w:left w:val="none" w:sz="0" w:space="0" w:color="auto"/>
        <w:bottom w:val="none" w:sz="0" w:space="0" w:color="auto"/>
        <w:right w:val="none" w:sz="0" w:space="0" w:color="auto"/>
      </w:divBdr>
    </w:div>
    <w:div w:id="1945991695">
      <w:bodyDiv w:val="1"/>
      <w:marLeft w:val="0"/>
      <w:marRight w:val="0"/>
      <w:marTop w:val="0"/>
      <w:marBottom w:val="0"/>
      <w:divBdr>
        <w:top w:val="none" w:sz="0" w:space="0" w:color="auto"/>
        <w:left w:val="none" w:sz="0" w:space="0" w:color="auto"/>
        <w:bottom w:val="none" w:sz="0" w:space="0" w:color="auto"/>
        <w:right w:val="none" w:sz="0" w:space="0" w:color="auto"/>
      </w:divBdr>
    </w:div>
    <w:div w:id="205554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wmf"/><Relationship Id="rId26" Type="http://schemas.openxmlformats.org/officeDocument/2006/relationships/hyperlink" Target="http://tutorial.math.lamar.edu/Classes/CalcIII/PartialDerivatives.aspx" TargetMode="External"/><Relationship Id="rId39" Type="http://schemas.openxmlformats.org/officeDocument/2006/relationships/oleObject" Target="embeddings/oleObject13.bin"/><Relationship Id="rId3" Type="http://schemas.openxmlformats.org/officeDocument/2006/relationships/settings" Target="settings.xml"/><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cikit-learn.org/stable/modules/model_evaluation.html" TargetMode="External"/><Relationship Id="rId25" Type="http://schemas.openxmlformats.org/officeDocument/2006/relationships/oleObject" Target="embeddings/oleObject7.bin"/><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oleObject" Target="embeddings/oleObject15.bin"/><Relationship Id="rId2" Type="http://schemas.openxmlformats.org/officeDocument/2006/relationships/styles" Target="styles.xml"/><Relationship Id="rId16" Type="http://schemas.openxmlformats.org/officeDocument/2006/relationships/hyperlink" Target="http://scikit-learn.org/stable/modules/generated/sklearn.ensemble.AdaBoostClassifier.html" TargetMode="External"/><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oleObject" Target="embeddings/oleObject10.bin"/><Relationship Id="rId37" Type="http://schemas.openxmlformats.org/officeDocument/2006/relationships/oleObject" Target="embeddings/oleObject12.bin"/><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mbernste.github.io/files/notes/AdaBoost.pdf" TargetMode="External"/><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image" Target="media/image15.png"/><Relationship Id="rId49" Type="http://schemas.openxmlformats.org/officeDocument/2006/relationships/image" Target="media/image23.png"/><Relationship Id="rId10" Type="http://schemas.openxmlformats.org/officeDocument/2006/relationships/oleObject" Target="embeddings/oleObject3.bin"/><Relationship Id="rId19" Type="http://schemas.openxmlformats.org/officeDocument/2006/relationships/control" Target="activeX/activeX1.xml"/><Relationship Id="rId31" Type="http://schemas.openxmlformats.org/officeDocument/2006/relationships/image" Target="media/image13.png"/><Relationship Id="rId44" Type="http://schemas.openxmlformats.org/officeDocument/2006/relationships/oleObject" Target="embeddings/oleObject14.bin"/><Relationship Id="rId52" Type="http://schemas.openxmlformats.org/officeDocument/2006/relationships/control" Target="activeX/activeX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oleObject" Target="embeddings/oleObject9.bin"/><Relationship Id="rId35" Type="http://schemas.openxmlformats.org/officeDocument/2006/relationships/hyperlink" Target="https://stats.stackexchange.com/questions/154879/a-list-of-cost-functions-used-in-neural-networks-alongside-applications" TargetMode="External"/><Relationship Id="rId43" Type="http://schemas.openxmlformats.org/officeDocument/2006/relationships/image" Target="media/image20.png"/><Relationship Id="rId48" Type="http://schemas.openxmlformats.org/officeDocument/2006/relationships/oleObject" Target="embeddings/oleObject16.bin"/><Relationship Id="rId8" Type="http://schemas.openxmlformats.org/officeDocument/2006/relationships/oleObject" Target="embeddings/oleObject2.bin"/><Relationship Id="rId51" Type="http://schemas.openxmlformats.org/officeDocument/2006/relationships/oleObject" Target="embeddings/oleObject17.bin"/></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3227</TotalTime>
  <Pages>15</Pages>
  <Words>4370</Words>
  <Characters>24910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29222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Jyotisekhar Sen. Majumder</dc:creator>
  <cp:keywords/>
  <dc:description/>
  <cp:lastModifiedBy>Jyotisekhar Sen Majumder</cp:lastModifiedBy>
  <cp:revision>86</cp:revision>
  <dcterms:created xsi:type="dcterms:W3CDTF">2020-01-19T12:24:00Z</dcterms:created>
  <dcterms:modified xsi:type="dcterms:W3CDTF">2020-06-06T08:05:00Z</dcterms:modified>
</cp:coreProperties>
</file>