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0.png" ContentType="image/png"/>
  <Override PartName="/word/media/image39.png" ContentType="image/png"/>
  <Override PartName="/word/media/image20.png" ContentType="image/png"/>
  <Override PartName="/word/media/image57.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14.png" ContentType="image/png"/>
  <Override PartName="/word/media/image2.png" ContentType="image/png"/>
  <Override PartName="/word/media/image69.png" ContentType="image/png"/>
  <Override PartName="/word/media/image32.png" ContentType="image/png"/>
  <Override PartName="/word/media/image25.png" ContentType="image/png"/>
  <Override PartName="/word/media/image62.png" ContentType="image/png"/>
  <Override PartName="/word/media/image75.png" ContentType="image/png"/>
  <Override PartName="/word/media/image63.png" ContentType="image/png"/>
  <Override PartName="/word/media/image74.png" ContentType="image/png"/>
  <Override PartName="/word/media/image73.png" ContentType="image/png"/>
  <Override PartName="/word/media/image72.png" ContentType="image/png"/>
  <Override PartName="/word/media/image71.png" ContentType="image/png"/>
  <Override PartName="/word/media/image29.png" ContentType="image/png"/>
  <Override PartName="/word/media/image70.png" ContentType="image/png"/>
  <Override PartName="/word/media/image28.png" ContentType="image/png"/>
  <Override PartName="/word/media/image68.png" ContentType="image/png"/>
  <Override PartName="/word/media/image31.png" ContentType="image/png"/>
  <Override PartName="/word/media/image67.png" ContentType="image/png"/>
  <Override PartName="/word/media/image66.png" ContentType="image/png"/>
  <Override PartName="/word/media/image65.png" ContentType="image/png"/>
  <Override PartName="/word/media/image64.png" ContentType="image/png"/>
  <Override PartName="/word/media/image26.png" ContentType="image/png"/>
  <Override PartName="/word/media/image15.png" ContentType="image/png"/>
  <Override PartName="/word/media/image3.png" ContentType="image/png"/>
  <Override PartName="/word/media/image33.png" ContentType="image/png"/>
  <Override PartName="/word/media/image27.png" ContentType="image/png"/>
  <Override PartName="/word/media/image16.png" ContentType="image/png"/>
  <Override PartName="/word/media/image4.png" ContentType="image/png"/>
  <Override PartName="/word/media/image34.png" ContentType="image/png"/>
  <Override PartName="/word/media/image17.png" ContentType="image/png"/>
  <Override PartName="/word/media/image5.png" ContentType="image/png"/>
  <Override PartName="/word/media/image35.png" ContentType="image/png"/>
  <Override PartName="/word/media/image10.png" ContentType="image/png"/>
  <Override PartName="/word/media/image47.png" ContentType="image/png"/>
  <Override PartName="/word/media/image18.png" ContentType="image/png"/>
  <Override PartName="/word/media/image6.png" ContentType="image/png"/>
  <Override PartName="/word/media/image36.png" ContentType="image/png"/>
  <Override PartName="/word/media/image11.png" ContentType="image/png"/>
  <Override PartName="/word/media/image48.png" ContentType="image/png"/>
  <Override PartName="/word/media/image19.png" ContentType="image/png"/>
  <Override PartName="/word/media/image7.png" ContentType="image/png"/>
  <Override PartName="/word/media/image37.png" ContentType="image/png"/>
  <Override PartName="/word/media/image12.png" ContentType="image/png"/>
  <Override PartName="/word/media/image49.png" ContentType="image/png"/>
  <Override PartName="/word/media/image8.png" ContentType="image/png"/>
  <Override PartName="/word/media/image38.png" ContentType="image/png"/>
  <Override PartName="/word/media/image1.png" ContentType="image/png"/>
  <Override PartName="/word/media/image13.png" ContentType="image/png"/>
  <Override PartName="/word/media/image9.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120"/>
        <w:jc w:val="center"/>
        <w:rPr>
          <w:b/>
          <w:b/>
          <w:sz w:val="28"/>
          <w:szCs w:val="28"/>
        </w:rPr>
      </w:pPr>
      <w:bookmarkStart w:id="0" w:name="_Hlk167111737"/>
      <w:bookmarkEnd w:id="0"/>
      <w:r>
        <w:rPr>
          <w:b/>
          <w:sz w:val="28"/>
          <w:szCs w:val="28"/>
        </w:rPr>
        <w:t>sudSVEUČILIŠTE U ZAGREBU</w:t>
      </w:r>
    </w:p>
    <w:p>
      <w:pPr>
        <w:pStyle w:val="Normal"/>
        <w:spacing w:lineRule="auto" w:line="360" w:before="240" w:after="120"/>
        <w:jc w:val="center"/>
        <w:rPr>
          <w:b/>
          <w:b/>
          <w:sz w:val="28"/>
          <w:szCs w:val="28"/>
        </w:rPr>
      </w:pPr>
      <w:r>
        <w:rPr>
          <w:b/>
          <w:sz w:val="28"/>
          <w:szCs w:val="28"/>
        </w:rPr>
        <w:t>FAKULTET ORGANIZACIJE I INFORMATIKE</w:t>
      </w:r>
    </w:p>
    <w:p>
      <w:pPr>
        <w:pStyle w:val="Normal"/>
        <w:spacing w:lineRule="auto" w:line="360" w:before="240" w:after="120"/>
        <w:jc w:val="center"/>
        <w:rPr>
          <w:b/>
          <w:b/>
          <w:sz w:val="28"/>
          <w:szCs w:val="28"/>
        </w:rPr>
      </w:pPr>
      <w:r>
        <w:rPr>
          <w:b/>
          <w:sz w:val="28"/>
          <w:szCs w:val="28"/>
        </w:rPr>
        <w:t>V A R A Ž D I N</w:t>
      </w:r>
    </w:p>
    <w:p>
      <w:pPr>
        <w:pStyle w:val="Normal"/>
        <w:spacing w:lineRule="auto" w:line="360"/>
        <w:jc w:val="center"/>
        <w:rPr>
          <w:b/>
          <w:b/>
          <w:sz w:val="44"/>
          <w:szCs w:val="44"/>
        </w:rPr>
      </w:pPr>
      <w:r>
        <w:rPr>
          <w:b/>
          <w:sz w:val="44"/>
          <w:szCs w:val="44"/>
        </w:rPr>
      </w:r>
    </w:p>
    <w:p>
      <w:pPr>
        <w:pStyle w:val="Normal"/>
        <w:spacing w:lineRule="auto" w:line="360"/>
        <w:rPr>
          <w:b/>
          <w:b/>
          <w:sz w:val="32"/>
          <w:szCs w:val="32"/>
        </w:rPr>
      </w:pPr>
      <w:r>
        <w:rPr>
          <w:b/>
          <w:sz w:val="32"/>
          <w:szCs w:val="32"/>
        </w:rPr>
        <w:t>Jakov Malović</w:t>
      </w:r>
    </w:p>
    <w:p>
      <w:pPr>
        <w:pStyle w:val="Normal"/>
        <w:spacing w:lineRule="auto" w:line="360"/>
        <w:rPr>
          <w:b/>
          <w:b/>
          <w:sz w:val="32"/>
          <w:szCs w:val="32"/>
        </w:rPr>
      </w:pPr>
      <w:r>
        <w:rPr>
          <w:b/>
          <w:sz w:val="32"/>
          <w:szCs w:val="32"/>
        </w:rPr>
        <w:t>Domagoj Lovošević</w:t>
      </w:r>
    </w:p>
    <w:p>
      <w:pPr>
        <w:pStyle w:val="Normal"/>
        <w:spacing w:lineRule="auto" w:line="360"/>
        <w:rPr>
          <w:b/>
          <w:b/>
          <w:sz w:val="32"/>
          <w:szCs w:val="32"/>
        </w:rPr>
      </w:pPr>
      <w:r>
        <w:rPr>
          <w:b/>
          <w:sz w:val="32"/>
          <w:szCs w:val="32"/>
        </w:rPr>
        <w:t>Karlo Mišić</w:t>
      </w:r>
    </w:p>
    <w:p>
      <w:pPr>
        <w:pStyle w:val="Normal"/>
        <w:spacing w:lineRule="auto" w:line="360"/>
        <w:rPr>
          <w:b/>
          <w:b/>
          <w:sz w:val="32"/>
          <w:szCs w:val="32"/>
        </w:rPr>
      </w:pPr>
      <w:r>
        <w:rPr>
          <w:b/>
          <w:sz w:val="32"/>
          <w:szCs w:val="32"/>
        </w:rPr>
        <w:t>Antonio Martinaga</w:t>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32"/>
          <w:szCs w:val="32"/>
        </w:rPr>
      </w:pPr>
      <w:r>
        <w:rPr>
          <w:b/>
          <w:sz w:val="44"/>
          <w:szCs w:val="44"/>
        </w:rPr>
        <w:t>Privileged Access Management (PAM)</w:t>
        <w:br/>
      </w:r>
      <w:r>
        <w:rPr>
          <w:b/>
          <w:sz w:val="32"/>
          <w:szCs w:val="32"/>
        </w:rPr>
        <w:t>SEMINARSKI RAD</w:t>
        <w:br/>
        <w:br/>
        <w:br/>
        <w:br/>
        <w:br/>
      </w:r>
    </w:p>
    <w:p>
      <w:pPr>
        <w:pStyle w:val="Normal"/>
        <w:spacing w:lineRule="auto" w:line="360"/>
        <w:jc w:val="right"/>
        <w:rPr>
          <w:b/>
          <w:b/>
          <w:sz w:val="32"/>
          <w:szCs w:val="32"/>
        </w:rPr>
      </w:pPr>
      <w:r>
        <w:rPr>
          <w:b/>
          <w:sz w:val="32"/>
          <w:szCs w:val="32"/>
        </w:rPr>
        <w:br/>
        <w:t>Varaždin, 2025.</w:t>
      </w:r>
    </w:p>
    <w:p>
      <w:pPr>
        <w:pStyle w:val="Normal"/>
        <w:spacing w:lineRule="auto" w:line="360"/>
        <w:rPr>
          <w:b/>
          <w:b/>
          <w:sz w:val="36"/>
          <w:szCs w:val="36"/>
        </w:rPr>
      </w:pPr>
      <w:r>
        <w:rPr>
          <w:b/>
          <w:sz w:val="36"/>
          <w:szCs w:val="36"/>
        </w:rPr>
        <w:t>Sadržaj</w:t>
      </w:r>
    </w:p>
    <w:sdt>
      <w:sdtPr>
        <w:docPartObj>
          <w:docPartGallery w:val="Table of Contents"/>
          <w:docPartUnique w:val="true"/>
        </w:docPartObj>
        <w:id w:val="1582971795"/>
      </w:sdtPr>
      <w:sdtContent>
        <w:p>
          <w:pPr>
            <w:pStyle w:val="ContentsHeading"/>
            <w:spacing w:lineRule="auto" w:line="360"/>
            <w:rPr/>
          </w:pPr>
          <w:r>
            <w:rPr/>
          </w:r>
        </w:p>
        <w:p>
          <w:pPr>
            <w:pStyle w:val="Contents1"/>
            <w:tabs>
              <w:tab w:val="clear" w:pos="720"/>
              <w:tab w:val="right" w:pos="9026"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1631_3170521770">
            <w:r>
              <w:rPr>
                <w:webHidden/>
                <w:rStyle w:val="IndexLink"/>
                <w:vanish w:val="false"/>
              </w:rPr>
              <w:t>1. Uvod</w:t>
              <w:tab/>
              <w:t>1</w:t>
            </w:r>
          </w:hyperlink>
        </w:p>
        <w:p>
          <w:pPr>
            <w:pStyle w:val="Contents2"/>
            <w:tabs>
              <w:tab w:val="clear" w:pos="720"/>
              <w:tab w:val="right" w:pos="9026" w:leader="dot"/>
            </w:tabs>
            <w:rPr/>
          </w:pPr>
          <w:hyperlink w:anchor="__RefHeading___Toc1633_3170521770">
            <w:r>
              <w:rPr>
                <w:webHidden/>
                <w:rStyle w:val="IndexLink"/>
                <w:vanish w:val="false"/>
              </w:rPr>
              <w:t>1.1. Osnovni principi PAM-a</w:t>
              <w:tab/>
              <w:t>1</w:t>
            </w:r>
          </w:hyperlink>
        </w:p>
        <w:p>
          <w:pPr>
            <w:pStyle w:val="Contents2"/>
            <w:tabs>
              <w:tab w:val="clear" w:pos="720"/>
              <w:tab w:val="right" w:pos="9026" w:leader="dot"/>
            </w:tabs>
            <w:rPr/>
          </w:pPr>
          <w:hyperlink w:anchor="__RefHeading___Toc1635_3170521770">
            <w:r>
              <w:rPr>
                <w:webHidden/>
                <w:rStyle w:val="IndexLink"/>
                <w:vanish w:val="false"/>
              </w:rPr>
              <w:t>1.2. Najčešće prijetnje privilegiranim računima</w:t>
              <w:tab/>
              <w:t>2</w:t>
            </w:r>
          </w:hyperlink>
        </w:p>
        <w:p>
          <w:pPr>
            <w:pStyle w:val="Contents2"/>
            <w:tabs>
              <w:tab w:val="clear" w:pos="720"/>
              <w:tab w:val="right" w:pos="9026" w:leader="dot"/>
            </w:tabs>
            <w:rPr/>
          </w:pPr>
          <w:hyperlink w:anchor="__RefHeading___Toc1637_3170521770">
            <w:r>
              <w:rPr>
                <w:webHidden/>
                <w:rStyle w:val="IndexLink"/>
                <w:vanish w:val="false"/>
              </w:rPr>
              <w:t>1.3. Regulacije i sigurnosni okviri za PAM</w:t>
              <w:tab/>
              <w:t>2</w:t>
            </w:r>
          </w:hyperlink>
        </w:p>
        <w:p>
          <w:pPr>
            <w:pStyle w:val="Contents2"/>
            <w:tabs>
              <w:tab w:val="clear" w:pos="720"/>
              <w:tab w:val="right" w:pos="9026" w:leader="dot"/>
            </w:tabs>
            <w:rPr/>
          </w:pPr>
          <w:hyperlink w:anchor="__RefHeading___Toc1639_3170521770">
            <w:r>
              <w:rPr>
                <w:webHidden/>
                <w:rStyle w:val="IndexLink"/>
                <w:vanish w:val="false"/>
              </w:rPr>
              <w:t>1.4. PAM u modernim organizacijama i budućnost razvoja</w:t>
              <w:tab/>
              <w:t>3</w:t>
            </w:r>
          </w:hyperlink>
        </w:p>
        <w:p>
          <w:pPr>
            <w:pStyle w:val="Contents1"/>
            <w:tabs>
              <w:tab w:val="clear" w:pos="720"/>
              <w:tab w:val="right" w:pos="9026" w:leader="dot"/>
            </w:tabs>
            <w:rPr/>
          </w:pPr>
          <w:hyperlink w:anchor="__RefHeading___Toc1641_3170521770">
            <w:r>
              <w:rPr>
                <w:webHidden/>
                <w:rStyle w:val="IndexLink"/>
                <w:vanish w:val="false"/>
              </w:rPr>
              <w:t>2. Pregled područja i postojećih radova/rješenja</w:t>
              <w:tab/>
              <w:t>4</w:t>
            </w:r>
          </w:hyperlink>
        </w:p>
        <w:p>
          <w:pPr>
            <w:pStyle w:val="Contents1"/>
            <w:tabs>
              <w:tab w:val="clear" w:pos="720"/>
              <w:tab w:val="right" w:pos="9026" w:leader="dot"/>
            </w:tabs>
            <w:rPr/>
          </w:pPr>
          <w:hyperlink w:anchor="__RefHeading___Toc1643_3170521770">
            <w:r>
              <w:rPr>
                <w:webHidden/>
                <w:rStyle w:val="IndexLink"/>
                <w:vanish w:val="false"/>
              </w:rPr>
              <w:t>3. Praktični dio (implementacija i istraživanje)</w:t>
              <w:tab/>
              <w:t>8</w:t>
            </w:r>
          </w:hyperlink>
        </w:p>
        <w:p>
          <w:pPr>
            <w:pStyle w:val="Contents2"/>
            <w:tabs>
              <w:tab w:val="clear" w:pos="720"/>
              <w:tab w:val="right" w:pos="9026" w:leader="dot"/>
            </w:tabs>
            <w:rPr/>
          </w:pPr>
          <w:hyperlink w:anchor="__RefHeading___Toc1645_3170521770">
            <w:r>
              <w:rPr>
                <w:webHidden/>
                <w:rStyle w:val="IndexLink"/>
                <w:vanish w:val="false"/>
              </w:rPr>
              <w:t>3.1. Priprema radnog okruženja</w:t>
              <w:tab/>
              <w:t>8</w:t>
            </w:r>
          </w:hyperlink>
        </w:p>
        <w:p>
          <w:pPr>
            <w:pStyle w:val="Contents3"/>
            <w:tabs>
              <w:tab w:val="clear" w:pos="720"/>
              <w:tab w:val="right" w:pos="9026" w:leader="dot"/>
            </w:tabs>
            <w:rPr/>
          </w:pPr>
          <w:hyperlink w:anchor="__RefHeading___Toc1647_3170521770">
            <w:r>
              <w:rPr>
                <w:webHidden/>
                <w:rStyle w:val="IndexLink"/>
                <w:vanish w:val="false"/>
              </w:rPr>
              <w:t>3.1.1. Instalacija VirtualBox-a</w:t>
              <w:tab/>
              <w:t>8</w:t>
            </w:r>
          </w:hyperlink>
        </w:p>
        <w:p>
          <w:pPr>
            <w:pStyle w:val="Contents3"/>
            <w:tabs>
              <w:tab w:val="clear" w:pos="720"/>
              <w:tab w:val="right" w:pos="9026" w:leader="dot"/>
            </w:tabs>
            <w:rPr/>
          </w:pPr>
          <w:hyperlink w:anchor="__RefHeading___Toc1649_3170521770">
            <w:r>
              <w:rPr>
                <w:webHidden/>
                <w:rStyle w:val="IndexLink"/>
                <w:vanish w:val="false"/>
              </w:rPr>
              <w:t>3.1.2. Instalacija GNS3 i GNS3 VM-a</w:t>
              <w:tab/>
              <w:t>9</w:t>
            </w:r>
          </w:hyperlink>
        </w:p>
        <w:p>
          <w:pPr>
            <w:pStyle w:val="Contents3"/>
            <w:tabs>
              <w:tab w:val="clear" w:pos="720"/>
              <w:tab w:val="right" w:pos="9026" w:leader="dot"/>
            </w:tabs>
            <w:rPr/>
          </w:pPr>
          <w:hyperlink w:anchor="__RefHeading___Toc1651_3170521770">
            <w:r>
              <w:rPr>
                <w:webHidden/>
                <w:rStyle w:val="IndexLink"/>
                <w:vanish w:val="false"/>
              </w:rPr>
              <w:t>3.1.3. Konfiguracija GNS3 VM-a u VirtualBox-u</w:t>
              <w:tab/>
              <w:t>9</w:t>
            </w:r>
          </w:hyperlink>
        </w:p>
        <w:p>
          <w:pPr>
            <w:pStyle w:val="Contents3"/>
            <w:tabs>
              <w:tab w:val="clear" w:pos="720"/>
              <w:tab w:val="right" w:pos="9026" w:leader="dot"/>
            </w:tabs>
            <w:rPr/>
          </w:pPr>
          <w:hyperlink w:anchor="__RefHeading___Toc1653_3170521770">
            <w:r>
              <w:rPr>
                <w:webHidden/>
                <w:rStyle w:val="IndexLink"/>
                <w:vanish w:val="false"/>
              </w:rPr>
              <w:t>3.1.4. Konfiguracija GNS3 alata</w:t>
              <w:tab/>
              <w:t>10</w:t>
            </w:r>
          </w:hyperlink>
        </w:p>
        <w:p>
          <w:pPr>
            <w:pStyle w:val="Contents3"/>
            <w:tabs>
              <w:tab w:val="clear" w:pos="720"/>
              <w:tab w:val="right" w:pos="9026" w:leader="dot"/>
            </w:tabs>
            <w:rPr/>
          </w:pPr>
          <w:hyperlink w:anchor="__RefHeading___Toc1655_3170521770">
            <w:r>
              <w:rPr>
                <w:webHidden/>
                <w:rStyle w:val="IndexLink"/>
                <w:vanish w:val="false"/>
              </w:rPr>
              <w:t>3.1.5. Instalacija Ubuntu Server-a</w:t>
              <w:tab/>
              <w:t>11</w:t>
            </w:r>
          </w:hyperlink>
        </w:p>
        <w:p>
          <w:pPr>
            <w:pStyle w:val="Contents3"/>
            <w:tabs>
              <w:tab w:val="clear" w:pos="720"/>
              <w:tab w:val="right" w:pos="9026" w:leader="dot"/>
            </w:tabs>
            <w:rPr/>
          </w:pPr>
          <w:hyperlink w:anchor="__RefHeading___Toc1657_3170521770">
            <w:r>
              <w:rPr>
                <w:webHidden/>
                <w:rStyle w:val="IndexLink"/>
                <w:vanish w:val="false"/>
              </w:rPr>
              <w:t>3.1.6. Instalacija Jumpservera</w:t>
              <w:tab/>
              <w:t>13</w:t>
            </w:r>
          </w:hyperlink>
        </w:p>
        <w:p>
          <w:pPr>
            <w:pStyle w:val="Contents3"/>
            <w:tabs>
              <w:tab w:val="clear" w:pos="720"/>
              <w:tab w:val="right" w:pos="9026" w:leader="dot"/>
            </w:tabs>
            <w:rPr/>
          </w:pPr>
          <w:hyperlink w:anchor="__RefHeading___Toc1657_31705217701">
            <w:r>
              <w:rPr>
                <w:webHidden/>
                <w:rStyle w:val="IndexLink"/>
                <w:vanish w:val="false"/>
              </w:rPr>
              <w:t>3.1.6. Instalacija Jumpservera</w:t>
              <w:tab/>
              <w:t>14</w:t>
            </w:r>
          </w:hyperlink>
        </w:p>
        <w:p>
          <w:pPr>
            <w:pStyle w:val="Contents3"/>
            <w:tabs>
              <w:tab w:val="clear" w:pos="720"/>
              <w:tab w:val="right" w:pos="9026" w:leader="dot"/>
            </w:tabs>
            <w:rPr/>
          </w:pPr>
          <w:hyperlink w:anchor="__RefHeading___Toc1659_3170521770">
            <w:r>
              <w:rPr>
                <w:webHidden/>
                <w:rStyle w:val="IndexLink"/>
                <w:vanish w:val="false"/>
              </w:rPr>
              <w:t>3.1.7. Instalcija Webterm dockera</w:t>
              <w:tab/>
              <w:t>15</w:t>
            </w:r>
          </w:hyperlink>
        </w:p>
        <w:p>
          <w:pPr>
            <w:pStyle w:val="Contents3"/>
            <w:tabs>
              <w:tab w:val="clear" w:pos="720"/>
              <w:tab w:val="right" w:pos="9026" w:leader="dot"/>
            </w:tabs>
            <w:rPr/>
          </w:pPr>
          <w:hyperlink w:anchor="__RefHeading___Toc1661_3170521770">
            <w:r>
              <w:rPr>
                <w:webHidden/>
                <w:rStyle w:val="IndexLink"/>
                <w:vanish w:val="false"/>
              </w:rPr>
              <w:t>3.1.8. Instalacija Smoothwall Express-a</w:t>
              <w:tab/>
              <w:t>15</w:t>
            </w:r>
          </w:hyperlink>
        </w:p>
        <w:p>
          <w:pPr>
            <w:pStyle w:val="Contents2"/>
            <w:tabs>
              <w:tab w:val="clear" w:pos="720"/>
              <w:tab w:val="right" w:pos="9026" w:leader="dot"/>
            </w:tabs>
            <w:rPr/>
          </w:pPr>
          <w:hyperlink w:anchor="__RefHeading___Toc1663_3170521770">
            <w:r>
              <w:rPr>
                <w:webHidden/>
                <w:rStyle w:val="IndexLink"/>
                <w:vanish w:val="false"/>
              </w:rPr>
              <w:t>3.2. Konfiguracija mrežnog okruženja</w:t>
              <w:tab/>
              <w:t>17</w:t>
            </w:r>
          </w:hyperlink>
        </w:p>
        <w:p>
          <w:pPr>
            <w:pStyle w:val="Contents3"/>
            <w:tabs>
              <w:tab w:val="clear" w:pos="720"/>
              <w:tab w:val="right" w:pos="9026" w:leader="dot"/>
            </w:tabs>
            <w:rPr/>
          </w:pPr>
          <w:hyperlink w:anchor="__RefHeading___Toc1665_3170521770">
            <w:r>
              <w:rPr>
                <w:webHidden/>
                <w:rStyle w:val="IndexLink"/>
                <w:vanish w:val="false"/>
              </w:rPr>
              <w:t>3.2.1. Konfiguracija Cisco rutera</w:t>
              <w:tab/>
              <w:t>18</w:t>
            </w:r>
          </w:hyperlink>
        </w:p>
        <w:p>
          <w:pPr>
            <w:pStyle w:val="Contents3"/>
            <w:tabs>
              <w:tab w:val="clear" w:pos="720"/>
              <w:tab w:val="right" w:pos="9026" w:leader="dot"/>
            </w:tabs>
            <w:rPr/>
          </w:pPr>
          <w:hyperlink w:anchor="__RefHeading___Toc1667_3170521770">
            <w:r>
              <w:rPr>
                <w:webHidden/>
                <w:rStyle w:val="IndexLink"/>
                <w:vanish w:val="false"/>
              </w:rPr>
              <w:t>3.2.2. Postavljanje Docker Terminala za pristup serveru</w:t>
              <w:tab/>
              <w:t>20</w:t>
            </w:r>
          </w:hyperlink>
        </w:p>
        <w:p>
          <w:pPr>
            <w:pStyle w:val="Contents3"/>
            <w:tabs>
              <w:tab w:val="clear" w:pos="720"/>
              <w:tab w:val="right" w:pos="9026" w:leader="dot"/>
            </w:tabs>
            <w:rPr/>
          </w:pPr>
          <w:hyperlink w:anchor="__RefHeading___Toc1669_3170521770">
            <w:r>
              <w:rPr>
                <w:webHidden/>
                <w:rStyle w:val="IndexLink"/>
                <w:vanish w:val="false"/>
              </w:rPr>
              <w:t>3.2.3. Konfiguracija mrežnih postavki za Ubuntu server</w:t>
              <w:tab/>
              <w:t>21</w:t>
            </w:r>
          </w:hyperlink>
        </w:p>
        <w:p>
          <w:pPr>
            <w:pStyle w:val="Contents3"/>
            <w:tabs>
              <w:tab w:val="clear" w:pos="720"/>
              <w:tab w:val="right" w:pos="9026" w:leader="dot"/>
            </w:tabs>
            <w:rPr/>
          </w:pPr>
          <w:hyperlink w:anchor="__RefHeading___Toc1671_3170521770">
            <w:r>
              <w:rPr>
                <w:webHidden/>
                <w:rStyle w:val="IndexLink"/>
                <w:vanish w:val="false"/>
              </w:rPr>
              <w:t>3.2.4. Konfiguracija mrežnih postavki za JumpServer</w:t>
              <w:tab/>
              <w:t>21</w:t>
            </w:r>
          </w:hyperlink>
        </w:p>
        <w:p>
          <w:pPr>
            <w:pStyle w:val="Contents3"/>
            <w:tabs>
              <w:tab w:val="clear" w:pos="720"/>
              <w:tab w:val="right" w:pos="9026" w:leader="dot"/>
            </w:tabs>
            <w:rPr/>
          </w:pPr>
          <w:hyperlink w:anchor="__RefHeading___Toc1673_3170521770">
            <w:r>
              <w:rPr>
                <w:webHidden/>
                <w:rStyle w:val="IndexLink"/>
                <w:vanish w:val="false"/>
              </w:rPr>
              <w:t>3.2.5. Konfiguracija mrežnih postavki Webterm-a</w:t>
              <w:tab/>
              <w:t>22</w:t>
            </w:r>
          </w:hyperlink>
        </w:p>
        <w:p>
          <w:pPr>
            <w:pStyle w:val="Contents3"/>
            <w:tabs>
              <w:tab w:val="clear" w:pos="720"/>
              <w:tab w:val="right" w:pos="9026" w:leader="dot"/>
            </w:tabs>
            <w:rPr/>
          </w:pPr>
          <w:hyperlink w:anchor="__RefHeading___Toc1675_3170521770">
            <w:r>
              <w:rPr>
                <w:webHidden/>
                <w:rStyle w:val="IndexLink"/>
                <w:vanish w:val="false"/>
              </w:rPr>
              <w:t>3.2.6. Konfiguracija mrežnih postavki Smoothwall firewall-a</w:t>
              <w:tab/>
              <w:t>22</w:t>
            </w:r>
          </w:hyperlink>
        </w:p>
        <w:p>
          <w:pPr>
            <w:pStyle w:val="Contents1"/>
            <w:tabs>
              <w:tab w:val="clear" w:pos="720"/>
              <w:tab w:val="right" w:pos="9026" w:leader="dot"/>
            </w:tabs>
            <w:rPr/>
          </w:pPr>
          <w:hyperlink w:anchor="__RefHeading___Toc1677_3170521770">
            <w:r>
              <w:rPr>
                <w:webHidden/>
                <w:rStyle w:val="IndexLink"/>
                <w:vanish w:val="false"/>
              </w:rPr>
              <w:t>4. Postavljanje PAM rješenja</w:t>
              <w:tab/>
              <w:t>27</w:t>
            </w:r>
          </w:hyperlink>
        </w:p>
        <w:p>
          <w:pPr>
            <w:pStyle w:val="Contents2"/>
            <w:tabs>
              <w:tab w:val="clear" w:pos="720"/>
              <w:tab w:val="right" w:pos="9026" w:leader="dot"/>
            </w:tabs>
            <w:rPr/>
          </w:pPr>
          <w:hyperlink w:anchor="__RefHeading___Toc1679_3170521770">
            <w:r>
              <w:rPr>
                <w:webHidden/>
                <w:rStyle w:val="IndexLink"/>
                <w:vanish w:val="false"/>
              </w:rPr>
              <w:t>4.1. Upravljanje korisnicima i pravima pristupa</w:t>
              <w:tab/>
              <w:t>27</w:t>
            </w:r>
          </w:hyperlink>
        </w:p>
        <w:p>
          <w:pPr>
            <w:pStyle w:val="Contents2"/>
            <w:tabs>
              <w:tab w:val="clear" w:pos="720"/>
              <w:tab w:val="right" w:pos="9026" w:leader="dot"/>
            </w:tabs>
            <w:rPr/>
          </w:pPr>
          <w:hyperlink w:anchor="__RefHeading___Toc1681_3170521770">
            <w:r>
              <w:rPr>
                <w:webHidden/>
                <w:rStyle w:val="IndexLink"/>
                <w:vanish w:val="false"/>
              </w:rPr>
              <w:t>4.2 Sigurnosne konfiguracije i nadzor aktivnosti</w:t>
              <w:tab/>
              <w:t>30</w:t>
            </w:r>
          </w:hyperlink>
        </w:p>
        <w:p>
          <w:pPr>
            <w:pStyle w:val="Contents3"/>
            <w:tabs>
              <w:tab w:val="clear" w:pos="720"/>
              <w:tab w:val="right" w:pos="9026" w:leader="dot"/>
            </w:tabs>
            <w:rPr/>
          </w:pPr>
          <w:hyperlink w:anchor="__RefHeading___Toc1683_3170521770">
            <w:r>
              <w:rPr>
                <w:webHidden/>
                <w:rStyle w:val="IndexLink"/>
                <w:vanish w:val="false"/>
              </w:rPr>
              <w:t>4.2.1. Postavljanje Failloack-a</w:t>
              <w:tab/>
              <w:t>30</w:t>
            </w:r>
          </w:hyperlink>
        </w:p>
        <w:p>
          <w:pPr>
            <w:pStyle w:val="Contents3"/>
            <w:tabs>
              <w:tab w:val="clear" w:pos="720"/>
              <w:tab w:val="right" w:pos="9026" w:leader="dot"/>
            </w:tabs>
            <w:rPr/>
          </w:pPr>
          <w:hyperlink w:anchor="__RefHeading___Toc1685_3170521770">
            <w:r>
              <w:rPr>
                <w:webHidden/>
                <w:rStyle w:val="IndexLink"/>
                <w:vanish w:val="false"/>
              </w:rPr>
              <w:t>4.2.2. Postavljanje sudo.log datoteke</w:t>
              <w:tab/>
              <w:t>32</w:t>
            </w:r>
          </w:hyperlink>
        </w:p>
        <w:p>
          <w:pPr>
            <w:pStyle w:val="Contents3"/>
            <w:tabs>
              <w:tab w:val="clear" w:pos="720"/>
              <w:tab w:val="right" w:pos="9026" w:leader="dot"/>
            </w:tabs>
            <w:rPr/>
          </w:pPr>
          <w:hyperlink w:anchor="__RefHeading___Toc1687_3170521770">
            <w:r>
              <w:rPr>
                <w:webHidden/>
                <w:rStyle w:val="IndexLink"/>
                <w:vanish w:val="false"/>
              </w:rPr>
              <w:t>4.2.3. Provjera trenutno aktivnih sesija</w:t>
              <w:tab/>
              <w:t>32</w:t>
            </w:r>
          </w:hyperlink>
        </w:p>
        <w:p>
          <w:pPr>
            <w:pStyle w:val="Contents3"/>
            <w:tabs>
              <w:tab w:val="clear" w:pos="720"/>
              <w:tab w:val="right" w:pos="9026" w:leader="dot"/>
            </w:tabs>
            <w:rPr/>
          </w:pPr>
          <w:hyperlink w:anchor="__RefHeading___Toc1689_3170521770">
            <w:r>
              <w:rPr>
                <w:webHidden/>
                <w:rStyle w:val="IndexLink"/>
                <w:vanish w:val="false"/>
              </w:rPr>
              <w:t>4.2.4. Povezivanje na server preko ssh</w:t>
              <w:tab/>
              <w:t>33</w:t>
            </w:r>
          </w:hyperlink>
        </w:p>
        <w:p>
          <w:pPr>
            <w:pStyle w:val="Contents2"/>
            <w:tabs>
              <w:tab w:val="clear" w:pos="720"/>
              <w:tab w:val="right" w:pos="9026" w:leader="dot"/>
            </w:tabs>
            <w:rPr/>
          </w:pPr>
          <w:hyperlink w:anchor="__RefHeading___Toc1691_3170521770">
            <w:r>
              <w:rPr>
                <w:webHidden/>
                <w:rStyle w:val="IndexLink"/>
                <w:vanish w:val="false"/>
              </w:rPr>
              <w:t>4.3. Konfiguracija PAM-a korištenjem Jumpservera</w:t>
              <w:tab/>
              <w:t>33</w:t>
            </w:r>
          </w:hyperlink>
        </w:p>
        <w:p>
          <w:pPr>
            <w:pStyle w:val="Contents3"/>
            <w:tabs>
              <w:tab w:val="clear" w:pos="720"/>
              <w:tab w:val="right" w:pos="9026" w:leader="dot"/>
            </w:tabs>
            <w:rPr/>
          </w:pPr>
          <w:hyperlink w:anchor="__RefHeading___Toc1693_3170521770">
            <w:r>
              <w:rPr>
                <w:webHidden/>
                <w:rStyle w:val="IndexLink"/>
                <w:vanish w:val="false"/>
              </w:rPr>
              <w:t>4.3.1. Kreiranje korisnika</w:t>
              <w:tab/>
              <w:t>33</w:t>
            </w:r>
          </w:hyperlink>
        </w:p>
        <w:p>
          <w:pPr>
            <w:pStyle w:val="Contents3"/>
            <w:tabs>
              <w:tab w:val="clear" w:pos="720"/>
              <w:tab w:val="right" w:pos="9026" w:leader="dot"/>
            </w:tabs>
            <w:rPr/>
          </w:pPr>
          <w:hyperlink w:anchor="__RefHeading___Toc1695_3170521770">
            <w:r>
              <w:rPr>
                <w:webHidden/>
                <w:rStyle w:val="IndexLink"/>
                <w:vanish w:val="false"/>
              </w:rPr>
              <w:t>4.3.2. Kreiranje grupa</w:t>
              <w:tab/>
              <w:t>35</w:t>
            </w:r>
          </w:hyperlink>
        </w:p>
        <w:p>
          <w:pPr>
            <w:pStyle w:val="Contents3"/>
            <w:tabs>
              <w:tab w:val="clear" w:pos="720"/>
              <w:tab w:val="right" w:pos="9026" w:leader="dot"/>
            </w:tabs>
            <w:rPr/>
          </w:pPr>
          <w:hyperlink w:anchor="__RefHeading___Toc1697_3170521770">
            <w:r>
              <w:rPr>
                <w:webHidden/>
                <w:rStyle w:val="IndexLink"/>
                <w:vanish w:val="false"/>
              </w:rPr>
              <w:t xml:space="preserve">4.3.3. Kreiranje </w:t>
            </w:r>
            <w:r>
              <w:rPr>
                <w:rStyle w:val="IndexLink"/>
                <w:i/>
                <w:iCs/>
              </w:rPr>
              <w:t>asseta</w:t>
            </w:r>
            <w:r>
              <w:rPr>
                <w:rStyle w:val="IndexLink"/>
              </w:rPr>
              <w:tab/>
              <w:t>37</w:t>
            </w:r>
          </w:hyperlink>
        </w:p>
        <w:p>
          <w:pPr>
            <w:pStyle w:val="Contents3"/>
            <w:tabs>
              <w:tab w:val="clear" w:pos="720"/>
              <w:tab w:val="right" w:pos="9026" w:leader="dot"/>
            </w:tabs>
            <w:rPr/>
          </w:pPr>
          <w:hyperlink w:anchor="__RefHeading___Toc1699_3170521770">
            <w:r>
              <w:rPr>
                <w:webHidden/>
                <w:rStyle w:val="IndexLink"/>
                <w:vanish w:val="false"/>
              </w:rPr>
              <w:t>4.3.4. Kreiranje autorizacija</w:t>
              <w:tab/>
              <w:t>39</w:t>
            </w:r>
          </w:hyperlink>
        </w:p>
        <w:p>
          <w:pPr>
            <w:pStyle w:val="Contents3"/>
            <w:tabs>
              <w:tab w:val="clear" w:pos="720"/>
              <w:tab w:val="right" w:pos="9026" w:leader="dot"/>
            </w:tabs>
            <w:rPr/>
          </w:pPr>
          <w:hyperlink w:anchor="__RefHeading___Toc1701_3170521770">
            <w:r>
              <w:rPr>
                <w:webHidden/>
                <w:rStyle w:val="IndexLink"/>
                <w:vanish w:val="false"/>
              </w:rPr>
              <w:t>4.3.5. Kreiranje korisničkih kontrolnih listi na razini grupa naredbi</w:t>
              <w:tab/>
              <w:t>41</w:t>
            </w:r>
          </w:hyperlink>
        </w:p>
        <w:p>
          <w:pPr>
            <w:pStyle w:val="Contents3"/>
            <w:tabs>
              <w:tab w:val="clear" w:pos="720"/>
              <w:tab w:val="right" w:pos="9026" w:leader="dot"/>
            </w:tabs>
            <w:rPr/>
          </w:pPr>
          <w:hyperlink w:anchor="__RefHeading___Toc1703_3170521770">
            <w:r>
              <w:rPr>
                <w:webHidden/>
                <w:rStyle w:val="IndexLink"/>
                <w:vanish w:val="false"/>
              </w:rPr>
              <w:t>4.3.6. Omogućavanje više faktorske autentifikacije</w:t>
              <w:tab/>
              <w:t>43</w:t>
            </w:r>
          </w:hyperlink>
        </w:p>
        <w:p>
          <w:pPr>
            <w:pStyle w:val="Contents3"/>
            <w:tabs>
              <w:tab w:val="clear" w:pos="720"/>
              <w:tab w:val="right" w:pos="9026" w:leader="dot"/>
            </w:tabs>
            <w:rPr/>
          </w:pPr>
          <w:hyperlink w:anchor="__RefHeading___Toc1705_3170521770">
            <w:r>
              <w:rPr>
                <w:webHidden/>
                <w:rStyle w:val="IndexLink"/>
                <w:vanish w:val="false"/>
              </w:rPr>
              <w:t>4.3.7. Upravljanje sesijama korisnika</w:t>
              <w:tab/>
              <w:t>43</w:t>
            </w:r>
          </w:hyperlink>
        </w:p>
        <w:p>
          <w:pPr>
            <w:pStyle w:val="Contents2"/>
            <w:tabs>
              <w:tab w:val="clear" w:pos="720"/>
              <w:tab w:val="right" w:pos="9026" w:leader="dot"/>
            </w:tabs>
            <w:rPr/>
          </w:pPr>
          <w:hyperlink w:anchor="__RefHeading___Toc1692_842076608">
            <w:r>
              <w:rPr>
                <w:webHidden/>
                <w:rStyle w:val="IndexLink"/>
                <w:vanish w:val="false"/>
              </w:rPr>
              <w:t>4.4. Konfiguracija PAM-a korištenjem Apache Guacamole</w:t>
              <w:tab/>
              <w:t>45</w:t>
            </w:r>
          </w:hyperlink>
        </w:p>
        <w:p>
          <w:pPr>
            <w:pStyle w:val="Contents3"/>
            <w:tabs>
              <w:tab w:val="clear" w:pos="720"/>
              <w:tab w:val="right" w:pos="9026" w:leader="dot"/>
            </w:tabs>
            <w:rPr/>
          </w:pPr>
          <w:hyperlink w:anchor="__RefHeading___Toc1693_317052177011">
            <w:r>
              <w:rPr>
                <w:webHidden/>
                <w:rStyle w:val="IndexLink"/>
                <w:vanish w:val="false"/>
              </w:rPr>
              <w:t>4.4.1. Kreiranje konekcija na servere</w:t>
              <w:tab/>
              <w:t>45</w:t>
            </w:r>
          </w:hyperlink>
        </w:p>
        <w:p>
          <w:pPr>
            <w:pStyle w:val="Contents3"/>
            <w:tabs>
              <w:tab w:val="clear" w:pos="720"/>
              <w:tab w:val="right" w:pos="9026" w:leader="dot"/>
            </w:tabs>
            <w:rPr/>
          </w:pPr>
          <w:hyperlink w:anchor="__RefHeading___Toc1693_317052177012">
            <w:r>
              <w:rPr>
                <w:webHidden/>
                <w:rStyle w:val="IndexLink"/>
                <w:vanish w:val="false"/>
              </w:rPr>
              <w:t>4.4.2. Kreiranje grupa</w:t>
              <w:tab/>
              <w:t>46</w:t>
            </w:r>
          </w:hyperlink>
        </w:p>
        <w:p>
          <w:pPr>
            <w:pStyle w:val="Contents3"/>
            <w:tabs>
              <w:tab w:val="clear" w:pos="720"/>
              <w:tab w:val="right" w:pos="9026" w:leader="dot"/>
            </w:tabs>
            <w:rPr/>
          </w:pPr>
          <w:hyperlink w:anchor="__RefHeading___Toc1693_31705217701">
            <w:r>
              <w:rPr>
                <w:webHidden/>
                <w:rStyle w:val="IndexLink"/>
                <w:vanish w:val="false"/>
              </w:rPr>
              <w:t>4.4.3. Kreiranje korisnika</w:t>
              <w:tab/>
              <w:t>47</w:t>
            </w:r>
          </w:hyperlink>
        </w:p>
        <w:p>
          <w:pPr>
            <w:pStyle w:val="Contents3"/>
            <w:tabs>
              <w:tab w:val="clear" w:pos="720"/>
              <w:tab w:val="right" w:pos="9026" w:leader="dot"/>
            </w:tabs>
            <w:rPr/>
          </w:pPr>
          <w:hyperlink w:anchor="__RefHeading___Toc1694_842076608">
            <w:r>
              <w:rPr>
                <w:webHidden/>
                <w:rStyle w:val="IndexLink"/>
                <w:vanish w:val="false"/>
              </w:rPr>
              <w:t>4.4.4. Upravljanje sesijama korisnika</w:t>
              <w:tab/>
              <w:t>48</w:t>
            </w:r>
          </w:hyperlink>
        </w:p>
        <w:p>
          <w:pPr>
            <w:pStyle w:val="Contents3"/>
            <w:tabs>
              <w:tab w:val="clear" w:pos="720"/>
              <w:tab w:val="right" w:pos="9026" w:leader="dot"/>
            </w:tabs>
            <w:rPr/>
          </w:pPr>
          <w:hyperlink w:anchor="__RefHeading___Toc1696_842076608">
            <w:r>
              <w:rPr>
                <w:webHidden/>
                <w:rStyle w:val="IndexLink"/>
                <w:vanish w:val="false"/>
              </w:rPr>
              <w:t>4.4.5. Spajanje na server</w:t>
              <w:tab/>
              <w:t>49</w:t>
            </w:r>
          </w:hyperlink>
        </w:p>
        <w:p>
          <w:pPr>
            <w:pStyle w:val="Contents1"/>
            <w:tabs>
              <w:tab w:val="clear" w:pos="720"/>
              <w:tab w:val="right" w:pos="9026" w:leader="dot"/>
            </w:tabs>
            <w:rPr/>
          </w:pPr>
          <w:hyperlink w:anchor="__RefHeading___Toc1709_3170521770">
            <w:r>
              <w:rPr>
                <w:webHidden/>
                <w:rStyle w:val="IndexLink"/>
                <w:vanish w:val="false"/>
              </w:rPr>
              <w:t>6. Izvješćivanje i dokumentacija</w:t>
              <w:tab/>
              <w:t>49</w:t>
            </w:r>
          </w:hyperlink>
        </w:p>
        <w:p>
          <w:pPr>
            <w:pStyle w:val="Contents1"/>
            <w:tabs>
              <w:tab w:val="clear" w:pos="720"/>
              <w:tab w:val="right" w:pos="9026" w:leader="dot"/>
            </w:tabs>
            <w:rPr/>
          </w:pPr>
          <w:hyperlink w:anchor="__RefHeading___Toc1711_3170521770">
            <w:r>
              <w:rPr>
                <w:webHidden/>
                <w:rStyle w:val="IndexLink"/>
                <w:vanish w:val="false"/>
              </w:rPr>
              <w:t>7. Zaključak</w:t>
              <w:tab/>
              <w:t>50</w:t>
            </w:r>
          </w:hyperlink>
        </w:p>
        <w:p>
          <w:pPr>
            <w:pStyle w:val="Contents1"/>
            <w:tabs>
              <w:tab w:val="clear" w:pos="720"/>
              <w:tab w:val="right" w:pos="9026" w:leader="dot"/>
            </w:tabs>
            <w:rPr/>
          </w:pPr>
          <w:hyperlink w:anchor="__RefHeading___Toc1713_3170521770">
            <w:r>
              <w:rPr>
                <w:webHidden/>
                <w:rStyle w:val="IndexLink"/>
                <w:vanish w:val="false"/>
              </w:rPr>
              <w:t>8. Literatura</w:t>
              <w:tab/>
              <w:t>52</w:t>
            </w:r>
          </w:hyperlink>
          <w:r>
            <w:rPr>
              <w:rStyle w:val="IndexLink"/>
              <w:vanish w:val="false"/>
            </w:rPr>
            <w:fldChar w:fldCharType="end"/>
          </w:r>
        </w:p>
        <w:p>
          <w:pPr>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pPr>
        </w:p>
      </w:sdtContent>
    </w:sdt>
    <w:p>
      <w:pPr>
        <w:pStyle w:val="Heading1"/>
        <w:numPr>
          <w:ilvl w:val="0"/>
          <w:numId w:val="1"/>
        </w:numPr>
        <w:spacing w:lineRule="auto" w:line="360"/>
        <w:rPr/>
      </w:pPr>
      <w:bookmarkStart w:id="1" w:name="__RefHeading___Toc1631_3170521770"/>
      <w:bookmarkStart w:id="2" w:name="_Toc199109422"/>
      <w:bookmarkEnd w:id="1"/>
      <w:r>
        <w:rPr/>
        <w:t>Uvod</w:t>
      </w:r>
      <w:bookmarkEnd w:id="2"/>
    </w:p>
    <w:p>
      <w:pPr>
        <w:pStyle w:val="Normal"/>
        <w:spacing w:lineRule="auto" w:line="360" w:before="240" w:after="120"/>
        <w:ind w:firstLine="700"/>
        <w:jc w:val="both"/>
        <w:rPr/>
      </w:pPr>
      <w:r>
        <w:rPr/>
        <w:t>U digitalnom dobu, gdje cyber prijetnje postaju sve sofisticiranije, Privileged Access Management (PAM) igra ključnu ulogu u zaštiti osjetljivih sustava i podataka. Privilegirani računi su često mete napada jer omogućuju pristup kritičnim resursima unutar organizacije. Bez odgovarajuće kontrole, kompromitacija ovih računa može dovesti do financijskih gubitaka, narušavanja ugleda te čak i prekida poslovanja.</w:t>
      </w:r>
    </w:p>
    <w:p>
      <w:pPr>
        <w:pStyle w:val="Normal"/>
        <w:spacing w:lineRule="auto" w:line="360" w:before="240" w:after="120"/>
        <w:ind w:firstLine="700"/>
        <w:jc w:val="both"/>
        <w:rPr/>
      </w:pPr>
      <w:r>
        <w:rPr/>
      </w:r>
    </w:p>
    <w:p>
      <w:pPr>
        <w:pStyle w:val="Heading2"/>
        <w:numPr>
          <w:ilvl w:val="1"/>
          <w:numId w:val="1"/>
        </w:numPr>
        <w:spacing w:lineRule="auto" w:line="360"/>
        <w:ind w:left="1134" w:hanging="720"/>
        <w:rPr/>
      </w:pPr>
      <w:bookmarkStart w:id="3" w:name="__RefHeading___Toc1633_3170521770"/>
      <w:bookmarkStart w:id="4" w:name="_Toc199109423"/>
      <w:bookmarkEnd w:id="3"/>
      <w:r>
        <w:rPr/>
        <w:t>Osnovni principi PAM-a</w:t>
      </w:r>
      <w:bookmarkEnd w:id="4"/>
    </w:p>
    <w:p>
      <w:pPr>
        <w:pStyle w:val="Normal"/>
        <w:spacing w:lineRule="auto" w:line="360" w:before="240" w:after="120"/>
        <w:ind w:firstLine="700"/>
        <w:jc w:val="both"/>
        <w:rPr/>
      </w:pPr>
      <w:r>
        <w:rPr/>
        <w:t>Da bi organizacije uspješno upravljale privilegiranim pristupom, oslanjaju se na nekoliko ključnih principa:</w:t>
      </w:r>
    </w:p>
    <w:p>
      <w:pPr>
        <w:pStyle w:val="Normal"/>
        <w:spacing w:lineRule="auto" w:line="360" w:before="240" w:after="120"/>
        <w:ind w:firstLine="700"/>
        <w:jc w:val="both"/>
        <w:rPr/>
      </w:pPr>
      <w:r>
        <w:rPr>
          <w:i/>
          <w:iCs/>
        </w:rPr>
        <w:t>Načelo najmanjih privilegija (Least Privilege Principle)</w:t>
      </w:r>
      <w:r>
        <w:rPr/>
        <w:t xml:space="preserve"> – Ograničavanje pristupa korisnicima samo na ono što je nužno za obavljanje njihovih zadataka, čime se smanjuje potencijalna šteta od kompromitacije.</w:t>
      </w:r>
    </w:p>
    <w:p>
      <w:pPr>
        <w:pStyle w:val="Normal"/>
        <w:spacing w:lineRule="auto" w:line="360" w:before="240" w:after="120"/>
        <w:ind w:firstLine="700"/>
        <w:jc w:val="both"/>
        <w:rPr/>
      </w:pPr>
      <w:r>
        <w:rPr>
          <w:i/>
          <w:iCs/>
        </w:rPr>
        <w:t>Privremeni pristup (Just-in-Time Access)</w:t>
      </w:r>
      <w:r>
        <w:rPr/>
        <w:t xml:space="preserve"> – Omogućavanje privilegiranog pristupa samo kada je potreban, čime se smanjuje trajna izloženost sustava.</w:t>
      </w:r>
    </w:p>
    <w:p>
      <w:pPr>
        <w:pStyle w:val="Normal"/>
        <w:spacing w:lineRule="auto" w:line="360" w:before="240" w:after="120"/>
        <w:ind w:firstLine="700"/>
        <w:jc w:val="both"/>
        <w:rPr/>
      </w:pPr>
      <w:r>
        <w:rPr>
          <w:i/>
          <w:iCs/>
        </w:rPr>
        <w:t>Praćenje sesija (Session Monitoring)</w:t>
      </w:r>
      <w:r>
        <w:rPr/>
        <w:t xml:space="preserve"> – Kontinuirano praćenje aktivnosti korisnika s privilegiranim pristupom, omogućujući brzu reakciju na sumnjive aktivnosti.</w:t>
      </w:r>
    </w:p>
    <w:p>
      <w:pPr>
        <w:pStyle w:val="Normal"/>
        <w:spacing w:lineRule="auto" w:line="360" w:before="240" w:after="120"/>
        <w:ind w:firstLine="700"/>
        <w:jc w:val="both"/>
        <w:rPr/>
      </w:pPr>
      <w:r>
        <w:rPr>
          <w:i/>
          <w:iCs/>
        </w:rPr>
        <w:t>Pohrana vjerodajnica (Credential Vaulting)</w:t>
      </w:r>
      <w:r>
        <w:rPr/>
        <w:t xml:space="preserve"> – Sigurno pohranjivanje lozinki i drugih osjetljivih vjerodajnica kako bi se spriječila njihova zloupotreba.</w:t>
      </w:r>
    </w:p>
    <w:p>
      <w:pPr>
        <w:pStyle w:val="Normal"/>
        <w:spacing w:lineRule="auto" w:line="360" w:before="240" w:after="120"/>
        <w:ind w:firstLine="700"/>
        <w:jc w:val="both"/>
        <w:rPr/>
      </w:pPr>
      <w:r>
        <w:rPr>
          <w:i/>
          <w:iCs/>
        </w:rPr>
        <w:t>Višefaktorska autentifikacija (MFA)</w:t>
      </w:r>
      <w:r>
        <w:rPr/>
        <w:t xml:space="preserve"> – Dodatna razina sigurnosti koja zahtijeva više faktora za autentifikaciju osim same lozinke.</w:t>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Heading2"/>
        <w:numPr>
          <w:ilvl w:val="1"/>
          <w:numId w:val="1"/>
        </w:numPr>
        <w:spacing w:lineRule="auto" w:line="360"/>
        <w:rPr/>
      </w:pPr>
      <w:bookmarkStart w:id="5" w:name="__RefHeading___Toc1635_3170521770"/>
      <w:bookmarkStart w:id="6" w:name="_Toc199109424"/>
      <w:bookmarkEnd w:id="5"/>
      <w:r>
        <w:rPr/>
        <w:t>Najčešće prijetnje privilegiranim računima</w:t>
      </w:r>
      <w:bookmarkEnd w:id="6"/>
    </w:p>
    <w:p>
      <w:pPr>
        <w:pStyle w:val="Normal"/>
        <w:spacing w:lineRule="auto" w:line="360" w:before="240" w:after="120"/>
        <w:ind w:firstLine="700"/>
        <w:jc w:val="both"/>
        <w:rPr/>
      </w:pPr>
      <w:r>
        <w:rPr/>
        <w:t>Unatoč naprednim sigurnosnim mjerama, privilegirani računi često su na meti cyber kriminalaca. Neke od najčešćih prijetnji uključuju:</w:t>
      </w:r>
    </w:p>
    <w:p>
      <w:pPr>
        <w:pStyle w:val="Normal"/>
        <w:spacing w:lineRule="auto" w:line="360" w:before="240" w:after="120"/>
        <w:ind w:firstLine="700"/>
        <w:jc w:val="both"/>
        <w:rPr/>
      </w:pPr>
      <w:r>
        <w:rPr>
          <w:i/>
          <w:iCs/>
        </w:rPr>
        <w:t>Eskalacija privilegija (Privilege Escalation)</w:t>
      </w:r>
      <w:r>
        <w:rPr/>
        <w:t xml:space="preserve"> – vrsta napada u kojoj napadač iskorištava ranjivosti ili greške u sustavu kako bi stekao viši stupanj pristupa od onoga koji mu je prvobitno dodijeljen.</w:t>
      </w:r>
    </w:p>
    <w:p>
      <w:pPr>
        <w:pStyle w:val="Normal"/>
        <w:spacing w:lineRule="auto" w:line="360" w:before="240" w:after="120"/>
        <w:ind w:firstLine="700"/>
        <w:jc w:val="both"/>
        <w:rPr/>
      </w:pPr>
      <w:r>
        <w:rPr>
          <w:i/>
          <w:iCs/>
        </w:rPr>
        <w:t>Pass-the-Hash (PtH) i Pass-the-Ticket (PtT) napadi</w:t>
      </w:r>
      <w:r>
        <w:rPr/>
        <w:t xml:space="preserve"> – tehnike koje napadač koristi kako bi dobio pristup sustavima bez potrebe za stvarnom lozinkom.</w:t>
      </w:r>
    </w:p>
    <w:p>
      <w:pPr>
        <w:pStyle w:val="Normal"/>
        <w:spacing w:lineRule="auto" w:line="360" w:before="240" w:after="120"/>
        <w:ind w:firstLine="700"/>
        <w:jc w:val="both"/>
        <w:rPr/>
      </w:pPr>
      <w:r>
        <w:rPr>
          <w:i/>
          <w:iCs/>
        </w:rPr>
        <w:t>Insider prijetnje</w:t>
      </w:r>
      <w:r>
        <w:rPr/>
        <w:t xml:space="preserve"> – zlonamjerni ili nemarni zaposlenici koji mogu ugroziti sigurnost organizacije zloupotrebom svojih privilegija.</w:t>
      </w:r>
    </w:p>
    <w:p>
      <w:pPr>
        <w:pStyle w:val="Normal"/>
        <w:spacing w:lineRule="auto" w:line="360" w:before="240" w:after="120"/>
        <w:ind w:firstLine="700"/>
        <w:jc w:val="both"/>
        <w:rPr/>
      </w:pPr>
      <w:r>
        <w:rPr>
          <w:i/>
          <w:iCs/>
        </w:rPr>
        <w:t>Napadi na Active Directory</w:t>
      </w:r>
      <w:r>
        <w:rPr/>
        <w:t xml:space="preserve"> – budući da se Active Directory često koristi za upravljanje identitetima, kompromitacija AD-a može omogućiti napadaču pristup cijeloj mreži organizacije.</w:t>
      </w:r>
    </w:p>
    <w:p>
      <w:pPr>
        <w:pStyle w:val="Normal"/>
        <w:spacing w:lineRule="auto" w:line="360" w:before="240" w:after="120"/>
        <w:ind w:firstLine="700"/>
        <w:jc w:val="both"/>
        <w:rPr/>
      </w:pPr>
      <w:r>
        <w:rPr/>
      </w:r>
    </w:p>
    <w:p>
      <w:pPr>
        <w:pStyle w:val="Heading2"/>
        <w:numPr>
          <w:ilvl w:val="1"/>
          <w:numId w:val="1"/>
        </w:numPr>
        <w:spacing w:lineRule="auto" w:line="360"/>
        <w:rPr/>
      </w:pPr>
      <w:bookmarkStart w:id="7" w:name="__RefHeading___Toc1637_3170521770"/>
      <w:bookmarkStart w:id="8" w:name="_Toc199109425"/>
      <w:bookmarkEnd w:id="7"/>
      <w:r>
        <w:rPr/>
        <w:t>Regulacije i sigurnosni okviri za PAM</w:t>
      </w:r>
      <w:bookmarkEnd w:id="8"/>
    </w:p>
    <w:p>
      <w:pPr>
        <w:pStyle w:val="Normal"/>
        <w:spacing w:lineRule="auto" w:line="360" w:before="240" w:after="120"/>
        <w:ind w:firstLine="700"/>
        <w:jc w:val="both"/>
        <w:rPr/>
      </w:pPr>
      <w:r>
        <w:rPr/>
        <w:t>Kako bi se osigurala usklađenost s najboljim praksama, organizacije se oslanjaju na različite sigurnosne okvire i standarde, poput:</w:t>
      </w:r>
    </w:p>
    <w:p>
      <w:pPr>
        <w:pStyle w:val="Normal"/>
        <w:spacing w:lineRule="auto" w:line="360" w:before="240" w:after="120"/>
        <w:ind w:firstLine="700"/>
        <w:jc w:val="both"/>
        <w:rPr/>
      </w:pPr>
      <w:r>
        <w:rPr>
          <w:i/>
          <w:iCs/>
        </w:rPr>
        <w:t>NIST SP 800-53</w:t>
      </w:r>
      <w:r>
        <w:rPr/>
        <w:t xml:space="preserve"> – detaljan vodič koji pruža sigurnosne smjernice za organizacije, posebno u javnom sektoru.</w:t>
      </w:r>
    </w:p>
    <w:p>
      <w:pPr>
        <w:pStyle w:val="Normal"/>
        <w:spacing w:lineRule="auto" w:line="360" w:before="240" w:after="120"/>
        <w:ind w:firstLine="700"/>
        <w:jc w:val="both"/>
        <w:rPr/>
      </w:pPr>
      <w:r>
        <w:rPr>
          <w:i/>
          <w:iCs/>
        </w:rPr>
        <w:t>ISO 27001 –</w:t>
      </w:r>
      <w:r>
        <w:rPr/>
        <w:t xml:space="preserve"> predstavlja međunarodni standard za upravljanje informacijskom sigurnošću.</w:t>
      </w:r>
    </w:p>
    <w:p>
      <w:pPr>
        <w:pStyle w:val="Normal"/>
        <w:spacing w:lineRule="auto" w:line="360" w:before="240" w:after="120"/>
        <w:ind w:firstLine="700"/>
        <w:jc w:val="both"/>
        <w:rPr/>
      </w:pPr>
      <w:r>
        <w:rPr>
          <w:i/>
          <w:iCs/>
        </w:rPr>
        <w:t>CIS Critical Security Controls</w:t>
      </w:r>
      <w:r>
        <w:rPr/>
        <w:t xml:space="preserve"> – skup konkretnih sigurnosnih mjera koje organizacije mogu implementirati za smanjenje rizika od kibernetičkih napada.</w:t>
      </w:r>
    </w:p>
    <w:p>
      <w:pPr>
        <w:pStyle w:val="Normal"/>
        <w:spacing w:lineRule="auto" w:line="360" w:before="240" w:after="120"/>
        <w:ind w:firstLine="700"/>
        <w:jc w:val="both"/>
        <w:rPr/>
      </w:pPr>
      <w:r>
        <w:rPr>
          <w:i/>
          <w:iCs/>
        </w:rPr>
        <w:t>GDPR</w:t>
      </w:r>
      <w:r>
        <w:rPr/>
        <w:t xml:space="preserve"> – skup regulativa koje definiraju stroge zahtjeve za zaštitu osobnih podataka, uključujući kontrolu nad privilegiranim pristupom.</w:t>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Heading2"/>
        <w:numPr>
          <w:ilvl w:val="1"/>
          <w:numId w:val="1"/>
        </w:numPr>
        <w:spacing w:lineRule="auto" w:line="360"/>
        <w:rPr/>
      </w:pPr>
      <w:bookmarkStart w:id="9" w:name="__RefHeading___Toc1639_3170521770"/>
      <w:bookmarkStart w:id="10" w:name="_Toc199109426"/>
      <w:bookmarkEnd w:id="9"/>
      <w:r>
        <w:rPr/>
        <w:t>PAM u modernim organizacijama i budućnost razvoja</w:t>
      </w:r>
      <w:bookmarkEnd w:id="10"/>
    </w:p>
    <w:p>
      <w:pPr>
        <w:pStyle w:val="Normal"/>
        <w:spacing w:lineRule="auto" w:line="360" w:before="240" w:after="120"/>
        <w:ind w:firstLine="700"/>
        <w:jc w:val="both"/>
        <w:rPr/>
      </w:pPr>
      <w:r>
        <w:rPr/>
        <w:t xml:space="preserve">Sve više organizacija usvaja </w:t>
      </w:r>
      <w:r>
        <w:rPr>
          <w:i/>
          <w:iCs/>
        </w:rPr>
        <w:t>Zero Trust</w:t>
      </w:r>
      <w:r>
        <w:rPr/>
        <w:t xml:space="preserve"> pristup, koji podrazumijeva da se nikome ne vjeruje implicitno, već se svaki pristup mora kontinuirano provjeravati. Integracija PAM-a s </w:t>
      </w:r>
      <w:r>
        <w:rPr>
          <w:i/>
          <w:iCs/>
        </w:rPr>
        <w:t>Security Information and Event Management (SIEM)</w:t>
      </w:r>
      <w:r>
        <w:rPr/>
        <w:t xml:space="preserve"> sustavima omogućuje automatsku analizu potencijalno sumnjivih aktivnosti i brzu reakciju na prijetnje. Uz sve veći broj automatiziranih napada i razvoj umjetne inteligencije (AI), budućnost PAM-a uključuje napredne algoritme za detekciju anomalija, automatizirano donošenje sigurnosnih odluka i prediktivnu analizu prijetnji. Kroz učinkovitu implementaciju </w:t>
      </w:r>
      <w:r>
        <w:rPr>
          <w:i/>
          <w:iCs/>
        </w:rPr>
        <w:t>Privileged Access Managementa</w:t>
      </w:r>
      <w:r>
        <w:rPr/>
        <w:t>, organizacije mogu značajno poboljšati svoju kibernetičku sigurnost, minimizirati potencijalne prijetnje i osigurati neprekidno poslovanje u sve složenijem digitalnom okruženju.</w:t>
      </w:r>
    </w:p>
    <w:p>
      <w:pPr>
        <w:pStyle w:val="Normal"/>
        <w:spacing w:lineRule="auto" w:line="360" w:before="0" w:after="160"/>
        <w:rPr/>
      </w:pPr>
      <w:r>
        <w:rPr/>
      </w:r>
      <w:r>
        <w:br w:type="page"/>
      </w:r>
    </w:p>
    <w:p>
      <w:pPr>
        <w:pStyle w:val="Heading1"/>
        <w:numPr>
          <w:ilvl w:val="0"/>
          <w:numId w:val="1"/>
        </w:numPr>
        <w:spacing w:lineRule="auto" w:line="360"/>
        <w:rPr/>
      </w:pPr>
      <w:bookmarkStart w:id="11" w:name="__RefHeading___Toc1641_3170521770"/>
      <w:bookmarkStart w:id="12" w:name="_Toc199109427"/>
      <w:bookmarkEnd w:id="11"/>
      <w:r>
        <w:rPr/>
        <w:t>Pregled područja i postojećih radova/rješenja</w:t>
      </w:r>
      <w:bookmarkEnd w:id="12"/>
    </w:p>
    <w:p>
      <w:pPr>
        <w:pStyle w:val="Normal"/>
        <w:widowControl w:val="false"/>
        <w:spacing w:lineRule="auto" w:line="360"/>
        <w:ind w:firstLine="360"/>
        <w:jc w:val="both"/>
        <w:rPr>
          <w:lang w:val="hr-HR"/>
        </w:rPr>
      </w:pPr>
      <w:r>
        <w:rPr>
          <w:lang w:val="hr-HR"/>
        </w:rPr>
        <w:t xml:space="preserve">Područje </w:t>
      </w:r>
      <w:r>
        <w:rPr>
          <w:i/>
          <w:iCs/>
          <w:lang w:val="hr-HR"/>
        </w:rPr>
        <w:t>Privileged Access Management</w:t>
      </w:r>
      <w:r>
        <w:rPr>
          <w:lang w:val="hr-HR"/>
        </w:rPr>
        <w:t xml:space="preserve"> (PAM) predstavlja ključnu komponentu strategije upravljanja sigurnošću informacijskih sustava.</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Kako bi se osigurala visoka razina sigurnosti i usklađenost s industrijskim standardima poput ISO 27001 i NIST SP 800-53, organizacije primjenjuju različita rješenja za upravljanje privilegiranim pristupom. Ta rješenja uključuju komercijalne alate kao što su:</w:t>
      </w:r>
    </w:p>
    <w:p>
      <w:pPr>
        <w:pStyle w:val="Normal"/>
        <w:widowControl w:val="false"/>
        <w:spacing w:lineRule="auto" w:line="360"/>
        <w:jc w:val="both"/>
        <w:rPr>
          <w:lang w:val="hr-HR"/>
        </w:rPr>
      </w:pPr>
      <w:r>
        <w:rPr>
          <w:lang w:val="hr-HR"/>
        </w:rPr>
      </w:r>
    </w:p>
    <w:p>
      <w:pPr>
        <w:pStyle w:val="Normal"/>
        <w:widowControl w:val="false"/>
        <w:numPr>
          <w:ilvl w:val="0"/>
          <w:numId w:val="13"/>
        </w:numPr>
        <w:spacing w:lineRule="auto" w:line="360"/>
        <w:jc w:val="both"/>
        <w:rPr>
          <w:lang w:val="en-US"/>
        </w:rPr>
      </w:pPr>
      <w:r>
        <w:rPr>
          <w:b/>
          <w:bCs/>
          <w:lang w:val="hr-HR"/>
        </w:rPr>
        <w:t>CyberArk</w:t>
      </w:r>
      <w:r>
        <w:rPr>
          <w:lang w:val="hr-HR"/>
        </w:rPr>
        <w:t>: Vault je sigurno spremište za pohranu osjetljivih informacija poput privilegiranih računa. Vault koristi hijerarhijski model enkripcije gdje svaki objekt ima jedinstveni ključ, čime se osigurava dodatni sloj zaštite podataka. Koristi Privileged T</w:t>
      </w:r>
      <w:r>
        <w:rPr>
          <w:i/>
          <w:iCs/>
          <w:lang w:val="hr-HR"/>
        </w:rPr>
        <w:t>hreat Analytics</w:t>
      </w:r>
      <w:r>
        <w:rPr>
          <w:lang w:val="hr-HR"/>
        </w:rPr>
        <w:t xml:space="preserve"> (PTA) komponentu koja detektira sumnjive aktivnosti i potencijalne sigurnosne incidente u stvarnom vremenu te ova komponenta koristi napredne algoritme za analizu ponašanja korisnika i otkrivanje anomalija. PTA analizira tok podataka iz više izvora i svakoj detektiranoj aktivaciji privilegije dodjeljuje risk score, upozoravajući na potencijalne incidenate. Također omogućuje postavljanje privremenih delegacija putem </w:t>
      </w:r>
      <w:r>
        <w:rPr>
          <w:i/>
          <w:iCs/>
          <w:lang w:val="hr-HR"/>
        </w:rPr>
        <w:t>Trust-based Access Policies</w:t>
      </w:r>
      <w:r>
        <w:rPr>
          <w:lang w:val="hr-HR"/>
        </w:rPr>
        <w:t xml:space="preserve"> gdje korisnik može dobiti potrebne ovlasti za točno određeni vremenski period, nakon čega se prava automatski poništavaju.  </w:t>
      </w:r>
      <w:r>
        <w:rPr>
          <w:lang w:val="en-US"/>
        </w:rPr>
        <w:t>[1] [2]</w:t>
      </w:r>
    </w:p>
    <w:p>
      <w:pPr>
        <w:pStyle w:val="Normal"/>
        <w:spacing w:lineRule="auto" w:line="360" w:before="0" w:after="160"/>
        <w:rPr>
          <w:lang w:val="en-US"/>
        </w:rPr>
      </w:pPr>
      <w:r>
        <w:rPr>
          <w:lang w:val="en-US"/>
        </w:rPr>
      </w:r>
    </w:p>
    <w:p>
      <w:pPr>
        <w:pStyle w:val="Normal"/>
        <w:widowControl w:val="false"/>
        <w:numPr>
          <w:ilvl w:val="0"/>
          <w:numId w:val="14"/>
        </w:numPr>
        <w:spacing w:lineRule="auto" w:line="360"/>
        <w:jc w:val="both"/>
        <w:rPr>
          <w:lang w:val="hr-HR"/>
        </w:rPr>
      </w:pPr>
      <w:r>
        <w:rPr>
          <w:b/>
          <w:bCs/>
          <w:lang w:val="hr-HR"/>
        </w:rPr>
        <w:t>Centrify</w:t>
      </w:r>
      <w:r>
        <w:rPr>
          <w:lang w:val="hr-HR"/>
        </w:rPr>
        <w:t>: Usredotočen je na osiguranje identiteta i pristupa kroz hibridna IT okruženja, uključujući oblak, mobilno i lokalno okruženje. Centrify nudi niz rješenja za upravljanje autentifikacijom, kontrolom pristupa, upravljanjem privilegijama i usklađenošću. Pruža rješenja za upravljanje korisničkim identitetima, uključujući jednostruku prijavu (SSO), višefaktorsku autentifikaciju (MFA) i upravljanje uređajima. Koriste ih organizacije u raznim industrijama, uključujući financijske institucije, vladine agencije i tvrtke kritične infrastrukture. Centrify je 2021. kupio Thycotic, a udružena tvrtka sada je poznata kao Delinea. [3]</w:t>
      </w:r>
    </w:p>
    <w:p>
      <w:pPr>
        <w:pStyle w:val="Normal"/>
        <w:widowControl w:val="false"/>
        <w:numPr>
          <w:ilvl w:val="0"/>
          <w:numId w:val="15"/>
        </w:numPr>
        <w:spacing w:lineRule="auto" w:line="360"/>
        <w:jc w:val="both"/>
        <w:rPr>
          <w:lang w:val="hr-HR"/>
        </w:rPr>
      </w:pPr>
      <w:r>
        <w:rPr>
          <w:b/>
          <w:bCs/>
          <w:lang w:val="hr-HR"/>
        </w:rPr>
        <w:t>Thycotic</w:t>
      </w:r>
      <w:r>
        <w:rPr>
          <w:lang w:val="hr-HR"/>
        </w:rPr>
        <w:t>: poznat po svojoj jednostavnosti implementacije i korisničkom sučelju prilagođenom administratorima. Njegovo ključno rješenje, Secret Server, omogućuje centralizirano upravljanje povjerljivim informacijama poput lozinki, ključeva i certifikata uz naprednu kontrolu pristupa. Secret Server koristi granularne politike pristupa koje omogućuju precizno definiranje dozvola na razini korisnika i grupa, uz mogućnost automatiziranog rotiranja lozinki nakon svakog korištenja ili unutar zadanih vremenskih intervala. Thycotic također pruža mogućnost Session Monitoring značajke koja omogućuje praćenje i snimanje aktivnosti korisnika tijekom privilegiranih sesija, čime se povećava razina nadzora i usklađenosti s regulatornim zahtjevima. Integracija s drugim sigurnosnim alatima omogućuje jednostavno proširenje funkcionalnosti, dok fleksibilne opcije implementacije podržavaju lokalna, cloud i hibridna okruženja. Nakon spajanja s Centrify 2021. godine, Thycotic je postao dio Delinea, čime je proširio svoje mogućnosti i integraciju u šire IT sigurnosne ekosustave. [4]</w:t>
      </w:r>
    </w:p>
    <w:p>
      <w:pPr>
        <w:pStyle w:val="Normal"/>
        <w:widowControl w:val="false"/>
        <w:spacing w:lineRule="auto" w:line="360"/>
        <w:jc w:val="both"/>
        <w:rPr>
          <w:lang w:val="hr-HR"/>
        </w:rPr>
      </w:pPr>
      <w:r>
        <w:rPr>
          <w:lang w:val="hr-HR"/>
        </w:rPr>
      </w:r>
    </w:p>
    <w:p>
      <w:pPr>
        <w:pStyle w:val="Normal"/>
        <w:widowControl w:val="false"/>
        <w:spacing w:lineRule="auto" w:line="360"/>
        <w:jc w:val="both"/>
        <w:rPr>
          <w:lang w:val="hr-HR"/>
        </w:rPr>
      </w:pPr>
      <w:r>
        <w:rPr>
          <w:lang w:val="hr-HR"/>
        </w:rPr>
        <w:t xml:space="preserve">Osim ovih komercijalnih alata, također postoje i </w:t>
      </w:r>
      <w:r>
        <w:rPr>
          <w:i/>
          <w:iCs/>
          <w:lang w:val="hr-HR"/>
        </w:rPr>
        <w:t>open-source</w:t>
      </w:r>
      <w:r>
        <w:rPr>
          <w:lang w:val="hr-HR"/>
        </w:rPr>
        <w:t xml:space="preserve"> alternative kao što su:</w:t>
      </w:r>
    </w:p>
    <w:p>
      <w:pPr>
        <w:pStyle w:val="Normal"/>
        <w:widowControl w:val="false"/>
        <w:spacing w:lineRule="auto" w:line="360"/>
        <w:jc w:val="both"/>
        <w:rPr>
          <w:lang w:val="hr-HR"/>
        </w:rPr>
      </w:pPr>
      <w:r>
        <w:rPr>
          <w:lang w:val="hr-HR"/>
        </w:rPr>
      </w:r>
    </w:p>
    <w:p>
      <w:pPr>
        <w:pStyle w:val="Normal"/>
        <w:widowControl w:val="false"/>
        <w:numPr>
          <w:ilvl w:val="0"/>
          <w:numId w:val="16"/>
        </w:numPr>
        <w:spacing w:lineRule="auto" w:line="360"/>
        <w:jc w:val="both"/>
        <w:rPr>
          <w:lang w:val="hr-HR"/>
        </w:rPr>
      </w:pPr>
      <w:r>
        <w:rPr>
          <w:b/>
          <w:bCs/>
          <w:lang w:val="hr-HR"/>
        </w:rPr>
        <w:t>sudo</w:t>
      </w:r>
      <w:r>
        <w:rPr>
          <w:lang w:val="hr-HR"/>
        </w:rPr>
        <w:t>: open-source alat koji omogućuje izvršavanje naredbi s višim razinama privilegija, najčešće administratorskih, bez potrebe za stalnim korištenjem root računa. Administratori mogu definirati precizne dozvole u datoteci sudoers, omogućujući specifičnim korisnicima ili grupama izvršavanje određenih naredbi. sudo podržava i privremenu eskalaciju privilegija, ograničavanje naredbi prema vremenskim okvirima, kao i zapisivanje svih izvršenih radnji radi revizije i sigurnosne kontrole. Dodatno, sudo omogućuje centralizirano upravljanje pravilima putem LDAP-a ili drugih direktorijskih servisa, što ga čini prikladnim za velike IT okoline.</w:t>
      </w:r>
    </w:p>
    <w:p>
      <w:pPr>
        <w:pStyle w:val="Normal"/>
        <w:widowControl w:val="false"/>
        <w:numPr>
          <w:ilvl w:val="0"/>
          <w:numId w:val="17"/>
        </w:numPr>
        <w:spacing w:lineRule="auto" w:line="360"/>
        <w:jc w:val="both"/>
        <w:rPr>
          <w:lang w:val="hr-HR"/>
        </w:rPr>
      </w:pPr>
      <w:r>
        <w:rPr>
          <w:b/>
          <w:bCs/>
          <w:lang w:val="hr-HR"/>
        </w:rPr>
        <w:t>pam_access</w:t>
      </w:r>
      <w:r>
        <w:rPr>
          <w:lang w:val="hr-HR"/>
        </w:rPr>
        <w:t xml:space="preserve">: modul unutar Pluggable Authentication Modules (PAM) okvira koji omogućuje kontrolu pristupa sustavu na temelju definiranih pravila. Pravila se specificiraju u konfiguracijskoj datoteci </w:t>
      </w:r>
      <w:r>
        <w:rPr>
          <w:i/>
          <w:iCs/>
          <w:lang w:val="hr-HR"/>
        </w:rPr>
        <w:t>/etc/security/access.conf</w:t>
      </w:r>
      <w:r>
        <w:rPr>
          <w:lang w:val="hr-HR"/>
        </w:rPr>
        <w:t>, gdje administratori mogu postaviti granularne politike pristupa temeljem korisničkog imena, grupe ili IP adrese. pam_access je posebno koristan u situacijama kada je potrebno ograničiti pristup određenim sustavima ili servisima unutar mreže, omogućujući jednostavno definiranje "allow" i "deny" pravila bez potrebe za složenim skriptama.</w:t>
      </w:r>
    </w:p>
    <w:p>
      <w:pPr>
        <w:pStyle w:val="Normal"/>
        <w:widowControl w:val="false"/>
        <w:numPr>
          <w:ilvl w:val="0"/>
          <w:numId w:val="18"/>
        </w:numPr>
        <w:spacing w:lineRule="auto" w:line="360"/>
        <w:jc w:val="both"/>
        <w:rPr>
          <w:lang w:val="hr-HR"/>
        </w:rPr>
      </w:pPr>
      <w:r>
        <w:rPr>
          <w:b/>
          <w:bCs/>
          <w:lang w:val="hr-HR"/>
        </w:rPr>
        <w:t>OpenPAM</w:t>
      </w:r>
      <w:r>
        <w:rPr>
          <w:lang w:val="hr-HR"/>
        </w:rPr>
        <w:t xml:space="preserve">: implementacija PAM sustava koja je dizajnirana da bude lagana, modularna i jednostavna za integraciju u različite Unix-like operativne sustave. Omogućuje fleksibilnu autentifikaciju putem modula koji se dinamički učitavaju prilikom autentifikacijskih zahtjeva. OpenPAM je razvijen s naglaskom na sigurnost i kompatibilnost, a koristi se kao zadana PAM biblioteka u operativnim sustavima poput </w:t>
      </w:r>
      <w:r>
        <w:rPr>
          <w:i/>
          <w:iCs/>
          <w:lang w:val="hr-HR"/>
        </w:rPr>
        <w:t>FreeBSD</w:t>
      </w:r>
      <w:r>
        <w:rPr>
          <w:lang w:val="hr-HR"/>
        </w:rPr>
        <w:t xml:space="preserve"> i </w:t>
      </w:r>
      <w:r>
        <w:rPr>
          <w:i/>
          <w:iCs/>
          <w:lang w:val="hr-HR"/>
        </w:rPr>
        <w:t>NetBSD</w:t>
      </w:r>
      <w:r>
        <w:rPr>
          <w:lang w:val="hr-HR"/>
        </w:rPr>
        <w:t xml:space="preserve">. Administratori mogu prilagoditi autentifikacijske procese putem konfiguracijskih datoteka u </w:t>
      </w:r>
      <w:r>
        <w:rPr>
          <w:i/>
          <w:iCs/>
          <w:lang w:val="hr-HR"/>
        </w:rPr>
        <w:t>/etc/pam.d/,</w:t>
      </w:r>
      <w:r>
        <w:rPr>
          <w:lang w:val="hr-HR"/>
        </w:rPr>
        <w:t xml:space="preserve"> definirajući specifične module i pravila za različite servise unutar sustava. [5]</w:t>
      </w:r>
      <w:r>
        <w:br w:type="page"/>
      </w:r>
    </w:p>
    <w:p>
      <w:pPr>
        <w:pStyle w:val="Normal"/>
        <w:widowControl w:val="false"/>
        <w:numPr>
          <w:ilvl w:val="0"/>
          <w:numId w:val="19"/>
        </w:numPr>
        <w:spacing w:lineRule="auto" w:line="360"/>
        <w:jc w:val="both"/>
        <w:rPr>
          <w:lang w:val="hr-HR"/>
        </w:rPr>
      </w:pPr>
      <w:r>
        <w:rPr>
          <w:b/>
          <w:bCs/>
          <w:lang w:val="hr-HR"/>
        </w:rPr>
        <w:t>JumpServer</w:t>
      </w:r>
      <w:r>
        <w:rPr>
          <w:lang w:val="hr-HR"/>
        </w:rPr>
        <w:t xml:space="preserve">: </w:t>
      </w:r>
      <w:r>
        <w:rPr/>
        <w:t xml:space="preserve">PAM alat koji služi za sigurnu kontrolu i nadzor pristupa korisnika s povišenim ovlastima u IT sustavima. Omogućuje centralizirani pristup serverima putem web sučelja, bez izravnog dijeljenja lozinki, čime se smanjuje rizik od kompromitacije pristupnih podataka. Sve korisničke sesije mogu se snimati i detaljno pratiti, što omogućuje veću sigurnost i odgovornost pri radu s osjetljivim sustavima. Podržava različite protokole (SSH, RDP, VNC), integrira se s LDAP-om, </w:t>
      </w:r>
      <w:r>
        <w:rPr>
          <w:i/>
          <w:iCs/>
        </w:rPr>
        <w:t>Active Directoryjem</w:t>
      </w:r>
      <w:r>
        <w:rPr/>
        <w:t xml:space="preserve"> i drugim autentifikacijskim sustavima te je zbog svoje fleksibilnosti i besplatne dostupnosti posebno pogodan za manje timove, obrazovne projekte i organizacije koje žele povećati sigurnost bez visokih troškova. [6]</w:t>
      </w:r>
    </w:p>
    <w:p>
      <w:pPr>
        <w:pStyle w:val="Normal"/>
        <w:widowControl w:val="false"/>
        <w:spacing w:lineRule="auto" w:line="360"/>
        <w:jc w:val="both"/>
        <w:rPr>
          <w:lang w:val="hr-HR"/>
        </w:rPr>
      </w:pPr>
      <w:r>
        <w:rPr>
          <w:lang w:val="hr-HR"/>
        </w:rPr>
      </w:r>
    </w:p>
    <w:p>
      <w:pPr>
        <w:pStyle w:val="Normal"/>
        <w:widowControl w:val="false"/>
        <w:spacing w:lineRule="auto" w:line="360"/>
        <w:jc w:val="both"/>
        <w:rPr>
          <w:lang w:val="hr-HR"/>
        </w:rPr>
      </w:pPr>
      <w:r>
        <w:rPr>
          <w:lang w:val="hr-HR"/>
        </w:rPr>
        <w:t>Modeli kontrole pristupa u PAM sustavima temelje se na:</w:t>
      </w:r>
    </w:p>
    <w:p>
      <w:pPr>
        <w:pStyle w:val="Normal"/>
        <w:widowControl w:val="false"/>
        <w:spacing w:lineRule="auto" w:line="360"/>
        <w:jc w:val="both"/>
        <w:rPr>
          <w:lang w:val="hr-HR"/>
        </w:rPr>
      </w:pPr>
      <w:r>
        <w:rPr>
          <w:lang w:val="hr-HR"/>
        </w:rPr>
      </w:r>
    </w:p>
    <w:p>
      <w:pPr>
        <w:pStyle w:val="Normal"/>
        <w:widowControl w:val="false"/>
        <w:numPr>
          <w:ilvl w:val="0"/>
          <w:numId w:val="2"/>
        </w:numPr>
        <w:spacing w:lineRule="auto" w:line="360"/>
        <w:jc w:val="both"/>
        <w:rPr>
          <w:lang w:val="hr-HR"/>
        </w:rPr>
      </w:pPr>
      <w:r>
        <w:rPr>
          <w:lang w:val="hr-HR"/>
        </w:rPr>
        <w:t>RBAC - dodjeljuje prava temeljem organizacijskih uloga i odgovornosti, pri čemu se korisnicima dodjeljuju unaprijed definirane uloge s pripadajućim privilegijima. Ovaj pristup pojednostavljuje upravljanje (grupiranjem prava po ulogama) i promovira načelo najmanjeg privilegija, ali je rigidniji pri dinamičkim promjenama strukture organizacije.</w:t>
      </w:r>
    </w:p>
    <w:p>
      <w:pPr>
        <w:pStyle w:val="Normal"/>
        <w:widowControl w:val="false"/>
        <w:numPr>
          <w:ilvl w:val="0"/>
          <w:numId w:val="2"/>
        </w:numPr>
        <w:spacing w:lineRule="auto" w:line="360"/>
        <w:jc w:val="both"/>
        <w:rPr>
          <w:lang w:val="hr-HR"/>
        </w:rPr>
      </w:pPr>
      <w:r>
        <w:rPr>
          <w:lang w:val="hr-HR"/>
        </w:rPr>
        <w:t>ABAC - dodjeljuje pravo na temelju više atributa korisnika, resursa, akcije i konteksta (npr. vrijeme, lokacija). Takva višedimenzionalna pravila omogućuju detaljniju i kontekstualnu kontrolu pristupa, primjerice ograničavanje privilegija po radnom vremenu ili mrežnoj lokaciji, ali po cijenu složenijih politika i većeg opterećenja sustava.</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U praksi, vrhunski PAM proizvodi koriste kombinaciju oba pristupa. Enterprise sustavi poput CyberArk</w:t>
        <w:noBreakHyphen/>
        <w:t xml:space="preserve">a, Centrifyja i Thycotica primjenjuju RBAC kroz entitete poput Safe-ova i korisničkih uloga, dok pak korisnički zahtjevi često prolaze provjeru atributa (npr. vremenski okvir ili fizikalna lokacija) što odgovara ABAC principima. Na primjer, Linux PAM modul pam_access (često korišten u OpenPAM implementacijama) omogućuje dodatna ograničenja pristupa na temelju imena korisnika, grupe, domaćina ili vremenskog razdoblja. Sudo, iako nije striktno RBAC, koristi konfiguracijske datoteke </w:t>
      </w:r>
      <w:r>
        <w:rPr>
          <w:i/>
          <w:iCs/>
          <w:lang w:val="hr-HR"/>
        </w:rPr>
        <w:t>(/etc/sudoers</w:t>
      </w:r>
      <w:r>
        <w:rPr>
          <w:lang w:val="hr-HR"/>
        </w:rPr>
        <w:t>) koje eksplicitno nabrajaju koje korisničke grupe ili pojedinci mogu izvoditi koje naredbe uz elevaciju, s detaljnim logiranjem tih akcija. Ostali PAM moduli poput pam_pkcs11 uvode dodatne metode autentikacije (npr. prijavu X.509 certifikatom sa smart kartice), čime se pojačava sigurnost na najnižoj razini autentikacijskog sloja. [7] [8]</w:t>
      </w:r>
    </w:p>
    <w:p>
      <w:pPr>
        <w:pStyle w:val="Normal"/>
        <w:spacing w:lineRule="auto" w:line="360" w:before="0" w:after="160"/>
        <w:rPr>
          <w:lang w:val="hr-HR"/>
        </w:rPr>
      </w:pPr>
      <w:r>
        <w:rPr>
          <w:lang w:val="hr-HR"/>
        </w:rPr>
      </w:r>
      <w:r>
        <w:br w:type="page"/>
      </w:r>
    </w:p>
    <w:p>
      <w:pPr>
        <w:pStyle w:val="Normal"/>
        <w:widowControl w:val="false"/>
        <w:spacing w:lineRule="auto" w:line="360"/>
        <w:ind w:firstLine="360"/>
        <w:jc w:val="both"/>
        <w:rPr>
          <w:lang w:val="hr-HR"/>
        </w:rPr>
      </w:pPr>
      <w:r>
        <w:rPr>
          <w:lang w:val="hr-HR"/>
        </w:rPr>
        <w:t>Napredni PAM alati ne bilježe samo događaje već aktivno analiziraju korisničko ponašanje kako bi detektirali anomalije i sigurnosne prijetnje. U praksi, to uključuje strogo logiranje svih privilegiranih operacija (prijava na udaljene sustave, izvršavanje komandi, izmjene konfiguracija), praćenje neuspjelih pokušaja prijave i generiranje detaljnih auditnih izvještaja. Naprimjer, Linux modul pam_tally2 prebrojava neuspjele prijave i može automatski blokirati korisnički račun nakon definiranog broja pokušaja, čime se reducira rizik od hrpe (</w:t>
      </w:r>
      <w:r>
        <w:rPr>
          <w:i/>
          <w:iCs/>
          <w:lang w:val="hr-HR"/>
        </w:rPr>
        <w:t>brute-force</w:t>
      </w:r>
      <w:r>
        <w:rPr>
          <w:lang w:val="hr-HR"/>
        </w:rPr>
        <w:t xml:space="preserve">) napada. Istovremeno, analitički slojevi poput </w:t>
      </w:r>
      <w:r>
        <w:rPr>
          <w:i/>
          <w:iCs/>
          <w:lang w:val="hr-HR"/>
        </w:rPr>
        <w:t>User Behavior Analytics</w:t>
      </w:r>
      <w:r>
        <w:rPr>
          <w:lang w:val="hr-HR"/>
        </w:rPr>
        <w:t xml:space="preserve"> (UBA) primjenjuju algoritme strojnog učenja za uočavanje neuobičajenih obrazaca u radu privilegiranih korisnika. Nepostojanje sveobuhvatnog upravljanja privilegijima i audita korisničkog ponašanja u oblaku često vodi do sigurnosnih incidenata, pa moderne PAM konzole automatski daju prioritet sumnjivim aktivnostima. Ključna praksa je integracija SIEM sustavima: svi evidencijski podaci iz PAM-a usmjeravaju se u zajednički analitički sistem radi korelacije s drugim sigurnosnim logovima. [1] [8] [9]</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 xml:space="preserve">Jedan od ključnih aspekata učinkovitog upravljanja privilegiranim pristupom u suvremenim IT sustavima je mogućnost delegiranja privilegija kroz kontrolirane i sigurne procese. Delegation Model omogućuje privremeno ili trajno prijenos određenih privilegija s jednog entiteta na drugi, čime se osigurava operativna fleksibilnost bez narušavanja sigurnosnih pravila. Ovaj model posebno je značajan u dinamičnim okruženjima gdje su potrebne brze izmjene pristupa ili privremene ovlasti za vanjske suradnike i konzultante.  Moderni PAM sustavi poput CyberArk i Thycotic omogućuju granularno delegiranje privilegija kroz centralizirane kontrole. Na primjer, CyberArk omogućuje postavljanje privremenih delegacija putem </w:t>
      </w:r>
      <w:r>
        <w:rPr>
          <w:i/>
          <w:iCs/>
          <w:lang w:val="hr-HR"/>
        </w:rPr>
        <w:t>Trust-based Access Policies</w:t>
      </w:r>
      <w:r>
        <w:rPr>
          <w:lang w:val="hr-HR"/>
        </w:rPr>
        <w:t xml:space="preserve"> gdje korisnik može dobiti potrebne ovlasti za točno određeni vremenski period, nakon čega se prava automatski poništavaju. Ovakav pristup ne samo da smanjuje rizik od neovlaštenih pristupa, već i optimizira korištenje resursa unutar organizacije. [9]</w:t>
      </w:r>
    </w:p>
    <w:p>
      <w:pPr>
        <w:pStyle w:val="Normal"/>
        <w:widowControl w:val="false"/>
        <w:spacing w:lineRule="auto" w:line="360"/>
        <w:ind w:firstLine="360"/>
        <w:jc w:val="both"/>
        <w:rPr>
          <w:lang w:val="hr-HR"/>
        </w:rPr>
      </w:pPr>
      <w:r>
        <w:rPr>
          <w:lang w:val="hr-HR"/>
        </w:rPr>
      </w:r>
    </w:p>
    <w:p>
      <w:pPr>
        <w:pStyle w:val="Normal"/>
        <w:widowControl w:val="false"/>
        <w:spacing w:lineRule="auto" w:line="360"/>
        <w:ind w:firstLine="360"/>
        <w:jc w:val="both"/>
        <w:rPr>
          <w:lang w:val="hr-HR"/>
        </w:rPr>
      </w:pPr>
      <w:r>
        <w:rPr>
          <w:lang w:val="hr-HR"/>
        </w:rPr>
        <w:t>Integracija PAM-a s Identity Access Management (IAM) sustavima ključna je za automatizirano i sigurno upravljanje korisničkim identitetima. IAM platforme poput Azure Active Directory (Azure AD), Okta i LDAP omogućuju sinkronizaciju korisničkih računa, autentifikaciju te delegaciju prava u stvarnom vremenu. Na primjer, Azure AD se često koristi u kombinaciji s PAM rješenjima kao što su CyberArk i Thycotic. Korištenjem funkcionalnosti kao što je Just-in-Time Access, PAM sustavi omogućuju privremenu eskalaciju privilegija na temelju identiteta verificiranog kroz Azure AD. Također, integracija s IAM-om omogućuje automatizirano povlačenje prava pristupa kada se korisnički status promijeni ili kada više nije zaposlen u organizaciji. [10] [11]</w:t>
      </w:r>
      <w:r>
        <w:br w:type="page"/>
      </w:r>
    </w:p>
    <w:p>
      <w:pPr>
        <w:pStyle w:val="Heading1"/>
        <w:numPr>
          <w:ilvl w:val="0"/>
          <w:numId w:val="3"/>
        </w:numPr>
        <w:spacing w:lineRule="auto" w:line="360" w:before="240" w:after="240"/>
        <w:jc w:val="both"/>
        <w:rPr/>
      </w:pPr>
      <w:bookmarkStart w:id="13" w:name="__RefHeading___Toc1643_3170521770"/>
      <w:bookmarkStart w:id="14" w:name="_Toc199109428"/>
      <w:bookmarkEnd w:id="13"/>
      <w:r>
        <w:rPr/>
        <w:t>Praktični dio (implementacija i istraživanje)</w:t>
      </w:r>
      <w:bookmarkEnd w:id="14"/>
    </w:p>
    <w:p>
      <w:pPr>
        <w:pStyle w:val="Normal"/>
        <w:spacing w:lineRule="auto" w:line="360"/>
        <w:ind w:firstLine="360"/>
        <w:jc w:val="both"/>
        <w:rPr/>
      </w:pPr>
      <w:r>
        <w:rPr/>
        <w:t>Glavni cilj praktičnog dijela odnosit će se na postavljanje radne okoline, u našem slučaju virtualne mreže putem koje će u konačnici biti implementirano PAM rješenje. Kako bismo realizirali naš zadatak, postavit ćemo osnovnu mrežnu topologiju koja će prikazivati način na koji su povezane komponente unutar našega rješenja. Nakon kreiranja vizualne sheme, potrebno je skinuti potrebne alate i programe kao što su Oracle VirtualBox, GNS3 i GNS3 VM, te pripremiti osnovni poslužitelj putem instalacije Ubuntu Server-a. Zatim će se konfigurirati mrežni uređaji, uključujući rutere i switcheve, te postaviti odgovarajuće IP adrese i mrežni parametri kako bi se osigurala ispravna komunikacija između uređaja. Na kraju, sustav će biti proširen dodatnim komponentama, poput Docker containera za terminalske veze, kako bi se omogućila potpuna funkcionalnost i sigurnost mreže.</w:t>
      </w:r>
    </w:p>
    <w:p>
      <w:pPr>
        <w:pStyle w:val="Normal"/>
        <w:spacing w:lineRule="auto" w:line="360"/>
        <w:jc w:val="both"/>
        <w:rPr/>
      </w:pPr>
      <w:r>
        <w:rPr/>
      </w:r>
    </w:p>
    <w:p>
      <w:pPr>
        <w:pStyle w:val="Heading2"/>
        <w:spacing w:lineRule="auto" w:line="360"/>
        <w:rPr>
          <w:lang w:val="hr-HR"/>
        </w:rPr>
      </w:pPr>
      <w:bookmarkStart w:id="15" w:name="__RefHeading___Toc1645_3170521770"/>
      <w:bookmarkStart w:id="16" w:name="_Toc199109429"/>
      <w:bookmarkEnd w:id="15"/>
      <w:r>
        <w:rPr>
          <w:lang w:val="hr-HR"/>
        </w:rPr>
        <w:t>3.1. Priprema radnog okruženja</w:t>
      </w:r>
      <w:bookmarkEnd w:id="16"/>
      <w:r>
        <w:rPr>
          <w:lang w:val="hr-HR"/>
        </w:rPr>
        <w:t xml:space="preserve"> </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t>U ovom poglavlju fokus će biti na pripremi radnog okrženja potrebnog za izvršenje zadatka. U nastavku ćemo prikazati kako instalirati i konfigurirati potrebne alate poput: Oracle VirtualBox, GNS3, GNS3 VM i Ubuntu Server-a.</w:t>
      </w:r>
    </w:p>
    <w:p>
      <w:pPr>
        <w:pStyle w:val="Normal"/>
        <w:spacing w:lineRule="auto" w:line="360"/>
        <w:jc w:val="both"/>
        <w:rPr>
          <w:lang w:val="hr-HR"/>
        </w:rPr>
      </w:pPr>
      <w:r>
        <w:rPr>
          <w:lang w:val="hr-HR"/>
        </w:rPr>
      </w:r>
    </w:p>
    <w:p>
      <w:pPr>
        <w:pStyle w:val="Heading3"/>
        <w:spacing w:lineRule="auto" w:line="360"/>
        <w:rPr>
          <w:color w:val="auto"/>
          <w:lang w:val="hr-HR"/>
        </w:rPr>
      </w:pPr>
      <w:bookmarkStart w:id="17" w:name="__RefHeading___Toc1647_3170521770"/>
      <w:bookmarkStart w:id="18" w:name="_Toc199109430"/>
      <w:bookmarkEnd w:id="17"/>
      <w:r>
        <w:rPr>
          <w:color w:val="auto"/>
          <w:lang w:val="hr-HR"/>
        </w:rPr>
        <w:t>3.1.1. Instalacija VirtualBox-a</w:t>
      </w:r>
      <w:bookmarkEnd w:id="18"/>
    </w:p>
    <w:p>
      <w:pPr>
        <w:pStyle w:val="Normal"/>
        <w:spacing w:lineRule="auto" w:line="360"/>
        <w:jc w:val="both"/>
        <w:rPr>
          <w:lang w:val="hr-HR"/>
        </w:rPr>
      </w:pPr>
      <w:r>
        <w:rPr>
          <w:lang w:val="hr-HR"/>
        </w:rPr>
        <w:tab/>
      </w:r>
    </w:p>
    <w:p>
      <w:pPr>
        <w:pStyle w:val="Normal"/>
        <w:spacing w:lineRule="auto" w:line="360"/>
        <w:jc w:val="both"/>
        <w:rPr>
          <w:lang w:val="hr-HR"/>
        </w:rPr>
      </w:pPr>
      <w:r>
        <w:rPr>
          <w:lang w:val="hr-HR"/>
        </w:rPr>
        <w:t xml:space="preserve">VirtualBox je osnovni alat potreban za kreiranje virtualnih mreža i mašina koje će se koristiti u ovom zadatku. Preuzet ćemo najnoviju verziju VirtualBox-a sa službene stranice </w:t>
      </w:r>
      <w:hyperlink r:id="rId3">
        <w:r>
          <w:rPr>
            <w:rStyle w:val="InternetLink"/>
            <w:lang w:val="hr-HR"/>
          </w:rPr>
          <w:t>https://www.virtualbox.org/wiki/Downloads</w:t>
        </w:r>
      </w:hyperlink>
      <w:r>
        <w:rPr>
          <w:lang w:val="hr-HR"/>
        </w:rPr>
        <w:t xml:space="preserve"> i instalirati ga slijedeći upute instalacijskog čarobnjaka.</w:t>
      </w:r>
    </w:p>
    <w:p>
      <w:pPr>
        <w:pStyle w:val="Normal"/>
        <w:spacing w:lineRule="auto" w:line="360"/>
        <w:jc w:val="both"/>
        <w:rPr>
          <w:lang w:val="hr-HR"/>
        </w:rPr>
      </w:pPr>
      <w:r>
        <w:rPr>
          <w:lang w:val="hr-HR"/>
        </w:rPr>
      </w:r>
      <w:r>
        <w:br w:type="page"/>
      </w:r>
    </w:p>
    <w:p>
      <w:pPr>
        <w:pStyle w:val="Heading3"/>
        <w:spacing w:lineRule="auto" w:line="360"/>
        <w:rPr>
          <w:lang w:val="hr-HR"/>
        </w:rPr>
      </w:pPr>
      <w:bookmarkStart w:id="19" w:name="__RefHeading___Toc1649_3170521770"/>
      <w:bookmarkStart w:id="20" w:name="_Toc199109431"/>
      <w:bookmarkEnd w:id="19"/>
      <w:r>
        <w:rPr>
          <w:lang w:val="hr-HR"/>
        </w:rPr>
        <w:t>3.1.2. Instalacija GNS3 i GNS3 VM-a</w:t>
      </w:r>
      <w:bookmarkEnd w:id="20"/>
    </w:p>
    <w:p>
      <w:pPr>
        <w:pStyle w:val="Normal"/>
        <w:spacing w:lineRule="auto" w:line="360"/>
        <w:jc w:val="both"/>
        <w:rPr>
          <w:lang w:val="hr-HR"/>
        </w:rPr>
      </w:pPr>
      <w:r>
        <w:rPr>
          <w:lang w:val="hr-HR"/>
        </w:rPr>
        <w:tab/>
      </w:r>
    </w:p>
    <w:p>
      <w:pPr>
        <w:pStyle w:val="Normal"/>
        <w:spacing w:lineRule="auto" w:line="360"/>
        <w:jc w:val="both"/>
        <w:rPr>
          <w:lang w:val="hr-HR"/>
        </w:rPr>
      </w:pPr>
      <w:r>
        <w:rPr>
          <w:lang w:val="hr-HR"/>
        </w:rPr>
        <w:t xml:space="preserve">GNS3 je alat za simulaciju mrežnih topologija koji ćemo koristiti za konfiguraciju virtualne mreže. Za pravilno funkcioniranje potrebno je instalirati i GNS3 aplikaciju i GNS3 VM, koja će raditi unutar VirtualBox-a. Za početak ćemo preuzeti GNS3 aplikaciju sa linka: </w:t>
      </w:r>
      <w:hyperlink r:id="rId4">
        <w:r>
          <w:rPr>
            <w:rStyle w:val="InternetLink"/>
            <w:lang w:val="hr-HR"/>
          </w:rPr>
          <w:t>https://gns3.com/software/download</w:t>
        </w:r>
        <w:r>
          <w:rPr>
            <w:rStyle w:val="InternetLink"/>
            <w:color w:val="auto"/>
            <w:u w:val="none"/>
            <w:lang w:val="hr-HR"/>
          </w:rPr>
          <w:t xml:space="preserve"> i GNS3</w:t>
        </w:r>
      </w:hyperlink>
      <w:r>
        <w:rPr>
          <w:lang w:val="hr-HR"/>
        </w:rPr>
        <w:t xml:space="preserve"> VM </w:t>
      </w:r>
      <w:hyperlink r:id="rId5">
        <w:r>
          <w:rPr>
            <w:rStyle w:val="InternetLink"/>
            <w:lang w:val="hr-HR"/>
          </w:rPr>
          <w:t xml:space="preserve">https://gns3.com/software/download-vm. </w:t>
        </w:r>
        <w:r>
          <w:rPr>
            <w:rStyle w:val="InternetLink"/>
            <w:color w:val="auto"/>
            <w:u w:val="none"/>
            <w:lang w:val="hr-HR"/>
          </w:rPr>
          <w:t>Kod instalacije GNS3</w:t>
        </w:r>
      </w:hyperlink>
      <w:r>
        <w:rPr>
          <w:lang w:val="hr-HR"/>
        </w:rPr>
        <w:t xml:space="preserve"> VM odabiremo VirtualBox opciju. </w:t>
      </w:r>
    </w:p>
    <w:p>
      <w:pPr>
        <w:pStyle w:val="Normal"/>
        <w:spacing w:lineRule="auto" w:line="360"/>
        <w:jc w:val="both"/>
        <w:rPr>
          <w:lang w:val="hr-HR"/>
        </w:rPr>
      </w:pPr>
      <w:r>
        <w:rPr>
          <w:lang w:val="hr-HR"/>
        </w:rPr>
      </w:r>
    </w:p>
    <w:p>
      <w:pPr>
        <w:pStyle w:val="Heading3"/>
        <w:spacing w:lineRule="auto" w:line="360"/>
        <w:rPr>
          <w:lang w:val="hr-HR"/>
        </w:rPr>
      </w:pPr>
      <w:bookmarkStart w:id="21" w:name="__RefHeading___Toc1651_3170521770"/>
      <w:bookmarkStart w:id="22" w:name="_Toc199109432"/>
      <w:bookmarkEnd w:id="21"/>
      <w:r>
        <w:rPr>
          <w:lang w:val="hr-HR"/>
        </w:rPr>
        <w:t>3.1.3. Konfiguracija GNS3 VM-a u VirtualBox-u</w:t>
      </w:r>
      <w:bookmarkEnd w:id="22"/>
    </w:p>
    <w:p>
      <w:pPr>
        <w:pStyle w:val="Normal"/>
        <w:spacing w:lineRule="auto" w:line="360"/>
        <w:rPr>
          <w:lang w:val="hr-HR"/>
        </w:rPr>
      </w:pPr>
      <w:r>
        <w:rPr>
          <w:lang w:val="hr-HR"/>
        </w:rPr>
        <w:tab/>
      </w:r>
    </w:p>
    <w:p>
      <w:pPr>
        <w:pStyle w:val="Normal"/>
        <w:spacing w:lineRule="auto" w:line="360"/>
        <w:jc w:val="both"/>
        <w:rPr>
          <w14:ligatures w14:val="standardContextual"/>
        </w:rPr>
      </w:pPr>
      <w:r>
        <w:rPr>
          <w:lang w:val="hr-HR"/>
        </w:rPr>
        <w:tab/>
        <w:t xml:space="preserve">Otvorit ćemo prvo VirtualBox i nakon toga ćemo mišem prekriti u gornjem lijevom kutu </w:t>
      </w:r>
      <w:r>
        <w:rPr>
          <w:i/>
          <w:iCs/>
          <w:lang w:val="hr-HR"/>
        </w:rPr>
        <w:t xml:space="preserve">File </w:t>
      </w:r>
      <w:r>
        <w:rPr>
          <w:lang w:val="hr-HR"/>
        </w:rPr>
        <w:t xml:space="preserve">i kliknuti na </w:t>
      </w:r>
      <w:r>
        <w:rPr>
          <w:i/>
          <w:iCs/>
          <w:lang w:val="hr-HR"/>
        </w:rPr>
        <w:t>Import Appliance.</w:t>
      </w:r>
      <w:r>
        <w:rPr>
          <w:lang w:val="hr-HR"/>
        </w:rPr>
        <w:t xml:space="preserve"> Odabrati ćemo preuzetu datoteku GNS3 VM-a s ekstenzijom </w:t>
      </w:r>
      <w:r>
        <w:rPr>
          <w:i/>
          <w:iCs/>
          <w:lang w:val="hr-HR"/>
        </w:rPr>
        <w:t>.ova.</w:t>
      </w:r>
      <w:r>
        <w:rPr>
          <w:lang w:val="hr-HR"/>
        </w:rPr>
        <w:t xml:space="preserve"> Nakon što je import završen, možemo kliknuti na </w:t>
      </w:r>
      <w:r>
        <w:rPr>
          <w:i/>
          <w:iCs/>
          <w:lang w:val="hr-HR"/>
        </w:rPr>
        <w:t xml:space="preserve">Settings </w:t>
      </w:r>
      <w:r>
        <w:rPr>
          <w:lang w:val="hr-HR"/>
        </w:rPr>
        <w:t>za instaliranu virtualnu mašinu i namjestiti postavke kako je to prikazano na idućoj slici (slika 1).</w:t>
      </w:r>
      <w:r>
        <w:rPr>
          <w14:ligatures w14:val="standardContextual"/>
        </w:rPr>
        <w:t xml:space="preserve"> </w:t>
      </w:r>
    </w:p>
    <w:p>
      <w:pPr>
        <w:pStyle w:val="Normal"/>
        <w:spacing w:lineRule="auto" w:line="360"/>
        <w:rPr>
          <w14:ligatures w14:val="standardContextual"/>
        </w:rPr>
      </w:pPr>
      <w:r>
        <w:rPr>
          <w14:ligatures w14:val="standardContextual"/>
        </w:rPr>
      </w:r>
    </w:p>
    <w:p>
      <w:pPr>
        <w:pStyle w:val="Normal"/>
        <w:spacing w:lineRule="auto" w:line="360"/>
        <w:jc w:val="center"/>
        <w:rPr>
          <w:sz w:val="20"/>
          <w:szCs w:val="20"/>
          <w:lang w:val="hr-HR"/>
        </w:rPr>
      </w:pPr>
      <w:r>
        <w:drawing>
          <wp:anchor behindDoc="0" distT="0" distB="0" distL="114300" distR="114300" simplePos="0" locked="0" layoutInCell="0" allowOverlap="1" relativeHeight="50">
            <wp:simplePos x="0" y="0"/>
            <wp:positionH relativeFrom="column">
              <wp:posOffset>551180</wp:posOffset>
            </wp:positionH>
            <wp:positionV relativeFrom="paragraph">
              <wp:posOffset>635</wp:posOffset>
            </wp:positionV>
            <wp:extent cx="4756150" cy="3581400"/>
            <wp:effectExtent l="0" t="0" r="0" b="0"/>
            <wp:wrapTopAndBottom/>
            <wp:docPr id="1" name="Slika 1"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Slika na kojoj se prikazuje tekst, snimka zaslona, softver, Multimedijski softver&#10;&#10;Sadržaj generiran umjetnom inteligencijom može biti netočan."/>
                    <pic:cNvPicPr>
                      <a:picLocks noChangeAspect="1" noChangeArrowheads="1"/>
                    </pic:cNvPicPr>
                  </pic:nvPicPr>
                  <pic:blipFill>
                    <a:blip r:embed="rId6"/>
                    <a:stretch>
                      <a:fillRect/>
                    </a:stretch>
                  </pic:blipFill>
                  <pic:spPr bwMode="auto">
                    <a:xfrm>
                      <a:off x="0" y="0"/>
                      <a:ext cx="4756150" cy="3581400"/>
                    </a:xfrm>
                    <a:prstGeom prst="rect">
                      <a:avLst/>
                    </a:prstGeom>
                  </pic:spPr>
                </pic:pic>
              </a:graphicData>
            </a:graphic>
          </wp:anchor>
        </w:drawing>
      </w:r>
      <w:r>
        <w:rPr>
          <w:sz w:val="20"/>
          <w:szCs w:val="20"/>
          <w:lang w:val="hr-HR"/>
        </w:rPr>
        <w:t>Slika 1 – Potrebne promjene u mrežnim postavkama GNS3 VM-a</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Nakon toga je konfiguracija GNS3 VM-e gotova i možemo pokrenuti GNS3 aplikaciju koju smo instalirali kako bismo dovršili osnovnu konfiguraciju.</w:t>
      </w:r>
    </w:p>
    <w:p>
      <w:pPr>
        <w:pStyle w:val="Heading3"/>
        <w:spacing w:lineRule="auto" w:line="360"/>
        <w:rPr>
          <w:lang w:val="hr-HR"/>
        </w:rPr>
      </w:pPr>
      <w:bookmarkStart w:id="23" w:name="__RefHeading___Toc1653_3170521770"/>
      <w:bookmarkStart w:id="24" w:name="_Toc199109433"/>
      <w:bookmarkEnd w:id="23"/>
      <w:r>
        <w:rPr>
          <w:lang w:val="hr-HR"/>
        </w:rPr>
        <w:t>3.1.4. Konfiguracija GNS3 alata</w:t>
      </w:r>
      <w:bookmarkEnd w:id="24"/>
      <w:r>
        <w:rPr>
          <w:lang w:val="hr-HR"/>
        </w:rPr>
        <w:t xml:space="preserve"> </w:t>
      </w:r>
    </w:p>
    <w:p>
      <w:pPr>
        <w:pStyle w:val="Normal"/>
        <w:spacing w:lineRule="auto" w:line="360"/>
        <w:jc w:val="both"/>
        <w:rPr>
          <w:lang w:val="hr-HR"/>
        </w:rPr>
      </w:pPr>
      <w:r>
        <w:rPr>
          <w:lang w:val="hr-HR"/>
        </w:rPr>
        <w:tab/>
      </w:r>
    </w:p>
    <w:p>
      <w:pPr>
        <w:pStyle w:val="Normal"/>
        <w:spacing w:lineRule="auto" w:line="360"/>
        <w:jc w:val="both"/>
        <w:rPr>
          <w:i/>
          <w:i/>
          <w:iCs/>
          <w:lang w:val="hr-HR"/>
        </w:rPr>
      </w:pPr>
      <w:r>
        <w:rPr>
          <w:lang w:val="hr-HR"/>
        </w:rPr>
        <w:tab/>
        <w:t xml:space="preserve">Nakon otvaranja GNS3 alata, kliknut ćemo na </w:t>
      </w:r>
      <w:r>
        <w:rPr>
          <w:i/>
          <w:iCs/>
          <w:lang w:val="hr-HR"/>
        </w:rPr>
        <w:t>Help -&gt; Setup Wizard.</w:t>
      </w:r>
    </w:p>
    <w:p>
      <w:pPr>
        <w:pStyle w:val="Normal"/>
        <w:spacing w:lineRule="auto" w:line="360"/>
        <w:jc w:val="both"/>
        <w:rPr>
          <w:i/>
          <w:i/>
          <w:iCs/>
          <w:lang w:val="hr-HR"/>
        </w:rPr>
      </w:pPr>
      <w:r>
        <w:rPr>
          <w:i/>
          <w:iCs/>
          <w:lang w:val="hr-HR"/>
        </w:rPr>
      </w:r>
    </w:p>
    <w:p>
      <w:pPr>
        <w:pStyle w:val="Normal"/>
        <w:spacing w:lineRule="auto" w:line="360"/>
        <w:rPr>
          <w:sz w:val="20"/>
          <w:szCs w:val="20"/>
          <w:lang w:val="hr-HR"/>
        </w:rPr>
      </w:pPr>
      <w:r>
        <w:rPr>
          <w:sz w:val="20"/>
          <w:szCs w:val="20"/>
          <w:lang w:val="hr-HR"/>
        </w:rPr>
        <w:drawing>
          <wp:anchor behindDoc="0" distT="0" distB="0" distL="114300" distR="114300" simplePos="0" locked="0" layoutInCell="0" allowOverlap="1" relativeHeight="51">
            <wp:simplePos x="0" y="0"/>
            <wp:positionH relativeFrom="column">
              <wp:posOffset>523875</wp:posOffset>
            </wp:positionH>
            <wp:positionV relativeFrom="paragraph">
              <wp:posOffset>635</wp:posOffset>
            </wp:positionV>
            <wp:extent cx="4687570" cy="2091055"/>
            <wp:effectExtent l="0" t="0" r="0" b="0"/>
            <wp:wrapTopAndBottom/>
            <wp:docPr id="2" name="Image2" descr="Slika na kojoj se prikazuje tekst, softver, Ikona na računalu,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lika na kojoj se prikazuje tekst, softver, Ikona na računalu, broj&#10;&#10;Sadržaj generiran umjetnom inteligencijom može biti netočan."/>
                    <pic:cNvPicPr>
                      <a:picLocks noChangeAspect="1" noChangeArrowheads="1"/>
                    </pic:cNvPicPr>
                  </pic:nvPicPr>
                  <pic:blipFill>
                    <a:blip r:embed="rId7"/>
                    <a:stretch>
                      <a:fillRect/>
                    </a:stretch>
                  </pic:blipFill>
                  <pic:spPr bwMode="auto">
                    <a:xfrm>
                      <a:off x="0" y="0"/>
                      <a:ext cx="4687570" cy="2091055"/>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2 – Detaljan prikaz navigacije GNS3 alata</w:t>
      </w:r>
    </w:p>
    <w:p>
      <w:pPr>
        <w:pStyle w:val="Normal"/>
        <w:spacing w:lineRule="auto" w:line="360"/>
        <w:jc w:val="center"/>
        <w:rPr>
          <w:sz w:val="20"/>
          <w:szCs w:val="20"/>
          <w:lang w:val="hr-HR"/>
        </w:rPr>
      </w:pPr>
      <w:r>
        <w:rPr>
          <w:sz w:val="20"/>
          <w:szCs w:val="20"/>
          <w:lang w:val="hr-HR"/>
        </w:rPr>
      </w:r>
    </w:p>
    <w:p>
      <w:pPr>
        <w:pStyle w:val="Normal"/>
        <w:spacing w:lineRule="auto" w:line="360"/>
        <w:ind w:firstLine="720"/>
        <w:jc w:val="both"/>
        <w:rPr>
          <w:lang w:val="hr-HR"/>
        </w:rPr>
      </w:pPr>
      <w:r>
        <w:rPr>
          <w:lang w:val="hr-HR"/>
        </w:rPr>
        <w:t xml:space="preserve">Nakon što smo otvorili </w:t>
      </w:r>
      <w:r>
        <w:rPr>
          <w:i/>
          <w:iCs/>
          <w:lang w:val="hr-HR"/>
        </w:rPr>
        <w:t xml:space="preserve">Setup Wizard </w:t>
      </w:r>
      <w:r>
        <w:rPr>
          <w:lang w:val="hr-HR"/>
        </w:rPr>
        <w:t>na ekranu će nam se prikazati popup i treba postupiti jednako kao i na idćoj slici (slika 3).</w:t>
      </w:r>
    </w:p>
    <w:p>
      <w:pPr>
        <w:pStyle w:val="Normal"/>
        <w:spacing w:lineRule="auto" w:line="360"/>
        <w:jc w:val="both"/>
        <w:rPr>
          <w:lang w:val="hr-HR"/>
        </w:rPr>
      </w:pPr>
      <w:r>
        <w:rPr>
          <w:lang w:val="hr-HR"/>
        </w:rPr>
        <w:drawing>
          <wp:anchor behindDoc="0" distT="0" distB="0" distL="114300" distR="114300" simplePos="0" locked="0" layoutInCell="0" allowOverlap="1" relativeHeight="52">
            <wp:simplePos x="0" y="0"/>
            <wp:positionH relativeFrom="column">
              <wp:posOffset>1000125</wp:posOffset>
            </wp:positionH>
            <wp:positionV relativeFrom="paragraph">
              <wp:posOffset>181610</wp:posOffset>
            </wp:positionV>
            <wp:extent cx="3419475" cy="2647950"/>
            <wp:effectExtent l="0" t="0" r="0" b="0"/>
            <wp:wrapTopAndBottom/>
            <wp:docPr id="3" name="Image3" descr="Slika na kojoj se prikazuje tekst, elektronika, snimka zaslon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lika na kojoj se prikazuje tekst, elektronika, snimka zaslona, softver&#10;&#10;Sadržaj generiran umjetnom inteligencijom može biti netočan."/>
                    <pic:cNvPicPr>
                      <a:picLocks noChangeAspect="1" noChangeArrowheads="1"/>
                    </pic:cNvPicPr>
                  </pic:nvPicPr>
                  <pic:blipFill>
                    <a:blip r:embed="rId8"/>
                    <a:stretch>
                      <a:fillRect/>
                    </a:stretch>
                  </pic:blipFill>
                  <pic:spPr bwMode="auto">
                    <a:xfrm>
                      <a:off x="0" y="0"/>
                      <a:ext cx="3419475" cy="264795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sz w:val="20"/>
          <w:szCs w:val="20"/>
          <w:lang w:val="hr-HR"/>
        </w:rPr>
        <w:t>Slika 3 – GNS3 popup zaslon instrukcija</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 xml:space="preserve">Nakon što smo označili </w:t>
      </w:r>
      <w:r>
        <w:rPr>
          <w:i/>
          <w:iCs/>
          <w:lang w:val="hr-HR"/>
        </w:rPr>
        <w:t xml:space="preserve">Run appliances in a virtual machine </w:t>
      </w:r>
      <w:r>
        <w:rPr>
          <w:lang w:val="hr-HR"/>
        </w:rPr>
        <w:t xml:space="preserve">do kraja samo klikćemo </w:t>
      </w:r>
      <w:r>
        <w:rPr>
          <w:i/>
          <w:iCs/>
          <w:lang w:val="hr-HR"/>
        </w:rPr>
        <w:t xml:space="preserve">Next </w:t>
      </w:r>
      <w:r>
        <w:rPr>
          <w:lang w:val="hr-HR"/>
        </w:rPr>
        <w:t xml:space="preserve">dok ne dođemo do zaslona koji je prikazan na idućoj slici (slika 4). Prema slici podesimo postavke i nastavimo kliktati </w:t>
      </w:r>
      <w:r>
        <w:rPr>
          <w:i/>
          <w:iCs/>
          <w:lang w:val="hr-HR"/>
        </w:rPr>
        <w:t xml:space="preserve">Next </w:t>
      </w:r>
      <w:r>
        <w:rPr>
          <w:lang w:val="hr-HR"/>
        </w:rPr>
        <w:t xml:space="preserve">i na kraju kada se ukaže prilkika </w:t>
      </w:r>
      <w:r>
        <w:rPr>
          <w:i/>
          <w:iCs/>
          <w:lang w:val="hr-HR"/>
        </w:rPr>
        <w:t>Finish.</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4743450" cy="3714750"/>
            <wp:effectExtent l="0" t="0" r="0" b="0"/>
            <wp:docPr id="4" name="Image4" descr="Slika na kojoj se prikazuje tekst, snimka zaslona, elektronik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lika na kojoj se prikazuje tekst, snimka zaslona, elektronika, softver&#10;&#10;Sadržaj generiran umjetnom inteligencijom može biti netočan."/>
                    <pic:cNvPicPr>
                      <a:picLocks noChangeAspect="1" noChangeArrowheads="1"/>
                    </pic:cNvPicPr>
                  </pic:nvPicPr>
                  <pic:blipFill>
                    <a:blip r:embed="rId9"/>
                    <a:stretch>
                      <a:fillRect/>
                    </a:stretch>
                  </pic:blipFill>
                  <pic:spPr bwMode="auto">
                    <a:xfrm>
                      <a:off x="0" y="0"/>
                      <a:ext cx="4743450" cy="371475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 – GNS3 VM setup unutar GNS3 alata</w:t>
      </w:r>
    </w:p>
    <w:p>
      <w:pPr>
        <w:pStyle w:val="Normal"/>
        <w:spacing w:lineRule="auto" w:line="360"/>
        <w:jc w:val="both"/>
        <w:rPr>
          <w:sz w:val="20"/>
          <w:szCs w:val="20"/>
          <w:lang w:val="hr-HR"/>
        </w:rPr>
      </w:pPr>
      <w:r>
        <w:rPr>
          <w:sz w:val="20"/>
          <w:szCs w:val="20"/>
          <w:lang w:val="hr-HR"/>
        </w:rPr>
      </w:r>
    </w:p>
    <w:p>
      <w:pPr>
        <w:pStyle w:val="Heading3"/>
        <w:spacing w:lineRule="auto" w:line="360"/>
        <w:rPr>
          <w:lang w:val="hr-HR"/>
        </w:rPr>
      </w:pPr>
      <w:bookmarkStart w:id="25" w:name="__RefHeading___Toc1655_3170521770"/>
      <w:bookmarkStart w:id="26" w:name="_Toc199109434"/>
      <w:bookmarkEnd w:id="25"/>
      <w:r>
        <w:rPr>
          <w:lang w:val="hr-HR"/>
        </w:rPr>
        <w:t>3.1.5. Instalacija Ubuntu Server-a</w:t>
      </w:r>
      <w:bookmarkEnd w:id="26"/>
      <w:r>
        <w:rPr>
          <w:lang w:val="hr-HR"/>
        </w:rPr>
        <w:tab/>
      </w:r>
    </w:p>
    <w:p>
      <w:pPr>
        <w:pStyle w:val="Normal"/>
        <w:spacing w:lineRule="auto" w:line="360"/>
        <w:rPr>
          <w:lang w:val="hr-HR"/>
        </w:rPr>
      </w:pPr>
      <w:r>
        <w:rPr>
          <w:lang w:val="hr-HR"/>
        </w:rPr>
      </w:r>
    </w:p>
    <w:p>
      <w:pPr>
        <w:pStyle w:val="Normal"/>
        <w:spacing w:lineRule="auto" w:line="360"/>
        <w:jc w:val="both"/>
        <w:rPr>
          <w:lang w:val="hr-HR"/>
        </w:rPr>
      </w:pPr>
      <w:r>
        <w:rPr>
          <w:lang w:val="hr-HR"/>
        </w:rPr>
        <w:tab/>
        <w:t xml:space="preserve">Ubuntu Server će služiti kao osnovni poslužitelj unutar mrežne topologije koju ćemo kasnije kreirati. Prvi korak je instalacija ISO datoteke s linka: </w:t>
      </w:r>
      <w:hyperlink r:id="rId10">
        <w:r>
          <w:rPr>
            <w:rStyle w:val="InternetLink"/>
            <w:lang w:val="hr-HR"/>
          </w:rPr>
          <w:t>https://ubuntu.com/download/server</w:t>
        </w:r>
      </w:hyperlink>
      <w:r>
        <w:rPr>
          <w:lang w:val="hr-HR"/>
        </w:rPr>
        <w:t xml:space="preserve"> (u trenutku pisanja rada se preporuča korištenje verzije 24.04). Kada se ISO datoteka skinula potrebno je kreirati novu virtualnu mašinu unutar Oracle VirtualBox-a koji smo ranije instalirali. Unutar VirtualBox-a odaberemo </w:t>
      </w:r>
      <w:r>
        <w:rPr>
          <w:i/>
          <w:iCs/>
          <w:lang w:val="hr-HR"/>
        </w:rPr>
        <w:t xml:space="preserve">New </w:t>
      </w:r>
      <w:r>
        <w:rPr>
          <w:lang w:val="hr-HR"/>
        </w:rPr>
        <w:t xml:space="preserve">i izaberemo prethodno instalirani ISO image za trenutni ISO image virtualne mašine koju želimo kreirati. Cijeli postupak konfiguracije unutar VirtualBox-a ćemo prikazati u narednim slikama (slika 5 - slika 7) u ovome poglavlju. Postoji mogućnost promjene podataka poput </w:t>
      </w:r>
      <w:r>
        <w:rPr>
          <w:i/>
          <w:iCs/>
          <w:lang w:val="hr-HR"/>
        </w:rPr>
        <w:t>usernamea</w:t>
      </w:r>
      <w:r>
        <w:rPr>
          <w:lang w:val="hr-HR"/>
        </w:rPr>
        <w:t xml:space="preserve">, </w:t>
      </w:r>
      <w:r>
        <w:rPr>
          <w:i/>
          <w:iCs/>
          <w:lang w:val="hr-HR"/>
        </w:rPr>
        <w:t>passworda</w:t>
      </w:r>
      <w:r>
        <w:rPr>
          <w:lang w:val="hr-HR"/>
        </w:rPr>
        <w:t xml:space="preserve"> i </w:t>
      </w:r>
      <w:r>
        <w:rPr>
          <w:i/>
          <w:iCs/>
          <w:lang w:val="hr-HR"/>
        </w:rPr>
        <w:t>hostnamea</w:t>
      </w:r>
      <w:r>
        <w:rPr>
          <w:lang w:val="hr-HR"/>
        </w:rPr>
        <w:t>, to se jasno vidi na slici 6. Što se tiče resursa poput količine memorije i broja jezgri CPU-a koje ćemo dodijeliti virtualnoj mašini možemo ostaviti sve kao što je zadano (prikazano na slici 7).</w:t>
      </w:r>
    </w:p>
    <w:p>
      <w:pPr>
        <w:pStyle w:val="Normal"/>
        <w:spacing w:lineRule="auto" w:line="360"/>
        <w:jc w:val="both"/>
        <w:rPr>
          <w:lang w:val="hr-HR"/>
        </w:rPr>
      </w:pPr>
      <w:r>
        <w:rPr>
          <w:lang w:val="hr-HR"/>
        </w:rPr>
      </w:r>
    </w:p>
    <w:p>
      <w:pPr>
        <w:pStyle w:val="Normal"/>
        <w:spacing w:lineRule="auto" w:line="360"/>
        <w:jc w:val="center"/>
        <w:rPr>
          <w:lang w:val="hr-HR"/>
        </w:rPr>
      </w:pPr>
      <w:r>
        <w:rPr>
          <w:lang w:val="hr-HR"/>
        </w:rPr>
        <w:drawing>
          <wp:anchor behindDoc="0" distT="0" distB="0" distL="114300" distR="114300" simplePos="0" locked="0" layoutInCell="0" allowOverlap="1" relativeHeight="53">
            <wp:simplePos x="0" y="0"/>
            <wp:positionH relativeFrom="column">
              <wp:posOffset>752475</wp:posOffset>
            </wp:positionH>
            <wp:positionV relativeFrom="paragraph">
              <wp:posOffset>635</wp:posOffset>
            </wp:positionV>
            <wp:extent cx="4219575" cy="3632835"/>
            <wp:effectExtent l="0" t="0" r="0" b="0"/>
            <wp:wrapTopAndBottom/>
            <wp:docPr id="5" name="Image5"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Slika na kojoj se prikazuje tekst, snimka zaslona, softver, Multimedijski softver&#10;&#10;Sadržaj generiran umjetnom inteligencijom može biti netočan."/>
                    <pic:cNvPicPr>
                      <a:picLocks noChangeAspect="1" noChangeArrowheads="1"/>
                    </pic:cNvPicPr>
                  </pic:nvPicPr>
                  <pic:blipFill>
                    <a:blip r:embed="rId11"/>
                    <a:stretch>
                      <a:fillRect/>
                    </a:stretch>
                  </pic:blipFill>
                  <pic:spPr bwMode="auto">
                    <a:xfrm>
                      <a:off x="0" y="0"/>
                      <a:ext cx="4219575" cy="3632835"/>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5 – Ubuntu Server Setup 1. dio</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4262120" cy="3723640"/>
            <wp:effectExtent l="0" t="0" r="0" b="0"/>
            <wp:docPr id="6" name="Image6"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lika na kojoj se prikazuje tekst, snimka zaslona, softver, Multimedijski softver&#10;&#10;Sadržaj generiran umjetnom inteligencijom može biti netočan."/>
                    <pic:cNvPicPr>
                      <a:picLocks noChangeAspect="1" noChangeArrowheads="1"/>
                    </pic:cNvPicPr>
                  </pic:nvPicPr>
                  <pic:blipFill>
                    <a:blip r:embed="rId12"/>
                    <a:stretch>
                      <a:fillRect/>
                    </a:stretch>
                  </pic:blipFill>
                  <pic:spPr bwMode="auto">
                    <a:xfrm>
                      <a:off x="0" y="0"/>
                      <a:ext cx="4262120" cy="372364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6 – Ubuntu Server Setup 2. dio</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4587875" cy="4032885"/>
            <wp:effectExtent l="0" t="0" r="0" b="0"/>
            <wp:docPr id="7" name="Image7" descr="Slika na kojoj se prikazuje tekst, snimka zaslona, softver, operacijski sustav&#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Slika na kojoj se prikazuje tekst, snimka zaslona, softver, operacijski sustav&#10;&#10;Sadržaj generiran umjetnom inteligencijom može biti netočan."/>
                    <pic:cNvPicPr>
                      <a:picLocks noChangeAspect="1" noChangeArrowheads="1"/>
                    </pic:cNvPicPr>
                  </pic:nvPicPr>
                  <pic:blipFill>
                    <a:blip r:embed="rId13"/>
                    <a:stretch>
                      <a:fillRect/>
                    </a:stretch>
                  </pic:blipFill>
                  <pic:spPr bwMode="auto">
                    <a:xfrm>
                      <a:off x="0" y="0"/>
                      <a:ext cx="4587875" cy="403288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7 – Ubuntu Server Setup 3. dio</w:t>
      </w:r>
    </w:p>
    <w:p>
      <w:pPr>
        <w:pStyle w:val="Normal"/>
        <w:spacing w:lineRule="auto" w:line="360"/>
        <w:jc w:val="center"/>
        <w:rPr>
          <w:sz w:val="20"/>
          <w:szCs w:val="20"/>
          <w:lang w:val="hr-HR"/>
        </w:rPr>
      </w:pPr>
      <w:r>
        <w:rPr>
          <w:sz w:val="20"/>
          <w:szCs w:val="20"/>
          <w:lang w:val="hr-HR"/>
        </w:rPr>
      </w:r>
    </w:p>
    <w:p>
      <w:pPr>
        <w:pStyle w:val="Heading3"/>
        <w:spacing w:lineRule="auto" w:line="360"/>
        <w:rPr>
          <w:lang w:val="hr-HR"/>
        </w:rPr>
      </w:pPr>
      <w:bookmarkStart w:id="27" w:name="__RefHeading___Toc1657_3170521770"/>
      <w:bookmarkStart w:id="28" w:name="_Toc199109435"/>
      <w:bookmarkEnd w:id="27"/>
      <w:r>
        <w:rPr>
          <w:lang w:val="hr-HR"/>
        </w:rPr>
        <w:t>3.1.6. Instalacija Jumpservera</w:t>
      </w:r>
      <w:bookmarkEnd w:id="28"/>
    </w:p>
    <w:p>
      <w:pPr>
        <w:pStyle w:val="Normal"/>
        <w:spacing w:lineRule="auto" w:line="360"/>
        <w:rPr>
          <w:lang w:val="hr-HR"/>
        </w:rPr>
      </w:pPr>
      <w:r>
        <w:rPr>
          <w:lang w:val="hr-HR"/>
        </w:rPr>
      </w:r>
    </w:p>
    <w:p>
      <w:pPr>
        <w:pStyle w:val="Normal"/>
        <w:tabs>
          <w:tab w:val="clear" w:pos="720"/>
          <w:tab w:val="left" w:pos="7227" w:leader="none"/>
        </w:tabs>
        <w:spacing w:lineRule="auto" w:line="360"/>
        <w:ind w:firstLine="720"/>
        <w:jc w:val="both"/>
        <w:rPr/>
      </w:pPr>
      <w:r>
        <w:rPr/>
        <w:t xml:space="preserve">U našem projektu koristim </w:t>
      </w:r>
      <w:r>
        <w:rPr>
          <w:i/>
          <w:iCs/>
        </w:rPr>
        <w:t>JumpServer</w:t>
      </w:r>
      <w:r>
        <w:rPr/>
        <w:t xml:space="preserve"> kao primjer </w:t>
      </w:r>
      <w:r>
        <w:rPr>
          <w:i/>
          <w:iCs/>
        </w:rPr>
        <w:t xml:space="preserve">open-source </w:t>
      </w:r>
      <w:r>
        <w:rPr/>
        <w:t xml:space="preserve">aplikacije koja ima napredne mogućnosti slične </w:t>
      </w:r>
      <w:r>
        <w:rPr>
          <w:i/>
          <w:iCs/>
        </w:rPr>
        <w:t xml:space="preserve">Enterprise </w:t>
      </w:r>
      <w:r>
        <w:rPr/>
        <w:t xml:space="preserve">rješenjima. Detaljne upute za instalaciju i korištenje, te dokumentacija o </w:t>
      </w:r>
      <w:r>
        <w:rPr>
          <w:i/>
          <w:iCs/>
        </w:rPr>
        <w:t>JumpServeru</w:t>
      </w:r>
      <w:r>
        <w:rPr/>
        <w:t xml:space="preserve"> nalazi se na </w:t>
      </w:r>
      <w:hyperlink r:id="rId14">
        <w:r>
          <w:rPr>
            <w:rStyle w:val="InternetLink"/>
          </w:rPr>
          <w:t>https://www.jumpserver.com/</w:t>
        </w:r>
      </w:hyperlink>
      <w:r>
        <w:rPr/>
        <w:t xml:space="preserve"> .</w:t>
      </w:r>
    </w:p>
    <w:p>
      <w:pPr>
        <w:pStyle w:val="Normal"/>
        <w:tabs>
          <w:tab w:val="clear" w:pos="720"/>
          <w:tab w:val="left" w:pos="7227" w:leader="none"/>
        </w:tabs>
        <w:spacing w:lineRule="auto" w:line="360"/>
        <w:ind w:firstLine="720"/>
        <w:jc w:val="both"/>
        <w:rPr/>
      </w:pPr>
      <w:r>
        <w:rPr/>
      </w:r>
    </w:p>
    <w:p>
      <w:pPr>
        <w:pStyle w:val="Normal"/>
        <w:tabs>
          <w:tab w:val="clear" w:pos="720"/>
          <w:tab w:val="left" w:pos="7227" w:leader="none"/>
        </w:tabs>
        <w:spacing w:lineRule="auto" w:line="360"/>
        <w:ind w:firstLine="720"/>
        <w:jc w:val="both"/>
        <w:rPr>
          <w14:ligatures w14:val="standardContextual"/>
        </w:rPr>
      </w:pPr>
      <w:r>
        <w:rPr>
          <w:i/>
          <w:iCs/>
        </w:rPr>
        <w:t>JumpServer</w:t>
      </w:r>
      <w:r>
        <w:rPr>
          <w:iCs/>
        </w:rPr>
        <w:t xml:space="preserve"> ćemo instalirali na zaseban Ubuntu server koji smo napravili tako što smo klonirali već postojeći server.</w:t>
      </w:r>
    </w:p>
    <w:p>
      <w:pPr>
        <w:pStyle w:val="Normal"/>
        <w:tabs>
          <w:tab w:val="clear" w:pos="720"/>
          <w:tab w:val="left" w:pos="7227" w:leader="none"/>
        </w:tabs>
        <w:spacing w:lineRule="auto" w:line="360"/>
        <w:jc w:val="center"/>
        <w:rPr>
          <w:iCs/>
        </w:rPr>
      </w:pPr>
      <w:r>
        <w:rPr/>
        <w:drawing>
          <wp:inline distT="0" distB="0" distL="0" distR="0">
            <wp:extent cx="5733415" cy="34798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5"/>
                    <a:stretch>
                      <a:fillRect/>
                    </a:stretch>
                  </pic:blipFill>
                  <pic:spPr bwMode="auto">
                    <a:xfrm>
                      <a:off x="0" y="0"/>
                      <a:ext cx="5733415" cy="347980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8 – Kloniranje Linux servera</w:t>
      </w:r>
    </w:p>
    <w:p>
      <w:pPr>
        <w:pStyle w:val="Normal"/>
        <w:spacing w:lineRule="auto" w:line="360"/>
        <w:ind w:firstLine="720"/>
        <w:rPr>
          <w:sz w:val="20"/>
          <w:szCs w:val="20"/>
          <w:lang w:val="hr-HR"/>
        </w:rPr>
      </w:pPr>
      <w:r>
        <w:rPr>
          <w:sz w:val="20"/>
          <w:szCs w:val="20"/>
          <w:lang w:val="hr-HR"/>
        </w:rPr>
      </w:r>
    </w:p>
    <w:p>
      <w:pPr>
        <w:pStyle w:val="Normal"/>
        <w:spacing w:lineRule="auto" w:line="360"/>
        <w:ind w:firstLine="720"/>
        <w:rPr/>
      </w:pPr>
      <w:r>
        <w:rPr>
          <w:lang w:val="hr-HR"/>
        </w:rPr>
        <w:t xml:space="preserve">Nakon kloniranje pokrenemo kreirani Ubuntu server i potom u terminalu se premjestimo u folder </w:t>
      </w:r>
      <w:r>
        <w:rPr>
          <w:i/>
          <w:iCs/>
          <w:lang w:val="hr-HR"/>
        </w:rPr>
        <w:t>/</w:t>
      </w:r>
      <w:r>
        <w:rPr>
          <w:lang w:val="hr-HR"/>
        </w:rPr>
        <w:t>opt i unesemo naredbu:</w:t>
        <w:br/>
        <w:t>sudo bash -c '</w:t>
      </w:r>
      <w:r>
        <w:rPr>
          <w:i/>
          <w:iCs/>
        </w:rPr>
        <w:t xml:space="preserve">curl -sSL https://github.com/jumpserver/jumpserver/releases/latest/download/quick_start.sh | bash' </w:t>
        <w:br/>
      </w:r>
      <w:r>
        <w:rPr/>
        <w:t xml:space="preserve">nakon čega pričekamo da se </w:t>
      </w:r>
      <w:r>
        <w:rPr>
          <w:i/>
          <w:iCs/>
        </w:rPr>
        <w:t xml:space="preserve">JumpServer </w:t>
      </w:r>
      <w:r>
        <w:rPr/>
        <w:t>instalira.</w:t>
      </w:r>
    </w:p>
    <w:p>
      <w:pPr>
        <w:pStyle w:val="Normal"/>
        <w:spacing w:lineRule="auto" w:line="360"/>
        <w:ind w:firstLine="720"/>
        <w:rPr/>
      </w:pPr>
      <w:r>
        <w:rPr/>
      </w:r>
    </w:p>
    <w:p>
      <w:pPr>
        <w:pStyle w:val="Heading3"/>
        <w:spacing w:lineRule="auto" w:line="360"/>
        <w:rPr>
          <w:lang w:val="hr-HR"/>
        </w:rPr>
      </w:pPr>
      <w:bookmarkStart w:id="29" w:name="__RefHeading___Toc1657_31705217701"/>
      <w:bookmarkStart w:id="30" w:name="_Toc1991094351"/>
      <w:bookmarkEnd w:id="29"/>
      <w:r>
        <w:rPr>
          <w:lang w:val="hr-HR"/>
        </w:rPr>
        <w:t>3.1.6. Instalacija Jumpservera</w:t>
      </w:r>
      <w:bookmarkEnd w:id="30"/>
    </w:p>
    <w:p>
      <w:pPr>
        <w:pStyle w:val="Normal"/>
        <w:spacing w:lineRule="auto" w:line="360"/>
        <w:rPr>
          <w:lang w:val="hr-HR"/>
        </w:rPr>
      </w:pPr>
      <w:r>
        <w:rPr>
          <w:lang w:val="hr-HR"/>
        </w:rPr>
      </w:r>
    </w:p>
    <w:p>
      <w:pPr>
        <w:pStyle w:val="Normal"/>
        <w:tabs>
          <w:tab w:val="clear" w:pos="720"/>
          <w:tab w:val="left" w:pos="7227" w:leader="none"/>
        </w:tabs>
        <w:spacing w:lineRule="auto" w:line="360"/>
        <w:ind w:firstLine="720"/>
        <w:jc w:val="both"/>
        <w:rPr/>
      </w:pPr>
      <w:r>
        <w:rPr/>
        <w:t>Drugi</w:t>
      </w:r>
      <w:r>
        <w:rPr>
          <w:i/>
          <w:iCs/>
        </w:rPr>
        <w:t xml:space="preserve"> open-source</w:t>
      </w:r>
      <w:r>
        <w:rPr>
          <w:i w:val="false"/>
          <w:iCs w:val="false"/>
        </w:rPr>
        <w:t xml:space="preserve"> PAM kojeg</w:t>
      </w:r>
      <w:r>
        <w:rPr/>
        <w:t xml:space="preserve"> koristimo je </w:t>
      </w:r>
      <w:r>
        <w:rPr>
          <w:i/>
          <w:iCs/>
        </w:rPr>
        <w:t>Apache Guacamlo</w:t>
      </w:r>
      <w:r>
        <w:rPr/>
        <w:t xml:space="preserve">. Ovaj PAM ima manje mogućnosti od JumpServer, ali je lakši za korištenje. Detaljne upute za instalaciju i korištenje, te dokumentacija o </w:t>
      </w:r>
      <w:r>
        <w:rPr>
          <w:i/>
          <w:iCs/>
        </w:rPr>
        <w:t>Apache Guacamlo</w:t>
      </w:r>
      <w:r>
        <w:rPr/>
        <w:t xml:space="preserve"> nalazi se na </w:t>
      </w:r>
      <w:hyperlink r:id="rId16">
        <w:r>
          <w:rPr>
            <w:rStyle w:val="InternetLink"/>
          </w:rPr>
          <w:t>https://guacamole.apache.org/doc/gug/guacamole-native.html</w:t>
        </w:r>
      </w:hyperlink>
    </w:p>
    <w:p>
      <w:pPr>
        <w:pStyle w:val="Normal"/>
        <w:tabs>
          <w:tab w:val="clear" w:pos="720"/>
          <w:tab w:val="left" w:pos="7227" w:leader="none"/>
        </w:tabs>
        <w:spacing w:lineRule="auto" w:line="360"/>
        <w:ind w:firstLine="720"/>
        <w:jc w:val="both"/>
        <w:rPr/>
      </w:pPr>
      <w:r>
        <w:rPr/>
      </w:r>
    </w:p>
    <w:p>
      <w:pPr>
        <w:pStyle w:val="Normal"/>
        <w:tabs>
          <w:tab w:val="clear" w:pos="720"/>
          <w:tab w:val="left" w:pos="7227" w:leader="none"/>
        </w:tabs>
        <w:spacing w:lineRule="auto" w:line="360"/>
        <w:ind w:firstLine="720"/>
        <w:jc w:val="both"/>
        <w:rPr>
          <w14:ligatures w14:val="standardContextual"/>
        </w:rPr>
      </w:pPr>
      <w:r>
        <w:rPr>
          <w:i/>
          <w:iCs/>
        </w:rPr>
        <w:t>Apache Guacamlo</w:t>
      </w:r>
      <w:r>
        <w:rPr>
          <w:iCs/>
        </w:rPr>
        <w:t xml:space="preserve"> ćemo instalirali na zaseban Ubuntu server koji smo napravili tako što smo klonirali već postojeći server.</w:t>
      </w:r>
    </w:p>
    <w:p>
      <w:pPr>
        <w:pStyle w:val="Normal"/>
        <w:spacing w:lineRule="auto" w:line="360"/>
        <w:rPr/>
      </w:pPr>
      <w:r>
        <w:rPr/>
      </w:r>
    </w:p>
    <w:p>
      <w:pPr>
        <w:pStyle w:val="Normal"/>
        <w:spacing w:lineRule="auto" w:line="360"/>
        <w:rPr/>
      </w:pPr>
      <w:r>
        <w:rPr/>
      </w:r>
    </w:p>
    <w:p>
      <w:pPr>
        <w:pStyle w:val="Heading3"/>
        <w:rPr>
          <w:lang w:val="hr-HR"/>
        </w:rPr>
      </w:pPr>
      <w:bookmarkStart w:id="31" w:name="__RefHeading___Toc1659_3170521770"/>
      <w:bookmarkStart w:id="32" w:name="_Toc199109436"/>
      <w:bookmarkEnd w:id="31"/>
      <w:r>
        <w:rPr>
          <w:lang w:val="hr-HR"/>
        </w:rPr>
        <w:t>3.1.7. Instalcija Webterm dockera</w:t>
      </w:r>
      <w:bookmarkEnd w:id="32"/>
    </w:p>
    <w:p>
      <w:pPr>
        <w:pStyle w:val="Normal"/>
        <w:spacing w:lineRule="auto" w:line="360"/>
        <w:ind w:firstLine="720"/>
        <w:rPr/>
      </w:pPr>
      <w:r>
        <w:rPr/>
      </w:r>
    </w:p>
    <w:p>
      <w:pPr>
        <w:pStyle w:val="Normal"/>
        <w:spacing w:lineRule="auto" w:line="360"/>
        <w:ind w:firstLine="720"/>
        <w:rPr/>
      </w:pPr>
      <w:r>
        <w:rPr/>
        <w:t xml:space="preserve">Webterm je  ćemo koristiti za pristupanje </w:t>
      </w:r>
      <w:r>
        <w:rPr>
          <w:i/>
          <w:iCs/>
        </w:rPr>
        <w:t>JumpServeru</w:t>
      </w:r>
      <w:r>
        <w:rPr/>
        <w:t xml:space="preserve"> i </w:t>
      </w:r>
      <w:r>
        <w:rPr>
          <w:i/>
          <w:iCs/>
        </w:rPr>
        <w:t>Smoothwall</w:t>
      </w:r>
      <w:r>
        <w:rPr/>
        <w:t xml:space="preserve"> </w:t>
      </w:r>
      <w:r>
        <w:rPr>
          <w:i/>
          <w:iCs/>
        </w:rPr>
        <w:t>Express</w:t>
      </w:r>
      <w:r>
        <w:rPr/>
        <w:t xml:space="preserve"> firewallu. Kako bi dodali </w:t>
      </w:r>
      <w:r>
        <w:rPr>
          <w:i/>
          <w:iCs/>
        </w:rPr>
        <w:t xml:space="preserve">Webterm </w:t>
      </w:r>
      <w:r>
        <w:rPr/>
        <w:t xml:space="preserve">u konfiguraciju moramo kreirati novi </w:t>
      </w:r>
      <w:r>
        <w:rPr>
          <w:i/>
          <w:iCs/>
        </w:rPr>
        <w:t>template</w:t>
      </w:r>
      <w:r>
        <w:rPr/>
        <w:t>. Prvo otvorimo boćni meni</w:t>
      </w:r>
      <w:r>
        <w:rPr>
          <w:i/>
          <w:iCs/>
        </w:rPr>
        <w:t xml:space="preserve"> Browse All Devices. Potom p</w:t>
      </w:r>
      <w:r>
        <w:rPr/>
        <w:t xml:space="preserve">ritisnemo na </w:t>
      </w:r>
      <w:r>
        <w:rPr>
          <w:i/>
          <w:iCs/>
        </w:rPr>
        <w:t>New template pa</w:t>
      </w:r>
      <w:r>
        <w:rPr/>
        <w:t xml:space="preserve"> </w:t>
      </w:r>
      <w:r>
        <w:rPr>
          <w:i/>
          <w:iCs/>
        </w:rPr>
        <w:t xml:space="preserve">Next &gt; </w:t>
      </w:r>
      <w:r>
        <w:rPr/>
        <w:t xml:space="preserve">jer nam odgovara prva opcija i onda pod </w:t>
      </w:r>
      <w:r>
        <w:rPr>
          <w:i/>
          <w:iCs/>
        </w:rPr>
        <w:t xml:space="preserve">Guest </w:t>
      </w:r>
      <w:r>
        <w:rPr/>
        <w:t xml:space="preserve">odaberemo </w:t>
      </w:r>
      <w:r>
        <w:rPr>
          <w:i/>
          <w:iCs/>
        </w:rPr>
        <w:t>Webterm</w:t>
      </w:r>
      <w:r>
        <w:rPr/>
        <w:t xml:space="preserve"> i pritisnemo </w:t>
      </w:r>
      <w:r>
        <w:rPr>
          <w:i/>
          <w:iCs/>
        </w:rPr>
        <w:t xml:space="preserve">Install </w:t>
      </w:r>
      <w:r>
        <w:rPr/>
        <w:t>(Slika 9)</w:t>
      </w:r>
      <w:r>
        <w:rPr>
          <w:i/>
          <w:iCs/>
        </w:rPr>
        <w:t xml:space="preserve">. </w:t>
      </w:r>
      <w:r>
        <w:rPr/>
        <w:t xml:space="preserve">Nakon toga samo završimo instalaciju. I dodamo </w:t>
      </w:r>
      <w:r>
        <w:rPr>
          <w:i/>
          <w:iCs/>
        </w:rPr>
        <w:t xml:space="preserve">Webterm </w:t>
      </w:r>
      <w:r>
        <w:rPr/>
        <w:t xml:space="preserve">u topologiju naše mreže pod LAN i spojimo na </w:t>
      </w:r>
      <w:r>
        <w:rPr>
          <w:i/>
          <w:iCs/>
        </w:rPr>
        <w:t>Switch2</w:t>
      </w:r>
    </w:p>
    <w:p>
      <w:pPr>
        <w:pStyle w:val="Normal"/>
        <w:spacing w:lineRule="auto" w:line="360"/>
        <w:jc w:val="center"/>
        <w:rPr/>
      </w:pPr>
      <w:r>
        <w:rPr/>
        <w:drawing>
          <wp:inline distT="0" distB="0" distL="0" distR="0">
            <wp:extent cx="5733415" cy="3693160"/>
            <wp:effectExtent l="0" t="0" r="0" b="0"/>
            <wp:docPr id="9" name="Image9" descr="Slika na kojoj se prikazuje tekst, snimka zaslona, softver, Ikona na računalu&#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Slika na kojoj se prikazuje tekst, snimka zaslona, softver, Ikona na računalu&#10;&#10;Sadržaj generiran umjetnom inteligencijom može biti netočan."/>
                    <pic:cNvPicPr>
                      <a:picLocks noChangeAspect="1" noChangeArrowheads="1"/>
                    </pic:cNvPicPr>
                  </pic:nvPicPr>
                  <pic:blipFill>
                    <a:blip r:embed="rId17"/>
                    <a:stretch>
                      <a:fillRect/>
                    </a:stretch>
                  </pic:blipFill>
                  <pic:spPr bwMode="auto">
                    <a:xfrm>
                      <a:off x="0" y="0"/>
                      <a:ext cx="5733415" cy="3693160"/>
                    </a:xfrm>
                    <a:prstGeom prst="rect">
                      <a:avLst/>
                    </a:prstGeom>
                  </pic:spPr>
                </pic:pic>
              </a:graphicData>
            </a:graphic>
          </wp:inline>
        </w:drawing>
      </w:r>
    </w:p>
    <w:p>
      <w:pPr>
        <w:pStyle w:val="Normal"/>
        <w:spacing w:lineRule="auto" w:line="360"/>
        <w:jc w:val="center"/>
        <w:rPr>
          <w:sz w:val="20"/>
          <w:szCs w:val="20"/>
        </w:rPr>
      </w:pPr>
      <w:r>
        <w:rPr>
          <w:sz w:val="20"/>
          <w:szCs w:val="20"/>
        </w:rPr>
        <w:t xml:space="preserve">Slika 9 – Kreiranje </w:t>
      </w:r>
      <w:r>
        <w:rPr>
          <w:i/>
          <w:iCs/>
          <w:sz w:val="20"/>
          <w:szCs w:val="20"/>
        </w:rPr>
        <w:t>Webterm template-a</w:t>
      </w:r>
    </w:p>
    <w:p>
      <w:pPr>
        <w:pStyle w:val="Normal"/>
        <w:spacing w:lineRule="auto" w:line="259" w:before="0" w:after="160"/>
        <w:rPr/>
      </w:pPr>
      <w:r>
        <w:rPr/>
      </w:r>
    </w:p>
    <w:p>
      <w:pPr>
        <w:pStyle w:val="Heading3"/>
        <w:spacing w:lineRule="auto" w:line="360"/>
        <w:rPr>
          <w:lang w:val="hr-HR"/>
        </w:rPr>
      </w:pPr>
      <w:bookmarkStart w:id="33" w:name="__RefHeading___Toc1661_3170521770"/>
      <w:bookmarkStart w:id="34" w:name="_Toc199109437"/>
      <w:bookmarkEnd w:id="33"/>
      <w:r>
        <w:rPr>
          <w:lang w:val="hr-HR"/>
        </w:rPr>
        <w:t>3.1.8. Instalacija Smoothwall Express-a</w:t>
      </w:r>
      <w:bookmarkEnd w:id="34"/>
    </w:p>
    <w:p>
      <w:pPr>
        <w:pStyle w:val="Normal"/>
        <w:spacing w:lineRule="auto" w:line="360"/>
        <w:rPr>
          <w:lang w:val="hr-HR"/>
        </w:rPr>
      </w:pPr>
      <w:r>
        <w:rPr>
          <w:lang w:val="hr-HR"/>
        </w:rPr>
      </w:r>
    </w:p>
    <w:p>
      <w:pPr>
        <w:pStyle w:val="Normal"/>
        <w:spacing w:lineRule="auto" w:line="360"/>
        <w:ind w:firstLine="720"/>
        <w:jc w:val="both"/>
        <w:rPr>
          <w:lang w:val="hr-HR"/>
        </w:rPr>
      </w:pPr>
      <w:r>
        <w:rPr>
          <w:b/>
          <w:bCs/>
          <w:lang w:val="hr-HR"/>
        </w:rPr>
        <w:t>Smoothwall</w:t>
      </w:r>
      <w:r>
        <w:rPr>
          <w:i/>
          <w:iCs/>
          <w:lang w:val="hr-HR"/>
        </w:rPr>
        <w:t xml:space="preserve"> </w:t>
      </w:r>
      <w:r>
        <w:rPr>
          <w:b/>
          <w:bCs/>
          <w:lang w:val="hr-HR"/>
        </w:rPr>
        <w:t>Express</w:t>
      </w:r>
      <w:r>
        <w:rPr>
          <w:lang w:val="hr-HR"/>
        </w:rPr>
        <w:t xml:space="preserve"> je besplatan operativni sustav temeljen na Linuxu koji se koristi kao firewall i alat za zaštitu mreže. Dizajniran je tako da bude jednostavan za instalaciju i korištenje, čak i korisnicima bez dubokog tehničkog znanja. Pokreće se na običnom računalu koje se tada koristi isključivo za upravljanje mrežnim prometom i zaštitu lokalne mreže od vanjskih prijetnji. Za konfiguraciju koristi jednostavno web sučelje. </w:t>
      </w:r>
    </w:p>
    <w:p>
      <w:pPr>
        <w:pStyle w:val="Normal"/>
        <w:spacing w:lineRule="auto" w:line="360"/>
        <w:ind w:firstLine="720"/>
        <w:jc w:val="both"/>
        <w:rPr/>
      </w:pPr>
      <w:r>
        <w:rPr>
          <w:lang w:val="hr-HR"/>
        </w:rPr>
        <w:t xml:space="preserve">Detaljne upute za instalaciju i konfiguraciju se nalaze na: </w:t>
      </w:r>
      <w:hyperlink r:id="rId18">
        <w:r>
          <w:rPr>
            <w:rStyle w:val="InternetLink"/>
            <w:lang w:val="hr-HR"/>
          </w:rPr>
          <w:t>https://smoothwall.org/</w:t>
        </w:r>
      </w:hyperlink>
      <w:r>
        <w:rPr>
          <w:lang w:val="hr-HR"/>
        </w:rPr>
        <w:t xml:space="preserve"> i </w:t>
      </w:r>
      <w:hyperlink r:id="rId19">
        <w:r>
          <w:rPr>
            <w:rStyle w:val="InternetLink"/>
            <w:lang w:val="hr-HR"/>
          </w:rPr>
          <w:t>https://docs.huihoo.com/smoothwall/SmoothWall_Express_3_Administrator_Guide_V2.pdf</w:t>
        </w:r>
      </w:hyperlink>
    </w:p>
    <w:p>
      <w:pPr>
        <w:pStyle w:val="Normal"/>
        <w:spacing w:lineRule="auto" w:line="360"/>
        <w:jc w:val="both"/>
        <w:rPr>
          <w14:ligatures w14:val="standardContextual"/>
        </w:rPr>
      </w:pPr>
      <w:r>
        <w:rPr>
          <w:lang w:val="hr-HR"/>
        </w:rPr>
        <w:tab/>
        <w:t xml:space="preserve">Sa </w:t>
      </w:r>
      <w:r>
        <w:rPr>
          <w:i/>
          <w:iCs/>
          <w:lang w:val="hr-HR"/>
        </w:rPr>
        <w:t xml:space="preserve">GitHub </w:t>
      </w:r>
      <w:r>
        <w:rPr>
          <w:lang w:val="hr-HR"/>
        </w:rPr>
        <w:t xml:space="preserve">repozitorija: </w:t>
      </w:r>
      <w:hyperlink r:id="rId20">
        <w:r>
          <w:rPr>
            <w:rStyle w:val="InternetLink"/>
            <w:lang w:val="hr-HR"/>
          </w:rPr>
          <w:t>https://github.com/GNS3/gns3-server/blob/master/gns3server/appliances/smoothwall.gns3a</w:t>
        </w:r>
      </w:hyperlink>
      <w:r>
        <w:rPr>
          <w:lang w:val="hr-HR"/>
        </w:rPr>
        <w:t xml:space="preserve"> smo skinuli </w:t>
      </w:r>
      <w:r>
        <w:rPr>
          <w:i/>
          <w:iCs/>
          <w:lang w:val="hr-HR"/>
        </w:rPr>
        <w:t xml:space="preserve">smoothwall.gns3a </w:t>
      </w:r>
      <w:r>
        <w:rPr>
          <w:lang w:val="hr-HR"/>
        </w:rPr>
        <w:t>file koji smo pretvorili u uređaj unutar GNS3.</w:t>
      </w:r>
      <w:r>
        <w:rPr>
          <w14:ligatures w14:val="standardContextual"/>
        </w:rPr>
        <w:t xml:space="preserve"> Prvo smo otvorili porzor za kreiranje novog </w:t>
      </w:r>
      <w:r>
        <w:rPr>
          <w:i/>
          <w:iCs/>
          <w14:ligatures w14:val="standardContextual"/>
        </w:rPr>
        <w:t xml:space="preserve">template </w:t>
      </w:r>
      <w:r>
        <w:rPr>
          <w14:ligatures w14:val="standardContextual"/>
        </w:rPr>
        <w:t xml:space="preserve">nakon čega smo odabrali 2. opciju te klinuli na </w:t>
      </w:r>
      <w:r>
        <w:rPr>
          <w:i/>
          <w:iCs/>
          <w14:ligatures w14:val="standardContextual"/>
        </w:rPr>
        <w:t xml:space="preserve">Next &gt; </w:t>
      </w:r>
      <w:r>
        <w:rPr>
          <w14:ligatures w14:val="standardContextual"/>
        </w:rPr>
        <w:t xml:space="preserve">i odabrali  </w:t>
      </w:r>
      <w:r>
        <w:rPr>
          <w:i/>
          <w:iCs/>
          <w14:ligatures w14:val="standardContextual"/>
        </w:rPr>
        <w:t xml:space="preserve">smoothwall.gns3a </w:t>
      </w:r>
      <w:r>
        <w:rPr>
          <w14:ligatures w14:val="standardContextual"/>
        </w:rPr>
        <w:t>(prema slici 9).</w:t>
      </w:r>
      <w:r>
        <w:rPr>
          <w:i/>
          <w:iCs/>
          <w14:ligatures w14:val="standardContextual"/>
        </w:rPr>
        <w:t xml:space="preserve"> </w:t>
      </w:r>
      <w:r>
        <w:rPr>
          <w14:ligatures w14:val="standardContextual"/>
        </w:rPr>
        <w:t xml:space="preserve">Potom smo 2 puta za redom stisnuli na </w:t>
      </w:r>
      <w:r>
        <w:rPr>
          <w:i/>
          <w:iCs/>
          <w14:ligatures w14:val="standardContextual"/>
        </w:rPr>
        <w:t xml:space="preserve">Next &gt; </w:t>
      </w:r>
      <w:r>
        <w:rPr>
          <w14:ligatures w14:val="standardContextual"/>
        </w:rPr>
        <w:t xml:space="preserve">i na kraju finish i kreirali uređaj </w:t>
      </w:r>
      <w:r>
        <w:rPr>
          <w:b/>
          <w:bCs/>
          <w:lang w:val="hr-HR"/>
        </w:rPr>
        <w:t>FireWall-SE3.1.</w:t>
      </w:r>
      <w:r>
        <w:rPr>
          <w:b/>
          <w:bCs/>
          <w:i/>
          <w:iCs/>
          <w:lang w:val="hr-HR"/>
        </w:rPr>
        <w:t xml:space="preserve"> </w:t>
      </w:r>
      <w:r>
        <w:rPr>
          <w:lang w:val="hr-HR"/>
        </w:rPr>
        <w:t>(Slika 10)</w:t>
      </w:r>
      <w:r>
        <w:rPr>
          <w:lang w:val="hr-HR"/>
          <w14:ligatures w14:val="standardContextual"/>
        </w:rPr>
        <w:t xml:space="preserve"> Ako piše da imamo </w:t>
      </w:r>
      <w:r>
        <w:rPr>
          <w:i/>
          <w:iCs/>
          <w:lang w:val="hr-HR"/>
          <w14:ligatures w14:val="standardContextual"/>
        </w:rPr>
        <w:t>Missing files,</w:t>
      </w:r>
      <w:r>
        <w:rPr>
          <w:i w:val="false"/>
          <w:iCs w:val="false"/>
          <w:lang w:val="hr-HR"/>
          <w14:ligatures w14:val="standardContextual"/>
        </w:rPr>
        <w:t xml:space="preserve">prvo ih skinemo sa </w:t>
      </w:r>
      <w:r>
        <w:rPr>
          <w:i/>
          <w:iCs/>
          <w:lang w:val="hr-HR"/>
          <w14:ligatures w14:val="standardContextual"/>
        </w:rPr>
        <w:t xml:space="preserve">Downolad, </w:t>
      </w:r>
      <w:r>
        <w:rPr>
          <w:i w:val="false"/>
          <w:iCs w:val="false"/>
          <w:lang w:val="hr-HR"/>
          <w14:ligatures w14:val="standardContextual"/>
        </w:rPr>
        <w:t xml:space="preserve">a potom dodamo u uređaj sa </w:t>
      </w:r>
      <w:r>
        <w:rPr>
          <w:i/>
          <w:iCs/>
          <w:lang w:val="hr-HR"/>
          <w14:ligatures w14:val="standardContextual"/>
        </w:rPr>
        <w:t>Import</w:t>
      </w:r>
      <w:r>
        <w:rPr>
          <w:i w:val="false"/>
          <w:iCs w:val="false"/>
          <w:lang w:val="hr-HR"/>
          <w14:ligatures w14:val="standardContextual"/>
        </w:rPr>
        <w:t>. (Slika 11)</w:t>
      </w:r>
    </w:p>
    <w:p>
      <w:pPr>
        <w:pStyle w:val="Normal"/>
        <w:spacing w:lineRule="auto" w:line="360"/>
        <w:rPr>
          <w14:ligatures w14:val="standardContextual"/>
        </w:rPr>
      </w:pPr>
      <w:r>
        <w:rPr>
          <w14:ligatures w14:val="standardContextual"/>
        </w:rPr>
      </w:r>
    </w:p>
    <w:p>
      <w:pPr>
        <w:pStyle w:val="Normal"/>
        <w:spacing w:lineRule="auto" w:line="360"/>
        <w:jc w:val="center"/>
        <w:rPr>
          <w14:ligatures w14:val="standardContextual"/>
        </w:rPr>
      </w:pPr>
      <w:r>
        <w:rPr/>
        <w:drawing>
          <wp:inline distT="0" distB="0" distL="0" distR="0">
            <wp:extent cx="4229100" cy="2905125"/>
            <wp:effectExtent l="0" t="0" r="0" b="0"/>
            <wp:docPr id="10" name="Image10" descr="Slika na kojoj se prikazuje tekst, elektronika, snimka zaslon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Slika na kojoj se prikazuje tekst, elektronika, snimka zaslona, softver&#10;&#10;Sadržaj generiran umjetnom inteligencijom može biti netočan."/>
                    <pic:cNvPicPr>
                      <a:picLocks noChangeAspect="1" noChangeArrowheads="1"/>
                    </pic:cNvPicPr>
                  </pic:nvPicPr>
                  <pic:blipFill>
                    <a:blip r:embed="rId21"/>
                    <a:stretch>
                      <a:fillRect/>
                    </a:stretch>
                  </pic:blipFill>
                  <pic:spPr bwMode="auto">
                    <a:xfrm>
                      <a:off x="0" y="0"/>
                      <a:ext cx="4229100" cy="2905125"/>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10 – Prozor za odabir novog </w:t>
      </w:r>
      <w:r>
        <w:rPr>
          <w:i/>
          <w:iCs/>
          <w:sz w:val="20"/>
          <w:szCs w:val="20"/>
          <w:lang w:val="hr-HR"/>
        </w:rPr>
        <w:t>template-a</w:t>
      </w:r>
    </w:p>
    <w:p>
      <w:pPr>
        <w:pStyle w:val="Normal"/>
        <w:spacing w:lineRule="auto" w:line="360"/>
        <w:jc w:val="center"/>
        <w:rPr>
          <w:lang w:val="hr-HR"/>
        </w:rPr>
      </w:pPr>
      <w:r>
        <w:rPr/>
        <w:drawing>
          <wp:inline distT="0" distB="0" distL="0" distR="0">
            <wp:extent cx="5438140" cy="3432810"/>
            <wp:effectExtent l="0" t="0" r="0" b="0"/>
            <wp:docPr id="11" name="Image11" descr="Slika na kojoj se prikazuje tekst, snimka zaslona, softver,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Slika na kojoj se prikazuje tekst, snimka zaslona, softver, zaslon&#10;&#10;Sadržaj generiran umjetnom inteligencijom može biti netočan."/>
                    <pic:cNvPicPr>
                      <a:picLocks noChangeAspect="1" noChangeArrowheads="1"/>
                    </pic:cNvPicPr>
                  </pic:nvPicPr>
                  <pic:blipFill>
                    <a:blip r:embed="rId22"/>
                    <a:stretch>
                      <a:fillRect/>
                    </a:stretch>
                  </pic:blipFill>
                  <pic:spPr bwMode="auto">
                    <a:xfrm>
                      <a:off x="0" y="0"/>
                      <a:ext cx="5438140" cy="343281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11 – Prozor u kojem završavamo izradu </w:t>
      </w:r>
      <w:r>
        <w:rPr>
          <w:i/>
          <w:iCs/>
          <w:sz w:val="20"/>
          <w:szCs w:val="20"/>
          <w:lang w:val="hr-HR"/>
        </w:rPr>
        <w:t>template-a</w:t>
      </w:r>
    </w:p>
    <w:p>
      <w:pPr>
        <w:pStyle w:val="Heading2"/>
        <w:rPr>
          <w:lang w:val="hr-HR"/>
        </w:rPr>
      </w:pPr>
      <w:bookmarkStart w:id="35" w:name="__RefHeading___Toc1663_3170521770"/>
      <w:bookmarkStart w:id="36" w:name="_Toc199109438"/>
      <w:bookmarkEnd w:id="35"/>
      <w:r>
        <w:rPr>
          <w:lang w:val="hr-HR"/>
        </w:rPr>
        <w:t>3.2. Konfiguracija mrežnog okruženja</w:t>
      </w:r>
      <w:bookmarkEnd w:id="36"/>
      <w:r>
        <w:rPr>
          <w:lang w:val="hr-HR"/>
        </w:rPr>
        <w:t xml:space="preserve"> </w:t>
      </w:r>
    </w:p>
    <w:p>
      <w:pPr>
        <w:pStyle w:val="Normal"/>
        <w:spacing w:lineRule="auto" w:line="360"/>
        <w:jc w:val="both"/>
        <w:rPr>
          <w:lang w:val="hr-HR"/>
        </w:rPr>
      </w:pPr>
      <w:r>
        <w:rPr>
          <w:lang w:val="hr-HR"/>
        </w:rPr>
      </w:r>
    </w:p>
    <w:p>
      <w:pPr>
        <w:pStyle w:val="Normal"/>
        <w:spacing w:lineRule="auto" w:line="360"/>
        <w:ind w:firstLine="720"/>
        <w:rPr>
          <w:lang w:val="hr-HR"/>
        </w:rPr>
      </w:pPr>
      <w:r>
        <w:rPr>
          <w:lang w:val="hr-HR"/>
        </w:rPr>
        <w:t xml:space="preserve">Prvo ćemo prikazati kako smo zamislili mrežnu topologiju ovoga zadatka, a potom ćemo objasniti kako pojedini dijelovi funkcioniraju u interakciji s drugima. </w:t>
      </w:r>
    </w:p>
    <w:p>
      <w:pPr>
        <w:pStyle w:val="Normal"/>
        <w:spacing w:lineRule="auto" w:line="360"/>
        <w:jc w:val="center"/>
        <w:rPr>
          <w:sz w:val="20"/>
          <w:szCs w:val="20"/>
          <w:lang w:val="hr-HR"/>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847715" cy="2784475"/>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23"/>
                    <a:stretch>
                      <a:fillRect/>
                    </a:stretch>
                  </pic:blipFill>
                  <pic:spPr bwMode="auto">
                    <a:xfrm>
                      <a:off x="0" y="0"/>
                      <a:ext cx="5847715" cy="2784475"/>
                    </a:xfrm>
                    <a:prstGeom prst="rect">
                      <a:avLst/>
                    </a:prstGeom>
                  </pic:spPr>
                </pic:pic>
              </a:graphicData>
            </a:graphic>
          </wp:anchor>
        </w:drawing>
      </w:r>
      <w:r>
        <w:rPr>
          <w:sz w:val="20"/>
          <w:szCs w:val="20"/>
          <w:lang w:val="hr-HR"/>
        </w:rPr>
        <w:t>Slika 12 – Mrežna topologija</w:t>
      </w:r>
    </w:p>
    <w:p>
      <w:pPr>
        <w:pStyle w:val="Normal"/>
        <w:spacing w:lineRule="auto" w:line="360" w:before="0" w:after="160"/>
        <w:ind w:firstLine="720"/>
        <w:rPr>
          <w:lang w:val="hr-HR"/>
        </w:rPr>
      </w:pPr>
      <w:r>
        <w:rPr>
          <w:lang w:val="hr-HR"/>
        </w:rPr>
      </w:r>
    </w:p>
    <w:p>
      <w:pPr>
        <w:pStyle w:val="Normal"/>
        <w:spacing w:lineRule="auto" w:line="360" w:before="0" w:after="160"/>
        <w:ind w:firstLine="720"/>
        <w:rPr>
          <w:lang w:val="hr-HR"/>
        </w:rPr>
      </w:pPr>
      <w:r>
        <w:rPr>
          <w:lang w:val="hr-HR"/>
        </w:rPr>
        <w:t xml:space="preserve">Naša mrežna topologija sastoji se od dva glavna segmenta: podatkovnog centra (DC) i lokalne mreže (LAN). Podatkovni centar uključuje tri serverska uređaja, </w:t>
      </w:r>
      <w:r>
        <w:rPr>
          <w:b/>
          <w:bCs/>
          <w:lang w:val="hr-HR"/>
        </w:rPr>
        <w:t>UbuntuServer</w:t>
      </w:r>
      <w:r>
        <w:rPr>
          <w:b w:val="false"/>
          <w:bCs w:val="false"/>
          <w:lang w:val="hr-HR"/>
        </w:rPr>
        <w:t>,</w:t>
      </w:r>
      <w:r>
        <w:rPr>
          <w:lang w:val="hr-HR"/>
        </w:rPr>
        <w:t xml:space="preserve"> </w:t>
      </w:r>
      <w:r>
        <w:rPr>
          <w:b/>
          <w:bCs/>
          <w:lang w:val="hr-HR"/>
        </w:rPr>
        <w:t>JumpServer</w:t>
      </w:r>
      <w:r>
        <w:rPr>
          <w:b w:val="false"/>
          <w:bCs w:val="false"/>
          <w:lang w:val="hr-HR"/>
        </w:rPr>
        <w:t xml:space="preserve"> i </w:t>
      </w:r>
      <w:r>
        <w:rPr>
          <w:b/>
          <w:bCs/>
          <w:lang w:val="hr-HR"/>
        </w:rPr>
        <w:t>ApacheGuacamole</w:t>
      </w:r>
      <w:r>
        <w:rPr>
          <w:lang w:val="hr-HR"/>
        </w:rPr>
        <w:t xml:space="preserve"> koji su povezani na </w:t>
      </w:r>
      <w:r>
        <w:rPr>
          <w:b/>
          <w:bCs/>
          <w:i/>
          <w:iCs/>
          <w:lang w:val="hr-HR"/>
        </w:rPr>
        <w:t>Switch1</w:t>
      </w:r>
      <w:r>
        <w:rPr>
          <w:lang w:val="hr-HR"/>
        </w:rPr>
        <w:t xml:space="preserve"> putem mrežnih sučelja </w:t>
      </w:r>
      <w:r>
        <w:rPr>
          <w:i/>
          <w:iCs/>
          <w:lang w:val="hr-HR"/>
        </w:rPr>
        <w:t>e1</w:t>
      </w:r>
      <w:r>
        <w:rPr>
          <w:lang w:val="hr-HR"/>
        </w:rPr>
        <w:t xml:space="preserve"> i </w:t>
      </w:r>
      <w:r>
        <w:rPr>
          <w:i/>
          <w:iCs/>
          <w:lang w:val="hr-HR"/>
        </w:rPr>
        <w:t>e2</w:t>
      </w:r>
      <w:r>
        <w:rPr>
          <w:lang w:val="hr-HR"/>
        </w:rPr>
        <w:t xml:space="preserve">. </w:t>
      </w:r>
      <w:r>
        <w:rPr>
          <w:b/>
          <w:bCs/>
          <w:lang w:val="hr-HR"/>
        </w:rPr>
        <w:t>Switch1</w:t>
      </w:r>
      <w:r>
        <w:rPr>
          <w:lang w:val="hr-HR"/>
        </w:rPr>
        <w:t xml:space="preserve"> je povezan sa </w:t>
      </w:r>
      <w:r>
        <w:rPr>
          <w:b/>
          <w:bCs/>
          <w:lang w:val="hr-HR"/>
        </w:rPr>
        <w:t>FireWall-SE3.1</w:t>
      </w:r>
      <w:r>
        <w:rPr>
          <w:lang w:val="hr-HR"/>
        </w:rPr>
        <w:t xml:space="preserve"> putem sučelja </w:t>
      </w:r>
      <w:r>
        <w:rPr>
          <w:i/>
          <w:iCs/>
          <w:lang w:val="hr-HR"/>
        </w:rPr>
        <w:t>e0</w:t>
      </w:r>
      <w:r>
        <w:rPr>
          <w:lang w:val="hr-HR"/>
        </w:rPr>
        <w:t xml:space="preserve">, omogućujući sigurnu razmjenu podataka između servera i mreže. Lokalna mreža (LAN) sadrži dva klijentska uređaja, </w:t>
      </w:r>
      <w:r>
        <w:rPr>
          <w:b/>
          <w:bCs/>
          <w:lang w:val="hr-HR"/>
        </w:rPr>
        <w:t>PC1</w:t>
      </w:r>
      <w:r>
        <w:rPr>
          <w:lang w:val="hr-HR"/>
        </w:rPr>
        <w:t xml:space="preserve"> i </w:t>
      </w:r>
      <w:r>
        <w:rPr>
          <w:b/>
          <w:bCs/>
          <w:lang w:val="hr-HR"/>
        </w:rPr>
        <w:t>PC2</w:t>
      </w:r>
      <w:r>
        <w:rPr>
          <w:lang w:val="hr-HR"/>
        </w:rPr>
        <w:t xml:space="preserve">, koji su povezani na </w:t>
      </w:r>
      <w:r>
        <w:rPr>
          <w:b/>
          <w:bCs/>
          <w:lang w:val="hr-HR"/>
        </w:rPr>
        <w:t>Switch2</w:t>
      </w:r>
      <w:r>
        <w:rPr>
          <w:lang w:val="hr-HR"/>
        </w:rPr>
        <w:t xml:space="preserve"> putem sučelja </w:t>
      </w:r>
      <w:r>
        <w:rPr>
          <w:i/>
          <w:iCs/>
          <w:lang w:val="hr-HR"/>
        </w:rPr>
        <w:t>e1</w:t>
      </w:r>
      <w:r>
        <w:rPr>
          <w:lang w:val="hr-HR"/>
        </w:rPr>
        <w:t xml:space="preserve"> i </w:t>
      </w:r>
      <w:r>
        <w:rPr>
          <w:i/>
          <w:iCs/>
          <w:lang w:val="hr-HR"/>
        </w:rPr>
        <w:t>e2</w:t>
      </w:r>
      <w:r>
        <w:rPr>
          <w:lang w:val="hr-HR"/>
        </w:rPr>
        <w:t xml:space="preserve">. Pored njih, puno važniji za našu mrežu nalazi se uređaj </w:t>
      </w:r>
      <w:r>
        <w:rPr>
          <w:b/>
          <w:bCs/>
          <w:lang w:val="hr-HR"/>
        </w:rPr>
        <w:t>ipterm-base</w:t>
      </w:r>
      <w:r>
        <w:rPr>
          <w:lang w:val="hr-HR"/>
        </w:rPr>
        <w:t xml:space="preserve"> povezan putem sučelja </w:t>
      </w:r>
      <w:r>
        <w:rPr>
          <w:i/>
          <w:iCs/>
          <w:lang w:val="hr-HR"/>
        </w:rPr>
        <w:t>e3</w:t>
      </w:r>
      <w:r>
        <w:rPr>
          <w:lang w:val="hr-HR"/>
        </w:rPr>
        <w:t xml:space="preserve">. Također, unutar lokalne mreže nalazi se klijentski uređaj </w:t>
      </w:r>
      <w:r>
        <w:rPr>
          <w:b/>
          <w:bCs/>
          <w:lang w:val="hr-HR"/>
        </w:rPr>
        <w:t>webterm</w:t>
      </w:r>
      <w:r>
        <w:rPr>
          <w:lang w:val="hr-HR"/>
        </w:rPr>
        <w:t xml:space="preserve"> (prikazan kao Firefox) povezan na isti switch putem </w:t>
      </w:r>
      <w:r>
        <w:rPr>
          <w:i/>
          <w:iCs/>
          <w:lang w:val="hr-HR"/>
        </w:rPr>
        <w:t>e4</w:t>
      </w:r>
      <w:r>
        <w:rPr>
          <w:lang w:val="hr-HR"/>
        </w:rPr>
        <w:t>.</w:t>
      </w:r>
      <w:r>
        <w:rPr>
          <w:b/>
          <w:bCs/>
          <w:lang w:val="hr-HR"/>
        </w:rPr>
        <w:t xml:space="preserve"> Switch2</w:t>
      </w:r>
      <w:r>
        <w:rPr>
          <w:lang w:val="hr-HR"/>
        </w:rPr>
        <w:t xml:space="preserve"> je zatim povezan sa </w:t>
      </w:r>
      <w:r>
        <w:rPr>
          <w:b/>
          <w:bCs/>
          <w:lang w:val="hr-HR"/>
        </w:rPr>
        <w:t>FireWall-SE3.1</w:t>
      </w:r>
      <w:r>
        <w:rPr>
          <w:lang w:val="hr-HR"/>
        </w:rPr>
        <w:t xml:space="preserve"> putem sučelja</w:t>
      </w:r>
      <w:r>
        <w:rPr>
          <w:i/>
          <w:iCs/>
          <w:lang w:val="hr-HR"/>
        </w:rPr>
        <w:t xml:space="preserve"> e1</w:t>
      </w:r>
      <w:r>
        <w:rPr>
          <w:lang w:val="hr-HR"/>
        </w:rPr>
        <w:t>, stvarajući most između lokalne mreže i podatkovnog centra</w:t>
      </w:r>
      <w:r>
        <w:rPr>
          <w:i/>
          <w:iCs/>
          <w:lang w:val="hr-HR"/>
        </w:rPr>
        <w:t xml:space="preserve">. </w:t>
      </w:r>
      <w:r>
        <w:rPr>
          <w:b/>
          <w:bCs/>
          <w:i/>
          <w:iCs/>
          <w:lang w:val="hr-HR"/>
        </w:rPr>
        <w:t>FireWall-SE3.1</w:t>
      </w:r>
      <w:r>
        <w:rPr>
          <w:lang w:val="hr-HR"/>
        </w:rPr>
        <w:t xml:space="preserve"> ima ključnu ulogu u sigurnosti i povezivanju cijele mreže, jer je povezan s </w:t>
      </w:r>
      <w:r>
        <w:rPr>
          <w:b/>
          <w:bCs/>
          <w:lang w:val="hr-HR"/>
        </w:rPr>
        <w:t>Routerom</w:t>
      </w:r>
      <w:r>
        <w:rPr>
          <w:lang w:val="hr-HR"/>
        </w:rPr>
        <w:t xml:space="preserve"> putem sučelja </w:t>
      </w:r>
      <w:r>
        <w:rPr>
          <w:i/>
          <w:iCs/>
          <w:lang w:val="hr-HR"/>
        </w:rPr>
        <w:t>f1/0</w:t>
      </w:r>
      <w:r>
        <w:rPr>
          <w:lang w:val="hr-HR"/>
        </w:rPr>
        <w:t xml:space="preserve">. Ovaj router pruža izlaz na internet putem sučelja </w:t>
      </w:r>
      <w:r>
        <w:rPr>
          <w:i/>
          <w:iCs/>
          <w:lang w:val="hr-HR"/>
        </w:rPr>
        <w:t>f0/0</w:t>
      </w:r>
      <w:r>
        <w:rPr>
          <w:lang w:val="hr-HR"/>
        </w:rPr>
        <w:t>, omogućujući klijentima iz obje mreže (DC i LAN) pristup vanjskim mrežnim resursima uz kontrolu prometa i zaštitu podataka.</w:t>
      </w:r>
    </w:p>
    <w:p>
      <w:pPr>
        <w:pStyle w:val="Normal"/>
        <w:spacing w:lineRule="auto" w:line="360" w:before="0" w:after="160"/>
        <w:rPr>
          <w:lang w:val="hr-HR"/>
        </w:rPr>
      </w:pPr>
      <w:r>
        <w:rPr>
          <w:lang w:val="hr-HR"/>
        </w:rPr>
      </w:r>
      <w:r>
        <w:br w:type="page"/>
      </w:r>
    </w:p>
    <w:p>
      <w:pPr>
        <w:pStyle w:val="Heading3"/>
        <w:rPr>
          <w:lang w:val="hr-HR"/>
        </w:rPr>
      </w:pPr>
      <w:bookmarkStart w:id="37" w:name="__RefHeading___Toc1665_3170521770"/>
      <w:bookmarkStart w:id="38" w:name="_Toc199109439"/>
      <w:bookmarkEnd w:id="37"/>
      <w:r>
        <w:rPr>
          <w:lang w:val="hr-HR"/>
        </w:rPr>
        <w:t>3.2.1. Konfiguracija Cisco rutera</w:t>
      </w:r>
      <w:bookmarkEnd w:id="38"/>
    </w:p>
    <w:p>
      <w:pPr>
        <w:pStyle w:val="Normal"/>
        <w:rPr>
          <w:lang w:val="hr-HR"/>
        </w:rPr>
      </w:pPr>
      <w:r>
        <w:rPr>
          <w:lang w:val="hr-HR"/>
        </w:rPr>
      </w:r>
    </w:p>
    <w:p>
      <w:pPr>
        <w:pStyle w:val="Normal"/>
        <w:spacing w:lineRule="auto" w:line="360"/>
        <w:ind w:firstLine="720"/>
        <w:jc w:val="left"/>
        <w:rPr/>
      </w:pPr>
      <w:r>
        <w:rPr>
          <w:lang w:val="hr-HR"/>
        </w:rPr>
        <w:t xml:space="preserve">Za kreiranje ove topologije potrebno je kreirati </w:t>
      </w:r>
      <w:r>
        <w:rPr>
          <w:i/>
          <w:iCs/>
          <w:lang w:val="hr-HR"/>
        </w:rPr>
        <w:t xml:space="preserve">router </w:t>
      </w:r>
      <w:r>
        <w:rPr>
          <w:lang w:val="hr-HR"/>
        </w:rPr>
        <w:t xml:space="preserve">sa </w:t>
      </w:r>
      <w:r>
        <w:rPr>
          <w:i/>
          <w:iCs/>
          <w:lang w:val="hr-HR"/>
        </w:rPr>
        <w:t xml:space="preserve">cisco imageom. </w:t>
      </w:r>
      <w:r>
        <w:rPr>
          <w:lang w:val="hr-HR"/>
        </w:rPr>
        <w:t xml:space="preserve">Upute za to se nalaze na videu na linku: </w:t>
      </w:r>
      <w:hyperlink r:id="rId24">
        <w:r>
          <w:rPr>
            <w:rStyle w:val="InternetLink"/>
          </w:rPr>
          <w:t>https://www.youtube.com/watch?v=jhh2_PP9JLU&amp;list=PLhfrWIlLOoKNFP_e5xcx5e2GDJIgk3ep6&amp;index=9</w:t>
        </w:r>
      </w:hyperlink>
      <w:r>
        <w:rPr/>
        <w:t xml:space="preserve">. </w:t>
      </w:r>
      <w:r>
        <w:rPr>
          <w:i/>
          <w:iCs/>
        </w:rPr>
        <w:t>Image</w:t>
      </w:r>
      <w:r>
        <w:rPr/>
        <w:t xml:space="preserve"> za </w:t>
      </w:r>
      <w:r>
        <w:rPr>
          <w:i/>
          <w:iCs/>
        </w:rPr>
        <w:t>cisco router</w:t>
      </w:r>
      <w:r>
        <w:rPr/>
        <w:t xml:space="preserve"> moguće je instalirati sa githuba na linku: </w:t>
      </w:r>
      <w:hyperlink r:id="rId25">
        <w:r>
          <w:rPr>
            <w:rStyle w:val="InternetLink"/>
          </w:rPr>
          <w:t>https://github.com/hegdepavankumar/Cisco-Images-for-GNS3-and-EVE-NG</w:t>
        </w:r>
      </w:hyperlink>
      <w:r>
        <w:rPr/>
        <w:t>. Odabrati image koji je označen na slici 13.</w:t>
      </w:r>
    </w:p>
    <w:p>
      <w:pPr>
        <w:pStyle w:val="Normal"/>
        <w:spacing w:lineRule="auto" w:line="360"/>
        <w:jc w:val="center"/>
        <w:rPr>
          <w:lang w:val="hr-HR"/>
        </w:rPr>
      </w:pPr>
      <w:r>
        <w:rPr>
          <w:lang w:val="hr-HR"/>
        </w:rPr>
        <w:drawing>
          <wp:anchor behindDoc="0" distT="0" distB="0" distL="114300" distR="114300" simplePos="0" locked="0" layoutInCell="0" allowOverlap="1" relativeHeight="54">
            <wp:simplePos x="0" y="0"/>
            <wp:positionH relativeFrom="column">
              <wp:posOffset>980440</wp:posOffset>
            </wp:positionH>
            <wp:positionV relativeFrom="paragraph">
              <wp:posOffset>635</wp:posOffset>
            </wp:positionV>
            <wp:extent cx="3772535" cy="3387090"/>
            <wp:effectExtent l="0" t="0" r="0" b="0"/>
            <wp:wrapTopAndBottom/>
            <wp:docPr id="13" name="Image13" descr="Slika na kojoj se prikazuje tekst, snimka zaslona, softver,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Slika na kojoj se prikazuje tekst, snimka zaslona, softver, Font&#10;&#10;Sadržaj generiran umjetnom inteligencijom može biti netočan."/>
                    <pic:cNvPicPr>
                      <a:picLocks noChangeAspect="1" noChangeArrowheads="1"/>
                    </pic:cNvPicPr>
                  </pic:nvPicPr>
                  <pic:blipFill>
                    <a:blip r:embed="rId26"/>
                    <a:stretch>
                      <a:fillRect/>
                    </a:stretch>
                  </pic:blipFill>
                  <pic:spPr bwMode="auto">
                    <a:xfrm>
                      <a:off x="0" y="0"/>
                      <a:ext cx="3772535" cy="338709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13 – Koji cisco image skinuti sa githuba</w:t>
      </w:r>
    </w:p>
    <w:p>
      <w:pPr>
        <w:pStyle w:val="Normal"/>
        <w:spacing w:lineRule="auto" w:line="360"/>
        <w:jc w:val="center"/>
        <w:rPr>
          <w:sz w:val="20"/>
          <w:szCs w:val="20"/>
          <w:lang w:val="hr-HR"/>
        </w:rPr>
      </w:pPr>
      <w:r>
        <w:rPr>
          <w:sz w:val="20"/>
          <w:szCs w:val="20"/>
          <w:lang w:val="hr-HR"/>
        </w:rPr>
      </w:r>
    </w:p>
    <w:p>
      <w:pPr>
        <w:pStyle w:val="Normal"/>
        <w:spacing w:lineRule="auto" w:line="360"/>
        <w:jc w:val="both"/>
        <w:rPr/>
      </w:pPr>
      <w:r>
        <w:rPr>
          <w:lang w:val="hr-HR"/>
        </w:rPr>
        <w:tab/>
        <w:t xml:space="preserve">Konfiguraciju </w:t>
      </w:r>
      <w:r>
        <w:rPr>
          <w:i/>
          <w:iCs/>
          <w:lang w:val="hr-HR"/>
        </w:rPr>
        <w:t xml:space="preserve">routera </w:t>
      </w:r>
      <w:r>
        <w:rPr>
          <w:lang w:val="hr-HR"/>
        </w:rPr>
        <w:t xml:space="preserve">ćemo obaviti kao što je prikazano u dokumentaciji na linku: </w:t>
      </w:r>
      <w:hyperlink r:id="rId27">
        <w:r>
          <w:rPr>
            <w:rStyle w:val="InternetLink"/>
          </w:rPr>
          <w:t>https://docs.gns3.com/docs/using-gns3/advanced/connect-gns3-internet/</w:t>
        </w:r>
      </w:hyperlink>
      <w:r>
        <w:rPr/>
        <w:t xml:space="preserve">, u dokumentaciji se prikazuje primjer s 2 </w:t>
      </w:r>
      <w:r>
        <w:rPr>
          <w:i/>
          <w:iCs/>
        </w:rPr>
        <w:t xml:space="preserve">routera, </w:t>
      </w:r>
      <w:r>
        <w:rPr/>
        <w:t xml:space="preserve">mi ćemo koristiti samo 1 u našem rješenju. </w:t>
      </w:r>
    </w:p>
    <w:p>
      <w:pPr>
        <w:pStyle w:val="Normal"/>
        <w:spacing w:lineRule="auto" w:line="360"/>
        <w:jc w:val="both"/>
        <w:rPr/>
      </w:pPr>
      <w:r>
        <w:rPr/>
        <w:t>Cloud1</w:t>
      </w:r>
    </w:p>
    <w:p>
      <w:pPr>
        <w:pStyle w:val="Normal"/>
        <w:spacing w:lineRule="auto" w:line="360"/>
        <w:jc w:val="center"/>
        <w:rPr/>
      </w:pPr>
      <w:r>
        <w:rPr/>
        <w:drawing>
          <wp:inline distT="0" distB="0" distL="0" distR="0">
            <wp:extent cx="4053840" cy="3235960"/>
            <wp:effectExtent l="0" t="0" r="0" b="0"/>
            <wp:docPr id="14" name="Image14" descr="Slika na kojoj se prikazuje tekst, snimka zaslona, softver,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Slika na kojoj se prikazuje tekst, snimka zaslona, softver, broj&#10;&#10;Sadržaj generiran umjetnom inteligencijom može biti netočan."/>
                    <pic:cNvPicPr>
                      <a:picLocks noChangeAspect="1" noChangeArrowheads="1"/>
                    </pic:cNvPicPr>
                  </pic:nvPicPr>
                  <pic:blipFill>
                    <a:blip r:embed="rId28"/>
                    <a:stretch>
                      <a:fillRect/>
                    </a:stretch>
                  </pic:blipFill>
                  <pic:spPr bwMode="auto">
                    <a:xfrm>
                      <a:off x="0" y="0"/>
                      <a:ext cx="4053840" cy="3235960"/>
                    </a:xfrm>
                    <a:prstGeom prst="rect">
                      <a:avLst/>
                    </a:prstGeom>
                  </pic:spPr>
                </pic:pic>
              </a:graphicData>
            </a:graphic>
          </wp:inline>
        </w:drawing>
      </w:r>
    </w:p>
    <w:p>
      <w:pPr>
        <w:pStyle w:val="Normal"/>
        <w:spacing w:lineRule="auto" w:line="360"/>
        <w:jc w:val="center"/>
        <w:rPr/>
      </w:pPr>
      <w:r>
        <w:rPr/>
      </w:r>
    </w:p>
    <w:p>
      <w:pPr>
        <w:pStyle w:val="Normal"/>
        <w:spacing w:lineRule="auto" w:line="360"/>
        <w:jc w:val="center"/>
        <w:rPr>
          <w:sz w:val="20"/>
          <w:szCs w:val="20"/>
          <w:lang w:val="hr-HR"/>
        </w:rPr>
      </w:pPr>
      <w:r>
        <w:rPr>
          <w:sz w:val="20"/>
          <w:szCs w:val="20"/>
          <w:lang w:val="hr-HR"/>
        </w:rPr>
        <w:t xml:space="preserve">Slika 14 – Odabir modula u </w:t>
      </w:r>
      <w:r>
        <w:rPr>
          <w:i/>
          <w:iCs/>
          <w:sz w:val="20"/>
          <w:szCs w:val="20"/>
          <w:lang w:val="hr-HR"/>
        </w:rPr>
        <w:t>slotovima</w:t>
      </w:r>
      <w:r>
        <w:rPr>
          <w:sz w:val="20"/>
          <w:szCs w:val="20"/>
          <w:lang w:val="hr-HR"/>
        </w:rPr>
        <w:t xml:space="preserve"> </w:t>
      </w:r>
      <w:r>
        <w:rPr>
          <w:i/>
          <w:iCs/>
          <w:sz w:val="20"/>
          <w:szCs w:val="20"/>
          <w:lang w:val="hr-HR"/>
        </w:rPr>
        <w:t>routera</w:t>
      </w:r>
    </w:p>
    <w:p>
      <w:pPr>
        <w:pStyle w:val="Normal"/>
        <w:spacing w:lineRule="auto" w:line="360"/>
        <w:jc w:val="both"/>
        <w:rPr/>
      </w:pPr>
      <w:r>
        <w:rPr/>
      </w:r>
    </w:p>
    <w:p>
      <w:pPr>
        <w:pStyle w:val="Normal"/>
        <w:spacing w:lineRule="auto" w:line="360"/>
        <w:ind w:firstLine="720"/>
        <w:jc w:val="both"/>
        <w:rPr>
          <w:lang w:val="hr-HR"/>
        </w:rPr>
      </w:pPr>
      <w:r>
        <w:rPr>
          <w:lang w:val="hr-HR"/>
        </w:rPr>
        <w:t xml:space="preserve">Na slici se prikazuje konfiguracija </w:t>
      </w:r>
      <w:r>
        <w:rPr>
          <w:i/>
          <w:iCs/>
          <w:lang w:val="hr-HR"/>
        </w:rPr>
        <w:t>slotova</w:t>
      </w:r>
      <w:r>
        <w:rPr>
          <w:lang w:val="hr-HR"/>
        </w:rPr>
        <w:t xml:space="preserve"> unutar rutera. Ovdje su u </w:t>
      </w:r>
      <w:r>
        <w:rPr>
          <w:i/>
          <w:iCs/>
          <w:lang w:val="hr-HR"/>
        </w:rPr>
        <w:t>slot</w:t>
      </w:r>
      <w:r>
        <w:rPr>
          <w:lang w:val="hr-HR"/>
        </w:rPr>
        <w:t xml:space="preserve"> </w:t>
      </w:r>
      <w:r>
        <w:rPr>
          <w:i/>
          <w:iCs/>
          <w:lang w:val="hr-HR"/>
        </w:rPr>
        <w:t>0</w:t>
      </w:r>
      <w:r>
        <w:rPr>
          <w:lang w:val="hr-HR"/>
        </w:rPr>
        <w:t xml:space="preserve"> i </w:t>
      </w:r>
      <w:r>
        <w:rPr>
          <w:i/>
          <w:iCs/>
          <w:lang w:val="hr-HR"/>
        </w:rPr>
        <w:t>slot</w:t>
      </w:r>
      <w:r>
        <w:rPr>
          <w:lang w:val="hr-HR"/>
        </w:rPr>
        <w:t xml:space="preserve"> </w:t>
      </w:r>
      <w:r>
        <w:rPr>
          <w:i/>
          <w:iCs/>
          <w:lang w:val="hr-HR"/>
        </w:rPr>
        <w:t>1</w:t>
      </w:r>
      <w:r>
        <w:rPr>
          <w:lang w:val="hr-HR"/>
        </w:rPr>
        <w:t xml:space="preserve"> dodani moduli </w:t>
      </w:r>
      <w:r>
        <w:rPr>
          <w:i/>
          <w:iCs/>
          <w:lang w:val="hr-HR"/>
        </w:rPr>
        <w:t>NM-1FE-TX</w:t>
      </w:r>
      <w:r>
        <w:rPr>
          <w:lang w:val="hr-HR"/>
        </w:rPr>
        <w:t>, što omogućava spajanje Ethernet portova potrebnih za povezivanje s lokalnom mrežom i internetom. Nakon što su moduli dodani, potrebno je postaviti odgovarajuće IP adrese za sučelja.</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t xml:space="preserve"> </w:t>
      </w:r>
      <w:r>
        <w:rPr>
          <w:i/>
          <w:iCs/>
          <w:lang w:val="hr-HR"/>
        </w:rPr>
        <w:t>f0/0</w:t>
      </w:r>
      <w:r>
        <w:rPr>
          <w:lang w:val="hr-HR"/>
        </w:rPr>
        <w:t xml:space="preserve"> je konfiguriran kao vanjsko sučelje za povezivanje s internetom, a IP adresa je dodijeljena putem DHCP-a, što znači da će router automatski dobiti adresu (obično 192.168.1.1).</w:t>
      </w:r>
    </w:p>
    <w:p>
      <w:pPr>
        <w:pStyle w:val="Normal"/>
        <w:spacing w:lineRule="auto" w:line="360"/>
        <w:ind w:firstLine="720"/>
        <w:jc w:val="both"/>
        <w:rPr>
          <w:lang w:val="hr-HR"/>
        </w:rPr>
      </w:pPr>
      <w:r>
        <w:rPr>
          <w:i/>
          <w:iCs/>
          <w:lang w:val="hr-HR"/>
        </w:rPr>
        <w:t xml:space="preserve"> </w:t>
      </w:r>
      <w:r>
        <w:rPr>
          <w:i/>
          <w:iCs/>
          <w:lang w:val="hr-HR"/>
        </w:rPr>
        <w:t>f1/0</w:t>
      </w:r>
      <w:r>
        <w:rPr>
          <w:lang w:val="hr-HR"/>
        </w:rPr>
        <w:t xml:space="preserve"> je konfiguriran za povezivanje sa </w:t>
      </w:r>
      <w:r>
        <w:rPr>
          <w:b/>
          <w:bCs/>
          <w:lang w:val="hr-HR"/>
        </w:rPr>
        <w:t>FireWall-SE3.1</w:t>
      </w:r>
      <w:r>
        <w:rPr>
          <w:i/>
          <w:iCs/>
          <w:lang w:val="hr-HR"/>
        </w:rPr>
        <w:t xml:space="preserve"> firewallom </w:t>
      </w:r>
      <w:r>
        <w:rPr>
          <w:lang w:val="hr-HR"/>
        </w:rPr>
        <w:t>koji se povezuje na</w:t>
      </w:r>
      <w:r>
        <w:rPr>
          <w:i/>
          <w:iCs/>
          <w:lang w:val="hr-HR"/>
        </w:rPr>
        <w:t xml:space="preserve"> Switch1</w:t>
      </w:r>
      <w:r>
        <w:rPr>
          <w:lang w:val="hr-HR"/>
        </w:rPr>
        <w:t xml:space="preserve"> u podatkovnom centru (DC), s IP adresom 192.168.130.2/24. </w:t>
      </w:r>
    </w:p>
    <w:p>
      <w:pPr>
        <w:pStyle w:val="Normal"/>
        <w:spacing w:lineRule="auto" w:line="360"/>
        <w:ind w:firstLine="720"/>
        <w:jc w:val="both"/>
        <w:rPr>
          <w:lang w:val="hr-HR"/>
        </w:rPr>
      </w:pPr>
      <w:r>
        <w:rPr>
          <w:lang w:val="hr-HR"/>
        </w:rPr>
      </w:r>
    </w:p>
    <w:p>
      <w:pPr>
        <w:pStyle w:val="Normal"/>
        <w:spacing w:lineRule="auto" w:line="360"/>
        <w:ind w:firstLine="720"/>
        <w:jc w:val="both"/>
        <w:rPr/>
      </w:pPr>
      <w:r>
        <w:rPr>
          <w:lang w:val="hr-HR"/>
        </w:rPr>
        <w:t xml:space="preserve">Nakon završetka konfiguracije, važno je spremiti postavke kako bi se zadržale nakon ponovnog pokretanja routera. To se radi naredbom: </w:t>
      </w:r>
      <w:r>
        <w:rPr>
          <w:i/>
          <w:iCs/>
          <w:lang w:val="hr-HR"/>
        </w:rPr>
        <w:t xml:space="preserve">copy running-config startup-config. </w:t>
      </w:r>
      <w:r>
        <w:rPr/>
        <w:t xml:space="preserve">Ovaj korak osigurava da se svi uneseni parametri i postavke trajno pohrane u NVRAM </w:t>
      </w:r>
      <w:r>
        <w:rPr>
          <w:i/>
          <w:iCs/>
        </w:rPr>
        <w:t>routera</w:t>
      </w:r>
      <w:r>
        <w:rPr/>
        <w:t>, omogućavajući stabilan rad mreže i brzo vraćanje postavki nakon restarta.</w:t>
      </w:r>
    </w:p>
    <w:p>
      <w:pPr>
        <w:pStyle w:val="Normal"/>
        <w:spacing w:lineRule="auto" w:line="360" w:before="0" w:after="160"/>
        <w:rPr/>
      </w:pPr>
      <w:r>
        <w:rPr/>
      </w:r>
      <w:r>
        <w:br w:type="page"/>
      </w:r>
    </w:p>
    <w:p>
      <w:pPr>
        <w:pStyle w:val="Heading3"/>
        <w:spacing w:lineRule="auto" w:line="360"/>
        <w:rPr>
          <w:lang w:val="hr-HR"/>
        </w:rPr>
      </w:pPr>
      <w:bookmarkStart w:id="39" w:name="__RefHeading___Toc1667_3170521770"/>
      <w:bookmarkStart w:id="40" w:name="_Toc199109440"/>
      <w:bookmarkEnd w:id="39"/>
      <w:r>
        <w:rPr>
          <w:lang w:val="hr-HR"/>
        </w:rPr>
        <w:t>3.2.2. Postavljanje Docker Terminala za pristup serveru</w:t>
      </w:r>
      <w:bookmarkEnd w:id="40"/>
    </w:p>
    <w:p>
      <w:pPr>
        <w:pStyle w:val="Normal"/>
        <w:spacing w:lineRule="auto" w:line="360"/>
        <w:rPr>
          <w:lang w:val="hr-HR"/>
        </w:rPr>
      </w:pPr>
      <w:r>
        <w:rPr>
          <w:lang w:val="hr-HR"/>
        </w:rPr>
      </w:r>
    </w:p>
    <w:p>
      <w:pPr>
        <w:pStyle w:val="Normal"/>
        <w:spacing w:lineRule="auto" w:line="360"/>
        <w:jc w:val="both"/>
        <w:rPr>
          <w:lang w:val="hr-HR"/>
        </w:rPr>
      </w:pPr>
      <w:r>
        <w:rPr>
          <w:lang w:val="hr-HR"/>
        </w:rPr>
        <w:tab/>
        <w:t xml:space="preserve">Docker terminal će nam omogućiti udaljeni (remote) pristup serveru putem GNS3-a, što je ključan korak za testiranje mrežne topologije. Prvo moramo instalirati Docker image. To ćemo napraviti tako da se prijavimo u GNS3 VM-u putem konzole i pokrenemo sljedeću naredbu za preuzimanje Docker image-a: </w:t>
      </w:r>
      <w:r>
        <w:rPr>
          <w:i/>
          <w:iCs/>
          <w:lang w:val="hr-HR"/>
        </w:rPr>
        <w:t>docker pull gns3/ipterm-base</w:t>
      </w:r>
      <w:r>
        <w:rPr>
          <w:lang w:val="hr-HR"/>
        </w:rPr>
        <w:t xml:space="preserve">. Nakon toga moramo otvoriti instaliranu GNS3 aplikaciju, otići na Edit -&gt; Preferences -&gt; Docker Containers (slika 14). Nakon toga kliknemo New i slijedimo čarobnjak (wizard) do kraja bez ikakvih promjena. Kliknemo Finish kada smo završili. </w:t>
      </w:r>
    </w:p>
    <w:p>
      <w:pPr>
        <w:pStyle w:val="Normal"/>
        <w:spacing w:lineRule="auto" w:line="360"/>
        <w:rPr>
          <w:lang w:val="hr-HR"/>
        </w:rPr>
      </w:pPr>
      <w:r>
        <w:rPr>
          <w:lang w:val="hr-HR"/>
        </w:rPr>
      </w:r>
    </w:p>
    <w:p>
      <w:pPr>
        <w:pStyle w:val="Normal"/>
        <w:spacing w:lineRule="auto" w:line="360"/>
        <w:jc w:val="center"/>
        <w:rPr>
          <w:sz w:val="20"/>
          <w:szCs w:val="20"/>
          <w:lang w:val="hr-HR"/>
        </w:rPr>
      </w:pPr>
      <w:r>
        <w:rPr>
          <w:sz w:val="20"/>
          <w:szCs w:val="20"/>
          <w:lang w:val="hr-HR"/>
        </w:rPr>
        <w:drawing>
          <wp:anchor behindDoc="0" distT="0" distB="0" distL="114300" distR="114300" simplePos="0" locked="0" layoutInCell="0" allowOverlap="1" relativeHeight="55">
            <wp:simplePos x="0" y="0"/>
            <wp:positionH relativeFrom="column">
              <wp:posOffset>447675</wp:posOffset>
            </wp:positionH>
            <wp:positionV relativeFrom="paragraph">
              <wp:posOffset>1270</wp:posOffset>
            </wp:positionV>
            <wp:extent cx="4366895" cy="3163570"/>
            <wp:effectExtent l="0" t="0" r="0" b="0"/>
            <wp:wrapTopAndBottom/>
            <wp:docPr id="15" name="Image15" descr="Slika na kojoj se prikazuje tekst, snimka zaslona, softver,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Slika na kojoj se prikazuje tekst, snimka zaslona, softver, zaslon&#10;&#10;Sadržaj generiran umjetnom inteligencijom može biti netočan."/>
                    <pic:cNvPicPr>
                      <a:picLocks noChangeAspect="1" noChangeArrowheads="1"/>
                    </pic:cNvPicPr>
                  </pic:nvPicPr>
                  <pic:blipFill>
                    <a:blip r:embed="rId29"/>
                    <a:stretch>
                      <a:fillRect/>
                    </a:stretch>
                  </pic:blipFill>
                  <pic:spPr bwMode="auto">
                    <a:xfrm>
                      <a:off x="0" y="0"/>
                      <a:ext cx="4366895" cy="316357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15 – GNS3 navigacija nakon klika na Edit -&gt; Preferences</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 xml:space="preserve">Sada moramo dodati container u GNS3 i konfigurirati mrežu. Kako bismo to napravili prvo ćemo dodati konfigurirani Docker container u topologiju unutar GNS3 aplikacije, zatim ćemo povezati container na switch unutar topologije i na samom kraju postaviti IP adresu za container putem terminala: </w:t>
      </w:r>
      <w:r>
        <w:rPr>
          <w:i/>
          <w:iCs/>
          <w:lang w:val="hr-HR"/>
        </w:rPr>
        <w:t>ip address add 192.168.110.10/24 dev eth0; ip route replace default via 192.168.110.1 dev eth0; service networking restart.</w:t>
      </w:r>
      <w:r>
        <w:rPr>
          <w:lang w:val="hr-HR"/>
        </w:rPr>
        <w:t xml:space="preserve"> Provjerit ćemo je li container ispravno konfiguriran korištenjem naredbe: </w:t>
      </w:r>
      <w:r>
        <w:rPr>
          <w:i/>
          <w:iCs/>
          <w:lang w:val="hr-HR"/>
        </w:rPr>
        <w:t>ip a</w:t>
      </w:r>
      <w:r>
        <w:rPr>
          <w:lang w:val="hr-HR"/>
        </w:rPr>
        <w:t xml:space="preserve"> za pregled mrežnih sučelja i njihovih postavki. Testirat ćemo na kraju mrežnu povezanost, npr. pingom prema gateway adresi (192.168.110.1) kako bismo je li container ispravno povezan.</w:t>
      </w:r>
    </w:p>
    <w:p>
      <w:pPr>
        <w:pStyle w:val="Normal"/>
        <w:spacing w:lineRule="auto" w:line="360"/>
        <w:jc w:val="both"/>
        <w:rPr>
          <w:i/>
          <w:i/>
          <w:iCs/>
          <w:lang w:val="hr-HR"/>
        </w:rPr>
      </w:pPr>
      <w:r>
        <w:rPr>
          <w:i/>
          <w:iCs/>
          <w:lang w:val="hr-HR"/>
        </w:rPr>
      </w:r>
    </w:p>
    <w:p>
      <w:pPr>
        <w:pStyle w:val="Heading3"/>
        <w:spacing w:lineRule="auto" w:line="360"/>
        <w:rPr>
          <w:lang w:val="hr-HR"/>
        </w:rPr>
      </w:pPr>
      <w:bookmarkStart w:id="41" w:name="__RefHeading___Toc1669_3170521770"/>
      <w:bookmarkStart w:id="42" w:name="_Toc199109441"/>
      <w:bookmarkEnd w:id="41"/>
      <w:r>
        <w:rPr>
          <w:lang w:val="hr-HR"/>
        </w:rPr>
        <w:t>3.2.3. Konfiguracija mrežnih postavki za Ubuntu server</w:t>
      </w:r>
      <w:bookmarkEnd w:id="42"/>
    </w:p>
    <w:p>
      <w:pPr>
        <w:pStyle w:val="Normal"/>
        <w:spacing w:lineRule="auto" w:line="360"/>
        <w:jc w:val="both"/>
        <w:rPr>
          <w:lang w:val="hr-HR"/>
        </w:rPr>
      </w:pPr>
      <w:r>
        <w:rPr>
          <w:lang w:val="hr-HR"/>
        </w:rPr>
      </w:r>
    </w:p>
    <w:p>
      <w:pPr>
        <w:pStyle w:val="Normal"/>
        <w:spacing w:lineRule="auto" w:line="360"/>
        <w:jc w:val="both"/>
        <w:rPr>
          <w:lang w:val="hr-HR"/>
        </w:rPr>
      </w:pPr>
      <w:r>
        <w:rPr>
          <w:lang w:val="hr-HR"/>
        </w:rPr>
        <w:tab/>
        <w:t xml:space="preserve">Kada smo završili sa namještanjem Docker Terminala za pristup serveru, možemo krenuti sa konfiguriranjem mrežnih postavki za Ubuntu server. U terminalu unutar VM-a koji smo instalirali za Ubuntu server unosimo naredbu: </w:t>
      </w:r>
      <w:r>
        <w:rPr>
          <w:i/>
          <w:iCs/>
          <w:lang w:val="hr-HR"/>
        </w:rPr>
        <w:t xml:space="preserve">sudo nano /etc/netplan/50-cloud-init.yaml. </w:t>
      </w:r>
      <w:r>
        <w:rPr>
          <w:lang w:val="hr-HR"/>
        </w:rPr>
        <w:t xml:space="preserve">Sada nam se otvorio file na toj putanji unutar terminala. Cilj nam je urediti podatke u tom file-u tako da konfiguracija unutar toga file-a odgovara slici 16. Nakon što smo unijeli promjene, spremiti ćemo ih putem pritiskom na </w:t>
      </w:r>
      <w:r>
        <w:rPr>
          <w:i/>
          <w:iCs/>
          <w:lang w:val="hr-HR"/>
        </w:rPr>
        <w:t xml:space="preserve">Ctrl + O </w:t>
      </w:r>
      <w:r>
        <w:rPr>
          <w:lang w:val="hr-HR"/>
        </w:rPr>
        <w:t xml:space="preserve">i nakon toga ćemo zatvoriti editor pritiskom na </w:t>
      </w:r>
      <w:r>
        <w:rPr>
          <w:i/>
          <w:iCs/>
          <w:lang w:val="hr-HR"/>
        </w:rPr>
        <w:t>Ctrl + X</w:t>
      </w:r>
      <w:r>
        <w:rPr>
          <w:lang w:val="hr-HR"/>
        </w:rPr>
        <w:t xml:space="preserve">. Nakon toga ćemo primijeniti promjene putem terminala naredbom: </w:t>
      </w:r>
      <w:r>
        <w:rPr>
          <w:i/>
          <w:iCs/>
          <w:lang w:val="hr-HR"/>
        </w:rPr>
        <w:t>sudo netplan apply.</w:t>
      </w:r>
    </w:p>
    <w:p>
      <w:pPr>
        <w:pStyle w:val="Normal"/>
        <w:spacing w:lineRule="auto" w:line="360"/>
        <w:jc w:val="center"/>
        <w:rPr>
          <w:sz w:val="20"/>
          <w:szCs w:val="20"/>
          <w:lang w:val="hr-HR"/>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2487295" cy="1974215"/>
            <wp:effectExtent l="0" t="0" r="0" b="0"/>
            <wp:wrapTopAndBottom/>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30"/>
                    <a:stretch>
                      <a:fillRect/>
                    </a:stretch>
                  </pic:blipFill>
                  <pic:spPr bwMode="auto">
                    <a:xfrm>
                      <a:off x="0" y="0"/>
                      <a:ext cx="2487295" cy="1974215"/>
                    </a:xfrm>
                    <a:prstGeom prst="rect">
                      <a:avLst/>
                    </a:prstGeom>
                  </pic:spPr>
                </pic:pic>
              </a:graphicData>
            </a:graphic>
          </wp:anchor>
        </w:drawing>
      </w:r>
      <w:r>
        <w:rPr>
          <w:sz w:val="20"/>
          <w:szCs w:val="20"/>
          <w:lang w:val="hr-HR"/>
        </w:rPr>
        <w:t>Slika 16 – Sadržaj 50-cloud-init.yaml file-a na Ubuntu serveru</w:t>
      </w:r>
    </w:p>
    <w:p>
      <w:pPr>
        <w:pStyle w:val="Normal"/>
        <w:spacing w:lineRule="auto" w:line="360"/>
        <w:jc w:val="center"/>
        <w:rPr>
          <w:sz w:val="20"/>
          <w:szCs w:val="20"/>
          <w:lang w:val="hr-HR"/>
        </w:rPr>
      </w:pPr>
      <w:r>
        <w:rPr>
          <w:sz w:val="20"/>
          <w:szCs w:val="20"/>
          <w:lang w:val="hr-HR"/>
        </w:rPr>
      </w:r>
    </w:p>
    <w:p>
      <w:pPr>
        <w:pStyle w:val="Heading3"/>
        <w:spacing w:lineRule="auto" w:line="360"/>
        <w:rPr>
          <w:lang w:val="hr-HR"/>
        </w:rPr>
      </w:pPr>
      <w:bookmarkStart w:id="43" w:name="__RefHeading___Toc1671_3170521770"/>
      <w:bookmarkStart w:id="44" w:name="_Toc199109442"/>
      <w:bookmarkEnd w:id="43"/>
      <w:r>
        <w:rPr>
          <w:lang w:val="hr-HR"/>
        </w:rPr>
        <w:t>3.2.4. Konfiguracija mrežnih postavki za JumpServer</w:t>
      </w:r>
      <w:bookmarkEnd w:id="44"/>
    </w:p>
    <w:p>
      <w:pPr>
        <w:pStyle w:val="Normal"/>
        <w:rPr>
          <w:lang w:val="hr-HR"/>
        </w:rPr>
      </w:pPr>
      <w:r>
        <w:rPr>
          <w:lang w:val="hr-HR"/>
        </w:rPr>
      </w:r>
    </w:p>
    <w:p>
      <w:pPr>
        <w:pStyle w:val="Normal"/>
        <w:spacing w:lineRule="auto" w:line="360"/>
        <w:jc w:val="both"/>
        <w:rPr>
          <w:lang w:val="hr-HR"/>
        </w:rPr>
      </w:pPr>
      <w:r>
        <w:rPr>
          <w:lang w:val="hr-HR"/>
        </w:rPr>
        <w:tab/>
        <w:t xml:space="preserve">Nakon što smo postavili mrežnu konfiguraciju Ubuntu servera, istim postupkom postavljamo i </w:t>
      </w:r>
      <w:r>
        <w:rPr>
          <w:i/>
          <w:iCs/>
          <w:lang w:val="hr-HR"/>
        </w:rPr>
        <w:t>JumpServer</w:t>
      </w:r>
      <w:r>
        <w:rPr>
          <w:lang w:val="hr-HR"/>
        </w:rPr>
        <w:t xml:space="preserve"> mrežnu konfiguraciju. Jedina razlika je to što unosimo drugačije IP adrese koje se vide na slici 17.</w:t>
      </w:r>
    </w:p>
    <w:p>
      <w:pPr>
        <w:pStyle w:val="Normal"/>
        <w:spacing w:lineRule="auto" w:line="360"/>
        <w:jc w:val="center"/>
        <w:rPr>
          <w:sz w:val="20"/>
          <w:szCs w:val="20"/>
          <w:lang w:val="hr-HR"/>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2499995" cy="2005330"/>
            <wp:effectExtent l="0" t="0" r="0" b="0"/>
            <wp:wrapTopAndBottom/>
            <wp:docPr id="17" name="Image17" descr="Slika na kojoj se prikazuje tekst, snimka zaslona, zaslon,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Slika na kojoj se prikazuje tekst, snimka zaslona, zaslon, softver&#10;&#10;Sadržaj generiran umjetnom inteligencijom može biti netočan."/>
                    <pic:cNvPicPr>
                      <a:picLocks noChangeAspect="1" noChangeArrowheads="1"/>
                    </pic:cNvPicPr>
                  </pic:nvPicPr>
                  <pic:blipFill>
                    <a:blip r:embed="rId31"/>
                    <a:stretch>
                      <a:fillRect/>
                    </a:stretch>
                  </pic:blipFill>
                  <pic:spPr bwMode="auto">
                    <a:xfrm>
                      <a:off x="0" y="0"/>
                      <a:ext cx="2499995" cy="2005330"/>
                    </a:xfrm>
                    <a:prstGeom prst="rect">
                      <a:avLst/>
                    </a:prstGeom>
                  </pic:spPr>
                </pic:pic>
              </a:graphicData>
            </a:graphic>
          </wp:anchor>
        </w:drawing>
      </w:r>
      <w:r>
        <w:rPr>
          <w:sz w:val="20"/>
          <w:szCs w:val="20"/>
          <w:lang w:val="hr-HR"/>
        </w:rPr>
        <w:t>Slika 17 – Sadržaj 50-cloud-init.yaml file-a na JumpServeru</w:t>
      </w:r>
    </w:p>
    <w:p>
      <w:pPr>
        <w:pStyle w:val="Heading3"/>
        <w:rPr>
          <w:lang w:val="hr-HR"/>
        </w:rPr>
      </w:pPr>
      <w:bookmarkStart w:id="45" w:name="__RefHeading___Toc1673_3170521770"/>
      <w:bookmarkStart w:id="46" w:name="_Toc199109443"/>
      <w:bookmarkEnd w:id="45"/>
      <w:r>
        <w:rPr>
          <w:lang w:val="hr-HR"/>
        </w:rPr>
        <w:t>3.2.5. Konfiguracija mrežnih postavki Webterm-a</w:t>
      </w:r>
      <w:bookmarkEnd w:id="46"/>
    </w:p>
    <w:p>
      <w:pPr>
        <w:pStyle w:val="Normal"/>
        <w:rPr>
          <w:lang w:val="hr-HR"/>
        </w:rPr>
      </w:pPr>
      <w:r>
        <w:rPr>
          <w:lang w:val="hr-HR"/>
        </w:rPr>
        <w:tab/>
      </w:r>
    </w:p>
    <w:p>
      <w:pPr>
        <w:pStyle w:val="Normal"/>
        <w:spacing w:lineRule="auto" w:line="360"/>
        <w:jc w:val="both"/>
        <w:rPr>
          <w:lang w:val="hr-HR"/>
        </w:rPr>
      </w:pPr>
      <w:r>
        <w:rPr>
          <w:lang w:val="hr-HR"/>
        </w:rPr>
        <w:tab/>
        <w:t>Kako bi postavili mrežnu konfiguraciju</w:t>
      </w:r>
      <w:r>
        <w:rPr>
          <w:i/>
          <w:iCs/>
          <w:lang w:val="hr-HR"/>
        </w:rPr>
        <w:t xml:space="preserve"> webterm-a </w:t>
      </w:r>
      <w:r>
        <w:rPr>
          <w:lang w:val="hr-HR"/>
        </w:rPr>
        <w:t xml:space="preserve">moramo ga prvo pokrenuti, desni klik na </w:t>
      </w:r>
      <w:r>
        <w:rPr>
          <w:i/>
          <w:iCs/>
          <w:lang w:val="hr-HR"/>
        </w:rPr>
        <w:t xml:space="preserve">template </w:t>
      </w:r>
      <w:r>
        <w:rPr>
          <w:lang w:val="hr-HR"/>
        </w:rPr>
        <w:t xml:space="preserve">i onda na </w:t>
      </w:r>
      <w:r>
        <w:rPr>
          <w:i/>
          <w:iCs/>
          <w:lang w:val="hr-HR"/>
        </w:rPr>
        <w:t>start</w:t>
      </w:r>
      <w:r>
        <w:rPr>
          <w:lang w:val="hr-HR"/>
        </w:rPr>
        <w:t xml:space="preserve">, nakon što se pokrene opet desni klik i potom </w:t>
      </w:r>
      <w:r>
        <w:rPr>
          <w:i/>
          <w:iCs/>
          <w:lang w:val="hr-HR"/>
        </w:rPr>
        <w:t>console</w:t>
      </w:r>
      <w:r>
        <w:rPr>
          <w:lang w:val="hr-HR"/>
        </w:rPr>
        <w:t>.</w:t>
      </w:r>
    </w:p>
    <w:p>
      <w:pPr>
        <w:pStyle w:val="Normal"/>
        <w:spacing w:lineRule="auto" w:line="360"/>
        <w:jc w:val="both"/>
        <w:rPr>
          <w:lang w:val="hr-HR"/>
        </w:rPr>
      </w:pPr>
      <w:r>
        <w:rPr>
          <w:lang w:val="hr-HR"/>
        </w:rPr>
        <w:t xml:space="preserve">( ako se pojavi greška da nemamo vncviewer, u </w:t>
      </w:r>
      <w:r>
        <w:rPr>
          <w:i/>
          <w:iCs/>
          <w:lang w:val="hr-HR"/>
        </w:rPr>
        <w:t>terminal</w:t>
      </w:r>
      <w:r>
        <w:rPr>
          <w:lang w:val="hr-HR"/>
        </w:rPr>
        <w:t xml:space="preserve"> na os-u unesemo:</w:t>
      </w:r>
      <w:r>
        <w:rPr>
          <w:i/>
          <w:iCs/>
          <w:lang w:val="hr-HR"/>
        </w:rPr>
        <w:t xml:space="preserve"> sudo apt install -y tigervnc-viewer </w:t>
      </w:r>
      <w:r>
        <w:rPr>
          <w:i w:val="false"/>
          <w:iCs w:val="false"/>
          <w:lang w:val="hr-HR"/>
        </w:rPr>
        <w:t xml:space="preserve">) </w:t>
      </w:r>
      <w:r>
        <w:rPr>
          <w:lang w:val="hr-HR"/>
        </w:rPr>
        <w:t xml:space="preserve">Otvoriti će nam se konzola u kojoj možemo pokrenuti samo 2 stvari terminal i firefox. Nama treba terminal za postavljanje konfiguracije. Njega ćemo otvoriti tako da stisne na </w:t>
      </w:r>
      <w:r>
        <w:rPr>
          <w:i/>
          <w:iCs/>
          <w:lang w:val="hr-HR"/>
        </w:rPr>
        <w:t>Start</w:t>
      </w:r>
      <w:r>
        <w:rPr>
          <w:lang w:val="hr-HR"/>
        </w:rPr>
        <w:t xml:space="preserve"> padajući izbornik i onda odabrati </w:t>
      </w:r>
      <w:r>
        <w:rPr>
          <w:i/>
          <w:iCs/>
          <w:lang w:val="hr-HR"/>
        </w:rPr>
        <w:t>Terminal</w:t>
      </w:r>
      <w:r>
        <w:rPr>
          <w:lang w:val="hr-HR"/>
        </w:rPr>
        <w:t xml:space="preserve">. Nakon što sam se otvori terminal unosimo narednu: </w:t>
      </w:r>
      <w:r>
        <w:rPr>
          <w:i/>
          <w:iCs/>
          <w:lang w:val="hr-HR"/>
        </w:rPr>
        <w:t>nano /etc/network/interfaces</w:t>
      </w:r>
      <w:r>
        <w:rPr>
          <w:lang w:val="hr-HR"/>
        </w:rPr>
        <w:t xml:space="preserve"> te će se otvoriti datoteka u kojoj trebamo namjestiti IP adrese prema slici 18. Nakon toga spremimo konfiguraciju naredbom: systemctl restart networking. Nakon čega je </w:t>
      </w:r>
      <w:r>
        <w:rPr>
          <w:i/>
          <w:iCs/>
          <w:lang w:val="hr-HR"/>
        </w:rPr>
        <w:t xml:space="preserve">webterm </w:t>
      </w:r>
      <w:r>
        <w:rPr>
          <w:lang w:val="hr-HR"/>
        </w:rPr>
        <w:t>spreman za korištenje u našoj mreži.</w:t>
      </w:r>
    </w:p>
    <w:p>
      <w:pPr>
        <w:pStyle w:val="Normal"/>
        <w:rPr>
          <w:lang w:val="hr-HR"/>
        </w:rPr>
      </w:pPr>
      <w:r>
        <w:rPr>
          <w:lang w:val="hr-HR"/>
        </w:rPr>
      </w:r>
    </w:p>
    <w:p>
      <w:pPr>
        <w:pStyle w:val="Normal"/>
        <w:jc w:val="center"/>
        <w:rPr>
          <w:lang w:val="hr-HR"/>
        </w:rPr>
      </w:pPr>
      <w:r>
        <w:rPr/>
        <w:drawing>
          <wp:inline distT="0" distB="0" distL="0" distR="0">
            <wp:extent cx="4598670" cy="2957830"/>
            <wp:effectExtent l="0" t="0" r="0" b="0"/>
            <wp:docPr id="18" name="Image18"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Slika na kojoj se prikazuje tekst, snimka zaslona, softver, Multimedijski softver&#10;&#10;Sadržaj generiran umjetnom inteligencijom može biti netočan."/>
                    <pic:cNvPicPr>
                      <a:picLocks noChangeAspect="1" noChangeArrowheads="1"/>
                    </pic:cNvPicPr>
                  </pic:nvPicPr>
                  <pic:blipFill>
                    <a:blip r:embed="rId32"/>
                    <a:stretch>
                      <a:fillRect/>
                    </a:stretch>
                  </pic:blipFill>
                  <pic:spPr bwMode="auto">
                    <a:xfrm>
                      <a:off x="0" y="0"/>
                      <a:ext cx="4598670" cy="2957830"/>
                    </a:xfrm>
                    <a:prstGeom prst="rect">
                      <a:avLst/>
                    </a:prstGeom>
                  </pic:spPr>
                </pic:pic>
              </a:graphicData>
            </a:graphic>
          </wp:inline>
        </w:drawing>
      </w:r>
      <w:r>
        <w:rPr/>
        <w:br/>
      </w:r>
      <w:r>
        <w:rPr>
          <w:lang w:val="hr-HR"/>
        </w:rPr>
        <w:t xml:space="preserve">Slika 18 – Mrežna konfiguracija </w:t>
      </w:r>
      <w:r>
        <w:rPr>
          <w:i/>
          <w:iCs/>
          <w:lang w:val="hr-HR"/>
        </w:rPr>
        <w:t>webterm-a</w:t>
      </w:r>
    </w:p>
    <w:p>
      <w:pPr>
        <w:pStyle w:val="Heading3"/>
        <w:rPr/>
      </w:pPr>
      <w:bookmarkStart w:id="47" w:name="__RefHeading___Toc1675_3170521770"/>
      <w:bookmarkStart w:id="48" w:name="_Toc199109444"/>
      <w:bookmarkEnd w:id="47"/>
      <w:r>
        <w:rPr/>
        <w:t>3.2.6. Konfiguracija mrežnih postavki Smoothwall firewall-a</w:t>
      </w:r>
      <w:bookmarkEnd w:id="48"/>
    </w:p>
    <w:p>
      <w:pPr>
        <w:pStyle w:val="Normal"/>
        <w:rPr/>
      </w:pPr>
      <w:r>
        <w:rPr/>
      </w:r>
    </w:p>
    <w:p>
      <w:pPr>
        <w:pStyle w:val="Normal"/>
        <w:spacing w:lineRule="auto" w:line="360"/>
        <w:jc w:val="both"/>
        <w:rPr>
          <w:u w:val="single"/>
        </w:rPr>
      </w:pPr>
      <w:r>
        <w:rPr/>
        <w:tab/>
        <w:t xml:space="preserve">Vrlo je važno da dobro konfiguriramo firewall jer on štiti našu mrežu od zlonamjernih programa. Kako bi ga konfigurirali moramo ga pokrenuti sa </w:t>
      </w:r>
      <w:r>
        <w:rPr>
          <w:i/>
          <w:iCs/>
        </w:rPr>
        <w:t xml:space="preserve">Start </w:t>
      </w:r>
      <w:r>
        <w:rPr/>
        <w:t>i otvoriti konzolu (</w:t>
      </w:r>
      <w:r>
        <w:rPr>
          <w:i/>
          <w:iCs/>
        </w:rPr>
        <w:t>Console).</w:t>
      </w:r>
      <w:r>
        <w:rPr>
          <w:i w:val="false"/>
          <w:iCs w:val="false"/>
        </w:rPr>
        <w:t xml:space="preserve"> Ako prvi puta pokrećemo firewall moramo instalirati Smoothwall. Odaberite prvu opciju za instalaciju i potom samo treba odabrati ponuđene opcije dok se Smoothwall ne postavi </w:t>
      </w:r>
      <w:r>
        <w:rPr/>
        <w:t xml:space="preserve">Kada se pokrene moramo se ulogirati sa standardnim korisničkim računom </w:t>
      </w:r>
      <w:r>
        <w:rPr>
          <w:i/>
          <w:iCs/>
        </w:rPr>
        <w:t>root root</w:t>
      </w:r>
      <w:r>
        <w:rPr/>
        <w:t xml:space="preserve">. Nakon toga upišemo naredbu </w:t>
      </w:r>
      <w:r>
        <w:rPr>
          <w:i/>
          <w:iCs/>
        </w:rPr>
        <w:t xml:space="preserve">setup </w:t>
      </w:r>
      <w:r>
        <w:rPr/>
        <w:t xml:space="preserve">i u izborniku odaberemo do </w:t>
      </w:r>
      <w:r>
        <w:rPr>
          <w:i/>
          <w:iCs/>
        </w:rPr>
        <w:t xml:space="preserve">Netwroking </w:t>
      </w:r>
      <w:r>
        <w:rPr/>
        <w:t xml:space="preserve">(Slika 19). Nakon čega nam se otvori novi izbornik (Slika 20). Otvorimo </w:t>
      </w:r>
      <w:r>
        <w:rPr>
          <w:i/>
          <w:iCs/>
        </w:rPr>
        <w:t xml:space="preserve">Network configuration type </w:t>
      </w:r>
      <w:r>
        <w:rPr/>
        <w:t xml:space="preserve">postavke i odaberemo zadnju opciju, te pritisnemo </w:t>
      </w:r>
      <w:r>
        <w:rPr>
          <w:i/>
          <w:iCs/>
        </w:rPr>
        <w:t xml:space="preserve">Enter </w:t>
      </w:r>
      <w:r>
        <w:rPr/>
        <w:t xml:space="preserve">(Slika 21).  U </w:t>
      </w:r>
      <w:r>
        <w:rPr>
          <w:i/>
          <w:iCs/>
        </w:rPr>
        <w:t xml:space="preserve">Card assigments </w:t>
      </w:r>
      <w:r>
        <w:rPr/>
        <w:t xml:space="preserve">samo odaberemo sve zadane opcije (pritišćemo </w:t>
      </w:r>
      <w:r>
        <w:rPr>
          <w:i/>
          <w:iCs/>
        </w:rPr>
        <w:t xml:space="preserve">Enter </w:t>
      </w:r>
      <w:r>
        <w:rPr/>
        <w:t xml:space="preserve">dok ne se ne vratimo u izbornik). Najvažniji dio je postavljanje </w:t>
      </w:r>
      <w:r>
        <w:rPr>
          <w:i/>
          <w:iCs/>
        </w:rPr>
        <w:t xml:space="preserve">Address settings. </w:t>
      </w:r>
      <w:r>
        <w:rPr/>
        <w:t xml:space="preserve">Tu postavljamo adrese za sva 4 sučelja: </w:t>
      </w:r>
      <w:r>
        <w:rPr>
          <w:i/>
          <w:iCs/>
        </w:rPr>
        <w:t xml:space="preserve">GREEN </w:t>
      </w:r>
      <w:r>
        <w:rPr/>
        <w:t xml:space="preserve">(Slika 22), </w:t>
      </w:r>
      <w:r>
        <w:rPr>
          <w:i/>
          <w:iCs/>
        </w:rPr>
        <w:t xml:space="preserve">ORANGE </w:t>
      </w:r>
      <w:r>
        <w:rPr/>
        <w:t xml:space="preserve">(Slika 23), PURPLE (Slika 24), RED (Slika 25). Na </w:t>
      </w:r>
      <w:r>
        <w:rPr>
          <w:i/>
          <w:iCs/>
        </w:rPr>
        <w:t xml:space="preserve">GREEN </w:t>
      </w:r>
      <w:r>
        <w:rPr/>
        <w:t xml:space="preserve">sučelje se povezuje naš </w:t>
      </w:r>
      <w:r>
        <w:rPr>
          <w:i/>
          <w:iCs/>
        </w:rPr>
        <w:t>Data Centre</w:t>
      </w:r>
      <w:r>
        <w:rPr/>
        <w:t xml:space="preserve">, </w:t>
      </w:r>
      <w:r>
        <w:rPr>
          <w:i/>
          <w:iCs/>
        </w:rPr>
        <w:t xml:space="preserve">ORANGE </w:t>
      </w:r>
      <w:r>
        <w:rPr/>
        <w:t xml:space="preserve">sučelje nam nije potrebno, na </w:t>
      </w:r>
      <w:r>
        <w:rPr>
          <w:i/>
          <w:iCs/>
        </w:rPr>
        <w:t xml:space="preserve">PURPLE </w:t>
      </w:r>
      <w:r>
        <w:rPr/>
        <w:t xml:space="preserve">sučelje se spaja naša LAN mreža, a na </w:t>
      </w:r>
      <w:r>
        <w:rPr>
          <w:i/>
          <w:iCs/>
        </w:rPr>
        <w:t xml:space="preserve">RED </w:t>
      </w:r>
      <w:r>
        <w:rPr/>
        <w:t xml:space="preserve">se spaja </w:t>
      </w:r>
      <w:r>
        <w:rPr>
          <w:i/>
          <w:iCs/>
        </w:rPr>
        <w:t>Router. DNS and Gateway settings</w:t>
      </w:r>
      <w:r>
        <w:rPr/>
        <w:t xml:space="preserve"> trebamo postavi tako da odgovaraju našoj mreži (Slika 26). Nakon postavljanja konfiguracije odaberemo </w:t>
      </w:r>
      <w:r>
        <w:rPr>
          <w:i/>
          <w:iCs/>
        </w:rPr>
        <w:t xml:space="preserve">Done </w:t>
      </w:r>
      <w:r>
        <w:rPr/>
        <w:t xml:space="preserve">te </w:t>
      </w:r>
      <w:r>
        <w:rPr>
          <w:i/>
          <w:iCs/>
        </w:rPr>
        <w:t>Quit.</w:t>
      </w:r>
      <w:r>
        <w:rPr/>
        <w:t xml:space="preserve"> Kako bi dovršili konfiguraciju firewall-a moramo pokrenuti </w:t>
      </w:r>
      <w:r>
        <w:rPr>
          <w:i/>
          <w:iCs/>
        </w:rPr>
        <w:t>webterm</w:t>
      </w:r>
      <w:r>
        <w:rPr/>
        <w:t xml:space="preserve">, potom otvorimo Firefox i u url upišemo </w:t>
      </w:r>
      <w:r>
        <w:rPr>
          <w:i/>
          <w:iCs/>
        </w:rPr>
        <w:t xml:space="preserve">https://192.168.110.1:441 </w:t>
      </w:r>
      <w:r>
        <w:rPr/>
        <w:t xml:space="preserve">to će nam otvoriti sučelje od </w:t>
      </w:r>
      <w:r>
        <w:rPr>
          <w:i/>
          <w:iCs/>
        </w:rPr>
        <w:t>Smoothwall firewall-a.</w:t>
      </w:r>
      <w:r>
        <w:rPr/>
        <w:t xml:space="preserve"> Nakon toga pod </w:t>
      </w:r>
      <w:r>
        <w:rPr>
          <w:i/>
          <w:iCs/>
        </w:rPr>
        <w:t xml:space="preserve">Networking </w:t>
      </w:r>
      <w:r>
        <w:rPr/>
        <w:t xml:space="preserve">otvaramo </w:t>
      </w:r>
      <w:r>
        <w:rPr>
          <w:i/>
          <w:iCs/>
        </w:rPr>
        <w:t>iternal</w:t>
      </w:r>
      <w:r>
        <w:rPr/>
        <w:t xml:space="preserve"> u tom sučelju postavljamo iznimke za povezivanje unutar lokalne mreže. To je potrebno kako bi omogućili povezivanje svih uređaja unutar lokalne mreže na </w:t>
      </w:r>
      <w:r>
        <w:rPr>
          <w:i/>
          <w:iCs/>
        </w:rPr>
        <w:t>Smoothwall</w:t>
      </w:r>
      <w:r>
        <w:rPr/>
        <w:t>. Konfiguraciju svim potrebnih iznimaka možemo vidjeti na slici 27. [12]</w:t>
      </w:r>
    </w:p>
    <w:p>
      <w:pPr>
        <w:pStyle w:val="Normal"/>
        <w:rPr/>
      </w:pPr>
      <w:r>
        <w:rPr/>
      </w:r>
    </w:p>
    <w:p>
      <w:pPr>
        <w:pStyle w:val="Normal"/>
        <w:jc w:val="center"/>
        <w:rPr/>
      </w:pPr>
      <w:r>
        <w:rPr/>
        <w:drawing>
          <wp:inline distT="0" distB="0" distL="0" distR="0">
            <wp:extent cx="4448175" cy="3162300"/>
            <wp:effectExtent l="0" t="0" r="0" b="0"/>
            <wp:docPr id="19" name="Image19" descr="Slika na kojoj se prikazuje tekst, snimka zaslona, zaslon,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Slika na kojoj se prikazuje tekst, snimka zaslona, zaslon, softver&#10;&#10;Sadržaj generiran umjetnom inteligencijom može biti netočan."/>
                    <pic:cNvPicPr>
                      <a:picLocks noChangeAspect="1" noChangeArrowheads="1"/>
                    </pic:cNvPicPr>
                  </pic:nvPicPr>
                  <pic:blipFill>
                    <a:blip r:embed="rId33"/>
                    <a:stretch>
                      <a:fillRect/>
                    </a:stretch>
                  </pic:blipFill>
                  <pic:spPr bwMode="auto">
                    <a:xfrm>
                      <a:off x="0" y="0"/>
                      <a:ext cx="4448175" cy="3162300"/>
                    </a:xfrm>
                    <a:prstGeom prst="rect">
                      <a:avLst/>
                    </a:prstGeom>
                  </pic:spPr>
                </pic:pic>
              </a:graphicData>
            </a:graphic>
          </wp:inline>
        </w:drawing>
      </w:r>
    </w:p>
    <w:p>
      <w:pPr>
        <w:pStyle w:val="Normal"/>
        <w:jc w:val="center"/>
        <w:rPr>
          <w:i/>
          <w:i/>
          <w:iCs/>
          <w:sz w:val="20"/>
          <w:szCs w:val="20"/>
          <w:u w:val="single"/>
        </w:rPr>
      </w:pPr>
      <w:r>
        <w:rPr>
          <w:sz w:val="20"/>
          <w:szCs w:val="20"/>
        </w:rPr>
        <w:t xml:space="preserve">Slika 19 – </w:t>
      </w:r>
      <w:r>
        <w:rPr>
          <w:i/>
          <w:iCs/>
          <w:sz w:val="20"/>
          <w:szCs w:val="20"/>
        </w:rPr>
        <w:t xml:space="preserve">Setup </w:t>
      </w:r>
      <w:r>
        <w:rPr>
          <w:sz w:val="20"/>
          <w:szCs w:val="20"/>
        </w:rPr>
        <w:t xml:space="preserve">zbornik </w:t>
      </w:r>
      <w:r>
        <w:rPr>
          <w:i/>
          <w:iCs/>
          <w:sz w:val="20"/>
          <w:szCs w:val="20"/>
          <w:u w:val="single"/>
        </w:rPr>
        <w:t>Smoothwall</w:t>
      </w:r>
      <w:r>
        <w:rPr>
          <w:sz w:val="20"/>
          <w:szCs w:val="20"/>
        </w:rPr>
        <w:t xml:space="preserve"> </w:t>
      </w:r>
      <w:r>
        <w:rPr>
          <w:i/>
          <w:iCs/>
          <w:sz w:val="20"/>
          <w:szCs w:val="20"/>
          <w:u w:val="single"/>
        </w:rPr>
        <w:t>firewall-a</w:t>
      </w:r>
    </w:p>
    <w:p>
      <w:pPr>
        <w:pStyle w:val="Normal"/>
        <w:jc w:val="center"/>
        <w:rPr>
          <w:sz w:val="20"/>
          <w:szCs w:val="20"/>
        </w:rPr>
      </w:pPr>
      <w:r>
        <w:rPr/>
        <w:drawing>
          <wp:inline distT="0" distB="0" distL="0" distR="0">
            <wp:extent cx="4867275" cy="3190875"/>
            <wp:effectExtent l="0" t="0" r="0" b="0"/>
            <wp:docPr id="20" name="Image20"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Slika na kojoj se prikazuje tekst, snimka zaslona, zaslon, Trokut&#10;&#10;Sadržaj generiran umjetnom inteligencijom može biti netočan."/>
                    <pic:cNvPicPr>
                      <a:picLocks noChangeAspect="1" noChangeArrowheads="1"/>
                    </pic:cNvPicPr>
                  </pic:nvPicPr>
                  <pic:blipFill>
                    <a:blip r:embed="rId34"/>
                    <a:stretch>
                      <a:fillRect/>
                    </a:stretch>
                  </pic:blipFill>
                  <pic:spPr bwMode="auto">
                    <a:xfrm>
                      <a:off x="0" y="0"/>
                      <a:ext cx="4867275" cy="3190875"/>
                    </a:xfrm>
                    <a:prstGeom prst="rect">
                      <a:avLst/>
                    </a:prstGeom>
                  </pic:spPr>
                </pic:pic>
              </a:graphicData>
            </a:graphic>
          </wp:inline>
        </w:drawing>
      </w:r>
    </w:p>
    <w:p>
      <w:pPr>
        <w:pStyle w:val="Normal"/>
        <w:jc w:val="center"/>
        <w:rPr>
          <w:sz w:val="20"/>
          <w:szCs w:val="20"/>
        </w:rPr>
      </w:pPr>
      <w:r>
        <w:rPr>
          <w:sz w:val="20"/>
          <w:szCs w:val="20"/>
        </w:rPr>
        <w:t xml:space="preserve">Slika 20 – </w:t>
      </w:r>
      <w:r>
        <w:rPr>
          <w:i/>
          <w:iCs/>
          <w:sz w:val="20"/>
          <w:szCs w:val="20"/>
        </w:rPr>
        <w:t xml:space="preserve">Networking </w:t>
      </w:r>
      <w:r>
        <w:rPr>
          <w:sz w:val="20"/>
          <w:szCs w:val="20"/>
        </w:rPr>
        <w:t>izbornik</w:t>
      </w:r>
    </w:p>
    <w:p>
      <w:pPr>
        <w:pStyle w:val="Normal"/>
        <w:jc w:val="center"/>
        <w:rPr>
          <w:sz w:val="20"/>
          <w:szCs w:val="20"/>
        </w:rPr>
      </w:pPr>
      <w:r>
        <w:rPr>
          <w:sz w:val="20"/>
          <w:szCs w:val="20"/>
        </w:rPr>
      </w:r>
    </w:p>
    <w:p>
      <w:pPr>
        <w:pStyle w:val="Normal"/>
        <w:jc w:val="center"/>
        <w:rPr>
          <w:sz w:val="20"/>
          <w:szCs w:val="20"/>
        </w:rPr>
      </w:pPr>
      <w:r>
        <w:rPr/>
        <w:drawing>
          <wp:inline distT="0" distB="0" distL="0" distR="0">
            <wp:extent cx="4953000" cy="3590925"/>
            <wp:effectExtent l="0" t="0" r="0" b="0"/>
            <wp:docPr id="21" name="Image21" descr="Slika na kojoj se prikazuje tekst, snimka zaslona, Fon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Slika na kojoj se prikazuje tekst, snimka zaslona, Font, zaslon&#10;&#10;Sadržaj generiran umjetnom inteligencijom može biti netočan."/>
                    <pic:cNvPicPr>
                      <a:picLocks noChangeAspect="1" noChangeArrowheads="1"/>
                    </pic:cNvPicPr>
                  </pic:nvPicPr>
                  <pic:blipFill>
                    <a:blip r:embed="rId35"/>
                    <a:stretch>
                      <a:fillRect/>
                    </a:stretch>
                  </pic:blipFill>
                  <pic:spPr bwMode="auto">
                    <a:xfrm>
                      <a:off x="0" y="0"/>
                      <a:ext cx="4953000" cy="3590925"/>
                    </a:xfrm>
                    <a:prstGeom prst="rect">
                      <a:avLst/>
                    </a:prstGeom>
                  </pic:spPr>
                </pic:pic>
              </a:graphicData>
            </a:graphic>
          </wp:inline>
        </w:drawing>
      </w:r>
    </w:p>
    <w:p>
      <w:pPr>
        <w:pStyle w:val="Normal"/>
        <w:jc w:val="center"/>
        <w:rPr>
          <w:sz w:val="20"/>
          <w:szCs w:val="20"/>
        </w:rPr>
      </w:pPr>
      <w:r>
        <w:rPr>
          <w:sz w:val="20"/>
          <w:szCs w:val="20"/>
        </w:rPr>
        <w:t xml:space="preserve">Slika 21 – </w:t>
      </w:r>
      <w:r>
        <w:rPr>
          <w:i/>
          <w:iCs/>
          <w:sz w:val="20"/>
          <w:szCs w:val="20"/>
        </w:rPr>
        <w:t xml:space="preserve">Netwok configuration type </w:t>
      </w:r>
      <w:r>
        <w:rPr>
          <w:sz w:val="20"/>
          <w:szCs w:val="20"/>
        </w:rPr>
        <w:t>izbornik</w:t>
      </w:r>
    </w:p>
    <w:p>
      <w:pPr>
        <w:pStyle w:val="Normal"/>
        <w:jc w:val="center"/>
        <w:rPr>
          <w:sz w:val="20"/>
          <w:szCs w:val="20"/>
        </w:rPr>
      </w:pPr>
      <w:r>
        <w:rPr>
          <w:sz w:val="20"/>
          <w:szCs w:val="20"/>
        </w:rPr>
      </w:r>
    </w:p>
    <w:p>
      <w:pPr>
        <w:pStyle w:val="Normal"/>
        <w:jc w:val="center"/>
        <w:rPr>
          <w:sz w:val="20"/>
          <w:szCs w:val="20"/>
        </w:rPr>
      </w:pPr>
      <w:r>
        <w:rPr/>
        <w:drawing>
          <wp:inline distT="0" distB="0" distL="0" distR="0">
            <wp:extent cx="4514850" cy="2600325"/>
            <wp:effectExtent l="0" t="0" r="0" b="0"/>
            <wp:docPr id="22" name="Image22"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Slika na kojoj se prikazuje tekst, snimka zaslona, zaslon, Trokut&#10;&#10;Sadržaj generiran umjetnom inteligencijom može biti netočan."/>
                    <pic:cNvPicPr>
                      <a:picLocks noChangeAspect="1" noChangeArrowheads="1"/>
                    </pic:cNvPicPr>
                  </pic:nvPicPr>
                  <pic:blipFill>
                    <a:blip r:embed="rId36"/>
                    <a:stretch>
                      <a:fillRect/>
                    </a:stretch>
                  </pic:blipFill>
                  <pic:spPr bwMode="auto">
                    <a:xfrm>
                      <a:off x="0" y="0"/>
                      <a:ext cx="4514850" cy="2600325"/>
                    </a:xfrm>
                    <a:prstGeom prst="rect">
                      <a:avLst/>
                    </a:prstGeom>
                  </pic:spPr>
                </pic:pic>
              </a:graphicData>
            </a:graphic>
          </wp:inline>
        </w:drawing>
      </w:r>
    </w:p>
    <w:p>
      <w:pPr>
        <w:pStyle w:val="Normal"/>
        <w:jc w:val="center"/>
        <w:rPr>
          <w:i/>
          <w:i/>
          <w:iCs/>
          <w:sz w:val="20"/>
          <w:szCs w:val="20"/>
        </w:rPr>
      </w:pPr>
      <w:r>
        <w:rPr>
          <w:sz w:val="20"/>
          <w:szCs w:val="20"/>
        </w:rPr>
        <w:t xml:space="preserve">Slika 22 - </w:t>
      </w:r>
      <w:r>
        <w:rPr>
          <w:i/>
          <w:iCs/>
          <w:sz w:val="20"/>
          <w:szCs w:val="20"/>
        </w:rPr>
        <w:t>GREEN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4229100" cy="2638425"/>
            <wp:effectExtent l="0" t="0" r="0" b="0"/>
            <wp:docPr id="23" name="Image23" descr="Slika na kojoj se prikazuje tekst, snimka zaslona, Troku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Slika na kojoj se prikazuje tekst, snimka zaslona, Trokut, zaslon&#10;&#10;Sadržaj generiran umjetnom inteligencijom može biti netočan."/>
                    <pic:cNvPicPr>
                      <a:picLocks noChangeAspect="1" noChangeArrowheads="1"/>
                    </pic:cNvPicPr>
                  </pic:nvPicPr>
                  <pic:blipFill>
                    <a:blip r:embed="rId37"/>
                    <a:stretch>
                      <a:fillRect/>
                    </a:stretch>
                  </pic:blipFill>
                  <pic:spPr bwMode="auto">
                    <a:xfrm>
                      <a:off x="0" y="0"/>
                      <a:ext cx="4229100" cy="2638425"/>
                    </a:xfrm>
                    <a:prstGeom prst="rect">
                      <a:avLst/>
                    </a:prstGeom>
                  </pic:spPr>
                </pic:pic>
              </a:graphicData>
            </a:graphic>
          </wp:inline>
        </w:drawing>
      </w:r>
    </w:p>
    <w:p>
      <w:pPr>
        <w:pStyle w:val="Normal"/>
        <w:jc w:val="center"/>
        <w:rPr>
          <w:i/>
          <w:i/>
          <w:iCs/>
          <w:sz w:val="20"/>
          <w:szCs w:val="20"/>
        </w:rPr>
      </w:pPr>
      <w:r>
        <w:rPr>
          <w:sz w:val="20"/>
          <w:szCs w:val="20"/>
        </w:rPr>
        <w:t>Slika 23</w:t>
      </w:r>
      <w:r>
        <w:rPr>
          <w:i/>
          <w:iCs/>
          <w:sz w:val="20"/>
          <w:szCs w:val="20"/>
        </w:rPr>
        <w:t xml:space="preserve"> - ORANGE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4600575" cy="2562225"/>
            <wp:effectExtent l="0" t="0" r="0" b="0"/>
            <wp:docPr id="24" name="Image24" descr="Slika na kojoj se prikazuje tekst, snimka zaslona, Troku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Slika na kojoj se prikazuje tekst, snimka zaslona, Trokut, zaslon&#10;&#10;Sadržaj generiran umjetnom inteligencijom može biti netočan."/>
                    <pic:cNvPicPr>
                      <a:picLocks noChangeAspect="1" noChangeArrowheads="1"/>
                    </pic:cNvPicPr>
                  </pic:nvPicPr>
                  <pic:blipFill>
                    <a:blip r:embed="rId38"/>
                    <a:stretch>
                      <a:fillRect/>
                    </a:stretch>
                  </pic:blipFill>
                  <pic:spPr bwMode="auto">
                    <a:xfrm>
                      <a:off x="0" y="0"/>
                      <a:ext cx="4600575" cy="2562225"/>
                    </a:xfrm>
                    <a:prstGeom prst="rect">
                      <a:avLst/>
                    </a:prstGeom>
                  </pic:spPr>
                </pic:pic>
              </a:graphicData>
            </a:graphic>
          </wp:inline>
        </w:drawing>
      </w:r>
    </w:p>
    <w:p>
      <w:pPr>
        <w:pStyle w:val="Normal"/>
        <w:jc w:val="center"/>
        <w:rPr>
          <w:i/>
          <w:i/>
          <w:iCs/>
          <w:sz w:val="20"/>
          <w:szCs w:val="20"/>
        </w:rPr>
      </w:pPr>
      <w:r>
        <w:rPr>
          <w:sz w:val="20"/>
          <w:szCs w:val="20"/>
        </w:rPr>
        <w:t xml:space="preserve">Slika 24 – </w:t>
      </w:r>
      <w:r>
        <w:rPr>
          <w:i/>
          <w:iCs/>
          <w:sz w:val="20"/>
          <w:szCs w:val="20"/>
        </w:rPr>
        <w:t>PURPLE interface</w:t>
      </w:r>
    </w:p>
    <w:p>
      <w:pPr>
        <w:pStyle w:val="Normal"/>
        <w:jc w:val="center"/>
        <w:rPr>
          <w:i/>
          <w:i/>
          <w:iCs/>
          <w:sz w:val="20"/>
          <w:szCs w:val="20"/>
        </w:rPr>
      </w:pPr>
      <w:r>
        <w:rPr/>
        <w:drawing>
          <wp:inline distT="0" distB="0" distL="0" distR="0">
            <wp:extent cx="4133850" cy="3324225"/>
            <wp:effectExtent l="0" t="0" r="0" b="0"/>
            <wp:docPr id="25" name="Image25" descr="Slika na kojoj se prikazuje tekst, snimka zaslona, zaslon,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Slika na kojoj se prikazuje tekst, snimka zaslona, zaslon, Font&#10;&#10;Sadržaj generiran umjetnom inteligencijom može biti netočan."/>
                    <pic:cNvPicPr>
                      <a:picLocks noChangeAspect="1" noChangeArrowheads="1"/>
                    </pic:cNvPicPr>
                  </pic:nvPicPr>
                  <pic:blipFill>
                    <a:blip r:embed="rId39"/>
                    <a:stretch>
                      <a:fillRect/>
                    </a:stretch>
                  </pic:blipFill>
                  <pic:spPr bwMode="auto">
                    <a:xfrm>
                      <a:off x="0" y="0"/>
                      <a:ext cx="4133850" cy="3324225"/>
                    </a:xfrm>
                    <a:prstGeom prst="rect">
                      <a:avLst/>
                    </a:prstGeom>
                  </pic:spPr>
                </pic:pic>
              </a:graphicData>
            </a:graphic>
          </wp:inline>
        </w:drawing>
      </w:r>
    </w:p>
    <w:p>
      <w:pPr>
        <w:pStyle w:val="Normal"/>
        <w:jc w:val="center"/>
        <w:rPr>
          <w:i/>
          <w:i/>
          <w:iCs/>
          <w:sz w:val="20"/>
          <w:szCs w:val="20"/>
        </w:rPr>
      </w:pPr>
      <w:r>
        <w:rPr>
          <w:sz w:val="20"/>
          <w:szCs w:val="20"/>
        </w:rPr>
        <w:t xml:space="preserve">Slika 25 – </w:t>
      </w:r>
      <w:r>
        <w:rPr>
          <w:i/>
          <w:iCs/>
          <w:sz w:val="20"/>
          <w:szCs w:val="20"/>
        </w:rPr>
        <w:t>RED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5543550" cy="2676525"/>
            <wp:effectExtent l="0" t="0" r="0" b="0"/>
            <wp:docPr id="26" name="Image26"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Slika na kojoj se prikazuje tekst, snimka zaslona, zaslon, Trokut&#10;&#10;Sadržaj generiran umjetnom inteligencijom može biti netočan."/>
                    <pic:cNvPicPr>
                      <a:picLocks noChangeAspect="1" noChangeArrowheads="1"/>
                    </pic:cNvPicPr>
                  </pic:nvPicPr>
                  <pic:blipFill>
                    <a:blip r:embed="rId40"/>
                    <a:stretch>
                      <a:fillRect/>
                    </a:stretch>
                  </pic:blipFill>
                  <pic:spPr bwMode="auto">
                    <a:xfrm>
                      <a:off x="0" y="0"/>
                      <a:ext cx="5543550" cy="2676525"/>
                    </a:xfrm>
                    <a:prstGeom prst="rect">
                      <a:avLst/>
                    </a:prstGeom>
                  </pic:spPr>
                </pic:pic>
              </a:graphicData>
            </a:graphic>
          </wp:inline>
        </w:drawing>
      </w:r>
    </w:p>
    <w:p>
      <w:pPr>
        <w:pStyle w:val="Normal"/>
        <w:jc w:val="center"/>
        <w:rPr>
          <w:i/>
          <w:i/>
          <w:iCs/>
          <w:sz w:val="20"/>
          <w:szCs w:val="20"/>
        </w:rPr>
      </w:pPr>
      <w:r>
        <w:rPr>
          <w:sz w:val="20"/>
          <w:szCs w:val="20"/>
        </w:rPr>
        <w:t xml:space="preserve">Slika 26 – </w:t>
      </w:r>
      <w:r>
        <w:rPr>
          <w:i/>
          <w:iCs/>
          <w:sz w:val="20"/>
          <w:szCs w:val="20"/>
        </w:rPr>
        <w:t>DNS and Gateway settings</w:t>
      </w:r>
    </w:p>
    <w:p>
      <w:pPr>
        <w:pStyle w:val="Normal"/>
        <w:jc w:val="center"/>
        <w:rPr>
          <w:i/>
          <w:i/>
          <w:iCs/>
          <w:sz w:val="20"/>
          <w:szCs w:val="20"/>
        </w:rPr>
      </w:pPr>
      <w:r>
        <w:rPr>
          <w:i/>
          <w:iCs/>
          <w:sz w:val="20"/>
          <w:szCs w:val="20"/>
        </w:rPr>
      </w:r>
    </w:p>
    <w:p>
      <w:pPr>
        <w:pStyle w:val="Normal"/>
        <w:jc w:val="center"/>
        <w:rPr>
          <w:sz w:val="20"/>
          <w:szCs w:val="20"/>
        </w:rPr>
      </w:pPr>
      <w:r>
        <w:rPr/>
        <w:drawing>
          <wp:inline distT="0" distB="0" distL="0" distR="0">
            <wp:extent cx="5733415" cy="3728720"/>
            <wp:effectExtent l="0" t="0" r="0" b="0"/>
            <wp:docPr id="27" name="Image27" descr="Slika na kojoj se prikazuje tekst, snimka zaslona, softver, Ikona na računalu&#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Slika na kojoj se prikazuje tekst, snimka zaslona, softver, Ikona na računalu&#10;&#10;Sadržaj generiran umjetnom inteligencijom može biti netočan."/>
                    <pic:cNvPicPr>
                      <a:picLocks noChangeAspect="1" noChangeArrowheads="1"/>
                    </pic:cNvPicPr>
                  </pic:nvPicPr>
                  <pic:blipFill>
                    <a:blip r:embed="rId41"/>
                    <a:stretch>
                      <a:fillRect/>
                    </a:stretch>
                  </pic:blipFill>
                  <pic:spPr bwMode="auto">
                    <a:xfrm>
                      <a:off x="0" y="0"/>
                      <a:ext cx="5733415" cy="3728720"/>
                    </a:xfrm>
                    <a:prstGeom prst="rect">
                      <a:avLst/>
                    </a:prstGeom>
                  </pic:spPr>
                </pic:pic>
              </a:graphicData>
            </a:graphic>
          </wp:inline>
        </w:drawing>
      </w:r>
    </w:p>
    <w:p>
      <w:pPr>
        <w:pStyle w:val="Normal"/>
        <w:jc w:val="center"/>
        <w:rPr>
          <w:sz w:val="20"/>
          <w:szCs w:val="20"/>
        </w:rPr>
      </w:pPr>
      <w:r>
        <w:rPr>
          <w:sz w:val="20"/>
          <w:szCs w:val="20"/>
        </w:rPr>
        <w:t xml:space="preserve">Slika 27 – Konfiguraicja </w:t>
      </w:r>
      <w:r>
        <w:rPr>
          <w:i/>
          <w:iCs/>
          <w:sz w:val="20"/>
          <w:szCs w:val="20"/>
        </w:rPr>
        <w:t>iternal</w:t>
      </w:r>
      <w:r>
        <w:rPr>
          <w:sz w:val="20"/>
          <w:szCs w:val="20"/>
        </w:rPr>
        <w:t xml:space="preserve"> iznimki</w:t>
      </w:r>
    </w:p>
    <w:p>
      <w:pPr>
        <w:pStyle w:val="Normal"/>
        <w:spacing w:lineRule="auto" w:line="259" w:before="0" w:after="160"/>
        <w:rPr/>
      </w:pPr>
      <w:r>
        <w:rPr/>
      </w:r>
    </w:p>
    <w:p>
      <w:pPr>
        <w:pStyle w:val="Heading1"/>
        <w:rPr/>
      </w:pPr>
      <w:bookmarkStart w:id="49" w:name="__RefHeading___Toc1677_3170521770"/>
      <w:bookmarkStart w:id="50" w:name="_Toc199087711"/>
      <w:bookmarkStart w:id="51" w:name="_Toc199109445"/>
      <w:bookmarkEnd w:id="49"/>
      <w:r>
        <w:rPr/>
        <w:t>4. Postavljanje PAM rješenja</w:t>
      </w:r>
      <w:bookmarkEnd w:id="50"/>
      <w:bookmarkEnd w:id="51"/>
    </w:p>
    <w:p>
      <w:pPr>
        <w:pStyle w:val="Normal"/>
        <w:rPr/>
      </w:pPr>
      <w:r>
        <w:rPr/>
      </w:r>
    </w:p>
    <w:p>
      <w:pPr>
        <w:pStyle w:val="Heading2"/>
        <w:rPr>
          <w:lang w:val="hr-HR"/>
        </w:rPr>
      </w:pPr>
      <w:bookmarkStart w:id="52" w:name="__RefHeading___Toc1679_3170521770"/>
      <w:bookmarkStart w:id="53" w:name="_Toc199087712"/>
      <w:bookmarkStart w:id="54" w:name="_Toc199109446"/>
      <w:bookmarkEnd w:id="52"/>
      <w:r>
        <w:rPr>
          <w:lang w:val="hr-HR"/>
        </w:rPr>
        <w:t>4.1. Upravljanje korisnicima i pravima pristupa</w:t>
      </w:r>
      <w:bookmarkEnd w:id="53"/>
      <w:bookmarkEnd w:id="54"/>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Prvo postavljamo PAM na našem Ubuntu server koristeći </w:t>
      </w:r>
      <w:r>
        <w:rPr>
          <w:i/>
          <w:iCs/>
          <w:lang w:val="hr-HR"/>
        </w:rPr>
        <w:t>sudo</w:t>
      </w:r>
      <w:r>
        <w:rPr>
          <w:lang w:val="hr-HR"/>
        </w:rPr>
        <w:t xml:space="preserve">. Kako bi to napravili postavljamo više vrsta i grupa korisnika. Prvi korisnik kojega ćemo kreirati i koji nema administratorskih prava je user-basic naredbom: </w:t>
      </w:r>
      <w:r>
        <w:rPr>
          <w:i/>
          <w:iCs/>
          <w:lang w:val="hr-HR"/>
        </w:rPr>
        <w:t>sudo adduser user-basic</w:t>
      </w:r>
      <w:r>
        <w:rPr>
          <w:lang w:val="hr-HR"/>
        </w:rPr>
        <w:t xml:space="preserve">. Nakon pokretanja naredbe, potrebno je postaviti lozinku i, po želji, dodatne informacije (Slika 28). Ovaj korisnik nema sudo privilegije, što znači da ne može izvršavati administrativne naredbe. Za kreiranje korisnika s administratorskim pravima, koristi se ista naredba: </w:t>
      </w:r>
      <w:r>
        <w:rPr>
          <w:i/>
          <w:iCs/>
          <w:lang w:val="hr-HR"/>
        </w:rPr>
        <w:t>sudo adduser user-admin</w:t>
      </w:r>
      <w:r>
        <w:rPr>
          <w:lang w:val="hr-HR"/>
        </w:rPr>
        <w:t>, uz dodatak u grupu adm pomoću:</w:t>
      </w:r>
      <w:r>
        <w:rPr/>
        <w:t xml:space="preserve"> </w:t>
      </w:r>
      <w:r>
        <w:rPr>
          <w:i/>
          <w:iCs/>
          <w:lang w:val="hr-HR"/>
        </w:rPr>
        <w:t>sudo usermod -aG adm user-admin</w:t>
      </w:r>
      <w:r>
        <w:rPr>
          <w:lang w:val="hr-HR"/>
        </w:rPr>
        <w:t xml:space="preserve">. Nakon ovog koraka, korisnik user-admin ima sudo privilegije i može izvršavati administrativne naredbe. Za prijavu u njegov kontekst koristi se: </w:t>
      </w:r>
      <w:r>
        <w:rPr>
          <w:i/>
          <w:iCs/>
          <w:lang w:val="hr-HR"/>
        </w:rPr>
        <w:t>su - user-admin</w:t>
      </w:r>
      <w:r>
        <w:rPr>
          <w:lang w:val="hr-HR"/>
        </w:rPr>
        <w:t xml:space="preserve">. Naredbom: </w:t>
      </w:r>
      <w:r>
        <w:rPr>
          <w:i/>
          <w:iCs/>
          <w:lang w:val="hr-HR"/>
        </w:rPr>
        <w:t xml:space="preserve">groups user-admin </w:t>
      </w:r>
      <w:r>
        <w:rPr>
          <w:lang w:val="hr-HR"/>
        </w:rPr>
        <w:t>možemo provjeriti kojoj grupi pripada korisnik. (Slika 29)</w:t>
      </w:r>
    </w:p>
    <w:p>
      <w:pPr>
        <w:pStyle w:val="Normal"/>
        <w:spacing w:lineRule="auto" w:line="360"/>
        <w:ind w:firstLine="720"/>
        <w:jc w:val="center"/>
        <w:rPr>
          <w:lang w:val="hr-HR"/>
        </w:rPr>
      </w:pPr>
      <w:r>
        <w:rPr>
          <w:lang w:val="hr-HR"/>
        </w:rPr>
      </w:r>
    </w:p>
    <w:p>
      <w:pPr>
        <w:pStyle w:val="Normal"/>
        <w:spacing w:lineRule="auto" w:line="360"/>
        <w:jc w:val="center"/>
        <w:rPr>
          <w:lang w:val="hr-HR"/>
        </w:rPr>
      </w:pPr>
      <w:r>
        <w:rPr/>
        <w:drawing>
          <wp:inline distT="0" distB="0" distL="0" distR="0">
            <wp:extent cx="5346065" cy="2734945"/>
            <wp:effectExtent l="0" t="0" r="0" b="0"/>
            <wp:docPr id="28" name="Image28"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Slika na kojoj se prikazuje tekst, snimka zaslona, Font&#10;&#10;Sadržaj generiran umjetnom inteligencijom može biti netočan."/>
                    <pic:cNvPicPr>
                      <a:picLocks noChangeAspect="1" noChangeArrowheads="1"/>
                    </pic:cNvPicPr>
                  </pic:nvPicPr>
                  <pic:blipFill>
                    <a:blip r:embed="rId42"/>
                    <a:srcRect l="0" t="17590" r="0" b="0"/>
                    <a:stretch>
                      <a:fillRect/>
                    </a:stretch>
                  </pic:blipFill>
                  <pic:spPr bwMode="auto">
                    <a:xfrm>
                      <a:off x="0" y="0"/>
                      <a:ext cx="5346065" cy="273494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28 – Kreiranje korisnika</w:t>
      </w:r>
    </w:p>
    <w:p>
      <w:pPr>
        <w:pStyle w:val="Normal"/>
        <w:spacing w:lineRule="auto" w:line="360"/>
        <w:ind w:firstLine="720"/>
        <w:jc w:val="center"/>
        <w:rPr>
          <w:lang w:val="hr-HR"/>
        </w:rPr>
      </w:pPr>
      <w:r>
        <w:rPr>
          <w:lang w:val="hr-HR"/>
        </w:rPr>
      </w:r>
    </w:p>
    <w:p>
      <w:pPr>
        <w:pStyle w:val="Normal"/>
        <w:spacing w:lineRule="auto" w:line="360"/>
        <w:jc w:val="center"/>
        <w:rPr>
          <w:lang w:val="hr-HR"/>
        </w:rPr>
      </w:pPr>
      <w:r>
        <w:rPr/>
        <w:drawing>
          <wp:inline distT="0" distB="0" distL="0" distR="0">
            <wp:extent cx="3438525" cy="1038225"/>
            <wp:effectExtent l="0" t="0" r="0" b="0"/>
            <wp:docPr id="29" name="Image29"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Slika na kojoj se prikazuje tekst, snimka zaslona, Font&#10;&#10;Sadržaj generiran umjetnom inteligencijom može biti netočan."/>
                    <pic:cNvPicPr>
                      <a:picLocks noChangeAspect="1" noChangeArrowheads="1"/>
                    </pic:cNvPicPr>
                  </pic:nvPicPr>
                  <pic:blipFill>
                    <a:blip r:embed="rId43"/>
                    <a:stretch>
                      <a:fillRect/>
                    </a:stretch>
                  </pic:blipFill>
                  <pic:spPr bwMode="auto">
                    <a:xfrm>
                      <a:off x="0" y="0"/>
                      <a:ext cx="3438525" cy="103822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29. Prijava kao user-admin i provjera gupa kojima pripada</w:t>
      </w:r>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Administrativna prava korisnika definiraju se u datoteci sudoers, koja se uređuje naredbom: </w:t>
      </w:r>
      <w:r>
        <w:rPr>
          <w:i/>
          <w:iCs/>
          <w:lang w:val="hr-HR"/>
        </w:rPr>
        <w:t xml:space="preserve">sudo visudo. </w:t>
      </w:r>
      <w:r>
        <w:rPr>
          <w:lang w:val="hr-HR"/>
        </w:rPr>
        <w:t xml:space="preserve">Za dodavanje grupe </w:t>
      </w:r>
      <w:r>
        <w:rPr>
          <w:i/>
          <w:iCs/>
          <w:lang w:val="hr-HR"/>
        </w:rPr>
        <w:t>adm</w:t>
      </w:r>
      <w:r>
        <w:rPr>
          <w:lang w:val="hr-HR"/>
        </w:rPr>
        <w:t xml:space="preserve"> s punim sudo pravima, unutar datoteke se dodaje: </w:t>
      </w:r>
      <w:r>
        <w:rPr>
          <w:i/>
          <w:iCs/>
          <w:lang w:val="hr-HR"/>
        </w:rPr>
        <w:t>%adm ALL=(ALL) NOPASSWD:ALL</w:t>
      </w:r>
      <w:r>
        <w:rPr>
          <w:lang w:val="hr-HR"/>
        </w:rPr>
        <w:t xml:space="preserve">. Ovaj unos omogućuje svim članovima grupe </w:t>
      </w:r>
      <w:r>
        <w:rPr>
          <w:i/>
          <w:iCs/>
          <w:lang w:val="hr-HR"/>
        </w:rPr>
        <w:t>adm</w:t>
      </w:r>
      <w:r>
        <w:rPr>
          <w:lang w:val="hr-HR"/>
        </w:rPr>
        <w:t xml:space="preserve"> pokretanje administrativnih naredbi. </w:t>
      </w:r>
      <w:r>
        <w:rPr>
          <w:i/>
          <w:iCs/>
          <w:lang w:val="hr-HR"/>
        </w:rPr>
        <w:t xml:space="preserve">NOPASSWD </w:t>
      </w:r>
      <w:r>
        <w:rPr>
          <w:lang w:val="hr-HR"/>
        </w:rPr>
        <w:t xml:space="preserve">dodajemo kako bi omogućili prijavu tog korisnika preko </w:t>
      </w:r>
      <w:r>
        <w:rPr>
          <w:i/>
          <w:iCs/>
          <w:lang w:val="hr-HR"/>
        </w:rPr>
        <w:t>Jumpserver</w:t>
      </w:r>
      <w:r>
        <w:rPr>
          <w:lang w:val="hr-HR"/>
        </w:rPr>
        <w:t xml:space="preserve"> u </w:t>
      </w:r>
      <w:r>
        <w:rPr>
          <w:i/>
          <w:iCs/>
          <w:lang w:val="hr-HR"/>
        </w:rPr>
        <w:t xml:space="preserve">Ubuntusever, </w:t>
      </w:r>
      <w:r>
        <w:rPr>
          <w:lang w:val="hr-HR"/>
        </w:rPr>
        <w:t>što će biti kasnije prikazano. (Slika 30)</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5543550" cy="3381375"/>
            <wp:effectExtent l="0" t="0" r="0" b="0"/>
            <wp:docPr id="30" name="Image30"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Slika na kojoj se prikazuje tekst, snimka zaslona, Font&#10;&#10;Sadržaj generiran umjetnom inteligencijom može biti netočan."/>
                    <pic:cNvPicPr>
                      <a:picLocks noChangeAspect="1" noChangeArrowheads="1"/>
                    </pic:cNvPicPr>
                  </pic:nvPicPr>
                  <pic:blipFill>
                    <a:blip r:embed="rId44"/>
                    <a:stretch>
                      <a:fillRect/>
                    </a:stretch>
                  </pic:blipFill>
                  <pic:spPr bwMode="auto">
                    <a:xfrm>
                      <a:off x="0" y="0"/>
                      <a:ext cx="5543550" cy="338137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30 – Konfiguracija s</w:t>
      </w:r>
      <w:r>
        <w:rPr>
          <w:i/>
          <w:iCs/>
          <w:sz w:val="20"/>
          <w:szCs w:val="20"/>
          <w:lang w:val="hr-HR"/>
        </w:rPr>
        <w:t xml:space="preserve">udoers </w:t>
      </w:r>
      <w:r>
        <w:rPr>
          <w:sz w:val="20"/>
          <w:szCs w:val="20"/>
          <w:lang w:val="hr-HR"/>
        </w:rPr>
        <w:t>datoteke</w:t>
      </w:r>
    </w:p>
    <w:p>
      <w:pPr>
        <w:pStyle w:val="Normal"/>
        <w:spacing w:lineRule="auto" w:line="360"/>
        <w:ind w:firstLine="720"/>
        <w:jc w:val="center"/>
        <w:rPr>
          <w:sz w:val="20"/>
          <w:szCs w:val="20"/>
          <w:lang w:val="hr-HR"/>
        </w:rPr>
      </w:pPr>
      <w:r>
        <w:rPr>
          <w:sz w:val="20"/>
          <w:szCs w:val="20"/>
          <w:lang w:val="hr-HR"/>
        </w:rPr>
      </w:r>
    </w:p>
    <w:p>
      <w:pPr>
        <w:pStyle w:val="Normal"/>
        <w:spacing w:lineRule="auto" w:line="360"/>
        <w:ind w:firstLine="720"/>
        <w:jc w:val="both"/>
        <w:rPr>
          <w:lang w:val="hr-HR"/>
        </w:rPr>
      </w:pPr>
      <w:r>
        <w:rPr>
          <w:lang w:val="hr-HR"/>
        </w:rPr>
        <w:t xml:space="preserve">Radi testiranja na isti način kreiramo i dodjeljujemo prava još dvije vrste korisnika: developer i moderator. Developer ima povišena prava kako bi mogao dodati i pokrenuti aplikacije na Ubuntu server. Moderator ima povišena prava samo za pregledavanje logova. Za te vrste korisnika kreiramo i istoimene grupe. Njih dodajemo u odvojemi u odvojenu datoteku na putanji </w:t>
      </w:r>
      <w:r>
        <w:rPr>
          <w:i/>
          <w:iCs/>
          <w:lang w:val="hr-HR"/>
        </w:rPr>
        <w:t>sudo nano /etc/sudoers.d/sudext</w:t>
      </w:r>
      <w:r>
        <w:rPr>
          <w:lang w:val="hr-HR"/>
        </w:rPr>
        <w:t xml:space="preserve"> (Slika 31). Ta datoteka se kreira kako bi </w:t>
      </w:r>
      <w:r>
        <w:rPr>
          <w:i/>
          <w:iCs/>
          <w:lang w:val="hr-HR"/>
        </w:rPr>
        <w:t>sudoers</w:t>
      </w:r>
      <w:r>
        <w:rPr>
          <w:lang w:val="hr-HR"/>
        </w:rPr>
        <w:t xml:space="preserve"> datoteka što manje mijenjala, jer je neophodna za rad server i lako može doći do pogreške.</w:t>
      </w:r>
    </w:p>
    <w:p>
      <w:pPr>
        <w:pStyle w:val="Normal"/>
        <w:spacing w:lineRule="auto" w:line="360"/>
        <w:ind w:firstLine="720"/>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733415" cy="776605"/>
            <wp:effectExtent l="0" t="0" r="0" b="0"/>
            <wp:docPr id="31" name="Image31"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Slika na kojoj se prikazuje tekst, snimka zaslona, Font, broj&#10;&#10;Sadržaj generiran umjetnom inteligencijom može biti netočan."/>
                    <pic:cNvPicPr>
                      <a:picLocks noChangeAspect="1" noChangeArrowheads="1"/>
                    </pic:cNvPicPr>
                  </pic:nvPicPr>
                  <pic:blipFill>
                    <a:blip r:embed="rId45"/>
                    <a:stretch>
                      <a:fillRect/>
                    </a:stretch>
                  </pic:blipFill>
                  <pic:spPr bwMode="auto">
                    <a:xfrm>
                      <a:off x="0" y="0"/>
                      <a:ext cx="5733415" cy="77660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31 – Konfiguracija </w:t>
      </w:r>
      <w:r>
        <w:rPr>
          <w:i/>
          <w:iCs/>
          <w:sz w:val="20"/>
          <w:szCs w:val="20"/>
          <w:lang w:val="hr-HR"/>
        </w:rPr>
        <w:t xml:space="preserve">sudoext </w:t>
      </w:r>
      <w:r>
        <w:rPr>
          <w:sz w:val="20"/>
          <w:szCs w:val="20"/>
          <w:lang w:val="hr-HR"/>
        </w:rPr>
        <w:t>datoteke/var/lib/guacamole/recordings/</w:t>
      </w:r>
    </w:p>
    <w:p>
      <w:pPr>
        <w:pStyle w:val="Normal"/>
        <w:spacing w:lineRule="auto" w:line="259" w:before="0" w:after="160"/>
        <w:rPr>
          <w:lang w:val="hr-HR"/>
        </w:rPr>
      </w:pPr>
      <w:r>
        <w:rPr>
          <w:lang w:val="hr-HR"/>
        </w:rPr>
      </w:r>
      <w:r>
        <w:br w:type="page"/>
      </w:r>
    </w:p>
    <w:p>
      <w:pPr>
        <w:pStyle w:val="Heading2"/>
        <w:rPr>
          <w:lang w:val="hr-HR"/>
        </w:rPr>
      </w:pPr>
      <w:bookmarkStart w:id="55" w:name="__RefHeading___Toc1681_3170521770"/>
      <w:bookmarkStart w:id="56" w:name="_Toc199109447"/>
      <w:bookmarkStart w:id="57" w:name="_Toc199087713"/>
      <w:bookmarkEnd w:id="55"/>
      <w:r>
        <w:rPr>
          <w:lang w:val="hr-HR"/>
        </w:rPr>
        <w:t>4.2 Sigurnosne konfiguracije i nadzor aktivnosti</w:t>
      </w:r>
      <w:bookmarkEnd w:id="56"/>
      <w:bookmarkEnd w:id="57"/>
    </w:p>
    <w:p>
      <w:pPr>
        <w:pStyle w:val="Heading3"/>
        <w:rPr>
          <w:lang w:val="hr-HR"/>
        </w:rPr>
      </w:pPr>
      <w:bookmarkStart w:id="58" w:name="__RefHeading___Toc1683_3170521770"/>
      <w:bookmarkStart w:id="59" w:name="_Toc199109448"/>
      <w:bookmarkStart w:id="60" w:name="_Toc199087714"/>
      <w:bookmarkEnd w:id="58"/>
      <w:r>
        <w:rPr>
          <w:lang w:val="hr-HR"/>
        </w:rPr>
        <w:t>4.2.1. Postavljanje Failloack-a</w:t>
      </w:r>
      <w:bookmarkEnd w:id="59"/>
      <w:bookmarkEnd w:id="60"/>
    </w:p>
    <w:p>
      <w:pPr>
        <w:pStyle w:val="Normal"/>
        <w:spacing w:lineRule="auto" w:line="360"/>
        <w:jc w:val="both"/>
        <w:rPr>
          <w:lang w:val="hr-HR"/>
        </w:rPr>
      </w:pPr>
      <w:r>
        <w:rPr>
          <w:lang w:val="hr-HR"/>
        </w:rPr>
      </w:r>
    </w:p>
    <w:p>
      <w:pPr>
        <w:pStyle w:val="Normal"/>
        <w:spacing w:lineRule="auto" w:line="360"/>
        <w:ind w:firstLine="720"/>
        <w:jc w:val="both"/>
        <w:rPr/>
      </w:pPr>
      <w:r>
        <w:rPr>
          <w:lang w:val="hr-HR"/>
        </w:rPr>
        <w:t xml:space="preserve">Praćenje prijava i neuspješnih pokušaja prijave konfigurira se u datoteci </w:t>
      </w:r>
      <w:r>
        <w:rPr>
          <w:i/>
          <w:iCs/>
          <w:lang w:val="hr-HR"/>
        </w:rPr>
        <w:t>/etc/pam.d/common-auth</w:t>
      </w:r>
      <w:r>
        <w:rPr>
          <w:lang w:val="hr-HR"/>
        </w:rPr>
        <w:t xml:space="preserve"> uz pomoć faillock modula. Unutar te datoteke dodaje se sljedeća linija: </w:t>
      </w:r>
      <w:r>
        <w:rPr>
          <w:i/>
          <w:iCs/>
          <w:lang w:val="hr-HR"/>
        </w:rPr>
        <w:t xml:space="preserve">auth required pam_faillock.so preauth audit silent deny=4 unlock_time=600 </w:t>
      </w:r>
      <w:r>
        <w:rPr>
          <w:lang w:val="hr-HR"/>
        </w:rPr>
        <w:t xml:space="preserve">[32] </w:t>
      </w:r>
    </w:p>
    <w:p>
      <w:pPr>
        <w:pStyle w:val="Normal"/>
        <w:spacing w:lineRule="auto" w:line="360"/>
        <w:rPr/>
      </w:pPr>
      <w:r>
        <w:rPr/>
      </w:r>
    </w:p>
    <w:p>
      <w:pPr>
        <w:pStyle w:val="Normal"/>
        <w:spacing w:lineRule="auto" w:line="360"/>
        <w:jc w:val="center"/>
        <w:rPr/>
      </w:pPr>
      <w:r>
        <w:rPr/>
        <w:drawing>
          <wp:inline distT="0" distB="0" distL="0" distR="0">
            <wp:extent cx="5733415" cy="4272280"/>
            <wp:effectExtent l="0" t="0" r="0" b="0"/>
            <wp:docPr id="32" name="Image32"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Slika na kojoj se prikazuje tekst, snimka zaslona, Font&#10;&#10;Sadržaj generiran umjetnom inteligencijom može biti netočan."/>
                    <pic:cNvPicPr>
                      <a:picLocks noChangeAspect="1" noChangeArrowheads="1"/>
                    </pic:cNvPicPr>
                  </pic:nvPicPr>
                  <pic:blipFill>
                    <a:blip r:embed="rId46"/>
                    <a:stretch>
                      <a:fillRect/>
                    </a:stretch>
                  </pic:blipFill>
                  <pic:spPr bwMode="auto">
                    <a:xfrm>
                      <a:off x="0" y="0"/>
                      <a:ext cx="5733415" cy="427228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32 – Konfiguracija </w:t>
      </w:r>
      <w:r>
        <w:rPr>
          <w:i/>
          <w:iCs/>
          <w:sz w:val="20"/>
          <w:szCs w:val="20"/>
          <w:lang w:val="hr-HR"/>
        </w:rPr>
        <w:t>common-auth</w:t>
      </w:r>
      <w:r>
        <w:rPr>
          <w:sz w:val="20"/>
          <w:szCs w:val="20"/>
          <w:lang w:val="hr-HR"/>
        </w:rPr>
        <w:t xml:space="preserve"> datoteke</w:t>
      </w:r>
    </w:p>
    <w:p>
      <w:pPr>
        <w:pStyle w:val="Normal"/>
        <w:spacing w:lineRule="auto" w:line="360"/>
        <w:ind w:firstLine="720"/>
        <w:jc w:val="center"/>
        <w:rPr>
          <w:sz w:val="20"/>
          <w:szCs w:val="20"/>
          <w:lang w:val="hr-HR"/>
        </w:rPr>
      </w:pPr>
      <w:r>
        <w:rPr>
          <w:sz w:val="20"/>
          <w:szCs w:val="20"/>
          <w:lang w:val="hr-HR"/>
        </w:rPr>
      </w:r>
    </w:p>
    <w:p>
      <w:pPr>
        <w:pStyle w:val="Normal"/>
        <w:spacing w:lineRule="auto" w:line="360"/>
        <w:ind w:firstLine="720"/>
        <w:jc w:val="both"/>
        <w:rPr>
          <w:i/>
          <w:i/>
          <w:iCs/>
          <w:lang w:val="hr-HR"/>
        </w:rPr>
      </w:pPr>
      <w:r>
        <w:rPr>
          <w:lang w:val="hr-HR"/>
        </w:rPr>
        <w:t xml:space="preserve">Parametar </w:t>
      </w:r>
      <w:r>
        <w:rPr>
          <w:i/>
          <w:iCs/>
          <w:lang w:val="hr-HR"/>
        </w:rPr>
        <w:t>deny=4</w:t>
      </w:r>
      <w:r>
        <w:rPr>
          <w:lang w:val="hr-HR"/>
        </w:rPr>
        <w:t xml:space="preserve"> određuje maksimalan broj neuspješnih pokušaja prijave prije nego što se korisnički račun zaključa. Vrijeme zaključavanja određeno je parametrom </w:t>
      </w:r>
      <w:r>
        <w:rPr>
          <w:i/>
          <w:iCs/>
          <w:lang w:val="hr-HR"/>
        </w:rPr>
        <w:t>unlock_time=600</w:t>
      </w:r>
      <w:r>
        <w:rPr>
          <w:lang w:val="hr-HR"/>
        </w:rPr>
        <w:t xml:space="preserve">, što znači da će račun ostati zaključan 600 sekundi prije nego što je ponovno moguće pokušati prijavu. Za provjeru neuspješnih prijava koristi se naredba: </w:t>
      </w:r>
      <w:r>
        <w:rPr>
          <w:i/>
          <w:iCs/>
          <w:lang w:val="hr-HR"/>
        </w:rPr>
        <w:t>faillock --user &lt;korisnicko_ime&gt;</w:t>
      </w:r>
    </w:p>
    <w:p>
      <w:pPr>
        <w:pStyle w:val="Normal"/>
        <w:spacing w:lineRule="auto" w:line="360"/>
        <w:ind w:firstLine="720"/>
        <w:jc w:val="both"/>
        <w:rPr>
          <w:i/>
          <w:i/>
          <w:iCs/>
          <w:lang w:val="hr-HR"/>
        </w:rPr>
      </w:pPr>
      <w:r>
        <w:rPr>
          <w:i/>
          <w:iCs/>
          <w:lang w:val="hr-HR"/>
        </w:rPr>
      </w:r>
    </w:p>
    <w:p>
      <w:pPr>
        <w:pStyle w:val="Normal"/>
        <w:spacing w:lineRule="auto" w:line="360"/>
        <w:ind w:firstLine="720"/>
        <w:jc w:val="both"/>
        <w:rPr>
          <w:lang w:val="hr-HR"/>
        </w:rPr>
      </w:pPr>
      <w:r>
        <w:rPr>
          <w:lang w:val="hr-HR"/>
        </w:rPr>
        <w:t xml:space="preserve">Kako bi završili kofiguraciju </w:t>
      </w:r>
      <w:r>
        <w:rPr>
          <w:i/>
          <w:iCs/>
          <w:lang w:val="hr-HR"/>
        </w:rPr>
        <w:t>Faillocka</w:t>
      </w:r>
      <w:r>
        <w:rPr>
          <w:lang w:val="hr-HR"/>
        </w:rPr>
        <w:t xml:space="preserve"> trebamo dodati linije koda u datoteku </w:t>
      </w:r>
      <w:r>
        <w:rPr>
          <w:i/>
          <w:iCs/>
          <w:lang w:val="hr-HR"/>
        </w:rPr>
        <w:t>/etc/security/faillock.conf</w:t>
      </w:r>
      <w:r>
        <w:rPr>
          <w:lang w:val="hr-HR"/>
        </w:rPr>
        <w:t xml:space="preserve"> prema slici 33.</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4300855" cy="5199380"/>
            <wp:effectExtent l="0" t="0" r="0" b="0"/>
            <wp:docPr id="33" name="Image33" descr="Slika na kojoj se prikazuje tekst, snimka zaslon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Slika na kojoj se prikazuje tekst, snimka zaslona&#10;&#10;Sadržaj generiran umjetnom inteligencijom može biti netočan."/>
                    <pic:cNvPicPr>
                      <a:picLocks noChangeAspect="1" noChangeArrowheads="1"/>
                    </pic:cNvPicPr>
                  </pic:nvPicPr>
                  <pic:blipFill>
                    <a:blip r:embed="rId47"/>
                    <a:stretch>
                      <a:fillRect/>
                    </a:stretch>
                  </pic:blipFill>
                  <pic:spPr bwMode="auto">
                    <a:xfrm>
                      <a:off x="0" y="0"/>
                      <a:ext cx="4300855" cy="519938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33 – Konfiguracija </w:t>
      </w:r>
      <w:r>
        <w:rPr>
          <w:i/>
          <w:iCs/>
          <w:sz w:val="20"/>
          <w:szCs w:val="20"/>
          <w:lang w:val="hr-HR"/>
        </w:rPr>
        <w:t xml:space="preserve">faillock.conf </w:t>
      </w:r>
      <w:r>
        <w:rPr>
          <w:sz w:val="20"/>
          <w:szCs w:val="20"/>
          <w:lang w:val="hr-HR"/>
        </w:rPr>
        <w:t>datoteke</w:t>
      </w:r>
    </w:p>
    <w:p>
      <w:pPr>
        <w:pStyle w:val="Heading3"/>
        <w:rPr>
          <w:lang w:val="hr-HR"/>
        </w:rPr>
      </w:pPr>
      <w:r>
        <w:rPr>
          <w:lang w:val="hr-HR"/>
        </w:rPr>
      </w:r>
      <w:r>
        <w:br w:type="page"/>
      </w:r>
    </w:p>
    <w:p>
      <w:pPr>
        <w:pStyle w:val="Heading3"/>
        <w:rPr>
          <w:lang w:val="hr-HR"/>
        </w:rPr>
      </w:pPr>
      <w:bookmarkStart w:id="61" w:name="__RefHeading___Toc1685_3170521770"/>
      <w:bookmarkStart w:id="62" w:name="_Toc199087715"/>
      <w:bookmarkStart w:id="63" w:name="_Toc199109449"/>
      <w:bookmarkEnd w:id="61"/>
      <w:r>
        <w:rPr>
          <w:lang w:val="hr-HR"/>
        </w:rPr>
        <w:t>4.2.2. Postavljanje sudo.log datoteke</w:t>
      </w:r>
      <w:bookmarkEnd w:id="62"/>
      <w:bookmarkEnd w:id="63"/>
    </w:p>
    <w:p>
      <w:pPr>
        <w:pStyle w:val="Normal"/>
        <w:rPr>
          <w:lang w:val="hr-HR"/>
        </w:rPr>
      </w:pPr>
      <w:r>
        <w:rPr>
          <w:lang w:val="hr-HR"/>
        </w:rPr>
      </w:r>
    </w:p>
    <w:p>
      <w:pPr>
        <w:pStyle w:val="Normal"/>
        <w:spacing w:lineRule="auto" w:line="360"/>
        <w:jc w:val="both"/>
        <w:rPr>
          <w:lang w:val="hr-HR"/>
        </w:rPr>
      </w:pPr>
      <w:r>
        <w:rPr>
          <w:lang w:val="hr-HR"/>
        </w:rPr>
        <w:tab/>
        <w:t xml:space="preserve">Kako bi pratili događaje na serveru postavljamo sudo.log. Tu datoteku kreiramo naredbom: </w:t>
      </w:r>
      <w:r>
        <w:rPr>
          <w:i/>
          <w:iCs/>
          <w:lang w:val="hr-HR"/>
        </w:rPr>
        <w:t xml:space="preserve">Defaults log_host, log_year, logfile="/var/log/sudo.log". </w:t>
      </w:r>
      <w:r>
        <w:rPr>
          <w:lang w:val="hr-HR"/>
        </w:rPr>
        <w:t xml:space="preserve">Kako bi vidjeli podatke koji su zapisani u </w:t>
      </w:r>
      <w:r>
        <w:rPr>
          <w:i/>
          <w:iCs/>
          <w:lang w:val="hr-HR"/>
        </w:rPr>
        <w:t xml:space="preserve">sudo.log </w:t>
      </w:r>
      <w:r>
        <w:rPr>
          <w:lang w:val="hr-HR"/>
        </w:rPr>
        <w:t xml:space="preserve">pokrećemo naredbu: </w:t>
      </w:r>
      <w:r>
        <w:rPr>
          <w:i/>
          <w:iCs/>
          <w:lang w:val="hr-HR"/>
        </w:rPr>
        <w:t xml:space="preserve">sudo nano /var/log/sudo.log. </w:t>
      </w:r>
      <w:r>
        <w:rPr>
          <w:lang w:val="hr-HR"/>
        </w:rPr>
        <w:t>(Slika 34) [14]</w:t>
      </w:r>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U </w:t>
      </w:r>
      <w:r>
        <w:rPr>
          <w:i/>
          <w:iCs/>
          <w:lang w:val="hr-HR"/>
        </w:rPr>
        <w:t xml:space="preserve">sudo.log </w:t>
      </w:r>
      <w:r>
        <w:rPr>
          <w:lang w:val="hr-HR"/>
        </w:rPr>
        <w:t xml:space="preserve">se vide sljedeći podaci: </w:t>
      </w:r>
      <w:r>
        <w:rPr/>
        <w:t xml:space="preserve">vrijeme pokretanja naredbe, koji korisnik je bio prijavljen, kako se zove server, iz kojeg terminala je pokrenuta naredba (ovo je iz </w:t>
      </w:r>
      <w:r>
        <w:rPr>
          <w:i/>
          <w:iCs/>
        </w:rPr>
        <w:t>dockera</w:t>
      </w:r>
      <w:r>
        <w:rPr/>
        <w:t xml:space="preserve"> u kojem smo se sa ssh prijavili na ovaj server), u kojem direktoriju je pokrenuta naredba, s kojim pravima je pokrenuo naredbu (ako napišeš sudo onda je to kao da si root user, da nije sudo naredba, pisalo bi user-admin), id naredbe (0 do beskonačno) i onda pokrenuta naredba.</w:t>
      </w:r>
    </w:p>
    <w:p>
      <w:pPr>
        <w:pStyle w:val="Normal"/>
        <w:rPr>
          <w:lang w:val="hr-HR"/>
        </w:rPr>
      </w:pPr>
      <w:r>
        <w:rPr>
          <w:lang w:val="hr-HR"/>
        </w:rPr>
      </w:r>
    </w:p>
    <w:p>
      <w:pPr>
        <w:pStyle w:val="Normal"/>
        <w:rPr>
          <w:lang w:val="hr-HR"/>
        </w:rPr>
      </w:pPr>
      <w:r>
        <w:rPr/>
        <w:drawing>
          <wp:inline distT="0" distB="0" distL="0" distR="0">
            <wp:extent cx="5560695" cy="49974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8"/>
                    <a:stretch>
                      <a:fillRect/>
                    </a:stretch>
                  </pic:blipFill>
                  <pic:spPr bwMode="auto">
                    <a:xfrm>
                      <a:off x="0" y="0"/>
                      <a:ext cx="5560695" cy="499745"/>
                    </a:xfrm>
                    <a:prstGeom prst="rect">
                      <a:avLst/>
                    </a:prstGeom>
                  </pic:spPr>
                </pic:pic>
              </a:graphicData>
            </a:graphic>
          </wp:inline>
        </w:drawing>
      </w:r>
    </w:p>
    <w:p>
      <w:pPr>
        <w:pStyle w:val="Normal"/>
        <w:jc w:val="center"/>
        <w:rPr>
          <w:lang w:val="hr-HR"/>
        </w:rPr>
      </w:pPr>
      <w:r>
        <w:rPr>
          <w:lang w:val="hr-HR"/>
        </w:rPr>
        <w:t xml:space="preserve">Slika 34 – Jedan zapis iz </w:t>
      </w:r>
      <w:r>
        <w:rPr>
          <w:i/>
          <w:iCs/>
          <w:lang w:val="hr-HR"/>
        </w:rPr>
        <w:t xml:space="preserve">sudo.log </w:t>
      </w:r>
      <w:r>
        <w:rPr>
          <w:lang w:val="hr-HR"/>
        </w:rPr>
        <w:t>datoteke</w:t>
      </w:r>
    </w:p>
    <w:p>
      <w:pPr>
        <w:pStyle w:val="Normal"/>
        <w:jc w:val="center"/>
        <w:rPr>
          <w:lang w:val="hr-HR"/>
        </w:rPr>
      </w:pPr>
      <w:r>
        <w:rPr>
          <w:lang w:val="hr-HR"/>
        </w:rPr>
      </w:r>
    </w:p>
    <w:p>
      <w:pPr>
        <w:pStyle w:val="Heading3"/>
        <w:rPr>
          <w:lang w:val="hr-HR"/>
        </w:rPr>
      </w:pPr>
      <w:bookmarkStart w:id="64" w:name="__RefHeading___Toc1687_3170521770"/>
      <w:bookmarkStart w:id="65" w:name="_Toc199087716"/>
      <w:bookmarkStart w:id="66" w:name="_Toc199109450"/>
      <w:bookmarkEnd w:id="64"/>
      <w:r>
        <w:rPr>
          <w:lang w:val="hr-HR"/>
        </w:rPr>
        <w:t>4.2.3. Provjera trenutno aktivnih sesija</w:t>
      </w:r>
      <w:bookmarkEnd w:id="65"/>
      <w:bookmarkEnd w:id="66"/>
    </w:p>
    <w:p>
      <w:pPr>
        <w:pStyle w:val="Normal"/>
        <w:jc w:val="center"/>
        <w:rPr>
          <w:lang w:val="hr-HR"/>
        </w:rPr>
      </w:pPr>
      <w:r>
        <w:rPr>
          <w:lang w:val="hr-HR"/>
        </w:rPr>
      </w:r>
    </w:p>
    <w:p>
      <w:pPr>
        <w:pStyle w:val="Normal"/>
        <w:spacing w:lineRule="auto" w:line="360"/>
        <w:ind w:firstLine="720"/>
        <w:jc w:val="both"/>
        <w:rPr>
          <w:lang w:val="hr-HR"/>
        </w:rPr>
      </w:pPr>
      <w:r>
        <w:rPr>
          <w:lang w:val="hr-HR"/>
        </w:rPr>
        <w:t xml:space="preserve">Aktivne sesije na sustavu mogu se provjeriti naredbom </w:t>
      </w:r>
      <w:r>
        <w:rPr>
          <w:i/>
          <w:iCs/>
          <w:lang w:val="hr-HR"/>
        </w:rPr>
        <w:t>who</w:t>
      </w:r>
      <w:r>
        <w:rPr>
          <w:lang w:val="hr-HR"/>
        </w:rPr>
        <w:t xml:space="preserve">. Ova naredba prikazuje sve korisnike trenutno prijavljene na sustav. Ako su potrebne dodatne informacije poput PID-a sesije, trajanja sesije i korištenih terminala, koristi se proširena verzija naredbe: </w:t>
      </w:r>
      <w:r>
        <w:rPr>
          <w:i/>
          <w:iCs/>
          <w:lang w:val="hr-HR"/>
        </w:rPr>
        <w:t xml:space="preserve">who -alp </w:t>
      </w:r>
      <w:r>
        <w:rPr>
          <w:lang w:val="hr-HR"/>
        </w:rPr>
        <w:t>(Slika 35).</w:t>
      </w:r>
      <w:r>
        <w:rPr>
          <w:i/>
          <w:iCs/>
          <w:lang w:val="hr-HR"/>
        </w:rPr>
        <w:t xml:space="preserve"> </w:t>
      </w:r>
      <w:r>
        <w:rPr/>
        <w:t>Terminal od servera je tty1, a terminal od PC koji mu pristupa preko ssh je pts/0. Naredbom kill 6467 možemo zatvoriti vezu prema tom terminalu (taj broj je PID).</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5733415" cy="1680210"/>
            <wp:effectExtent l="0" t="0" r="0" b="0"/>
            <wp:docPr id="35" name="Image35"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Slika na kojoj se prikazuje tekst, snimka zaslona, Font&#10;&#10;Sadržaj generiran umjetnom inteligencijom može biti netočan."/>
                    <pic:cNvPicPr>
                      <a:picLocks noChangeAspect="1" noChangeArrowheads="1"/>
                    </pic:cNvPicPr>
                  </pic:nvPicPr>
                  <pic:blipFill>
                    <a:blip r:embed="rId49"/>
                    <a:stretch>
                      <a:fillRect/>
                    </a:stretch>
                  </pic:blipFill>
                  <pic:spPr bwMode="auto">
                    <a:xfrm>
                      <a:off x="0" y="0"/>
                      <a:ext cx="5733415" cy="1680210"/>
                    </a:xfrm>
                    <a:prstGeom prst="rect">
                      <a:avLst/>
                    </a:prstGeom>
                  </pic:spPr>
                </pic:pic>
              </a:graphicData>
            </a:graphic>
          </wp:inline>
        </w:drawing>
      </w:r>
      <w:r>
        <w:rPr>
          <w:sz w:val="20"/>
          <w:szCs w:val="20"/>
          <w:lang w:val="hr-HR"/>
        </w:rPr>
        <w:t xml:space="preserve">Slika 35 – Rezulatat </w:t>
      </w:r>
      <w:r>
        <w:rPr>
          <w:i/>
          <w:iCs/>
          <w:sz w:val="20"/>
          <w:szCs w:val="20"/>
          <w:lang w:val="hr-HR"/>
        </w:rPr>
        <w:t xml:space="preserve">who </w:t>
      </w:r>
      <w:r>
        <w:rPr>
          <w:sz w:val="20"/>
          <w:szCs w:val="20"/>
          <w:lang w:val="hr-HR"/>
        </w:rPr>
        <w:t xml:space="preserve">i </w:t>
      </w:r>
      <w:r>
        <w:rPr>
          <w:i/>
          <w:iCs/>
          <w:sz w:val="20"/>
          <w:szCs w:val="20"/>
          <w:lang w:val="hr-HR"/>
        </w:rPr>
        <w:t xml:space="preserve">who -alp </w:t>
      </w:r>
      <w:r>
        <w:rPr>
          <w:sz w:val="20"/>
          <w:szCs w:val="20"/>
          <w:lang w:val="hr-HR"/>
        </w:rPr>
        <w:t>naredbi</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r>
    </w:p>
    <w:p>
      <w:pPr>
        <w:pStyle w:val="Heading3"/>
        <w:rPr>
          <w:lang w:val="hr-HR"/>
        </w:rPr>
      </w:pPr>
      <w:bookmarkStart w:id="67" w:name="__RefHeading___Toc1689_3170521770"/>
      <w:bookmarkStart w:id="68" w:name="_Toc199087717"/>
      <w:bookmarkStart w:id="69" w:name="_Toc199109451"/>
      <w:bookmarkEnd w:id="67"/>
      <w:r>
        <w:rPr>
          <w:lang w:val="hr-HR"/>
        </w:rPr>
        <w:t>4.2.4. Povezivanje na server preko ssh</w:t>
      </w:r>
      <w:bookmarkEnd w:id="68"/>
      <w:bookmarkEnd w:id="69"/>
    </w:p>
    <w:p>
      <w:pPr>
        <w:pStyle w:val="Normal"/>
        <w:rPr>
          <w:lang w:val="hr-HR"/>
        </w:rPr>
      </w:pPr>
      <w:r>
        <w:rPr>
          <w:lang w:val="hr-HR"/>
        </w:rPr>
      </w:r>
    </w:p>
    <w:p>
      <w:pPr>
        <w:pStyle w:val="Normal"/>
        <w:spacing w:lineRule="auto" w:line="360"/>
        <w:jc w:val="both"/>
        <w:rPr>
          <w:i/>
          <w:i/>
          <w:iCs/>
          <w:lang w:val="hr-HR"/>
        </w:rPr>
      </w:pPr>
      <w:r>
        <w:rPr>
          <w:lang w:val="hr-HR"/>
        </w:rPr>
        <w:tab/>
        <w:t xml:space="preserve">Kako bi osigurali sigurnost servera korisnici bi se trebali spajati samo putem </w:t>
      </w:r>
      <w:r>
        <w:rPr>
          <w:i/>
          <w:iCs/>
          <w:lang w:val="hr-HR"/>
        </w:rPr>
        <w:t>ssh</w:t>
      </w:r>
      <w:r>
        <w:rPr>
          <w:lang w:val="hr-HR"/>
        </w:rPr>
        <w:t xml:space="preserve"> sa svojih računala korištenjem svojih korisničkih računa. Mi za to koristimo </w:t>
      </w:r>
      <w:r>
        <w:rPr>
          <w:i/>
          <w:iCs/>
          <w:lang w:val="hr-HR"/>
        </w:rPr>
        <w:t xml:space="preserve">ipterm. </w:t>
      </w:r>
      <w:r>
        <w:rPr>
          <w:lang w:val="hr-HR"/>
        </w:rPr>
        <w:t xml:space="preserve">Kako bi se povezali na server sa npr. user-admin upisujemo naredbu </w:t>
      </w:r>
      <w:r>
        <w:rPr>
          <w:i/>
          <w:iCs/>
          <w:lang w:val="hr-HR"/>
        </w:rPr>
        <w:t xml:space="preserve">ssh user-admin@192.168.100.100 </w:t>
      </w:r>
    </w:p>
    <w:p>
      <w:pPr>
        <w:pStyle w:val="Normal"/>
        <w:spacing w:lineRule="auto" w:line="360"/>
        <w:jc w:val="both"/>
        <w:rPr>
          <w:lang w:val="hr-HR"/>
        </w:rPr>
      </w:pPr>
      <w:r>
        <w:rPr>
          <w:lang w:val="hr-HR"/>
        </w:rPr>
        <w:t>(Slika 36). Nkaon što se prijavimo možemo izvršavati sve naredbe i akcije koje su dopuštenu prijavljenom korisniku.</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5733415" cy="2005965"/>
            <wp:effectExtent l="0" t="0" r="0" b="0"/>
            <wp:docPr id="36" name="Image36" descr="Slika na kojoj se prikazuje tekst, snimka zaslona, softver,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Slika na kojoj se prikazuje tekst, snimka zaslona, softver, Font&#10;&#10;Sadržaj generiran umjetnom inteligencijom može biti netočan."/>
                    <pic:cNvPicPr>
                      <a:picLocks noChangeAspect="1" noChangeArrowheads="1"/>
                    </pic:cNvPicPr>
                  </pic:nvPicPr>
                  <pic:blipFill>
                    <a:blip r:embed="rId50"/>
                    <a:stretch>
                      <a:fillRect/>
                    </a:stretch>
                  </pic:blipFill>
                  <pic:spPr bwMode="auto">
                    <a:xfrm>
                      <a:off x="0" y="0"/>
                      <a:ext cx="5733415" cy="200596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36 – Prijava na Ubuntu server preko ssh</w:t>
      </w:r>
    </w:p>
    <w:p>
      <w:pPr>
        <w:pStyle w:val="Normal"/>
        <w:spacing w:lineRule="auto" w:line="259" w:before="0" w:after="160"/>
        <w:rPr/>
      </w:pPr>
      <w:r>
        <w:rPr/>
      </w:r>
    </w:p>
    <w:p>
      <w:pPr>
        <w:pStyle w:val="Heading2"/>
        <w:rPr>
          <w:lang w:val="hr-HR"/>
        </w:rPr>
      </w:pPr>
      <w:bookmarkStart w:id="70" w:name="__RefHeading___Toc1691_3170521770"/>
      <w:bookmarkStart w:id="71" w:name="_Toc199087719"/>
      <w:bookmarkStart w:id="72" w:name="_Toc199109452"/>
      <w:bookmarkEnd w:id="70"/>
      <w:r>
        <w:rPr>
          <w:lang w:val="hr-HR"/>
        </w:rPr>
        <w:t>4.3. Konfiguracija PAM-a korištenjem Jumpservera</w:t>
      </w:r>
      <w:bookmarkEnd w:id="71"/>
      <w:bookmarkEnd w:id="72"/>
    </w:p>
    <w:p>
      <w:pPr>
        <w:pStyle w:val="Normal"/>
        <w:rPr>
          <w:lang w:val="hr-HR"/>
        </w:rPr>
      </w:pPr>
      <w:r>
        <w:rPr>
          <w:lang w:val="hr-HR"/>
        </w:rPr>
      </w:r>
    </w:p>
    <w:p>
      <w:pPr>
        <w:pStyle w:val="Normal"/>
        <w:spacing w:lineRule="auto" w:line="360"/>
        <w:jc w:val="both"/>
        <w:rPr>
          <w:iCs/>
          <w:lang w:val="hr-HR"/>
        </w:rPr>
      </w:pPr>
      <w:r>
        <w:rPr>
          <w:lang w:val="hr-HR"/>
        </w:rPr>
        <w:tab/>
      </w:r>
      <w:r>
        <w:rPr>
          <w:i/>
          <w:lang w:val="hr-HR"/>
        </w:rPr>
        <w:t>Jumpserver</w:t>
      </w:r>
      <w:r>
        <w:rPr>
          <w:iCs/>
          <w:lang w:val="hr-HR"/>
        </w:rPr>
        <w:t xml:space="preserve"> je </w:t>
      </w:r>
      <w:r>
        <w:rPr>
          <w:i/>
          <w:lang w:val="hr-HR"/>
        </w:rPr>
        <w:t xml:space="preserve">open-source </w:t>
      </w:r>
      <w:r>
        <w:rPr>
          <w:iCs/>
          <w:lang w:val="hr-HR"/>
        </w:rPr>
        <w:t xml:space="preserve">PAM rješenje koje ima brojne mogućnosti koje nam olakšavaju upravljanje sigurnošću, korisnicima, grupama i sesijama. Pokazati ćemo kako se kreiraju korisnici, grupe, </w:t>
      </w:r>
      <w:r>
        <w:rPr>
          <w:i/>
          <w:lang w:val="hr-HR"/>
        </w:rPr>
        <w:t xml:space="preserve">assests, </w:t>
      </w:r>
      <w:r>
        <w:rPr>
          <w:iCs/>
          <w:lang w:val="hr-HR"/>
        </w:rPr>
        <w:t xml:space="preserve">autorizacije i liste nedozvoljenih naredbi. Detaljne i opširinije upute nalaze se na stranici: </w:t>
      </w:r>
      <w:hyperlink r:id="rId51">
        <w:r>
          <w:rPr>
            <w:rStyle w:val="InternetLink"/>
            <w:iCs/>
            <w:lang w:val="hr-HR"/>
          </w:rPr>
          <w:t>https://www.jumpserver.com/docs/quickstart</w:t>
        </w:r>
      </w:hyperlink>
    </w:p>
    <w:p>
      <w:pPr>
        <w:pStyle w:val="Normal"/>
        <w:spacing w:lineRule="auto" w:line="360"/>
        <w:rPr>
          <w:iCs/>
          <w:lang w:val="hr-HR"/>
        </w:rPr>
      </w:pPr>
      <w:r>
        <w:rPr>
          <w:iCs/>
          <w:lang w:val="hr-HR"/>
        </w:rPr>
      </w:r>
    </w:p>
    <w:p>
      <w:pPr>
        <w:pStyle w:val="Heading3"/>
        <w:rPr>
          <w:lang w:val="hr-HR"/>
        </w:rPr>
      </w:pPr>
      <w:bookmarkStart w:id="73" w:name="__RefHeading___Toc1693_3170521770"/>
      <w:bookmarkStart w:id="74" w:name="_Toc199109453"/>
      <w:bookmarkStart w:id="75" w:name="_Toc199087720"/>
      <w:bookmarkEnd w:id="73"/>
      <w:r>
        <w:rPr>
          <w:lang w:val="hr-HR"/>
        </w:rPr>
        <w:t>4.3.1. Kreiranje korisnika</w:t>
      </w:r>
      <w:bookmarkEnd w:id="74"/>
      <w:bookmarkEnd w:id="75"/>
    </w:p>
    <w:p>
      <w:pPr>
        <w:pStyle w:val="Normal"/>
        <w:rPr>
          <w:lang w:val="hr-HR"/>
        </w:rPr>
      </w:pPr>
      <w:r>
        <w:rPr>
          <w:lang w:val="hr-HR"/>
        </w:rPr>
      </w:r>
    </w:p>
    <w:p>
      <w:pPr>
        <w:pStyle w:val="Normal"/>
        <w:spacing w:lineRule="auto" w:line="360"/>
        <w:jc w:val="both"/>
        <w:rPr>
          <w:lang w:val="hr-HR"/>
        </w:rPr>
      </w:pPr>
      <w:r>
        <w:rPr>
          <w:lang w:val="hr-HR"/>
        </w:rPr>
        <w:tab/>
        <w:t xml:space="preserve">Kada prvi puta pokrenemo Jumpserver imamo samo jednog korisnika, Administrator. Kako bi imali PAM rješenje moramo kreirati još korisnika. (Slika 37.1) To radimo pritiskom na </w:t>
      </w:r>
      <w:r>
        <w:rPr>
          <w:i/>
          <w:iCs/>
          <w:lang w:val="hr-HR"/>
        </w:rPr>
        <w:t>+ Create</w:t>
      </w:r>
      <w:r>
        <w:rPr>
          <w:lang w:val="hr-HR"/>
        </w:rPr>
        <w:t xml:space="preserve"> nakon čega se otvara forma za kreiranje korisnika (Slika 37.2).</w:t>
      </w:r>
    </w:p>
    <w:p>
      <w:pPr>
        <w:pStyle w:val="Normal"/>
        <w:spacing w:lineRule="auto" w:line="360"/>
        <w:jc w:val="center"/>
        <w:rPr>
          <w:sz w:val="20"/>
          <w:szCs w:val="20"/>
          <w:lang w:val="hr-HR"/>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6488430" cy="2532380"/>
            <wp:effectExtent l="0" t="0" r="0" b="0"/>
            <wp:wrapSquare wrapText="largest"/>
            <wp:docPr id="3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
                    <pic:cNvPicPr>
                      <a:picLocks noChangeAspect="1" noChangeArrowheads="1"/>
                    </pic:cNvPicPr>
                  </pic:nvPicPr>
                  <pic:blipFill>
                    <a:blip r:embed="rId52"/>
                    <a:stretch>
                      <a:fillRect/>
                    </a:stretch>
                  </pic:blipFill>
                  <pic:spPr bwMode="auto">
                    <a:xfrm>
                      <a:off x="0" y="0"/>
                      <a:ext cx="6488430" cy="2532380"/>
                    </a:xfrm>
                    <a:prstGeom prst="rect">
                      <a:avLst/>
                    </a:prstGeom>
                  </pic:spPr>
                </pic:pic>
              </a:graphicData>
            </a:graphic>
          </wp:anchor>
        </w:drawing>
      </w:r>
      <w:r>
        <w:rPr>
          <w:sz w:val="20"/>
          <w:szCs w:val="20"/>
          <w:lang w:val="hr-HR"/>
        </w:rPr>
        <w:t>Slika 37.1 – Forma za kreiranje korisnika</w:t>
      </w:r>
    </w:p>
    <w:p>
      <w:pPr>
        <w:pStyle w:val="Normal"/>
        <w:rPr>
          <w:lang w:val="hr-HR"/>
        </w:rPr>
      </w:pPr>
      <w:r>
        <w:rPr>
          <w:lang w:val="hr-HR"/>
        </w:rPr>
      </w:r>
    </w:p>
    <w:p>
      <w:pPr>
        <w:pStyle w:val="Normal"/>
        <w:jc w:val="center"/>
        <w:rPr>
          <w:lang w:val="hr-HR"/>
        </w:rPr>
      </w:pPr>
      <w:r>
        <w:rPr/>
        <w:drawing>
          <wp:inline distT="0" distB="0" distL="0" distR="0">
            <wp:extent cx="4996815" cy="4715510"/>
            <wp:effectExtent l="0" t="0" r="0" b="0"/>
            <wp:docPr id="38" name="Image37" descr="Slika na kojoj se prikazuje tekst, snimka zaslona, broj,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Slika na kojoj se prikazuje tekst, snimka zaslona, broj, Font&#10;&#10;Sadržaj generiran umjetnom inteligencijom može biti netočan."/>
                    <pic:cNvPicPr>
                      <a:picLocks noChangeAspect="1" noChangeArrowheads="1"/>
                    </pic:cNvPicPr>
                  </pic:nvPicPr>
                  <pic:blipFill>
                    <a:blip r:embed="rId53"/>
                    <a:stretch>
                      <a:fillRect/>
                    </a:stretch>
                  </pic:blipFill>
                  <pic:spPr bwMode="auto">
                    <a:xfrm>
                      <a:off x="0" y="0"/>
                      <a:ext cx="4996815" cy="4715510"/>
                    </a:xfrm>
                    <a:prstGeom prst="rect">
                      <a:avLst/>
                    </a:prstGeom>
                  </pic:spPr>
                </pic:pic>
              </a:graphicData>
            </a:graphic>
          </wp:inline>
        </w:drawing>
      </w:r>
    </w:p>
    <w:p>
      <w:pPr>
        <w:pStyle w:val="Normal"/>
        <w:jc w:val="center"/>
        <w:rPr>
          <w:sz w:val="20"/>
          <w:szCs w:val="20"/>
          <w:lang w:val="hr-HR"/>
        </w:rPr>
      </w:pPr>
      <w:r>
        <w:rPr>
          <w:sz w:val="20"/>
          <w:szCs w:val="20"/>
          <w:lang w:val="hr-HR"/>
        </w:rPr>
        <w:t>Slika 37.2 – Forma za kreiranje korisnika</w:t>
      </w:r>
    </w:p>
    <w:p>
      <w:pPr>
        <w:pStyle w:val="Normal"/>
        <w:spacing w:lineRule="auto" w:line="259" w:before="0" w:after="160"/>
        <w:rPr>
          <w:sz w:val="20"/>
          <w:szCs w:val="20"/>
          <w:lang w:val="hr-HR"/>
        </w:rPr>
      </w:pPr>
      <w:r>
        <w:rPr>
          <w:sz w:val="20"/>
          <w:szCs w:val="20"/>
          <w:lang w:val="hr-HR"/>
        </w:rPr>
      </w:r>
      <w:r>
        <w:br w:type="page"/>
      </w:r>
    </w:p>
    <w:p>
      <w:pPr>
        <w:pStyle w:val="Normal"/>
        <w:spacing w:lineRule="auto" w:line="360"/>
        <w:jc w:val="both"/>
        <w:rPr>
          <w:lang w:val="hr-HR"/>
        </w:rPr>
      </w:pPr>
      <w:r>
        <w:rPr>
          <w:lang w:val="hr-HR"/>
        </w:rPr>
        <w:tab/>
        <w:t>U ovom primjeru kreirali smo tri korisnika: Ivan Ivic (admin), Jura Juric (moderator) i Pero Peric (developer) (Slika 38). Svaki od ta tri korisnika pripada jednoj ili više grupa što ćemo pokazati u sljedećem poglavlju.</w:t>
      </w:r>
    </w:p>
    <w:p>
      <w:pPr>
        <w:pStyle w:val="Normal"/>
        <w:rPr>
          <w:lang w:val="hr-HR"/>
        </w:rPr>
      </w:pPr>
      <w:r>
        <w:rPr>
          <w:lang w:val="hr-HR"/>
        </w:rPr>
      </w:r>
    </w:p>
    <w:p>
      <w:pPr>
        <w:pStyle w:val="Normal"/>
        <w:jc w:val="center"/>
        <w:rPr>
          <w:lang w:val="hr-HR"/>
        </w:rPr>
      </w:pPr>
      <w:r>
        <w:rPr/>
        <w:drawing>
          <wp:inline distT="0" distB="0" distL="0" distR="0">
            <wp:extent cx="5733415" cy="2088515"/>
            <wp:effectExtent l="0" t="0" r="0" b="0"/>
            <wp:docPr id="39" name="Image38" descr="Slika na kojoj se prikazuje tekst, broj,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Slika na kojoj se prikazuje tekst, broj, Font, crta&#10;&#10;Sadržaj generiran umjetnom inteligencijom može biti netočan."/>
                    <pic:cNvPicPr>
                      <a:picLocks noChangeAspect="1" noChangeArrowheads="1"/>
                    </pic:cNvPicPr>
                  </pic:nvPicPr>
                  <pic:blipFill>
                    <a:blip r:embed="rId54"/>
                    <a:stretch>
                      <a:fillRect/>
                    </a:stretch>
                  </pic:blipFill>
                  <pic:spPr bwMode="auto">
                    <a:xfrm>
                      <a:off x="0" y="0"/>
                      <a:ext cx="5733415" cy="2088515"/>
                    </a:xfrm>
                    <a:prstGeom prst="rect">
                      <a:avLst/>
                    </a:prstGeom>
                  </pic:spPr>
                </pic:pic>
              </a:graphicData>
            </a:graphic>
          </wp:inline>
        </w:drawing>
      </w:r>
    </w:p>
    <w:p>
      <w:pPr>
        <w:pStyle w:val="Normal"/>
        <w:jc w:val="center"/>
        <w:rPr>
          <w:sz w:val="20"/>
          <w:szCs w:val="20"/>
          <w:lang w:val="hr-HR"/>
        </w:rPr>
      </w:pPr>
      <w:r>
        <w:rPr>
          <w:sz w:val="20"/>
          <w:szCs w:val="20"/>
          <w:lang w:val="hr-HR"/>
        </w:rPr>
        <w:t>Slika 38 – Popis korisnika</w:t>
      </w:r>
    </w:p>
    <w:p>
      <w:pPr>
        <w:pStyle w:val="Normal"/>
        <w:rPr>
          <w:lang w:val="hr-HR"/>
        </w:rPr>
      </w:pPr>
      <w:r>
        <w:rPr>
          <w:lang w:val="hr-HR"/>
        </w:rPr>
      </w:r>
    </w:p>
    <w:p>
      <w:pPr>
        <w:pStyle w:val="Heading3"/>
        <w:rPr>
          <w:lang w:val="hr-HR"/>
        </w:rPr>
      </w:pPr>
      <w:bookmarkStart w:id="76" w:name="__RefHeading___Toc1695_3170521770"/>
      <w:bookmarkStart w:id="77" w:name="_Toc199087721"/>
      <w:bookmarkStart w:id="78" w:name="_Toc199109454"/>
      <w:bookmarkEnd w:id="76"/>
      <w:r>
        <w:rPr>
          <w:lang w:val="hr-HR"/>
        </w:rPr>
        <w:t>4.3.2. Kreiranje grupa</w:t>
      </w:r>
      <w:bookmarkEnd w:id="77"/>
      <w:bookmarkEnd w:id="78"/>
    </w:p>
    <w:p>
      <w:pPr>
        <w:pStyle w:val="Normal"/>
        <w:rPr>
          <w:lang w:val="hr-HR"/>
        </w:rPr>
      </w:pPr>
      <w:r>
        <w:rPr>
          <w:lang w:val="hr-HR"/>
        </w:rPr>
      </w:r>
    </w:p>
    <w:p>
      <w:pPr>
        <w:pStyle w:val="Normal"/>
        <w:spacing w:lineRule="auto" w:line="360"/>
        <w:jc w:val="both"/>
        <w:rPr>
          <w:lang w:val="hr-HR"/>
        </w:rPr>
      </w:pPr>
      <w:r>
        <w:rPr>
          <w:lang w:val="hr-HR"/>
        </w:rPr>
        <w:tab/>
        <w:t xml:space="preserve">Kako bi podijelili korisnike prema razinama prava kreiramo grupe pritiskom na </w:t>
      </w:r>
      <w:r>
        <w:rPr>
          <w:i/>
          <w:iCs/>
          <w:lang w:val="hr-HR"/>
        </w:rPr>
        <w:t xml:space="preserve">+ Create </w:t>
      </w:r>
      <w:r>
        <w:rPr>
          <w:lang w:val="hr-HR"/>
        </w:rPr>
        <w:t>i unosom željenih podataka (Slika 39). U našem primjeru kreirati ćemo 3 grupe korisnika: Admin, Developeri i Moderatori (Slika 40), te im dodjeljujemo korisnike prema slikama 41, 42 i 43.</w:t>
      </w:r>
    </w:p>
    <w:p>
      <w:pPr>
        <w:pStyle w:val="Normal"/>
        <w:spacing w:lineRule="auto" w:line="360"/>
        <w:jc w:val="center"/>
        <w:rPr>
          <w:sz w:val="20"/>
          <w:szCs w:val="20"/>
          <w:lang w:val="hr-HR"/>
        </w:rPr>
      </w:pPr>
      <w:r>
        <w:drawing>
          <wp:anchor behindDoc="0" distT="0" distB="0" distL="0" distR="0" simplePos="0" locked="0" layoutInCell="0" allowOverlap="1" relativeHeight="58">
            <wp:simplePos x="0" y="0"/>
            <wp:positionH relativeFrom="column">
              <wp:posOffset>1179195</wp:posOffset>
            </wp:positionH>
            <wp:positionV relativeFrom="paragraph">
              <wp:posOffset>80010</wp:posOffset>
            </wp:positionV>
            <wp:extent cx="3650615" cy="3355975"/>
            <wp:effectExtent l="0" t="0" r="0" b="0"/>
            <wp:wrapTopAndBottom/>
            <wp:docPr id="40"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6" descr=""/>
                    <pic:cNvPicPr>
                      <a:picLocks noChangeAspect="1" noChangeArrowheads="1"/>
                    </pic:cNvPicPr>
                  </pic:nvPicPr>
                  <pic:blipFill>
                    <a:blip r:embed="rId55"/>
                    <a:stretch>
                      <a:fillRect/>
                    </a:stretch>
                  </pic:blipFill>
                  <pic:spPr bwMode="auto">
                    <a:xfrm>
                      <a:off x="0" y="0"/>
                      <a:ext cx="3650615" cy="3355975"/>
                    </a:xfrm>
                    <a:prstGeom prst="rect">
                      <a:avLst/>
                    </a:prstGeom>
                  </pic:spPr>
                </pic:pic>
              </a:graphicData>
            </a:graphic>
          </wp:anchor>
        </w:drawing>
      </w:r>
      <w:r>
        <w:rPr>
          <w:sz w:val="20"/>
          <w:szCs w:val="20"/>
          <w:lang w:val="hr-HR"/>
        </w:rPr>
        <w:t>Slika 39 – Forma za kreiranje grupa</w:t>
      </w:r>
      <w:r>
        <w:br w:type="page"/>
      </w:r>
    </w:p>
    <w:p>
      <w:pPr>
        <w:pStyle w:val="Normal"/>
        <w:spacing w:lineRule="auto" w:line="360"/>
        <w:jc w:val="center"/>
        <w:rPr>
          <w:lang w:val="hr-HR"/>
        </w:rPr>
      </w:pPr>
      <w:r>
        <w:rPr/>
        <w:drawing>
          <wp:inline distT="0" distB="0" distL="0" distR="0">
            <wp:extent cx="2849880" cy="2577465"/>
            <wp:effectExtent l="0" t="0" r="0" b="0"/>
            <wp:docPr id="41" name="Image39"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9" descr="Slika na kojoj se prikazuje tekst, snimka zaslona, dijagram, Font&#10;&#10;Sadržaj generiran umjetnom inteligencijom može biti netočan."/>
                    <pic:cNvPicPr>
                      <a:picLocks noChangeAspect="1" noChangeArrowheads="1"/>
                    </pic:cNvPicPr>
                  </pic:nvPicPr>
                  <pic:blipFill>
                    <a:blip r:embed="rId56"/>
                    <a:stretch>
                      <a:fillRect/>
                    </a:stretch>
                  </pic:blipFill>
                  <pic:spPr bwMode="auto">
                    <a:xfrm>
                      <a:off x="0" y="0"/>
                      <a:ext cx="2849880" cy="257746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40 – Forma za kreiranje grupa</w:t>
      </w:r>
    </w:p>
    <w:p>
      <w:pPr>
        <w:pStyle w:val="Normal"/>
        <w:rPr>
          <w:lang w:val="hr-HR"/>
        </w:rPr>
      </w:pPr>
      <w:r>
        <w:rPr>
          <w:lang w:val="hr-HR"/>
        </w:rPr>
      </w:r>
    </w:p>
    <w:p>
      <w:pPr>
        <w:pStyle w:val="Normal"/>
        <w:jc w:val="center"/>
        <w:rPr>
          <w:lang w:val="hr-HR"/>
        </w:rPr>
      </w:pPr>
      <w:r>
        <w:rPr/>
        <w:drawing>
          <wp:inline distT="0" distB="0" distL="0" distR="0">
            <wp:extent cx="6231890" cy="1915795"/>
            <wp:effectExtent l="0" t="0" r="0" b="0"/>
            <wp:docPr id="42" name="Image40" descr="Slika na kojoj se prikazuje tekst, broj,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0" descr="Slika na kojoj se prikazuje tekst, broj, Font, crta&#10;&#10;Sadržaj generiran umjetnom inteligencijom može biti netočan."/>
                    <pic:cNvPicPr>
                      <a:picLocks noChangeAspect="1" noChangeArrowheads="1"/>
                    </pic:cNvPicPr>
                  </pic:nvPicPr>
                  <pic:blipFill>
                    <a:blip r:embed="rId57"/>
                    <a:stretch>
                      <a:fillRect/>
                    </a:stretch>
                  </pic:blipFill>
                  <pic:spPr bwMode="auto">
                    <a:xfrm>
                      <a:off x="0" y="0"/>
                      <a:ext cx="6231890" cy="1915795"/>
                    </a:xfrm>
                    <a:prstGeom prst="rect">
                      <a:avLst/>
                    </a:prstGeom>
                  </pic:spPr>
                </pic:pic>
              </a:graphicData>
            </a:graphic>
          </wp:inline>
        </w:drawing>
      </w:r>
    </w:p>
    <w:p>
      <w:pPr>
        <w:pStyle w:val="Normal"/>
        <w:jc w:val="center"/>
        <w:rPr>
          <w:sz w:val="20"/>
          <w:szCs w:val="20"/>
          <w:lang w:val="hr-HR"/>
        </w:rPr>
      </w:pPr>
      <w:r>
        <w:rPr>
          <w:sz w:val="20"/>
          <w:szCs w:val="20"/>
          <w:lang w:val="hr-HR"/>
        </w:rPr>
        <w:t>Slika 40 – Vrste grupa na Jumpserveru</w:t>
        <w:tab/>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3392170" cy="845820"/>
            <wp:effectExtent l="0" t="0" r="0" b="0"/>
            <wp:docPr id="43" name="Image41"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1" descr="Slika na kojoj se prikazuje tekst, snimka zaslona, Font, crta&#10;&#10;Sadržaj generiran umjetnom inteligencijom može biti netočan."/>
                    <pic:cNvPicPr>
                      <a:picLocks noChangeAspect="1" noChangeArrowheads="1"/>
                    </pic:cNvPicPr>
                  </pic:nvPicPr>
                  <pic:blipFill>
                    <a:blip r:embed="rId58"/>
                    <a:stretch>
                      <a:fillRect/>
                    </a:stretch>
                  </pic:blipFill>
                  <pic:spPr bwMode="auto">
                    <a:xfrm>
                      <a:off x="0" y="0"/>
                      <a:ext cx="3392170" cy="845820"/>
                    </a:xfrm>
                    <a:prstGeom prst="rect">
                      <a:avLst/>
                    </a:prstGeom>
                  </pic:spPr>
                </pic:pic>
              </a:graphicData>
            </a:graphic>
          </wp:inline>
        </w:drawing>
      </w:r>
    </w:p>
    <w:p>
      <w:pPr>
        <w:pStyle w:val="Normal"/>
        <w:jc w:val="center"/>
        <w:rPr>
          <w:sz w:val="20"/>
          <w:szCs w:val="20"/>
          <w:lang w:val="hr-HR"/>
        </w:rPr>
      </w:pPr>
      <w:r>
        <w:rPr>
          <w:sz w:val="20"/>
          <w:szCs w:val="20"/>
          <w:lang w:val="hr-HR"/>
        </w:rPr>
        <w:t xml:space="preserve">Slika 41 – Grupa </w:t>
      </w:r>
      <w:r>
        <w:rPr>
          <w:i/>
          <w:iCs/>
          <w:sz w:val="20"/>
          <w:szCs w:val="20"/>
          <w:lang w:val="hr-HR"/>
        </w:rPr>
        <w:t>Admin</w:t>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4352290" cy="831215"/>
            <wp:effectExtent l="0" t="0" r="0" b="0"/>
            <wp:docPr id="44" name="Image42"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descr="Slika na kojoj se prikazuje tekst, snimka zaslona, Font, crta&#10;&#10;Sadržaj generiran umjetnom inteligencijom može biti netočan."/>
                    <pic:cNvPicPr>
                      <a:picLocks noChangeAspect="1" noChangeArrowheads="1"/>
                    </pic:cNvPicPr>
                  </pic:nvPicPr>
                  <pic:blipFill>
                    <a:blip r:embed="rId59"/>
                    <a:stretch>
                      <a:fillRect/>
                    </a:stretch>
                  </pic:blipFill>
                  <pic:spPr bwMode="auto">
                    <a:xfrm>
                      <a:off x="0" y="0"/>
                      <a:ext cx="4352290" cy="831215"/>
                    </a:xfrm>
                    <a:prstGeom prst="rect">
                      <a:avLst/>
                    </a:prstGeom>
                  </pic:spPr>
                </pic:pic>
              </a:graphicData>
            </a:graphic>
          </wp:inline>
        </w:drawing>
      </w:r>
    </w:p>
    <w:p>
      <w:pPr>
        <w:pStyle w:val="Normal"/>
        <w:jc w:val="center"/>
        <w:rPr>
          <w:sz w:val="20"/>
          <w:szCs w:val="20"/>
          <w:lang w:val="hr-HR"/>
        </w:rPr>
      </w:pPr>
      <w:r>
        <w:rPr>
          <w:sz w:val="20"/>
          <w:szCs w:val="20"/>
          <w:lang w:val="hr-HR"/>
        </w:rPr>
        <w:t xml:space="preserve">Slika 42 – Grupa </w:t>
      </w:r>
      <w:r>
        <w:rPr>
          <w:i/>
          <w:iCs/>
          <w:sz w:val="20"/>
          <w:szCs w:val="20"/>
          <w:lang w:val="hr-HR"/>
        </w:rPr>
        <w:t>Moderatori</w:t>
      </w:r>
    </w:p>
    <w:p>
      <w:pPr>
        <w:pStyle w:val="Normal"/>
        <w:jc w:val="center"/>
        <w:rPr>
          <w:i/>
          <w:i/>
          <w:iCs/>
          <w:sz w:val="20"/>
          <w:szCs w:val="20"/>
          <w:lang w:val="hr-HR"/>
        </w:rPr>
      </w:pPr>
      <w:r>
        <w:rPr>
          <w:i/>
          <w:iCs/>
          <w:sz w:val="20"/>
          <w:szCs w:val="20"/>
          <w:lang w:val="hr-HR"/>
        </w:rPr>
      </w:r>
    </w:p>
    <w:p>
      <w:pPr>
        <w:pStyle w:val="Normal"/>
        <w:jc w:val="center"/>
        <w:rPr>
          <w:sz w:val="20"/>
          <w:szCs w:val="20"/>
          <w:lang w:val="hr-HR"/>
        </w:rPr>
      </w:pPr>
      <w:r>
        <w:rPr/>
        <w:drawing>
          <wp:inline distT="0" distB="0" distL="0" distR="0">
            <wp:extent cx="2395220" cy="937895"/>
            <wp:effectExtent l="0" t="0" r="0" b="0"/>
            <wp:docPr id="45" name="Image43"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 descr="Slika na kojoj se prikazuje tekst, snimka zaslona, Font, crta&#10;&#10;Sadržaj generiran umjetnom inteligencijom može biti netočan."/>
                    <pic:cNvPicPr>
                      <a:picLocks noChangeAspect="1" noChangeArrowheads="1"/>
                    </pic:cNvPicPr>
                  </pic:nvPicPr>
                  <pic:blipFill>
                    <a:blip r:embed="rId60"/>
                    <a:stretch>
                      <a:fillRect/>
                    </a:stretch>
                  </pic:blipFill>
                  <pic:spPr bwMode="auto">
                    <a:xfrm>
                      <a:off x="0" y="0"/>
                      <a:ext cx="2395220" cy="937895"/>
                    </a:xfrm>
                    <a:prstGeom prst="rect">
                      <a:avLst/>
                    </a:prstGeom>
                  </pic:spPr>
                </pic:pic>
              </a:graphicData>
            </a:graphic>
          </wp:inline>
        </w:drawing>
      </w:r>
    </w:p>
    <w:p>
      <w:pPr>
        <w:pStyle w:val="Normal"/>
        <w:jc w:val="center"/>
        <w:rPr>
          <w:sz w:val="20"/>
          <w:szCs w:val="20"/>
          <w:lang w:val="hr-HR"/>
        </w:rPr>
      </w:pPr>
      <w:r>
        <w:rPr>
          <w:sz w:val="20"/>
          <w:szCs w:val="20"/>
          <w:lang w:val="hr-HR"/>
        </w:rPr>
        <w:t xml:space="preserve">Slika 43 – Grupa </w:t>
      </w:r>
      <w:r>
        <w:rPr>
          <w:i/>
          <w:iCs/>
          <w:sz w:val="20"/>
          <w:szCs w:val="20"/>
          <w:lang w:val="hr-HR"/>
        </w:rPr>
        <w:t>Developeri</w:t>
      </w:r>
      <w:r>
        <w:br w:type="page"/>
      </w:r>
    </w:p>
    <w:p>
      <w:pPr>
        <w:pStyle w:val="Heading3"/>
        <w:rPr>
          <w:lang w:val="hr-HR"/>
        </w:rPr>
      </w:pPr>
      <w:bookmarkStart w:id="79" w:name="__RefHeading___Toc1697_3170521770"/>
      <w:bookmarkStart w:id="80" w:name="_Toc199087722"/>
      <w:bookmarkStart w:id="81" w:name="_Toc199109455"/>
      <w:bookmarkEnd w:id="79"/>
      <w:r>
        <w:rPr>
          <w:lang w:val="hr-HR"/>
        </w:rPr>
        <w:t xml:space="preserve">4.3.3. Kreiranje </w:t>
      </w:r>
      <w:r>
        <w:rPr>
          <w:i/>
          <w:iCs/>
          <w:lang w:val="hr-HR"/>
        </w:rPr>
        <w:t>asseta</w:t>
      </w:r>
      <w:bookmarkEnd w:id="80"/>
      <w:bookmarkEnd w:id="81"/>
    </w:p>
    <w:p>
      <w:pPr>
        <w:pStyle w:val="Normal"/>
        <w:rPr>
          <w:lang w:val="hr-HR"/>
        </w:rPr>
      </w:pPr>
      <w:r>
        <w:rPr>
          <w:lang w:val="hr-HR"/>
        </w:rPr>
      </w:r>
    </w:p>
    <w:p>
      <w:pPr>
        <w:pStyle w:val="Normal"/>
        <w:spacing w:lineRule="auto" w:line="360"/>
        <w:jc w:val="both"/>
        <w:rPr>
          <w:lang w:val="hr-HR"/>
        </w:rPr>
      </w:pPr>
      <w:r>
        <w:rPr>
          <w:lang w:val="hr-HR"/>
        </w:rPr>
        <w:tab/>
      </w:r>
      <w:r>
        <w:rPr>
          <w:i/>
          <w:iCs/>
          <w:sz w:val="22"/>
          <w:szCs w:val="22"/>
          <w:lang w:val="hr-HR"/>
        </w:rPr>
        <w:t xml:space="preserve">Assesti </w:t>
      </w:r>
      <w:r>
        <w:rPr>
          <w:sz w:val="22"/>
          <w:szCs w:val="22"/>
          <w:lang w:val="hr-HR"/>
        </w:rPr>
        <w:t xml:space="preserve">su serveri i aplikacije koje štitimo našim PAM-om. Nakon što se korisnici prijave u </w:t>
      </w:r>
      <w:r>
        <w:rPr>
          <w:i/>
          <w:iCs/>
          <w:sz w:val="22"/>
          <w:szCs w:val="22"/>
          <w:lang w:val="hr-HR"/>
        </w:rPr>
        <w:t>Jumpserver</w:t>
      </w:r>
      <w:r>
        <w:rPr>
          <w:sz w:val="22"/>
          <w:szCs w:val="22"/>
          <w:lang w:val="hr-HR"/>
        </w:rPr>
        <w:t xml:space="preserve"> mogu koristiti sve druge platforme za koje imaju prava bez da se moraju opet prijavljivati. Time smo dobili da korisnik ne mora pamtiti korisnička imena i lozinke od svih server i aplikacija, već samo od </w:t>
      </w:r>
      <w:r>
        <w:rPr>
          <w:i/>
          <w:iCs/>
          <w:sz w:val="22"/>
          <w:szCs w:val="22"/>
          <w:lang w:val="hr-HR"/>
        </w:rPr>
        <w:t>Jumpservera</w:t>
      </w:r>
      <w:r>
        <w:rPr>
          <w:sz w:val="22"/>
          <w:szCs w:val="22"/>
          <w:lang w:val="hr-HR"/>
        </w:rPr>
        <w:t xml:space="preserve">. U našem slučaju imamo dva </w:t>
      </w:r>
      <w:r>
        <w:rPr>
          <w:i/>
          <w:iCs/>
          <w:sz w:val="22"/>
          <w:szCs w:val="22"/>
          <w:lang w:val="hr-HR"/>
        </w:rPr>
        <w:t>asseta</w:t>
      </w:r>
      <w:r>
        <w:rPr>
          <w:sz w:val="22"/>
          <w:szCs w:val="22"/>
          <w:lang w:val="hr-HR"/>
        </w:rPr>
        <w:t xml:space="preserve">: </w:t>
      </w:r>
      <w:r>
        <w:rPr>
          <w:i/>
          <w:iCs/>
          <w:sz w:val="22"/>
          <w:szCs w:val="22"/>
          <w:lang w:val="hr-HR"/>
        </w:rPr>
        <w:t xml:space="preserve">Ubuntu server i Firrewall </w:t>
      </w:r>
      <w:r>
        <w:rPr>
          <w:sz w:val="22"/>
          <w:szCs w:val="22"/>
          <w:lang w:val="hr-HR"/>
        </w:rPr>
        <w:t xml:space="preserve">(Slika 44). Nove </w:t>
      </w:r>
      <w:r>
        <w:rPr>
          <w:i/>
          <w:iCs/>
          <w:sz w:val="22"/>
          <w:szCs w:val="22"/>
          <w:lang w:val="hr-HR"/>
        </w:rPr>
        <w:t>asset-e</w:t>
      </w:r>
      <w:r>
        <w:rPr>
          <w:sz w:val="22"/>
          <w:szCs w:val="22"/>
          <w:lang w:val="hr-HR"/>
        </w:rPr>
        <w:t xml:space="preserve"> dodajemo pritiskom na </w:t>
      </w:r>
      <w:r>
        <w:rPr>
          <w:i/>
          <w:iCs/>
          <w:sz w:val="22"/>
          <w:szCs w:val="22"/>
          <w:lang w:val="hr-HR"/>
        </w:rPr>
        <w:t>Create</w:t>
      </w:r>
      <w:r>
        <w:rPr>
          <w:sz w:val="22"/>
          <w:szCs w:val="22"/>
          <w:lang w:val="hr-HR"/>
        </w:rPr>
        <w:t xml:space="preserve">, odabirom platforme (Slika 45) i popunjavanjem forme sa odgovarajućim podacima (Slika 46). Tu također možemo dodati korisničke račune koji se nalaze na tom </w:t>
      </w:r>
      <w:r>
        <w:rPr>
          <w:i/>
          <w:iCs/>
          <w:sz w:val="22"/>
          <w:szCs w:val="22"/>
          <w:lang w:val="hr-HR"/>
        </w:rPr>
        <w:t>asset-u</w:t>
      </w:r>
      <w:r>
        <w:rPr>
          <w:sz w:val="22"/>
          <w:szCs w:val="22"/>
          <w:lang w:val="hr-HR"/>
        </w:rPr>
        <w:t xml:space="preserve"> (Slika 47). Vrlo je važno da upišemo isto korisničko ime i lozinku koje taj korisnički račun ima na </w:t>
      </w:r>
      <w:r>
        <w:rPr>
          <w:i/>
          <w:iCs/>
          <w:sz w:val="22"/>
          <w:szCs w:val="22"/>
          <w:lang w:val="hr-HR"/>
        </w:rPr>
        <w:t>asset-u</w:t>
      </w:r>
      <w:r>
        <w:rPr>
          <w:sz w:val="22"/>
          <w:szCs w:val="22"/>
          <w:lang w:val="hr-HR"/>
        </w:rPr>
        <w:t xml:space="preserve">. To omogućuje nesmetanu i automatsku prijavu na korisnika na taj </w:t>
      </w:r>
      <w:r>
        <w:rPr>
          <w:i/>
          <w:iCs/>
          <w:sz w:val="22"/>
          <w:szCs w:val="22"/>
          <w:lang w:val="hr-HR"/>
        </w:rPr>
        <w:t>asset.</w:t>
      </w:r>
      <w:r>
        <w:rPr>
          <w:sz w:val="22"/>
          <w:szCs w:val="22"/>
          <w:lang w:val="hr-HR"/>
        </w:rPr>
        <w:t xml:space="preserve"> Mi ćemo dodati korisničke račune koje imamo na </w:t>
      </w:r>
      <w:r>
        <w:rPr>
          <w:i/>
          <w:iCs/>
          <w:sz w:val="22"/>
          <w:szCs w:val="22"/>
          <w:lang w:val="hr-HR"/>
        </w:rPr>
        <w:t>Ubuntu serveru</w:t>
      </w:r>
      <w:r>
        <w:rPr>
          <w:sz w:val="22"/>
          <w:szCs w:val="22"/>
          <w:lang w:val="hr-HR"/>
        </w:rPr>
        <w:t>: user-admin, user-basic, user-mod i user-dev (Slika 48).</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5983605" cy="1596390"/>
            <wp:effectExtent l="0" t="0" r="0" b="0"/>
            <wp:docPr id="46" name="Image44"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 descr="Slika na kojoj se prikazuje tekst, snimka zaslona, Font, broj&#10;&#10;Sadržaj generiran umjetnom inteligencijom može biti netočan."/>
                    <pic:cNvPicPr>
                      <a:picLocks noChangeAspect="1" noChangeArrowheads="1"/>
                    </pic:cNvPicPr>
                  </pic:nvPicPr>
                  <pic:blipFill>
                    <a:blip r:embed="rId61"/>
                    <a:stretch>
                      <a:fillRect/>
                    </a:stretch>
                  </pic:blipFill>
                  <pic:spPr bwMode="auto">
                    <a:xfrm>
                      <a:off x="0" y="0"/>
                      <a:ext cx="5983605" cy="159639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44 – Popis </w:t>
      </w:r>
      <w:r>
        <w:rPr>
          <w:i/>
          <w:iCs/>
          <w:sz w:val="20"/>
          <w:szCs w:val="20"/>
          <w:lang w:val="hr-HR"/>
        </w:rPr>
        <w:t>asset-a</w:t>
      </w:r>
    </w:p>
    <w:p>
      <w:pPr>
        <w:pStyle w:val="Normal"/>
        <w:spacing w:lineRule="auto" w:line="360"/>
        <w:jc w:val="center"/>
        <w:rPr>
          <w:i/>
          <w:i/>
          <w:iCs/>
          <w:sz w:val="20"/>
          <w:szCs w:val="20"/>
          <w:lang w:val="hr-HR"/>
        </w:rPr>
      </w:pPr>
      <w:r>
        <w:rPr>
          <w:i/>
          <w:iCs/>
          <w:sz w:val="20"/>
          <w:szCs w:val="20"/>
          <w:lang w:val="hr-HR"/>
        </w:rPr>
      </w:r>
    </w:p>
    <w:p>
      <w:pPr>
        <w:pStyle w:val="Normal"/>
        <w:spacing w:lineRule="auto" w:line="360"/>
        <w:jc w:val="center"/>
        <w:rPr>
          <w:sz w:val="20"/>
          <w:szCs w:val="20"/>
          <w:lang w:val="hr-HR"/>
        </w:rPr>
      </w:pPr>
      <w:r>
        <w:rPr/>
        <w:drawing>
          <wp:inline distT="0" distB="0" distL="0" distR="0">
            <wp:extent cx="5300345" cy="3482975"/>
            <wp:effectExtent l="0" t="0" r="0" b="0"/>
            <wp:docPr id="47" name="Image45" descr="Slika na kojoj se prikazuje tekst, snimka zaslona, broj,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 descr="Slika na kojoj se prikazuje tekst, snimka zaslona, broj, softver&#10;&#10;Sadržaj generiran umjetnom inteligencijom može biti netočan."/>
                    <pic:cNvPicPr>
                      <a:picLocks noChangeAspect="1" noChangeArrowheads="1"/>
                    </pic:cNvPicPr>
                  </pic:nvPicPr>
                  <pic:blipFill>
                    <a:blip r:embed="rId62"/>
                    <a:stretch>
                      <a:fillRect/>
                    </a:stretch>
                  </pic:blipFill>
                  <pic:spPr bwMode="auto">
                    <a:xfrm>
                      <a:off x="0" y="0"/>
                      <a:ext cx="5300345" cy="348297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45 – Popis dostupnih platformi</w:t>
      </w:r>
    </w:p>
    <w:p>
      <w:pPr>
        <w:pStyle w:val="Normal"/>
        <w:spacing w:lineRule="auto" w:line="360"/>
        <w:jc w:val="center"/>
        <w:rPr>
          <w:sz w:val="20"/>
          <w:szCs w:val="20"/>
          <w:lang w:val="hr-HR"/>
        </w:rPr>
      </w:pPr>
      <w:r>
        <w:rPr/>
        <w:drawing>
          <wp:inline distT="0" distB="0" distL="0" distR="0">
            <wp:extent cx="5733415" cy="3326765"/>
            <wp:effectExtent l="0" t="0" r="0" b="0"/>
            <wp:docPr id="48" name="Image46" descr="Slika na kojoj se prikazuje tekst, snimka zaslona, crta, dijagram&#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6" descr="Slika na kojoj se prikazuje tekst, snimka zaslona, crta, dijagram&#10;&#10;Sadržaj generiran umjetnom inteligencijom može biti netočan."/>
                    <pic:cNvPicPr>
                      <a:picLocks noChangeAspect="1" noChangeArrowheads="1"/>
                    </pic:cNvPicPr>
                  </pic:nvPicPr>
                  <pic:blipFill>
                    <a:blip r:embed="rId63"/>
                    <a:stretch>
                      <a:fillRect/>
                    </a:stretch>
                  </pic:blipFill>
                  <pic:spPr bwMode="auto">
                    <a:xfrm>
                      <a:off x="0" y="0"/>
                      <a:ext cx="5733415" cy="3326765"/>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46 – Forma za kreiranje </w:t>
      </w:r>
      <w:r>
        <w:rPr>
          <w:i/>
          <w:iCs/>
          <w:sz w:val="20"/>
          <w:szCs w:val="20"/>
          <w:lang w:val="hr-HR"/>
        </w:rPr>
        <w:t>asset-a</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324475" cy="4635500"/>
            <wp:effectExtent l="0" t="0" r="0" b="0"/>
            <wp:docPr id="49" name="Image47"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7" descr="Slika na kojoj se prikazuje tekst, snimka zaslona, dijagram, Font&#10;&#10;Sadržaj generiran umjetnom inteligencijom može biti netočan."/>
                    <pic:cNvPicPr>
                      <a:picLocks noChangeAspect="1" noChangeArrowheads="1"/>
                    </pic:cNvPicPr>
                  </pic:nvPicPr>
                  <pic:blipFill>
                    <a:blip r:embed="rId64"/>
                    <a:stretch>
                      <a:fillRect/>
                    </a:stretch>
                  </pic:blipFill>
                  <pic:spPr bwMode="auto">
                    <a:xfrm>
                      <a:off x="0" y="0"/>
                      <a:ext cx="5324475" cy="463550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47 – Kreiranje korisničkih računa </w:t>
      </w:r>
      <w:r>
        <w:rPr>
          <w:i/>
          <w:iCs/>
          <w:sz w:val="20"/>
          <w:szCs w:val="20"/>
          <w:lang w:val="hr-HR"/>
        </w:rPr>
        <w:t>asset-a</w:t>
      </w:r>
    </w:p>
    <w:p>
      <w:pPr>
        <w:pStyle w:val="Normal"/>
        <w:spacing w:lineRule="auto" w:line="360"/>
        <w:jc w:val="center"/>
        <w:rPr>
          <w:sz w:val="20"/>
          <w:szCs w:val="20"/>
          <w:lang w:val="hr-HR"/>
        </w:rPr>
      </w:pPr>
      <w:r>
        <w:rPr/>
        <w:drawing>
          <wp:inline distT="0" distB="0" distL="0" distR="0">
            <wp:extent cx="5492115" cy="1591310"/>
            <wp:effectExtent l="0" t="0" r="0" b="0"/>
            <wp:docPr id="50" name="Image48" descr="Slika na kojoj se prikazuje snimka zaslona, tekst, broj,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8" descr="Slika na kojoj se prikazuje snimka zaslona, tekst, broj, crta&#10;&#10;Sadržaj generiran umjetnom inteligencijom može biti netočan."/>
                    <pic:cNvPicPr>
                      <a:picLocks noChangeAspect="1" noChangeArrowheads="1"/>
                    </pic:cNvPicPr>
                  </pic:nvPicPr>
                  <pic:blipFill>
                    <a:blip r:embed="rId65"/>
                    <a:stretch>
                      <a:fillRect/>
                    </a:stretch>
                  </pic:blipFill>
                  <pic:spPr bwMode="auto">
                    <a:xfrm>
                      <a:off x="0" y="0"/>
                      <a:ext cx="5492115" cy="159131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48 – Popis korisničkih računa </w:t>
      </w:r>
      <w:r>
        <w:rPr>
          <w:i/>
          <w:iCs/>
          <w:sz w:val="20"/>
          <w:szCs w:val="20"/>
          <w:lang w:val="hr-HR"/>
        </w:rPr>
        <w:t>asset-a</w:t>
      </w:r>
    </w:p>
    <w:p>
      <w:pPr>
        <w:pStyle w:val="Normal"/>
        <w:spacing w:lineRule="auto" w:line="360"/>
        <w:rPr>
          <w:sz w:val="20"/>
          <w:szCs w:val="20"/>
          <w:lang w:val="hr-HR"/>
        </w:rPr>
      </w:pPr>
      <w:r>
        <w:rPr>
          <w:sz w:val="20"/>
          <w:szCs w:val="20"/>
          <w:lang w:val="hr-HR"/>
        </w:rPr>
      </w:r>
    </w:p>
    <w:p>
      <w:pPr>
        <w:pStyle w:val="Heading3"/>
        <w:rPr>
          <w:lang w:val="hr-HR"/>
        </w:rPr>
      </w:pPr>
      <w:bookmarkStart w:id="82" w:name="__RefHeading___Toc1699_3170521770"/>
      <w:bookmarkStart w:id="83" w:name="_Toc199087723"/>
      <w:bookmarkStart w:id="84" w:name="_Toc199109456"/>
      <w:bookmarkEnd w:id="82"/>
      <w:r>
        <w:rPr>
          <w:lang w:val="hr-HR"/>
        </w:rPr>
        <w:t>4.3.4. Kreiranje autorizacija</w:t>
      </w:r>
      <w:bookmarkEnd w:id="83"/>
      <w:bookmarkEnd w:id="84"/>
    </w:p>
    <w:p>
      <w:pPr>
        <w:pStyle w:val="Normal"/>
        <w:rPr>
          <w:lang w:val="hr-HR"/>
        </w:rPr>
      </w:pPr>
      <w:r>
        <w:rPr>
          <w:lang w:val="hr-HR"/>
        </w:rPr>
      </w:r>
    </w:p>
    <w:p>
      <w:pPr>
        <w:pStyle w:val="Normal"/>
        <w:spacing w:lineRule="auto" w:line="360"/>
        <w:jc w:val="both"/>
        <w:rPr>
          <w:lang w:val="hr-HR"/>
        </w:rPr>
      </w:pPr>
      <w:r>
        <w:rPr>
          <w:lang w:val="hr-HR"/>
        </w:rPr>
        <w:tab/>
        <w:t xml:space="preserve">Autorizacije nam omogućuju da pojedinim korisničkim računima ili grupama dodijelimo privilegirani pristup na </w:t>
      </w:r>
      <w:r>
        <w:rPr>
          <w:i/>
          <w:iCs/>
          <w:lang w:val="hr-HR"/>
        </w:rPr>
        <w:t>asset</w:t>
      </w:r>
      <w:r>
        <w:rPr>
          <w:lang w:val="hr-HR"/>
        </w:rPr>
        <w:t xml:space="preserve"> (Slika 49). Pritiskom na </w:t>
      </w:r>
      <w:r>
        <w:rPr>
          <w:i/>
          <w:iCs/>
          <w:lang w:val="hr-HR"/>
        </w:rPr>
        <w:t xml:space="preserve">+ Create </w:t>
      </w:r>
      <w:r>
        <w:rPr>
          <w:lang w:val="hr-HR"/>
        </w:rPr>
        <w:t xml:space="preserve">otvara se forma za kreiranje autorizacije koji popunjavamo prema potrebama privilegiranih pristupa na </w:t>
      </w:r>
      <w:r>
        <w:rPr>
          <w:i/>
          <w:iCs/>
          <w:lang w:val="hr-HR"/>
        </w:rPr>
        <w:t xml:space="preserve">asset-e </w:t>
      </w:r>
      <w:r>
        <w:rPr>
          <w:lang w:val="hr-HR"/>
        </w:rPr>
        <w:t>(Slika 50.1 i 50.2)</w:t>
      </w:r>
      <w:r>
        <w:rPr>
          <w:i/>
          <w:iCs/>
          <w:lang w:val="hr-HR"/>
        </w:rPr>
        <w:t xml:space="preserve">. </w:t>
      </w:r>
      <w:r>
        <w:rPr>
          <w:lang w:val="hr-HR"/>
        </w:rPr>
        <w:t xml:space="preserve">Prvo odaberemo </w:t>
      </w:r>
      <w:r>
        <w:rPr>
          <w:i/>
          <w:iCs/>
          <w:lang w:val="hr-HR"/>
        </w:rPr>
        <w:t xml:space="preserve">asset </w:t>
      </w:r>
      <w:r>
        <w:rPr>
          <w:lang w:val="hr-HR"/>
        </w:rPr>
        <w:t xml:space="preserve"> i privilegiran račun na tom </w:t>
      </w:r>
      <w:r>
        <w:rPr>
          <w:i/>
          <w:iCs/>
          <w:lang w:val="hr-HR"/>
        </w:rPr>
        <w:t>assetu-u</w:t>
      </w:r>
      <w:r>
        <w:rPr>
          <w:lang w:val="hr-HR"/>
        </w:rPr>
        <w:t xml:space="preserve">. Dodatno se možemo odabrati omogućeni protokol, dozvoljene akcije kroz web korisničko sučelje. Autorizaciji se može odrediti dozvoljeno vrijeme važenja. U našem primjeru kreirali smo četiri autorizacije: administrator (Admin grupa, user-adm), developer (Developeri, user-dev), moderator (Moderatori, user-mod), firewall (Admin, admin). </w:t>
      </w:r>
    </w:p>
    <w:p>
      <w:pPr>
        <w:pStyle w:val="Normal"/>
        <w:spacing w:lineRule="auto" w:line="360"/>
        <w:jc w:val="both"/>
        <w:rPr>
          <w:sz w:val="20"/>
          <w:szCs w:val="20"/>
          <w:lang w:val="hr-HR"/>
        </w:rPr>
      </w:pPr>
      <w:r>
        <w:rPr>
          <w:sz w:val="20"/>
          <w:szCs w:val="20"/>
          <w:lang w:val="hr-HR"/>
        </w:rPr>
        <w:tab/>
      </w:r>
    </w:p>
    <w:p>
      <w:pPr>
        <w:pStyle w:val="Normal"/>
        <w:spacing w:lineRule="auto" w:line="360"/>
        <w:jc w:val="center"/>
        <w:rPr>
          <w:sz w:val="20"/>
          <w:szCs w:val="20"/>
          <w:lang w:val="hr-HR"/>
        </w:rPr>
      </w:pPr>
      <w:r>
        <w:rPr/>
        <w:drawing>
          <wp:inline distT="0" distB="0" distL="0" distR="0">
            <wp:extent cx="5967095" cy="1437640"/>
            <wp:effectExtent l="0" t="0" r="0" b="0"/>
            <wp:docPr id="51" name="Image49" descr="Slika na kojoj se prikazuje tekst, snimka zaslona, crta,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9" descr="Slika na kojoj se prikazuje tekst, snimka zaslona, crta, broj&#10;&#10;Sadržaj generiran umjetnom inteligencijom može biti netočan."/>
                    <pic:cNvPicPr>
                      <a:picLocks noChangeAspect="1" noChangeArrowheads="1"/>
                    </pic:cNvPicPr>
                  </pic:nvPicPr>
                  <pic:blipFill>
                    <a:blip r:embed="rId66"/>
                    <a:stretch>
                      <a:fillRect/>
                    </a:stretch>
                  </pic:blipFill>
                  <pic:spPr bwMode="auto">
                    <a:xfrm>
                      <a:off x="0" y="0"/>
                      <a:ext cx="5967095" cy="143764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49 – Popis autorizacija</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452110" cy="3187700"/>
            <wp:effectExtent l="0" t="0" r="0" b="0"/>
            <wp:docPr id="52" name="Image50"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0" descr="Slika na kojoj se prikazuje tekst, snimka zaslona, Font, broj&#10;&#10;Sadržaj generiran umjetnom inteligencijom može biti netočan."/>
                    <pic:cNvPicPr>
                      <a:picLocks noChangeAspect="1" noChangeArrowheads="1"/>
                    </pic:cNvPicPr>
                  </pic:nvPicPr>
                  <pic:blipFill>
                    <a:blip r:embed="rId67"/>
                    <a:stretch>
                      <a:fillRect/>
                    </a:stretch>
                  </pic:blipFill>
                  <pic:spPr bwMode="auto">
                    <a:xfrm>
                      <a:off x="0" y="0"/>
                      <a:ext cx="5452110" cy="318770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50.1 – Kreiranje autorizacije</w:t>
      </w:r>
    </w:p>
    <w:p>
      <w:pPr>
        <w:pStyle w:val="Normal"/>
        <w:spacing w:lineRule="auto" w:line="360"/>
        <w:jc w:val="center"/>
        <w:rPr>
          <w:sz w:val="20"/>
          <w:szCs w:val="20"/>
          <w:lang w:val="hr-HR"/>
        </w:rPr>
      </w:pPr>
      <w:r>
        <w:rPr/>
        <w:drawing>
          <wp:inline distT="0" distB="0" distL="0" distR="0">
            <wp:extent cx="5733415" cy="3286760"/>
            <wp:effectExtent l="0" t="0" r="0" b="0"/>
            <wp:docPr id="53" name="Image51" descr="Slika na kojoj se prikazuje tekst, snimka zaslona, dijagram,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1" descr="Slika na kojoj se prikazuje tekst, snimka zaslona, dijagram, crta&#10;&#10;Sadržaj generiran umjetnom inteligencijom može biti netočan."/>
                    <pic:cNvPicPr>
                      <a:picLocks noChangeAspect="1" noChangeArrowheads="1"/>
                    </pic:cNvPicPr>
                  </pic:nvPicPr>
                  <pic:blipFill>
                    <a:blip r:embed="rId68"/>
                    <a:stretch>
                      <a:fillRect/>
                    </a:stretch>
                  </pic:blipFill>
                  <pic:spPr bwMode="auto">
                    <a:xfrm>
                      <a:off x="0" y="0"/>
                      <a:ext cx="5733415" cy="328676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50.2.- Kreiranje autorizacije</w:t>
      </w:r>
    </w:p>
    <w:p>
      <w:pPr>
        <w:pStyle w:val="Heading3"/>
        <w:rPr>
          <w:lang w:val="hr-HR"/>
        </w:rPr>
      </w:pPr>
      <w:bookmarkStart w:id="85" w:name="__RefHeading___Toc1701_3170521770"/>
      <w:bookmarkStart w:id="86" w:name="_Toc199109457"/>
      <w:bookmarkEnd w:id="85"/>
      <w:r>
        <w:rPr>
          <w:lang w:val="hr-HR"/>
        </w:rPr>
        <w:t>4.3.5. Kreiranje korisničkih kontrolnih listi na razini grupa naredbi</w:t>
      </w:r>
      <w:bookmarkEnd w:id="86"/>
    </w:p>
    <w:p>
      <w:pPr>
        <w:pStyle w:val="Normal"/>
        <w:rPr>
          <w:lang w:val="hr-HR"/>
        </w:rPr>
      </w:pPr>
      <w:r>
        <w:rPr>
          <w:lang w:val="hr-HR"/>
        </w:rPr>
      </w:r>
    </w:p>
    <w:p>
      <w:pPr>
        <w:pStyle w:val="Normal"/>
        <w:spacing w:lineRule="auto" w:line="360"/>
        <w:jc w:val="both"/>
        <w:rPr>
          <w:lang w:val="hr-HR"/>
        </w:rPr>
      </w:pPr>
      <w:r>
        <w:rPr>
          <w:lang w:val="hr-HR"/>
        </w:rPr>
        <w:tab/>
        <w:t>Korisnička kontrolna lista (ACL) omogućuje korisniku da pokrene određene naredbe, limitira korisnika kako ne bi pokrenuo naredbe ili upozorava korisnika i/ili administratora da korisnik pokreće naredbe koje se definiraju u zadanoj listi. U našem primjeru kreirali smo 3 grupe korisničkih kontrolnih listi (Slika 51) i svakoj dodali 1 grupu naredbi (Slika 53).</w:t>
      </w:r>
    </w:p>
    <w:p>
      <w:pPr>
        <w:pStyle w:val="Normal"/>
        <w:rPr>
          <w:lang w:val="hr-HR"/>
        </w:rPr>
      </w:pPr>
      <w:r>
        <w:rPr>
          <w:lang w:val="hr-HR"/>
        </w:rPr>
      </w:r>
    </w:p>
    <w:p>
      <w:pPr>
        <w:pStyle w:val="Normal"/>
        <w:jc w:val="center"/>
        <w:rPr>
          <w:lang w:val="hr-HR"/>
        </w:rPr>
      </w:pPr>
      <w:r>
        <w:rPr/>
        <w:drawing>
          <wp:inline distT="0" distB="0" distL="0" distR="0">
            <wp:extent cx="5733415" cy="1803400"/>
            <wp:effectExtent l="0" t="0" r="0" b="0"/>
            <wp:docPr id="54" name="Image52" descr="Slika na kojoj se prikazuje tekst, Font, crta,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2" descr="Slika na kojoj se prikazuje tekst, Font, crta, broj&#10;&#10;Sadržaj generiran umjetnom inteligencijom može biti netočan."/>
                    <pic:cNvPicPr>
                      <a:picLocks noChangeAspect="1" noChangeArrowheads="1"/>
                    </pic:cNvPicPr>
                  </pic:nvPicPr>
                  <pic:blipFill>
                    <a:blip r:embed="rId69"/>
                    <a:stretch>
                      <a:fillRect/>
                    </a:stretch>
                  </pic:blipFill>
                  <pic:spPr bwMode="auto">
                    <a:xfrm>
                      <a:off x="0" y="0"/>
                      <a:ext cx="5733415" cy="1803400"/>
                    </a:xfrm>
                    <a:prstGeom prst="rect">
                      <a:avLst/>
                    </a:prstGeom>
                  </pic:spPr>
                </pic:pic>
              </a:graphicData>
            </a:graphic>
          </wp:inline>
        </w:drawing>
      </w:r>
    </w:p>
    <w:p>
      <w:pPr>
        <w:pStyle w:val="Normal"/>
        <w:jc w:val="center"/>
        <w:rPr>
          <w:sz w:val="20"/>
          <w:szCs w:val="20"/>
          <w:lang w:val="hr-HR"/>
        </w:rPr>
      </w:pPr>
      <w:r>
        <w:rPr>
          <w:sz w:val="20"/>
          <w:szCs w:val="20"/>
          <w:lang w:val="hr-HR"/>
        </w:rPr>
        <w:t>Slika 51 – Popis korisničkih kontrolnih lista</w:t>
      </w:r>
    </w:p>
    <w:p>
      <w:pPr>
        <w:pStyle w:val="Normal"/>
        <w:jc w:val="center"/>
        <w:rPr>
          <w:lang w:val="hr-HR"/>
        </w:rPr>
      </w:pPr>
      <w:r>
        <w:rPr>
          <w:lang w:val="hr-HR"/>
        </w:rPr>
      </w:r>
    </w:p>
    <w:p>
      <w:pPr>
        <w:pStyle w:val="Normal"/>
        <w:jc w:val="center"/>
        <w:rPr>
          <w:lang w:val="hr-HR"/>
        </w:rPr>
      </w:pPr>
      <w:r>
        <w:rPr/>
        <w:drawing>
          <wp:inline distT="0" distB="0" distL="0" distR="0">
            <wp:extent cx="5733415" cy="3425825"/>
            <wp:effectExtent l="0" t="0" r="0" b="0"/>
            <wp:docPr id="55" name="Image53" descr="Slika na kojoj se prikazuje tekst, snimka zaslona, broj,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3" descr="Slika na kojoj se prikazuje tekst, snimka zaslona, broj, crta&#10;&#10;Sadržaj generiran umjetnom inteligencijom može biti netočan."/>
                    <pic:cNvPicPr>
                      <a:picLocks noChangeAspect="1" noChangeArrowheads="1"/>
                    </pic:cNvPicPr>
                  </pic:nvPicPr>
                  <pic:blipFill>
                    <a:blip r:embed="rId70"/>
                    <a:stretch>
                      <a:fillRect/>
                    </a:stretch>
                  </pic:blipFill>
                  <pic:spPr bwMode="auto">
                    <a:xfrm>
                      <a:off x="0" y="0"/>
                      <a:ext cx="5733415" cy="3425825"/>
                    </a:xfrm>
                    <a:prstGeom prst="rect">
                      <a:avLst/>
                    </a:prstGeom>
                  </pic:spPr>
                </pic:pic>
              </a:graphicData>
            </a:graphic>
          </wp:inline>
        </w:drawing>
      </w:r>
    </w:p>
    <w:p>
      <w:pPr>
        <w:pStyle w:val="Normal"/>
        <w:jc w:val="center"/>
        <w:rPr>
          <w:sz w:val="20"/>
          <w:szCs w:val="20"/>
          <w:lang w:val="hr-HR"/>
        </w:rPr>
      </w:pPr>
      <w:r>
        <w:rPr>
          <w:sz w:val="20"/>
          <w:szCs w:val="20"/>
          <w:lang w:val="hr-HR"/>
        </w:rPr>
        <w:t>Slika 52 – korisničkih kontrolnih lista</w:t>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4229100" cy="3569970"/>
            <wp:effectExtent l="0" t="0" r="0" b="0"/>
            <wp:docPr id="56" name="Image54"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4" descr="Slika na kojoj se prikazuje tekst, snimka zaslona, dijagram, Font&#10;&#10;Sadržaj generiran umjetnom inteligencijom može biti netočan."/>
                    <pic:cNvPicPr>
                      <a:picLocks noChangeAspect="1" noChangeArrowheads="1"/>
                    </pic:cNvPicPr>
                  </pic:nvPicPr>
                  <pic:blipFill>
                    <a:blip r:embed="rId71"/>
                    <a:stretch>
                      <a:fillRect/>
                    </a:stretch>
                  </pic:blipFill>
                  <pic:spPr bwMode="auto">
                    <a:xfrm>
                      <a:off x="0" y="0"/>
                      <a:ext cx="4229100" cy="3569970"/>
                    </a:xfrm>
                    <a:prstGeom prst="rect">
                      <a:avLst/>
                    </a:prstGeom>
                  </pic:spPr>
                </pic:pic>
              </a:graphicData>
            </a:graphic>
          </wp:inline>
        </w:drawing>
      </w:r>
    </w:p>
    <w:p>
      <w:pPr>
        <w:pStyle w:val="Normal"/>
        <w:jc w:val="center"/>
        <w:rPr>
          <w:sz w:val="20"/>
          <w:szCs w:val="20"/>
          <w:lang w:val="hr-HR"/>
        </w:rPr>
      </w:pPr>
      <w:r>
        <w:rPr>
          <w:sz w:val="20"/>
          <w:szCs w:val="20"/>
          <w:lang w:val="hr-HR"/>
        </w:rPr>
        <w:t>Slika 53 – Grupa naredbi</w:t>
      </w:r>
    </w:p>
    <w:p>
      <w:pPr>
        <w:pStyle w:val="Normal"/>
        <w:jc w:val="center"/>
        <w:rPr>
          <w:sz w:val="20"/>
          <w:szCs w:val="20"/>
          <w:lang w:val="hr-HR"/>
        </w:rPr>
      </w:pPr>
      <w:r>
        <w:rPr>
          <w:sz w:val="20"/>
          <w:szCs w:val="20"/>
          <w:lang w:val="hr-HR"/>
        </w:rPr>
      </w:r>
      <w:r>
        <w:br w:type="page"/>
      </w:r>
    </w:p>
    <w:p>
      <w:pPr>
        <w:pStyle w:val="Heading3"/>
        <w:rPr>
          <w:lang w:val="hr-HR"/>
        </w:rPr>
      </w:pPr>
      <w:bookmarkStart w:id="87" w:name="__RefHeading___Toc1703_3170521770"/>
      <w:bookmarkStart w:id="88" w:name="_Toc199109458"/>
      <w:bookmarkEnd w:id="87"/>
      <w:r>
        <w:rPr>
          <w:lang w:val="hr-HR"/>
        </w:rPr>
        <w:t>4.3.6. Omogućavanje više faktorske autentifikacije</w:t>
      </w:r>
      <w:bookmarkEnd w:id="88"/>
    </w:p>
    <w:p>
      <w:pPr>
        <w:pStyle w:val="Normal"/>
        <w:rPr>
          <w:lang w:val="hr-HR"/>
        </w:rPr>
      </w:pPr>
      <w:r>
        <w:rPr>
          <w:lang w:val="hr-HR"/>
        </w:rPr>
      </w:r>
    </w:p>
    <w:p>
      <w:pPr>
        <w:pStyle w:val="Normal"/>
        <w:rPr>
          <w:lang w:val="hr-HR"/>
        </w:rPr>
      </w:pPr>
      <w:r>
        <w:rPr>
          <w:lang w:val="hr-HR"/>
        </w:rPr>
        <w:tab/>
      </w:r>
      <w:r>
        <w:rPr>
          <w:i/>
          <w:iCs/>
          <w:lang w:val="hr-HR"/>
        </w:rPr>
        <w:t xml:space="preserve">Jumpserver </w:t>
      </w:r>
      <w:r>
        <w:rPr>
          <w:lang w:val="hr-HR"/>
        </w:rPr>
        <w:t xml:space="preserve">podržava uključivanje više faktorske autentifikacije za sve korisnike. U naš primjeru smo ju omogućili kako bi povećali razinu sigurnosti PAM rješenja (Slika 54). </w:t>
      </w:r>
    </w:p>
    <w:p>
      <w:pPr>
        <w:pStyle w:val="Normal"/>
        <w:rPr>
          <w:lang w:val="hr-HR"/>
        </w:rPr>
      </w:pPr>
      <w:r>
        <w:rPr>
          <w:lang w:val="hr-HR"/>
        </w:rPr>
      </w:r>
    </w:p>
    <w:p>
      <w:pPr>
        <w:pStyle w:val="Normal"/>
        <w:jc w:val="center"/>
        <w:rPr>
          <w:lang w:val="hr-HR"/>
        </w:rPr>
      </w:pPr>
      <w:r>
        <w:rPr/>
        <w:drawing>
          <wp:inline distT="0" distB="0" distL="0" distR="0">
            <wp:extent cx="5457190" cy="3517265"/>
            <wp:effectExtent l="0" t="0" r="0" b="0"/>
            <wp:docPr id="57" name="Image55" descr="Slika na kojoj se prikazuje tekst, snimka zaslona, broj,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5" descr="Slika na kojoj se prikazuje tekst, snimka zaslona, broj, softver&#10;&#10;Sadržaj generiran umjetnom inteligencijom može biti netočan."/>
                    <pic:cNvPicPr>
                      <a:picLocks noChangeAspect="1" noChangeArrowheads="1"/>
                    </pic:cNvPicPr>
                  </pic:nvPicPr>
                  <pic:blipFill>
                    <a:blip r:embed="rId72"/>
                    <a:stretch>
                      <a:fillRect/>
                    </a:stretch>
                  </pic:blipFill>
                  <pic:spPr bwMode="auto">
                    <a:xfrm>
                      <a:off x="0" y="0"/>
                      <a:ext cx="5457190" cy="3517265"/>
                    </a:xfrm>
                    <a:prstGeom prst="rect">
                      <a:avLst/>
                    </a:prstGeom>
                  </pic:spPr>
                </pic:pic>
              </a:graphicData>
            </a:graphic>
          </wp:inline>
        </w:drawing>
      </w:r>
    </w:p>
    <w:p>
      <w:pPr>
        <w:pStyle w:val="Normal"/>
        <w:jc w:val="center"/>
        <w:rPr>
          <w:sz w:val="20"/>
          <w:szCs w:val="20"/>
          <w:lang w:val="hr-HR"/>
        </w:rPr>
      </w:pPr>
      <w:r>
        <w:rPr>
          <w:sz w:val="20"/>
          <w:szCs w:val="20"/>
          <w:lang w:val="hr-HR"/>
        </w:rPr>
        <w:t>Slika 54 – Omogućavanje multi faktorske autentifikacije</w:t>
      </w:r>
    </w:p>
    <w:p>
      <w:pPr>
        <w:pStyle w:val="Normal"/>
        <w:jc w:val="center"/>
        <w:rPr>
          <w:sz w:val="20"/>
          <w:szCs w:val="20"/>
          <w:lang w:val="hr-HR"/>
        </w:rPr>
      </w:pPr>
      <w:r>
        <w:rPr>
          <w:sz w:val="20"/>
          <w:szCs w:val="20"/>
          <w:lang w:val="hr-HR"/>
        </w:rPr>
      </w:r>
    </w:p>
    <w:p>
      <w:pPr>
        <w:pStyle w:val="Heading3"/>
        <w:rPr>
          <w:sz w:val="20"/>
          <w:szCs w:val="20"/>
          <w:lang w:val="hr-HR"/>
        </w:rPr>
      </w:pPr>
      <w:bookmarkStart w:id="89" w:name="__RefHeading___Toc1705_3170521770"/>
      <w:bookmarkStart w:id="90" w:name="_Toc1991094581"/>
      <w:bookmarkEnd w:id="89"/>
      <w:r>
        <w:rPr/>
        <w:t xml:space="preserve">4.3.7. </w:t>
      </w:r>
      <w:bookmarkEnd w:id="90"/>
      <w:r>
        <w:rPr/>
        <w:t>Upravljanje sesijama korisnika</w:t>
      </w:r>
    </w:p>
    <w:p>
      <w:pPr>
        <w:pStyle w:val="Normal"/>
        <w:rPr>
          <w:sz w:val="20"/>
          <w:szCs w:val="20"/>
          <w:lang w:val="hr-HR"/>
        </w:rPr>
      </w:pPr>
      <w:r>
        <w:rPr>
          <w:sz w:val="20"/>
          <w:szCs w:val="20"/>
          <w:lang w:val="hr-HR"/>
        </w:rPr>
      </w:r>
    </w:p>
    <w:p>
      <w:pPr>
        <w:pStyle w:val="Normal"/>
        <w:rPr>
          <w:sz w:val="20"/>
          <w:szCs w:val="20"/>
          <w:lang w:val="hr-HR"/>
        </w:rPr>
      </w:pPr>
      <w:r>
        <w:rPr/>
        <w:tab/>
        <w:t>Administrator ima pregled povijesti svih sesija kojima su se korisnici povezali na UbuntuServer. Može prekinuti, pauzirati i aktivno motriti sesije koje su trenutno u tijeku. Također može vidjeti sve naredbe koje su korisnici unesli, koje su datoteke kreirali ili pomaknuli i sve programe koje su pokrenuli. Sve to je vrlo važna mogućnost PAM jer administrator može lako provjeriti dolazi li do zlouparebe prava korisnika, pokušava podizanja prava ili napada na server. (Slike 55. 56. 57. 58.)</w:t>
      </w:r>
      <w:r>
        <w:br w:type="page"/>
      </w:r>
    </w:p>
    <w:p>
      <w:pPr>
        <w:pStyle w:val="Normal"/>
        <w:rPr/>
      </w:pPr>
      <w:r>
        <w:rPr/>
      </w:r>
    </w:p>
    <w:p>
      <w:pPr>
        <w:pStyle w:val="Normal"/>
        <w:jc w:val="center"/>
        <w:rPr/>
      </w:pPr>
      <w: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731510" cy="1518920"/>
            <wp:effectExtent l="0" t="0" r="0" b="0"/>
            <wp:wrapSquare wrapText="largest"/>
            <wp:docPr id="58"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pic:cNvPicPr>
                      <a:picLocks noChangeAspect="1" noChangeArrowheads="1"/>
                    </pic:cNvPicPr>
                  </pic:nvPicPr>
                  <pic:blipFill>
                    <a:blip r:embed="rId73"/>
                    <a:stretch>
                      <a:fillRect/>
                    </a:stretch>
                  </pic:blipFill>
                  <pic:spPr bwMode="auto">
                    <a:xfrm>
                      <a:off x="0" y="0"/>
                      <a:ext cx="5731510" cy="1518920"/>
                    </a:xfrm>
                    <a:prstGeom prst="rect">
                      <a:avLst/>
                    </a:prstGeom>
                  </pic:spPr>
                </pic:pic>
              </a:graphicData>
            </a:graphic>
          </wp:anchor>
        </w:drawing>
      </w:r>
      <w:r>
        <w:rPr>
          <w:sz w:val="20"/>
          <w:szCs w:val="20"/>
        </w:rPr>
        <w:t>Slika 55.</w:t>
      </w:r>
      <w:r>
        <w:rPr/>
        <w:t xml:space="preserve"> </w:t>
      </w:r>
      <w:r>
        <w:rPr>
          <w:sz w:val="20"/>
          <w:szCs w:val="20"/>
        </w:rPr>
        <w:t>Pregled trenutnih sesija</w:t>
      </w:r>
    </w:p>
    <w:p>
      <w:pPr>
        <w:pStyle w:val="Normal"/>
        <w:jc w:val="center"/>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731510" cy="2059940"/>
            <wp:effectExtent l="0" t="0" r="0" b="0"/>
            <wp:wrapSquare wrapText="largest"/>
            <wp:docPr id="59"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pic:cNvPicPr>
                      <a:picLocks noChangeAspect="1" noChangeArrowheads="1"/>
                    </pic:cNvPicPr>
                  </pic:nvPicPr>
                  <pic:blipFill>
                    <a:blip r:embed="rId74"/>
                    <a:stretch>
                      <a:fillRect/>
                    </a:stretch>
                  </pic:blipFill>
                  <pic:spPr bwMode="auto">
                    <a:xfrm>
                      <a:off x="0" y="0"/>
                      <a:ext cx="5731510" cy="2059940"/>
                    </a:xfrm>
                    <a:prstGeom prst="rect">
                      <a:avLst/>
                    </a:prstGeom>
                  </pic:spPr>
                </pic:pic>
              </a:graphicData>
            </a:graphic>
          </wp:anchor>
        </w:drawing>
      </w:r>
      <w:r>
        <w:rPr>
          <w:sz w:val="20"/>
          <w:szCs w:val="20"/>
        </w:rPr>
        <w:t>Slika 56.</w:t>
      </w:r>
      <w:r>
        <w:rPr/>
        <w:t xml:space="preserve"> </w:t>
      </w:r>
      <w:r>
        <w:rPr>
          <w:sz w:val="20"/>
          <w:szCs w:val="20"/>
        </w:rPr>
        <w:t>Pregled unesenih naredbi</w:t>
      </w:r>
    </w:p>
    <w:p>
      <w:pPr>
        <w:pStyle w:val="Normal"/>
        <w:jc w:val="center"/>
        <w:rPr/>
      </w:pPr>
      <w:r>
        <w:rPr/>
      </w:r>
    </w:p>
    <w:p>
      <w:pPr>
        <w:pStyle w:val="Normal"/>
        <w:jc w:val="center"/>
        <w:rPr>
          <w:sz w:val="20"/>
          <w:szCs w:val="20"/>
        </w:rPr>
      </w:pPr>
      <w: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731510" cy="1933575"/>
            <wp:effectExtent l="0" t="0" r="0" b="0"/>
            <wp:wrapSquare wrapText="largest"/>
            <wp:docPr id="60"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pic:cNvPicPr>
                      <a:picLocks noChangeAspect="1" noChangeArrowheads="1"/>
                    </pic:cNvPicPr>
                  </pic:nvPicPr>
                  <pic:blipFill>
                    <a:blip r:embed="rId75"/>
                    <a:stretch>
                      <a:fillRect/>
                    </a:stretch>
                  </pic:blipFill>
                  <pic:spPr bwMode="auto">
                    <a:xfrm>
                      <a:off x="0" y="0"/>
                      <a:ext cx="5731510" cy="1933575"/>
                    </a:xfrm>
                    <a:prstGeom prst="rect">
                      <a:avLst/>
                    </a:prstGeom>
                  </pic:spPr>
                </pic:pic>
              </a:graphicData>
            </a:graphic>
          </wp:anchor>
        </w:drawing>
      </w:r>
      <w:r>
        <w:rPr>
          <w:sz w:val="20"/>
          <w:szCs w:val="20"/>
        </w:rPr>
        <w:t>Slika 57. Pregled pokušaja prijavljivanja</w:t>
      </w:r>
    </w:p>
    <w:p>
      <w:pPr>
        <w:pStyle w:val="Normal"/>
        <w:jc w:val="center"/>
        <w:rPr>
          <w:sz w:val="20"/>
          <w:szCs w:val="20"/>
        </w:rPr>
      </w:pPr>
      <w:r>
        <w:rPr>
          <w:sz w:val="20"/>
          <w:szCs w:val="20"/>
        </w:rPr>
      </w:r>
    </w:p>
    <w:p>
      <w:pPr>
        <w:pStyle w:val="Normal"/>
        <w:jc w:val="center"/>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1915795"/>
            <wp:effectExtent l="0" t="0" r="0" b="0"/>
            <wp:wrapSquare wrapText="largest"/>
            <wp:docPr id="61"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
                    <pic:cNvPicPr>
                      <a:picLocks noChangeAspect="1" noChangeArrowheads="1"/>
                    </pic:cNvPicPr>
                  </pic:nvPicPr>
                  <pic:blipFill>
                    <a:blip r:embed="rId76"/>
                    <a:stretch>
                      <a:fillRect/>
                    </a:stretch>
                  </pic:blipFill>
                  <pic:spPr bwMode="auto">
                    <a:xfrm>
                      <a:off x="0" y="0"/>
                      <a:ext cx="5731510" cy="1915795"/>
                    </a:xfrm>
                    <a:prstGeom prst="rect">
                      <a:avLst/>
                    </a:prstGeom>
                  </pic:spPr>
                </pic:pic>
              </a:graphicData>
            </a:graphic>
          </wp:anchor>
        </w:drawing>
      </w:r>
      <w:r>
        <w:rPr>
          <w:sz w:val="20"/>
          <w:szCs w:val="20"/>
        </w:rPr>
        <w:t>Slika 58. Pregled povijesti sesija</w:t>
      </w:r>
      <w:r>
        <w:br w:type="page"/>
      </w:r>
    </w:p>
    <w:p>
      <w:pPr>
        <w:pStyle w:val="Heading2"/>
        <w:rPr>
          <w:lang w:val="hr-HR"/>
        </w:rPr>
      </w:pPr>
      <w:bookmarkStart w:id="91" w:name="__RefHeading___Toc1692_842076608"/>
      <w:bookmarkEnd w:id="91"/>
      <w:r>
        <w:rPr>
          <w:lang w:val="hr-HR"/>
        </w:rPr>
        <w:t>4.4. Konfiguracija PAM-a korištenjem Apache Guacamole</w:t>
      </w:r>
    </w:p>
    <w:p>
      <w:pPr>
        <w:pStyle w:val="Normal"/>
        <w:spacing w:lineRule="auto" w:line="360"/>
        <w:jc w:val="both"/>
        <w:rPr>
          <w:iCs/>
          <w:lang w:val="hr-HR"/>
        </w:rPr>
      </w:pPr>
      <w:r>
        <w:rPr>
          <w:i/>
          <w:lang w:val="hr-HR"/>
        </w:rPr>
        <w:tab/>
      </w:r>
    </w:p>
    <w:p>
      <w:pPr>
        <w:pStyle w:val="Normal"/>
        <w:spacing w:lineRule="auto" w:line="360"/>
        <w:jc w:val="both"/>
        <w:rPr>
          <w:iCs/>
          <w:lang w:val="hr-HR"/>
        </w:rPr>
      </w:pPr>
      <w:r>
        <w:rPr>
          <w:i/>
          <w:lang w:val="hr-HR"/>
        </w:rPr>
        <w:tab/>
        <w:t>Apache Guacamole</w:t>
      </w:r>
      <w:r>
        <w:rPr>
          <w:iCs/>
          <w:lang w:val="hr-HR"/>
        </w:rPr>
        <w:t xml:space="preserve"> je </w:t>
      </w:r>
      <w:r>
        <w:rPr>
          <w:i/>
          <w:lang w:val="hr-HR"/>
        </w:rPr>
        <w:t xml:space="preserve">open-source </w:t>
      </w:r>
      <w:r>
        <w:rPr>
          <w:iCs/>
          <w:lang w:val="hr-HR"/>
        </w:rPr>
        <w:t>PAM rješenje koje je jednostavnije za namjestiti i koristiti od</w:t>
      </w:r>
      <w:r>
        <w:rPr>
          <w:i/>
          <w:iCs/>
          <w:lang w:val="hr-HR"/>
        </w:rPr>
        <w:t xml:space="preserve"> JumpServer-a,</w:t>
      </w:r>
      <w:r>
        <w:rPr>
          <w:i w:val="false"/>
          <w:iCs w:val="false"/>
          <w:lang w:val="hr-HR"/>
        </w:rPr>
        <w:t xml:space="preserve"> ali nudi manje </w:t>
      </w:r>
      <w:r>
        <w:rPr>
          <w:iCs/>
          <w:lang w:val="hr-HR"/>
        </w:rPr>
        <w:t xml:space="preserve">mogućnosti. Iako i one mogu biti dovolje za neki jednostavniji sustava u nekoj manjoj firmi. Pokazati ćemo kako se kreiraju korisnici, grupe i </w:t>
      </w:r>
      <w:r>
        <w:rPr>
          <w:i/>
          <w:iCs/>
          <w:lang w:val="hr-HR"/>
        </w:rPr>
        <w:t>connections.</w:t>
      </w:r>
      <w:r>
        <w:rPr>
          <w:iCs/>
          <w:lang w:val="hr-HR"/>
        </w:rPr>
        <w:t xml:space="preserve"> Detaljne i opširinije upute nalaze se na stranici: </w:t>
      </w:r>
      <w:r>
        <w:rPr>
          <w:rStyle w:val="InternetLink"/>
          <w:iCs/>
          <w:lang w:val="hr-HR"/>
        </w:rPr>
        <w:t>https://guacamole.apache.org/doc/gug/</w:t>
      </w:r>
    </w:p>
    <w:p>
      <w:pPr>
        <w:pStyle w:val="Normal"/>
        <w:spacing w:lineRule="auto" w:line="360"/>
        <w:jc w:val="both"/>
        <w:rPr>
          <w:iCs/>
          <w:lang w:val="hr-HR"/>
        </w:rPr>
      </w:pPr>
      <w:r>
        <w:rPr>
          <w:iCs/>
          <w:lang w:val="hr-HR"/>
        </w:rPr>
      </w:r>
    </w:p>
    <w:p>
      <w:pPr>
        <w:pStyle w:val="Heading3"/>
        <w:rPr>
          <w:lang w:val="hr-HR"/>
        </w:rPr>
      </w:pPr>
      <w:bookmarkStart w:id="92" w:name="__RefHeading___Toc1693_317052177011"/>
      <w:bookmarkStart w:id="93" w:name="_Toc19908772011"/>
      <w:bookmarkStart w:id="94" w:name="_Toc19910945311"/>
      <w:bookmarkEnd w:id="92"/>
      <w:r>
        <w:rPr>
          <w:lang w:val="hr-HR"/>
        </w:rPr>
        <w:t xml:space="preserve">4.4.1. Kreiranje </w:t>
      </w:r>
      <w:bookmarkEnd w:id="93"/>
      <w:bookmarkEnd w:id="94"/>
      <w:r>
        <w:rPr>
          <w:lang w:val="hr-HR"/>
        </w:rPr>
        <w:t>konekcija na servere</w:t>
      </w:r>
    </w:p>
    <w:p>
      <w:pPr>
        <w:pStyle w:val="Normal"/>
        <w:rPr>
          <w:lang w:val="hr-HR"/>
        </w:rPr>
      </w:pPr>
      <w:r>
        <w:rPr>
          <w:lang w:val="hr-HR"/>
        </w:rPr>
      </w:r>
    </w:p>
    <w:p>
      <w:pPr>
        <w:pStyle w:val="Normal"/>
        <w:rPr>
          <w:lang w:val="hr-HR"/>
        </w:rPr>
      </w:pPr>
      <w:r>
        <w:rPr>
          <w:lang w:val="hr-HR"/>
        </w:rPr>
        <w:tab/>
      </w:r>
      <w:r>
        <w:rPr>
          <w:i w:val="false"/>
          <w:iCs w:val="false"/>
          <w:lang w:val="hr-HR"/>
        </w:rPr>
        <w:t xml:space="preserve">Prve ćemo kreirati konekcije na </w:t>
      </w:r>
      <w:r>
        <w:rPr>
          <w:i/>
          <w:iCs/>
          <w:lang w:val="hr-HR"/>
        </w:rPr>
        <w:t xml:space="preserve">UbuntuServer </w:t>
      </w:r>
      <w:r>
        <w:rPr>
          <w:i w:val="false"/>
          <w:iCs w:val="false"/>
          <w:lang w:val="hr-HR"/>
        </w:rPr>
        <w:t>koje se spajaju koristeći korisničko ime i lozinku od korisničkih profila kreiranih na serveru. U našem slučaju to su use</w:t>
      </w:r>
      <w:r>
        <w:rPr>
          <w:i/>
          <w:iCs/>
          <w:lang w:val="hr-HR"/>
        </w:rPr>
        <w:t>r-admin</w:t>
      </w:r>
      <w:r>
        <w:rPr>
          <w:i w:val="false"/>
          <w:iCs w:val="false"/>
          <w:lang w:val="hr-HR"/>
        </w:rPr>
        <w:t xml:space="preserve"> i </w:t>
      </w:r>
      <w:r>
        <w:rPr>
          <w:i/>
          <w:iCs/>
          <w:lang w:val="hr-HR"/>
        </w:rPr>
        <w:t>user-basic,</w:t>
      </w:r>
      <w:r>
        <w:rPr>
          <w:i w:val="false"/>
          <w:iCs w:val="false"/>
          <w:lang w:val="hr-HR"/>
        </w:rPr>
        <w:t xml:space="preserve"> što znači da ćemo kreirati dvije konekcije. </w:t>
      </w:r>
      <w:r>
        <w:rPr>
          <w:i w:val="false"/>
          <w:iCs/>
          <w:lang w:val="hr-HR"/>
        </w:rPr>
        <w:t>U desom gornjem kutu otvorimo padajući izbornik i odaberemo</w:t>
      </w:r>
      <w:r>
        <w:rPr>
          <w:i/>
          <w:iCs/>
          <w:lang w:val="hr-HR"/>
        </w:rPr>
        <w:t xml:space="preserve"> Settings</w:t>
      </w:r>
      <w:r>
        <w:rPr>
          <w:i w:val="false"/>
          <w:iCs w:val="false"/>
          <w:lang w:val="hr-HR"/>
        </w:rPr>
        <w:t xml:space="preserve">. Potom stisnemo na </w:t>
      </w:r>
      <w:r>
        <w:rPr>
          <w:i/>
          <w:iCs/>
          <w:lang w:val="hr-HR"/>
        </w:rPr>
        <w:t>Connections</w:t>
      </w:r>
      <w:r>
        <w:rPr>
          <w:i w:val="false"/>
          <w:iCs w:val="false"/>
          <w:lang w:val="hr-HR"/>
        </w:rPr>
        <w:t xml:space="preserve"> gdje vidimo pregled kreiranih konekcija i možemo kreirati nove konekcije. (Slika 59) Kako bi otvorili sučelje za kreiranje </w:t>
      </w:r>
      <w:r>
        <w:rPr>
          <w:i/>
          <w:iCs/>
          <w:lang w:val="hr-HR"/>
        </w:rPr>
        <w:t>konekcija</w:t>
      </w:r>
      <w:r>
        <w:rPr>
          <w:i w:val="false"/>
          <w:iCs w:val="false"/>
          <w:lang w:val="hr-HR"/>
        </w:rPr>
        <w:t xml:space="preserve"> sisčemo na </w:t>
      </w:r>
      <w:r>
        <w:rPr>
          <w:i/>
          <w:iCs/>
          <w:lang w:val="hr-HR"/>
        </w:rPr>
        <w:t>New Connections</w:t>
      </w:r>
      <w:r>
        <w:rPr>
          <w:i w:val="false"/>
          <w:iCs w:val="false"/>
          <w:lang w:val="hr-HR"/>
        </w:rPr>
        <w:t xml:space="preserve"> i potom se otvara forma za kreiranje konekcije. Tu možemo podesiti razne postavke, ali mi ćemo same one prikazane na slikama 60.</w:t>
      </w:r>
    </w:p>
    <w:p>
      <w:pPr>
        <w:pStyle w:val="Normal"/>
        <w:jc w:val="center"/>
        <w:rPr>
          <w:sz w:val="20"/>
          <w:szCs w:val="20"/>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6645910" cy="1283970"/>
            <wp:effectExtent l="0" t="0" r="0" b="0"/>
            <wp:wrapSquare wrapText="largest"/>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77"/>
                    <a:stretch>
                      <a:fillRect/>
                    </a:stretch>
                  </pic:blipFill>
                  <pic:spPr bwMode="auto">
                    <a:xfrm>
                      <a:off x="0" y="0"/>
                      <a:ext cx="6645910" cy="1283970"/>
                    </a:xfrm>
                    <a:prstGeom prst="rect">
                      <a:avLst/>
                    </a:prstGeom>
                  </pic:spPr>
                </pic:pic>
              </a:graphicData>
            </a:graphic>
          </wp:anchor>
        </w:drawing>
      </w:r>
      <w:r>
        <w:rPr>
          <w:sz w:val="20"/>
          <w:szCs w:val="20"/>
        </w:rPr>
        <w:t>Slika 59. Sučelje za pregled i dodavanje konekcija</w:t>
      </w:r>
    </w:p>
    <w:p>
      <w:pPr>
        <w:pStyle w:val="Normal"/>
        <w:jc w:val="center"/>
        <w:rPr>
          <w:sz w:val="20"/>
          <w:szCs w:val="20"/>
        </w:rPr>
      </w:pPr>
      <w:r>
        <w:rPr>
          <w:sz w:val="20"/>
          <w:szCs w:val="20"/>
        </w:rPr>
      </w:r>
    </w:p>
    <w:p>
      <w:pPr>
        <w:pStyle w:val="Heading3"/>
        <w:rPr>
          <w:lang w:val="hr-HR"/>
        </w:rPr>
      </w:pPr>
      <w:r>
        <w:rPr>
          <w:lang w:val="hr-HR"/>
        </w:rPr>
        <w:drawing>
          <wp:anchor behindDoc="0" distT="0" distB="0" distL="0" distR="0" simplePos="0" locked="0" layoutInCell="0" allowOverlap="1" relativeHeight="65">
            <wp:simplePos x="0" y="0"/>
            <wp:positionH relativeFrom="column">
              <wp:posOffset>-256540</wp:posOffset>
            </wp:positionH>
            <wp:positionV relativeFrom="paragraph">
              <wp:posOffset>334010</wp:posOffset>
            </wp:positionV>
            <wp:extent cx="1893570" cy="1003935"/>
            <wp:effectExtent l="0" t="0" r="0" b="0"/>
            <wp:wrapTopAndBottom/>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78"/>
                    <a:stretch>
                      <a:fillRect/>
                    </a:stretch>
                  </pic:blipFill>
                  <pic:spPr bwMode="auto">
                    <a:xfrm>
                      <a:off x="0" y="0"/>
                      <a:ext cx="1893570" cy="1003935"/>
                    </a:xfrm>
                    <a:prstGeom prst="rect">
                      <a:avLst/>
                    </a:prstGeom>
                  </pic:spPr>
                </pic:pic>
              </a:graphicData>
            </a:graphic>
          </wp:anchor>
        </w:drawing>
        <w:drawing>
          <wp:anchor behindDoc="0" distT="0" distB="0" distL="0" distR="0" simplePos="0" locked="0" layoutInCell="0" allowOverlap="1" relativeHeight="66">
            <wp:simplePos x="0" y="0"/>
            <wp:positionH relativeFrom="column">
              <wp:posOffset>1809750</wp:posOffset>
            </wp:positionH>
            <wp:positionV relativeFrom="paragraph">
              <wp:posOffset>66040</wp:posOffset>
            </wp:positionV>
            <wp:extent cx="1980565" cy="1734820"/>
            <wp:effectExtent l="0" t="0" r="0" b="0"/>
            <wp:wrapSquare wrapText="largest"/>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79"/>
                    <a:stretch>
                      <a:fillRect/>
                    </a:stretch>
                  </pic:blipFill>
                  <pic:spPr bwMode="auto">
                    <a:xfrm>
                      <a:off x="0" y="0"/>
                      <a:ext cx="1980565" cy="1734820"/>
                    </a:xfrm>
                    <a:prstGeom prst="rect">
                      <a:avLst/>
                    </a:prstGeom>
                  </pic:spPr>
                </pic:pic>
              </a:graphicData>
            </a:graphic>
          </wp:anchor>
        </w:drawing>
        <w:drawing>
          <wp:anchor behindDoc="0" distT="0" distB="0" distL="0" distR="0" simplePos="0" locked="0" layoutInCell="0" allowOverlap="1" relativeHeight="67">
            <wp:simplePos x="0" y="0"/>
            <wp:positionH relativeFrom="column">
              <wp:posOffset>3968750</wp:posOffset>
            </wp:positionH>
            <wp:positionV relativeFrom="paragraph">
              <wp:posOffset>264160</wp:posOffset>
            </wp:positionV>
            <wp:extent cx="2374265" cy="1203960"/>
            <wp:effectExtent l="0" t="0" r="0" b="0"/>
            <wp:wrapSquare wrapText="largest"/>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80"/>
                    <a:stretch>
                      <a:fillRect/>
                    </a:stretch>
                  </pic:blipFill>
                  <pic:spPr bwMode="auto">
                    <a:xfrm>
                      <a:off x="0" y="0"/>
                      <a:ext cx="2374265" cy="1203960"/>
                    </a:xfrm>
                    <a:prstGeom prst="rect">
                      <a:avLst/>
                    </a:prstGeom>
                  </pic:spPr>
                </pic:pic>
              </a:graphicData>
            </a:graphic>
          </wp:anchor>
        </w:drawing>
        <mc:AlternateContent>
          <mc:Choice Requires="wps">
            <w:drawing>
              <wp:anchor behindDoc="0" distT="0" distB="0" distL="0" distR="0" simplePos="0" locked="0" layoutInCell="0" allowOverlap="1" relativeHeight="68">
                <wp:simplePos x="0" y="0"/>
                <wp:positionH relativeFrom="column">
                  <wp:posOffset>1040765</wp:posOffset>
                </wp:positionH>
                <wp:positionV relativeFrom="paragraph">
                  <wp:posOffset>2023745</wp:posOffset>
                </wp:positionV>
                <wp:extent cx="3678555" cy="444500"/>
                <wp:effectExtent l="0" t="0" r="0" b="0"/>
                <wp:wrapNone/>
                <wp:docPr id="66" name="Text Frame 1"/>
                <a:graphic xmlns:a="http://schemas.openxmlformats.org/drawingml/2006/main">
                  <a:graphicData uri="http://schemas.microsoft.com/office/word/2010/wordprocessingShape">
                    <wps:wsp>
                      <wps:cNvSpPr/>
                      <wps:spPr>
                        <a:xfrm>
                          <a:off x="0" y="0"/>
                          <a:ext cx="3678480" cy="444600"/>
                        </a:xfrm>
                        <a:prstGeom prst="rect">
                          <a:avLst/>
                        </a:prstGeom>
                        <a:noFill/>
                        <a:ln w="0">
                          <a:noFill/>
                        </a:ln>
                      </wps:spPr>
                      <wps:style>
                        <a:lnRef idx="0"/>
                        <a:fillRef idx="0"/>
                        <a:effectRef idx="0"/>
                        <a:fontRef idx="minor"/>
                      </wps:style>
                      <wps:txb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Slike 60. Postavke konekcije na Ubuntuserver</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81.95pt;margin-top:159.35pt;width:289.6pt;height:34.95pt;mso-wrap-style:square;v-text-anchor:top">
                <v:fill o:detectmouseclick="t" on="false"/>
                <v:stroke color="#3465a4" joinstyle="round" endcap="flat"/>
                <v:textbo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Slike 60. Postavke konekcije na Ubuntuserver</w:t>
                      </w:r>
                    </w:p>
                  </w:txbxContent>
                </v:textbox>
                <w10:wrap type="none"/>
              </v:rect>
            </w:pict>
          </mc:Fallback>
        </mc:AlternateContent>
      </w:r>
      <w:r>
        <w:br w:type="page"/>
      </w:r>
    </w:p>
    <w:p>
      <w:pPr>
        <w:pStyle w:val="Heading3"/>
        <w:rPr>
          <w:lang w:val="hr-HR"/>
        </w:rPr>
      </w:pPr>
      <w:bookmarkStart w:id="95" w:name="__RefHeading___Toc1693_317052177012"/>
      <w:bookmarkStart w:id="96" w:name="_Toc19908772012"/>
      <w:bookmarkStart w:id="97" w:name="_Toc19910945312"/>
      <w:bookmarkEnd w:id="95"/>
      <w:r>
        <w:rPr>
          <w:lang w:val="hr-HR"/>
        </w:rPr>
        <w:t xml:space="preserve">4.4.2. Kreiranje </w:t>
      </w:r>
      <w:bookmarkEnd w:id="96"/>
      <w:bookmarkEnd w:id="97"/>
      <w:r>
        <w:rPr>
          <w:lang w:val="hr-HR"/>
        </w:rPr>
        <w:t>grupa</w:t>
      </w:r>
    </w:p>
    <w:p>
      <w:pPr>
        <w:pStyle w:val="Normal"/>
        <w:rPr>
          <w:lang w:val="hr-HR"/>
        </w:rPr>
      </w:pPr>
      <w:r>
        <w:rPr>
          <w:lang w:val="hr-HR"/>
        </w:rPr>
      </w:r>
    </w:p>
    <w:p>
      <w:pPr>
        <w:pStyle w:val="Normal"/>
        <w:rPr>
          <w:lang w:val="hr-HR"/>
        </w:rPr>
      </w:pPr>
      <w:r>
        <w:rPr>
          <w:i w:val="false"/>
          <w:iCs w:val="false"/>
          <w:lang w:val="hr-HR"/>
        </w:rPr>
        <w:tab/>
        <w:t xml:space="preserve">Grupe ćemo kreirati kako bi pojednostavili dodjeljivanje prava korisnicima. Umjesto da svaki korisniku dodjeljujemo posebno prava mi ćemo mu dodjeliti samo grupu koja ima određena prava. Kreirati ćemo grupu za admine i developere. U </w:t>
      </w:r>
      <w:r>
        <w:rPr>
          <w:i/>
          <w:iCs/>
          <w:lang w:val="hr-HR"/>
        </w:rPr>
        <w:t xml:space="preserve">Settings </w:t>
      </w:r>
      <w:r>
        <w:rPr>
          <w:i w:val="false"/>
          <w:iCs w:val="false"/>
          <w:lang w:val="hr-HR"/>
        </w:rPr>
        <w:t xml:space="preserve">odaberemo </w:t>
      </w:r>
      <w:r>
        <w:rPr>
          <w:i/>
          <w:iCs/>
          <w:lang w:val="hr-HR"/>
        </w:rPr>
        <w:t>Group</w:t>
      </w:r>
      <w:r>
        <w:rPr>
          <w:i w:val="false"/>
          <w:iCs w:val="false"/>
          <w:lang w:val="hr-HR"/>
        </w:rPr>
        <w:t xml:space="preserve"> gdje vidimo pregled grupa i gdje možemo kreirati nove grupe. (Slika 61) Stisćemo na </w:t>
      </w:r>
      <w:r>
        <w:rPr>
          <w:i/>
          <w:iCs/>
          <w:lang w:val="hr-HR"/>
        </w:rPr>
        <w:t xml:space="preserve">New Group </w:t>
      </w:r>
      <w:r>
        <w:rPr>
          <w:i w:val="false"/>
          <w:iCs w:val="false"/>
          <w:lang w:val="hr-HR"/>
        </w:rPr>
        <w:t>i potom se otvara forma za kreiranje grupe koju ćemo popuniti kao na slikama 61.</w:t>
      </w:r>
    </w:p>
    <w:p>
      <w:pPr>
        <w:pStyle w:val="Normal"/>
        <w:rPr>
          <w:lang w:val="hr-HR"/>
        </w:rPr>
      </w:pPr>
      <w:r>
        <w:rPr>
          <w:lang w:val="hr-HR"/>
        </w:rPr>
      </w:r>
    </w:p>
    <w:p>
      <w:pPr>
        <w:pStyle w:val="Normal"/>
        <w:jc w:val="center"/>
        <w:rPr/>
      </w:pPr>
      <w:r>
        <w:drawing>
          <wp:anchor behindDoc="0" distT="0" distB="0" distL="0" distR="0" simplePos="0" locked="0" layoutInCell="0" allowOverlap="1" relativeHeight="79">
            <wp:simplePos x="0" y="0"/>
            <wp:positionH relativeFrom="column">
              <wp:posOffset>-457200</wp:posOffset>
            </wp:positionH>
            <wp:positionV relativeFrom="paragraph">
              <wp:posOffset>15875</wp:posOffset>
            </wp:positionV>
            <wp:extent cx="6645910" cy="1576070"/>
            <wp:effectExtent l="0" t="0" r="0" b="0"/>
            <wp:wrapSquare wrapText="largest"/>
            <wp:docPr id="68"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1" descr=""/>
                    <pic:cNvPicPr>
                      <a:picLocks noChangeAspect="1" noChangeArrowheads="1"/>
                    </pic:cNvPicPr>
                  </pic:nvPicPr>
                  <pic:blipFill>
                    <a:blip r:embed="rId81"/>
                    <a:stretch>
                      <a:fillRect/>
                    </a:stretch>
                  </pic:blipFill>
                  <pic:spPr bwMode="auto">
                    <a:xfrm>
                      <a:off x="0" y="0"/>
                      <a:ext cx="6645910" cy="1576070"/>
                    </a:xfrm>
                    <a:prstGeom prst="rect">
                      <a:avLst/>
                    </a:prstGeom>
                  </pic:spPr>
                </pic:pic>
              </a:graphicData>
            </a:graphic>
          </wp:anchor>
        </w:drawing>
      </w:r>
      <w:r>
        <w:rPr>
          <w:rFonts w:ascii="0" w:hAnsi="0"/>
          <w:b w:val="false"/>
          <w:i w:val="false"/>
          <w:sz w:val="20"/>
        </w:rPr>
        <w:t xml:space="preserve">Slike 61. </w:t>
      </w:r>
      <w:r>
        <w:rPr>
          <w:rFonts w:ascii="0" w:hAnsi="0"/>
          <w:b w:val="false"/>
          <w:i w:val="false"/>
          <w:sz w:val="20"/>
          <w:szCs w:val="20"/>
        </w:rPr>
        <w:t>Sučelje za pregled i dodavanje</w:t>
      </w:r>
      <w:r>
        <w:rPr>
          <w:rFonts w:ascii="0" w:hAnsi="0"/>
          <w:b w:val="false"/>
          <w:i w:val="false"/>
          <w:sz w:val="20"/>
        </w:rPr>
        <w:t xml:space="preserve"> grupa</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70">
            <wp:simplePos x="0" y="0"/>
            <wp:positionH relativeFrom="column">
              <wp:posOffset>335915</wp:posOffset>
            </wp:positionH>
            <wp:positionV relativeFrom="paragraph">
              <wp:posOffset>635</wp:posOffset>
            </wp:positionV>
            <wp:extent cx="1892300" cy="3176270"/>
            <wp:effectExtent l="0" t="0" r="0" b="0"/>
            <wp:wrapTopAndBottom/>
            <wp:docPr id="69"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6" descr=""/>
                    <pic:cNvPicPr>
                      <a:picLocks noChangeAspect="1" noChangeArrowheads="1"/>
                    </pic:cNvPicPr>
                  </pic:nvPicPr>
                  <pic:blipFill>
                    <a:blip r:embed="rId82"/>
                    <a:stretch>
                      <a:fillRect/>
                    </a:stretch>
                  </pic:blipFill>
                  <pic:spPr bwMode="auto">
                    <a:xfrm>
                      <a:off x="0" y="0"/>
                      <a:ext cx="1892300" cy="3176270"/>
                    </a:xfrm>
                    <a:prstGeom prst="rect">
                      <a:avLst/>
                    </a:prstGeom>
                  </pic:spPr>
                </pic:pic>
              </a:graphicData>
            </a:graphic>
          </wp:anchor>
        </w:drawing>
        <w:drawing>
          <wp:anchor behindDoc="0" distT="0" distB="0" distL="0" distR="0" simplePos="0" locked="0" layoutInCell="0" allowOverlap="1" relativeHeight="71">
            <wp:simplePos x="0" y="0"/>
            <wp:positionH relativeFrom="column">
              <wp:posOffset>3277870</wp:posOffset>
            </wp:positionH>
            <wp:positionV relativeFrom="paragraph">
              <wp:posOffset>191135</wp:posOffset>
            </wp:positionV>
            <wp:extent cx="1988820" cy="2974975"/>
            <wp:effectExtent l="0" t="0" r="0" b="0"/>
            <wp:wrapTopAndBottom/>
            <wp:docPr id="70"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7" descr=""/>
                    <pic:cNvPicPr>
                      <a:picLocks noChangeAspect="1" noChangeArrowheads="1"/>
                    </pic:cNvPicPr>
                  </pic:nvPicPr>
                  <pic:blipFill>
                    <a:blip r:embed="rId83"/>
                    <a:stretch>
                      <a:fillRect/>
                    </a:stretch>
                  </pic:blipFill>
                  <pic:spPr bwMode="auto">
                    <a:xfrm>
                      <a:off x="0" y="0"/>
                      <a:ext cx="1988820" cy="2974975"/>
                    </a:xfrm>
                    <a:prstGeom prst="rect">
                      <a:avLst/>
                    </a:prstGeom>
                  </pic:spPr>
                </pic:pic>
              </a:graphicData>
            </a:graphic>
          </wp:anchor>
        </w:drawing>
        <mc:AlternateContent>
          <mc:Choice Requires="wps">
            <w:drawing>
              <wp:anchor behindDoc="0" distT="0" distB="0" distL="0" distR="0" simplePos="0" locked="0" layoutInCell="0" allowOverlap="1" relativeHeight="72">
                <wp:simplePos x="0" y="0"/>
                <wp:positionH relativeFrom="column">
                  <wp:posOffset>1048385</wp:posOffset>
                </wp:positionH>
                <wp:positionV relativeFrom="paragraph">
                  <wp:posOffset>3272155</wp:posOffset>
                </wp:positionV>
                <wp:extent cx="3678555" cy="280035"/>
                <wp:effectExtent l="0" t="0" r="0" b="0"/>
                <wp:wrapNone/>
                <wp:docPr id="71" name="Text Frame 2"/>
                <a:graphic xmlns:a="http://schemas.openxmlformats.org/drawingml/2006/main">
                  <a:graphicData uri="http://schemas.microsoft.com/office/word/2010/wordprocessingShape">
                    <wps:wsp>
                      <wps:cNvSpPr/>
                      <wps:spPr>
                        <a:xfrm>
                          <a:off x="0" y="0"/>
                          <a:ext cx="3678480" cy="280080"/>
                        </a:xfrm>
                        <a:prstGeom prst="rect">
                          <a:avLst/>
                        </a:prstGeom>
                        <a:noFill/>
                        <a:ln w="0">
                          <a:noFill/>
                        </a:ln>
                      </wps:spPr>
                      <wps:style>
                        <a:lnRef idx="0"/>
                        <a:fillRef idx="0"/>
                        <a:effectRef idx="0"/>
                        <a:fontRef idx="minor"/>
                      </wps:style>
                      <wps:txb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 xml:space="preserve">Slike 62. Postavke grupe </w:t>
                            </w:r>
                            <w:r>
                              <w:rPr>
                                <w:rFonts w:eastAsia="Calibri" w:cs="" w:cstheme="minorBidi" w:eastAsiaTheme="minorHAnsi"/>
                                <w:i/>
                                <w:iCs/>
                                <w:color w:val="000000"/>
                                <w:kern w:val="2"/>
                                <w:sz w:val="20"/>
                                <w:szCs w:val="20"/>
                                <w:lang w:val="en-US" w:eastAsia="en-US"/>
                                <w14:ligatures w14:val="standardContextual"/>
                              </w:rPr>
                              <w:t>admins</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82.55pt;margin-top:257.65pt;width:289.6pt;height:22pt;mso-wrap-style:square;v-text-anchor:top">
                <v:fill o:detectmouseclick="t" on="false"/>
                <v:stroke color="#3465a4" joinstyle="round" endcap="flat"/>
                <v:textbo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 xml:space="preserve">Slike 62. Postavke grupe </w:t>
                      </w:r>
                      <w:r>
                        <w:rPr>
                          <w:rFonts w:eastAsia="Calibri" w:cs="" w:cstheme="minorBidi" w:eastAsiaTheme="minorHAnsi"/>
                          <w:i/>
                          <w:iCs/>
                          <w:color w:val="000000"/>
                          <w:kern w:val="2"/>
                          <w:sz w:val="20"/>
                          <w:szCs w:val="20"/>
                          <w:lang w:val="en-US" w:eastAsia="en-US"/>
                          <w14:ligatures w14:val="standardContextual"/>
                        </w:rPr>
                        <w:t>admins</w:t>
                      </w:r>
                    </w:p>
                  </w:txbxContent>
                </v:textbox>
                <w10:wrap type="none"/>
              </v:rect>
            </w:pict>
          </mc:Fallback>
        </mc:AlternateContent>
      </w:r>
    </w:p>
    <w:p>
      <w:pPr>
        <w:pStyle w:val="Heading3"/>
        <w:rPr>
          <w:lang w:val="hr-HR"/>
        </w:rPr>
      </w:pPr>
      <w:r>
        <w:rPr>
          <w:lang w:val="hr-HR"/>
        </w:rPr>
      </w:r>
      <w:r>
        <w:br w:type="page"/>
      </w:r>
    </w:p>
    <w:p>
      <w:pPr>
        <w:pStyle w:val="Heading3"/>
        <w:rPr>
          <w:lang w:val="hr-HR"/>
        </w:rPr>
      </w:pPr>
      <w:bookmarkStart w:id="98" w:name="__RefHeading___Toc1693_31705217701"/>
      <w:bookmarkStart w:id="99" w:name="_Toc1991094531"/>
      <w:bookmarkStart w:id="100" w:name="_Toc1990877201"/>
      <w:bookmarkEnd w:id="98"/>
      <w:r>
        <w:rPr>
          <w:lang w:val="hr-HR"/>
        </w:rPr>
        <w:t>4.4.3. Kreiranje korisnika</w:t>
      </w:r>
      <w:bookmarkEnd w:id="99"/>
      <w:bookmarkEnd w:id="100"/>
    </w:p>
    <w:p>
      <w:pPr>
        <w:pStyle w:val="Normal"/>
        <w:rPr>
          <w:lang w:val="hr-HR"/>
        </w:rPr>
      </w:pPr>
      <w:r>
        <w:rPr>
          <w:lang w:val="hr-HR"/>
        </w:rPr>
      </w:r>
    </w:p>
    <w:p>
      <w:pPr>
        <w:pStyle w:val="Normal"/>
        <w:spacing w:lineRule="auto" w:line="360"/>
        <w:jc w:val="both"/>
        <w:rPr>
          <w:lang w:val="hr-HR"/>
        </w:rPr>
      </w:pPr>
      <w:r>
        <w:rPr>
          <w:iCs/>
          <w:lang w:val="hr-HR"/>
        </w:rPr>
        <w:tab/>
        <w:t xml:space="preserve">Kada prvi puta pokrenemo </w:t>
      </w:r>
      <w:r>
        <w:rPr>
          <w:i/>
          <w:iCs/>
          <w:lang w:val="hr-HR"/>
        </w:rPr>
        <w:t>Apache Guacamole</w:t>
      </w:r>
      <w:r>
        <w:rPr>
          <w:iCs/>
          <w:lang w:val="hr-HR"/>
        </w:rPr>
        <w:t xml:space="preserve"> imamo samo jednog korisnika, </w:t>
      </w:r>
      <w:r>
        <w:rPr>
          <w:i/>
          <w:iCs/>
          <w:lang w:val="hr-HR"/>
        </w:rPr>
        <w:t>guacadmin</w:t>
      </w:r>
      <w:r>
        <w:rPr>
          <w:iCs/>
          <w:lang w:val="hr-HR"/>
        </w:rPr>
        <w:t>. Kako bi imali PAM rješenje moramo kreirati još korisnika. U desom gornjem kutu otvorimo padajući izbornik i odaberemo</w:t>
      </w:r>
      <w:r>
        <w:rPr>
          <w:i/>
          <w:iCs/>
          <w:lang w:val="hr-HR"/>
        </w:rPr>
        <w:t xml:space="preserve"> Settings</w:t>
      </w:r>
      <w:r>
        <w:rPr>
          <w:i w:val="false"/>
          <w:iCs w:val="false"/>
          <w:lang w:val="hr-HR"/>
        </w:rPr>
        <w:t>. U</w:t>
      </w:r>
      <w:r>
        <w:rPr>
          <w:i/>
          <w:iCs/>
          <w:lang w:val="hr-HR"/>
        </w:rPr>
        <w:t xml:space="preserve"> Settings</w:t>
      </w:r>
      <w:r>
        <w:rPr>
          <w:i w:val="false"/>
          <w:iCs w:val="false"/>
          <w:lang w:val="hr-HR"/>
        </w:rPr>
        <w:t xml:space="preserve"> stisnemo na</w:t>
      </w:r>
      <w:r>
        <w:rPr>
          <w:i/>
          <w:iCs/>
          <w:lang w:val="hr-HR"/>
        </w:rPr>
        <w:t xml:space="preserve"> Users</w:t>
      </w:r>
      <w:r>
        <w:rPr>
          <w:i w:val="false"/>
          <w:iCs w:val="false"/>
          <w:lang w:val="hr-HR"/>
        </w:rPr>
        <w:t xml:space="preserve"> gdje vidimo popis svih keiranin korisnika. (Slika 63) Kako bi dodali još korisnika stisćemo na</w:t>
      </w:r>
      <w:r>
        <w:rPr>
          <w:i/>
          <w:iCs/>
          <w:lang w:val="hr-HR"/>
        </w:rPr>
        <w:t xml:space="preserve"> New User </w:t>
      </w:r>
      <w:r>
        <w:rPr>
          <w:i w:val="false"/>
          <w:iCs w:val="false"/>
          <w:lang w:val="hr-HR"/>
        </w:rPr>
        <w:t xml:space="preserve">nakon čega se otvara forma za kreiranje korisnika. Formu ćemo popuniti prema slikama 64. Također tu ćemo </w:t>
      </w:r>
      <w:r>
        <w:rPr>
          <w:i/>
          <w:iCs/>
          <w:lang w:val="hr-HR"/>
        </w:rPr>
        <w:t xml:space="preserve">iivic </w:t>
      </w:r>
      <w:r>
        <w:rPr>
          <w:i w:val="false"/>
          <w:iCs w:val="false"/>
          <w:lang w:val="hr-HR"/>
        </w:rPr>
        <w:t xml:space="preserve">dodati grupu admins i dodati na popis korisnika koji se mogu spojiti na </w:t>
      </w:r>
      <w:r>
        <w:rPr>
          <w:i/>
          <w:iCs/>
          <w:lang w:val="hr-HR"/>
        </w:rPr>
        <w:t xml:space="preserve">UbnutnuServer </w:t>
      </w:r>
      <w:r>
        <w:rPr>
          <w:i w:val="false"/>
          <w:iCs w:val="false"/>
          <w:lang w:val="hr-HR"/>
        </w:rPr>
        <w:t xml:space="preserve"> kao </w:t>
      </w:r>
      <w:r>
        <w:rPr>
          <w:i/>
          <w:iCs/>
          <w:lang w:val="hr-HR"/>
        </w:rPr>
        <w:t>user-admin</w:t>
      </w:r>
      <w:r>
        <w:rPr>
          <w:i w:val="false"/>
          <w:iCs w:val="false"/>
          <w:lang w:val="hr-HR"/>
        </w:rPr>
        <w:t xml:space="preserve"> i </w:t>
      </w:r>
      <w:r>
        <w:rPr>
          <w:i/>
          <w:iCs/>
          <w:lang w:val="hr-HR"/>
        </w:rPr>
        <w:t>user-basic.</w:t>
      </w:r>
      <w:r>
        <w:rPr>
          <w:i w:val="false"/>
          <w:iCs w:val="false"/>
          <w:lang w:val="hr-HR"/>
        </w:rPr>
        <w:t xml:space="preserve"> </w:t>
      </w:r>
    </w:p>
    <w:p>
      <w:pPr>
        <w:pStyle w:val="Normal"/>
        <w:jc w:val="center"/>
        <w:rPr>
          <w:sz w:val="20"/>
          <w:szCs w:val="20"/>
        </w:rPr>
      </w:pPr>
      <w:r>
        <w:drawing>
          <wp:anchor behindDoc="0" distT="0" distB="0" distL="0" distR="0" simplePos="0" locked="0" layoutInCell="0" allowOverlap="1" relativeHeight="63">
            <wp:simplePos x="0" y="0"/>
            <wp:positionH relativeFrom="column">
              <wp:posOffset>-430530</wp:posOffset>
            </wp:positionH>
            <wp:positionV relativeFrom="paragraph">
              <wp:posOffset>89535</wp:posOffset>
            </wp:positionV>
            <wp:extent cx="6592570" cy="1799590"/>
            <wp:effectExtent l="0" t="0" r="0" b="0"/>
            <wp:wrapSquare wrapText="largest"/>
            <wp:docPr id="73"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1" descr=""/>
                    <pic:cNvPicPr>
                      <a:picLocks noChangeAspect="1" noChangeArrowheads="1"/>
                    </pic:cNvPicPr>
                  </pic:nvPicPr>
                  <pic:blipFill>
                    <a:blip r:embed="rId84"/>
                    <a:stretch>
                      <a:fillRect/>
                    </a:stretch>
                  </pic:blipFill>
                  <pic:spPr bwMode="auto">
                    <a:xfrm>
                      <a:off x="0" y="0"/>
                      <a:ext cx="6592570" cy="1799590"/>
                    </a:xfrm>
                    <a:prstGeom prst="rect">
                      <a:avLst/>
                    </a:prstGeom>
                  </pic:spPr>
                </pic:pic>
              </a:graphicData>
            </a:graphic>
          </wp:anchor>
        </w:drawing>
      </w:r>
      <w:r>
        <w:rPr>
          <w:sz w:val="20"/>
          <w:szCs w:val="20"/>
        </w:rPr>
        <w:t>Slika 63. Sučelje za pregled i dodavanje korisnika</w:t>
      </w:r>
    </w:p>
    <w:p>
      <w:pPr>
        <w:pStyle w:val="Normal"/>
        <w:jc w:val="center"/>
        <w:rPr>
          <w:sz w:val="20"/>
          <w:szCs w:val="20"/>
        </w:rPr>
      </w:pPr>
      <w:r>
        <w:rPr>
          <w:sz w:val="20"/>
          <w:szCs w:val="20"/>
        </w:rPr>
      </w:r>
    </w:p>
    <w:p>
      <w:pPr>
        <w:pStyle w:val="Normal"/>
        <w:jc w:val="center"/>
        <w:rPr>
          <w:sz w:val="20"/>
          <w:szCs w:val="20"/>
        </w:rPr>
      </w:pPr>
      <w:r>
        <w:rPr>
          <w:sz w:val="20"/>
          <w:szCs w:val="20"/>
        </w:rPr>
        <w:drawing>
          <wp:anchor behindDoc="0" distT="0" distB="0" distL="0" distR="0" simplePos="0" locked="0" layoutInCell="0" allowOverlap="1" relativeHeight="74">
            <wp:simplePos x="0" y="0"/>
            <wp:positionH relativeFrom="column">
              <wp:posOffset>-349250</wp:posOffset>
            </wp:positionH>
            <wp:positionV relativeFrom="paragraph">
              <wp:posOffset>264160</wp:posOffset>
            </wp:positionV>
            <wp:extent cx="1783715" cy="3162935"/>
            <wp:effectExtent l="0" t="0" r="0" b="0"/>
            <wp:wrapTopAndBottom/>
            <wp:docPr id="74"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8" descr=""/>
                    <pic:cNvPicPr>
                      <a:picLocks noChangeAspect="1" noChangeArrowheads="1"/>
                    </pic:cNvPicPr>
                  </pic:nvPicPr>
                  <pic:blipFill>
                    <a:blip r:embed="rId85"/>
                    <a:stretch>
                      <a:fillRect/>
                    </a:stretch>
                  </pic:blipFill>
                  <pic:spPr bwMode="auto">
                    <a:xfrm>
                      <a:off x="0" y="0"/>
                      <a:ext cx="1783715" cy="3162935"/>
                    </a:xfrm>
                    <a:prstGeom prst="rect">
                      <a:avLst/>
                    </a:prstGeom>
                  </pic:spPr>
                </pic:pic>
              </a:graphicData>
            </a:graphic>
          </wp:anchor>
        </w:drawing>
        <w:drawing>
          <wp:anchor behindDoc="0" distT="0" distB="0" distL="0" distR="0" simplePos="0" locked="0" layoutInCell="0" allowOverlap="1" relativeHeight="75">
            <wp:simplePos x="0" y="0"/>
            <wp:positionH relativeFrom="column">
              <wp:posOffset>1553845</wp:posOffset>
            </wp:positionH>
            <wp:positionV relativeFrom="paragraph">
              <wp:posOffset>307340</wp:posOffset>
            </wp:positionV>
            <wp:extent cx="2118360" cy="3047365"/>
            <wp:effectExtent l="0" t="0" r="0" b="0"/>
            <wp:wrapTopAndBottom/>
            <wp:docPr id="75"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9" descr=""/>
                    <pic:cNvPicPr>
                      <a:picLocks noChangeAspect="1" noChangeArrowheads="1"/>
                    </pic:cNvPicPr>
                  </pic:nvPicPr>
                  <pic:blipFill>
                    <a:blip r:embed="rId86"/>
                    <a:stretch>
                      <a:fillRect/>
                    </a:stretch>
                  </pic:blipFill>
                  <pic:spPr bwMode="auto">
                    <a:xfrm>
                      <a:off x="0" y="0"/>
                      <a:ext cx="2118360" cy="3047365"/>
                    </a:xfrm>
                    <a:prstGeom prst="rect">
                      <a:avLst/>
                    </a:prstGeom>
                  </pic:spPr>
                </pic:pic>
              </a:graphicData>
            </a:graphic>
          </wp:anchor>
        </w:drawing>
        <w:drawing>
          <wp:anchor behindDoc="0" distT="0" distB="0" distL="0" distR="0" simplePos="0" locked="0" layoutInCell="0" allowOverlap="1" relativeHeight="76">
            <wp:simplePos x="0" y="0"/>
            <wp:positionH relativeFrom="column">
              <wp:posOffset>3889375</wp:posOffset>
            </wp:positionH>
            <wp:positionV relativeFrom="paragraph">
              <wp:posOffset>344170</wp:posOffset>
            </wp:positionV>
            <wp:extent cx="2427605" cy="2928620"/>
            <wp:effectExtent l="0" t="0" r="0" b="0"/>
            <wp:wrapTopAndBottom/>
            <wp:docPr id="76"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0" descr=""/>
                    <pic:cNvPicPr>
                      <a:picLocks noChangeAspect="1" noChangeArrowheads="1"/>
                    </pic:cNvPicPr>
                  </pic:nvPicPr>
                  <pic:blipFill>
                    <a:blip r:embed="rId87"/>
                    <a:stretch>
                      <a:fillRect/>
                    </a:stretch>
                  </pic:blipFill>
                  <pic:spPr bwMode="auto">
                    <a:xfrm>
                      <a:off x="0" y="0"/>
                      <a:ext cx="2427605" cy="2928620"/>
                    </a:xfrm>
                    <a:prstGeom prst="rect">
                      <a:avLst/>
                    </a:prstGeom>
                  </pic:spPr>
                </pic:pic>
              </a:graphicData>
            </a:graphic>
          </wp:anchor>
        </w:drawing>
        <mc:AlternateContent>
          <mc:Choice Requires="wps">
            <w:drawing>
              <wp:anchor behindDoc="0" distT="0" distB="0" distL="0" distR="0" simplePos="0" locked="0" layoutInCell="0" allowOverlap="1" relativeHeight="77">
                <wp:simplePos x="0" y="0"/>
                <wp:positionH relativeFrom="column">
                  <wp:posOffset>1011555</wp:posOffset>
                </wp:positionH>
                <wp:positionV relativeFrom="paragraph">
                  <wp:posOffset>3594735</wp:posOffset>
                </wp:positionV>
                <wp:extent cx="3678555" cy="280035"/>
                <wp:effectExtent l="0" t="0" r="0" b="0"/>
                <wp:wrapNone/>
                <wp:docPr id="77" name="Text Frame 3"/>
                <a:graphic xmlns:a="http://schemas.openxmlformats.org/drawingml/2006/main">
                  <a:graphicData uri="http://schemas.microsoft.com/office/word/2010/wordprocessingShape">
                    <wps:wsp>
                      <wps:cNvSpPr/>
                      <wps:spPr>
                        <a:xfrm>
                          <a:off x="0" y="0"/>
                          <a:ext cx="3678480" cy="280080"/>
                        </a:xfrm>
                        <a:prstGeom prst="rect">
                          <a:avLst/>
                        </a:prstGeom>
                        <a:noFill/>
                        <a:ln w="0">
                          <a:noFill/>
                        </a:ln>
                      </wps:spPr>
                      <wps:style>
                        <a:lnRef idx="0"/>
                        <a:fillRef idx="0"/>
                        <a:effectRef idx="0"/>
                        <a:fontRef idx="minor"/>
                      </wps:style>
                      <wps:txb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 xml:space="preserve">Slike 64. Postavke korisnika </w:t>
                            </w:r>
                            <w:r>
                              <w:rPr>
                                <w:rFonts w:eastAsia="Calibri" w:cs="" w:cstheme="minorBidi" w:eastAsiaTheme="minorHAnsi"/>
                                <w:i/>
                                <w:iCs/>
                                <w:color w:val="000000"/>
                                <w:kern w:val="2"/>
                                <w:sz w:val="20"/>
                                <w:szCs w:val="20"/>
                                <w:lang w:val="en-US" w:eastAsia="en-US"/>
                                <w14:ligatures w14:val="standardContextual"/>
                              </w:rPr>
                              <w:t>iivic</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79.65pt;margin-top:283.05pt;width:289.6pt;height:22pt;mso-wrap-style:square;v-text-anchor:top">
                <v:fill o:detectmouseclick="t" on="false"/>
                <v:stroke color="#3465a4" joinstyle="round" endcap="flat"/>
                <v:textbox>
                  <w:txbxContent>
                    <w:p>
                      <w:pPr>
                        <w:pStyle w:val="FrameContents"/>
                        <w:overflowPunct w:val="false"/>
                        <w:spacing w:lineRule="auto" w:line="240"/>
                        <w:jc w:val="center"/>
                        <w:rPr>
                          <w:color w:val="000000"/>
                        </w:rPr>
                      </w:pPr>
                      <w:r>
                        <w:rPr>
                          <w:rFonts w:eastAsia="Calibri" w:cs="" w:cstheme="minorBidi" w:eastAsiaTheme="minorHAnsi"/>
                          <w:color w:val="000000"/>
                          <w:kern w:val="2"/>
                          <w:sz w:val="20"/>
                          <w:szCs w:val="20"/>
                          <w:lang w:val="en-US" w:eastAsia="en-US"/>
                          <w14:ligatures w14:val="standardContextual"/>
                        </w:rPr>
                        <w:t xml:space="preserve">Slike 64. Postavke korisnika </w:t>
                      </w:r>
                      <w:r>
                        <w:rPr>
                          <w:rFonts w:eastAsia="Calibri" w:cs="" w:cstheme="minorBidi" w:eastAsiaTheme="minorHAnsi"/>
                          <w:i/>
                          <w:iCs/>
                          <w:color w:val="000000"/>
                          <w:kern w:val="2"/>
                          <w:sz w:val="20"/>
                          <w:szCs w:val="20"/>
                          <w:lang w:val="en-US" w:eastAsia="en-US"/>
                          <w14:ligatures w14:val="standardContextual"/>
                        </w:rPr>
                        <w:t>iivic</w:t>
                      </w:r>
                    </w:p>
                  </w:txbxContent>
                </v:textbox>
                <w10:wrap type="none"/>
              </v:rect>
            </w:pict>
          </mc:Fallback>
        </mc:AlternateContent>
      </w:r>
      <w:r>
        <w:br w:type="page"/>
      </w:r>
    </w:p>
    <w:p>
      <w:pPr>
        <w:pStyle w:val="Heading3"/>
        <w:rPr>
          <w:u w:val="none"/>
        </w:rPr>
      </w:pPr>
      <w:bookmarkStart w:id="101" w:name="__RefHeading___Toc1694_842076608"/>
      <w:bookmarkEnd w:id="101"/>
      <w:r>
        <w:rPr>
          <w:u w:val="none"/>
        </w:rPr>
        <w:t>4.4.4. Upravljanje sesijama korisnika</w:t>
      </w:r>
    </w:p>
    <w:p>
      <w:pPr>
        <w:pStyle w:val="Normal"/>
        <w:rPr>
          <w:sz w:val="20"/>
          <w:szCs w:val="20"/>
          <w:lang w:val="hr-HR"/>
        </w:rPr>
      </w:pPr>
      <w:r>
        <w:rPr>
          <w:sz w:val="20"/>
          <w:szCs w:val="20"/>
          <w:lang w:val="hr-HR"/>
        </w:rPr>
      </w:r>
    </w:p>
    <w:p>
      <w:pPr>
        <w:pStyle w:val="Normal"/>
        <w:rPr>
          <w:u w:val="none"/>
        </w:rPr>
      </w:pPr>
      <w:r>
        <w:rPr>
          <w:u w:val="none"/>
        </w:rPr>
        <w:tab/>
      </w:r>
      <w:r>
        <w:rPr>
          <w:i/>
          <w:iCs/>
          <w:u w:val="none"/>
        </w:rPr>
        <w:t>GuacAdmin</w:t>
      </w:r>
      <w:r>
        <w:rPr>
          <w:u w:val="none"/>
        </w:rPr>
        <w:t xml:space="preserve"> ima pregled povijesti svih sesija kojima su se korisnici povezali na UbuntuServer. (Slika 65) Također administrator može prekinuti sesije koje su trenutno u tijeku. (Slika 66)</w:t>
      </w:r>
    </w:p>
    <w:p>
      <w:pPr>
        <w:pStyle w:val="Normal"/>
        <w:rPr>
          <w:u w:val="none"/>
        </w:rPr>
      </w:pPr>
      <w:r>
        <w:rPr>
          <w:u w:val="none"/>
        </w:rPr>
      </w:r>
    </w:p>
    <w:p>
      <w:pPr>
        <w:pStyle w:val="Normal"/>
        <w:jc w:val="center"/>
        <w:rPr>
          <w:sz w:val="20"/>
          <w:szCs w:val="20"/>
          <w:u w:val="none"/>
        </w:rPr>
      </w:pPr>
      <w: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6545580" cy="2323465"/>
            <wp:effectExtent l="0" t="0" r="0" b="0"/>
            <wp:wrapSquare wrapText="largest"/>
            <wp:docPr id="79"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2" descr=""/>
                    <pic:cNvPicPr>
                      <a:picLocks noChangeAspect="1" noChangeArrowheads="1"/>
                    </pic:cNvPicPr>
                  </pic:nvPicPr>
                  <pic:blipFill>
                    <a:blip r:embed="rId88"/>
                    <a:stretch>
                      <a:fillRect/>
                    </a:stretch>
                  </pic:blipFill>
                  <pic:spPr bwMode="auto">
                    <a:xfrm>
                      <a:off x="0" y="0"/>
                      <a:ext cx="6545580" cy="2323465"/>
                    </a:xfrm>
                    <a:prstGeom prst="rect">
                      <a:avLst/>
                    </a:prstGeom>
                  </pic:spPr>
                </pic:pic>
              </a:graphicData>
            </a:graphic>
          </wp:anchor>
        </w:drawing>
      </w:r>
      <w:r>
        <w:rPr>
          <w:sz w:val="20"/>
          <w:szCs w:val="20"/>
          <w:u w:val="none"/>
        </w:rPr>
        <w:t>Slika 65. Pregled povijesti konekcija</w:t>
      </w:r>
    </w:p>
    <w:p>
      <w:pPr>
        <w:pStyle w:val="Normal"/>
        <w:jc w:val="center"/>
        <w:rPr>
          <w:u w:val="none"/>
        </w:rPr>
      </w:pPr>
      <w:r>
        <w:rPr>
          <w:u w:val="none"/>
        </w:rPr>
      </w:r>
    </w:p>
    <w:p>
      <w:pPr>
        <w:pStyle w:val="Normal"/>
        <w:jc w:val="center"/>
        <w:rPr>
          <w:sz w:val="20"/>
          <w:szCs w:val="20"/>
          <w:u w:val="none"/>
        </w:rPr>
      </w:pPr>
      <w: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6580505" cy="1663700"/>
            <wp:effectExtent l="0" t="0" r="0" b="0"/>
            <wp:wrapSquare wrapText="largest"/>
            <wp:docPr id="80"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3" descr=""/>
                    <pic:cNvPicPr>
                      <a:picLocks noChangeAspect="1" noChangeArrowheads="1"/>
                    </pic:cNvPicPr>
                  </pic:nvPicPr>
                  <pic:blipFill>
                    <a:blip r:embed="rId89"/>
                    <a:stretch>
                      <a:fillRect/>
                    </a:stretch>
                  </pic:blipFill>
                  <pic:spPr bwMode="auto">
                    <a:xfrm>
                      <a:off x="0" y="0"/>
                      <a:ext cx="6580505" cy="1663700"/>
                    </a:xfrm>
                    <a:prstGeom prst="rect">
                      <a:avLst/>
                    </a:prstGeom>
                  </pic:spPr>
                </pic:pic>
              </a:graphicData>
            </a:graphic>
          </wp:anchor>
        </w:drawing>
      </w:r>
      <w:r>
        <w:rPr>
          <w:sz w:val="20"/>
          <w:szCs w:val="20"/>
          <w:u w:val="none"/>
        </w:rPr>
        <w:t>Slika 66. Pregled aktivnih sesija</w:t>
      </w:r>
    </w:p>
    <w:p>
      <w:pPr>
        <w:pStyle w:val="Normal"/>
        <w:jc w:val="center"/>
        <w:rPr>
          <w:u w:val="none"/>
        </w:rPr>
      </w:pPr>
      <w:r>
        <w:rPr>
          <w:u w:val="none"/>
        </w:rPr>
      </w:r>
      <w:r>
        <w:br w:type="page"/>
      </w:r>
    </w:p>
    <w:p>
      <w:pPr>
        <w:pStyle w:val="Heading3"/>
        <w:jc w:val="left"/>
        <w:rPr>
          <w:u w:val="none"/>
        </w:rPr>
      </w:pPr>
      <w:bookmarkStart w:id="102" w:name="__RefHeading___Toc1696_842076608"/>
      <w:bookmarkEnd w:id="102"/>
      <w:r>
        <w:rPr>
          <w:u w:val="none"/>
        </w:rPr>
        <w:t>4.4.5. Spajanje na server</w:t>
      </w:r>
    </w:p>
    <w:p>
      <w:pPr>
        <w:pStyle w:val="Normal"/>
        <w:jc w:val="left"/>
        <w:rPr>
          <w:u w:val="none"/>
        </w:rPr>
      </w:pPr>
      <w:r>
        <w:rPr>
          <w:u w:val="none"/>
        </w:rPr>
      </w:r>
    </w:p>
    <w:p>
      <w:pPr>
        <w:pStyle w:val="Normal"/>
        <w:jc w:val="left"/>
        <w:rPr>
          <w:u w:val="none"/>
        </w:rPr>
      </w:pPr>
      <w:r>
        <w:rPr>
          <w:u w:val="none"/>
        </w:rPr>
        <w:tab/>
        <w:t xml:space="preserve">Na glavnoj stranici </w:t>
      </w:r>
      <w:r>
        <w:rPr>
          <w:i/>
          <w:iCs/>
          <w:u w:val="none"/>
        </w:rPr>
        <w:t xml:space="preserve">Apache Guacamole </w:t>
      </w:r>
      <w:r>
        <w:rPr>
          <w:i w:val="false"/>
          <w:iCs w:val="false"/>
          <w:u w:val="none"/>
        </w:rPr>
        <w:t>možemo se, prema potrebi, spojiti na jedan ili više servera. (Slika  67)</w:t>
      </w:r>
    </w:p>
    <w:p>
      <w:pPr>
        <w:pStyle w:val="Normal"/>
        <w:jc w:val="left"/>
        <w:rPr>
          <w:i w:val="false"/>
          <w:i w:val="false"/>
          <w:iCs w:val="false"/>
        </w:rPr>
      </w:pPr>
      <w:r>
        <w:rPr>
          <w:i w:val="false"/>
          <w:iCs w:val="false"/>
        </w:rPr>
      </w:r>
    </w:p>
    <w:p>
      <w:pPr>
        <w:pStyle w:val="Normal"/>
        <w:jc w:val="center"/>
        <w:rPr>
          <w:sz w:val="20"/>
          <w:szCs w:val="20"/>
          <w:u w:val="none"/>
        </w:rPr>
      </w:pPr>
      <w: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6645910" cy="2063750"/>
            <wp:effectExtent l="0" t="0" r="0" b="0"/>
            <wp:wrapSquare wrapText="largest"/>
            <wp:docPr id="81"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4" descr=""/>
                    <pic:cNvPicPr>
                      <a:picLocks noChangeAspect="1" noChangeArrowheads="1"/>
                    </pic:cNvPicPr>
                  </pic:nvPicPr>
                  <pic:blipFill>
                    <a:blip r:embed="rId90"/>
                    <a:stretch>
                      <a:fillRect/>
                    </a:stretch>
                  </pic:blipFill>
                  <pic:spPr bwMode="auto">
                    <a:xfrm>
                      <a:off x="0" y="0"/>
                      <a:ext cx="6645910" cy="2063750"/>
                    </a:xfrm>
                    <a:prstGeom prst="rect">
                      <a:avLst/>
                    </a:prstGeom>
                  </pic:spPr>
                </pic:pic>
              </a:graphicData>
            </a:graphic>
          </wp:anchor>
        </w:drawing>
      </w:r>
      <w:r>
        <w:rPr>
          <w:i w:val="false"/>
          <w:iCs w:val="false"/>
          <w:sz w:val="20"/>
          <w:szCs w:val="20"/>
          <w:u w:val="none"/>
        </w:rPr>
        <w:t>Slika 67. Glavna stranica</w:t>
      </w:r>
    </w:p>
    <w:p>
      <w:pPr>
        <w:pStyle w:val="Normal"/>
        <w:jc w:val="center"/>
        <w:rPr>
          <w:i w:val="false"/>
          <w:i w:val="false"/>
          <w:iCs w:val="false"/>
        </w:rPr>
      </w:pPr>
      <w:r>
        <w:rPr>
          <w:i w:val="false"/>
          <w:iCs w:val="false"/>
        </w:rPr>
      </w:r>
    </w:p>
    <w:p>
      <w:pPr>
        <w:pStyle w:val="Heading1"/>
        <w:rPr>
          <w:lang w:val="hr-HR"/>
        </w:rPr>
      </w:pPr>
      <w:bookmarkStart w:id="103" w:name="__RefHeading___Toc1709_3170521770"/>
      <w:bookmarkStart w:id="104" w:name="_Toc199109460"/>
      <w:bookmarkEnd w:id="103"/>
      <w:r>
        <w:rPr>
          <w:lang w:val="hr-HR"/>
        </w:rPr>
        <w:t>6. Izvješćivanje i dokumentacija</w:t>
      </w:r>
      <w:bookmarkEnd w:id="104"/>
    </w:p>
    <w:p>
      <w:pPr>
        <w:pStyle w:val="Normal"/>
        <w:spacing w:lineRule="auto" w:line="360"/>
        <w:jc w:val="both"/>
        <w:rPr>
          <w:lang w:val="hr-HR"/>
        </w:rPr>
      </w:pPr>
      <w:r>
        <w:rPr>
          <w:lang w:val="hr-HR"/>
        </w:rPr>
      </w:r>
    </w:p>
    <w:p>
      <w:pPr>
        <w:pStyle w:val="Normal"/>
        <w:spacing w:lineRule="auto" w:line="360" w:before="0" w:after="160"/>
        <w:ind w:firstLine="720"/>
        <w:jc w:val="both"/>
        <w:rPr>
          <w:lang w:val="hr-HR"/>
        </w:rPr>
      </w:pPr>
      <w:r>
        <w:rPr>
          <w:lang w:val="hr-HR"/>
        </w:rPr>
        <w:t>Procjena rizika u vezi s privilegiranim pristupom često otkriva ozbiljne slabosti koje organizacije predugo ignoriraju. Uobičajeni problemi uključuju prekomjerne privilegije, nekontrolirane servisne račune, nedostatak višefaktorske autentikacije (MFA), slabu rotaciju lozinki i nedostatak nadzora nad aktivnostima korisnika. Ovi propusti omogućuju napadačima, bilo internim ili vanjskim, da eskaliraju privilegije, kreću se lateralno unutar sustava i kompromitiraju kritične resurse bez detekcije.</w:t>
      </w:r>
    </w:p>
    <w:p>
      <w:pPr>
        <w:pStyle w:val="Normal"/>
        <w:spacing w:lineRule="auto" w:line="360" w:before="0" w:after="160"/>
        <w:ind w:firstLine="720"/>
        <w:jc w:val="both"/>
        <w:rPr>
          <w:lang w:val="hr-HR"/>
        </w:rPr>
      </w:pPr>
      <w:r>
        <w:rPr>
          <w:lang w:val="hr-HR"/>
        </w:rPr>
        <w:t>Implementacija PAM rješenja mijenja ovu situaciju. Nakon uvođenja PAM-a, organizacije obično primjećuju značajno smanjenje broja privilegiranih računa, bolju kontrolu pristupa i jasnu evidenciju aktivnosti korisnika. Just-in-Time pristup i princip najmanjih privilegija (Least Privilege) postaju standard, čime se smanjuje rizik od zloupotrebe pristupa. MFA postaje obavezan za sve kritične pristupe, a sesije privilegiranih korisnika se nadziru i bilježe, omogućujući brzu reakciju na sumnjive aktivnosti.</w:t>
      </w:r>
    </w:p>
    <w:p>
      <w:pPr>
        <w:pStyle w:val="Normal"/>
        <w:spacing w:lineRule="auto" w:line="360" w:before="0" w:after="160"/>
        <w:jc w:val="both"/>
        <w:rPr>
          <w:lang w:val="hr-HR"/>
        </w:rPr>
      </w:pPr>
      <w:r>
        <w:rPr>
          <w:lang w:val="hr-HR"/>
        </w:rPr>
      </w:r>
      <w:r>
        <w:br w:type="page"/>
      </w:r>
    </w:p>
    <w:p>
      <w:pPr>
        <w:pStyle w:val="Normal"/>
        <w:spacing w:lineRule="auto" w:line="360" w:before="0" w:after="160"/>
        <w:jc w:val="both"/>
        <w:rPr>
          <w:lang w:val="hr-HR"/>
        </w:rPr>
      </w:pPr>
      <w:r>
        <w:rPr>
          <w:lang w:val="hr-HR"/>
        </w:rPr>
        <w:t>Najbolje prakse za osiguranje privilegiranih računa uključuju:</w:t>
      </w:r>
    </w:p>
    <w:p>
      <w:pPr>
        <w:pStyle w:val="ListParagraph"/>
        <w:numPr>
          <w:ilvl w:val="0"/>
          <w:numId w:val="4"/>
        </w:numPr>
        <w:spacing w:lineRule="auto" w:line="360" w:before="0" w:after="160"/>
        <w:contextualSpacing/>
        <w:jc w:val="both"/>
        <w:rPr>
          <w:lang w:val="hr-HR"/>
        </w:rPr>
      </w:pPr>
      <w:r>
        <w:rPr>
          <w:lang w:val="hr-HR"/>
        </w:rPr>
        <w:t>Inventarizaciju svih privilegiranih računa: Redovito identificirati i dokumentirati sve račune s povišenim ovlastima, uključujući servisne i aplikacijske račune.</w:t>
      </w:r>
    </w:p>
    <w:p>
      <w:pPr>
        <w:pStyle w:val="ListParagraph"/>
        <w:numPr>
          <w:ilvl w:val="0"/>
          <w:numId w:val="4"/>
        </w:numPr>
        <w:spacing w:lineRule="auto" w:line="360" w:before="0" w:after="160"/>
        <w:contextualSpacing/>
        <w:jc w:val="both"/>
        <w:rPr>
          <w:lang w:val="hr-HR"/>
        </w:rPr>
      </w:pPr>
      <w:r>
        <w:rPr>
          <w:lang w:val="hr-HR"/>
        </w:rPr>
        <w:t>Primjenu principa najmanjih privilegija: Dodijeliti korisnicima samo ona prava koja su im nužna za obavljanje posla.</w:t>
      </w:r>
    </w:p>
    <w:p>
      <w:pPr>
        <w:pStyle w:val="ListParagraph"/>
        <w:numPr>
          <w:ilvl w:val="0"/>
          <w:numId w:val="4"/>
        </w:numPr>
        <w:spacing w:lineRule="auto" w:line="360" w:before="0" w:after="160"/>
        <w:contextualSpacing/>
        <w:jc w:val="both"/>
        <w:rPr>
          <w:lang w:val="hr-HR"/>
        </w:rPr>
      </w:pPr>
      <w:r>
        <w:rPr>
          <w:lang w:val="hr-HR"/>
        </w:rPr>
        <w:t>Uvođenje višefaktorske autentikacije (MFA): Osigurati dodatni sloj sigurnosti za sve privilegirane pristupe.</w:t>
      </w:r>
    </w:p>
    <w:p>
      <w:pPr>
        <w:pStyle w:val="ListParagraph"/>
        <w:numPr>
          <w:ilvl w:val="0"/>
          <w:numId w:val="4"/>
        </w:numPr>
        <w:spacing w:lineRule="auto" w:line="360" w:before="0" w:after="160"/>
        <w:contextualSpacing/>
        <w:jc w:val="both"/>
        <w:rPr>
          <w:lang w:val="hr-HR"/>
        </w:rPr>
      </w:pPr>
      <w:r>
        <w:rPr>
          <w:lang w:val="hr-HR"/>
        </w:rPr>
        <w:t>Automatizaciju upravljanja lozinkama: Koristiti alate za automatsku rotaciju i pohranu lozinki kako bi se smanjio rizik od kompromitacije.</w:t>
      </w:r>
    </w:p>
    <w:p>
      <w:pPr>
        <w:pStyle w:val="ListParagraph"/>
        <w:numPr>
          <w:ilvl w:val="0"/>
          <w:numId w:val="4"/>
        </w:numPr>
        <w:spacing w:lineRule="auto" w:line="360" w:before="0" w:after="160"/>
        <w:contextualSpacing/>
        <w:jc w:val="both"/>
        <w:rPr>
          <w:lang w:val="hr-HR"/>
        </w:rPr>
      </w:pPr>
      <w:r>
        <w:rPr>
          <w:lang w:val="hr-HR"/>
        </w:rPr>
        <w:t>Nadzor i bilježenje aktivnosti: Pratiti i bilježiti sve aktivnosti privilegiranih korisnika radi brze detekcije anomalija i osiguravanja usklađenosti s politikama.</w:t>
      </w:r>
    </w:p>
    <w:p>
      <w:pPr>
        <w:pStyle w:val="ListParagraph"/>
        <w:numPr>
          <w:ilvl w:val="0"/>
          <w:numId w:val="4"/>
        </w:numPr>
        <w:spacing w:lineRule="auto" w:line="360" w:before="0" w:after="160"/>
        <w:contextualSpacing/>
        <w:jc w:val="both"/>
        <w:rPr>
          <w:lang w:val="hr-HR"/>
        </w:rPr>
      </w:pPr>
      <w:r>
        <w:rPr>
          <w:lang w:val="hr-HR"/>
        </w:rPr>
        <w:t>Redovite revizije pristupa: Periodično pregledavati i ažurirati prava pristupa kako bi se spriječilo nakupljanje nepotrebnih privilegija.</w:t>
      </w:r>
    </w:p>
    <w:p>
      <w:pPr>
        <w:pStyle w:val="ListParagraph"/>
        <w:numPr>
          <w:ilvl w:val="0"/>
          <w:numId w:val="4"/>
        </w:numPr>
        <w:spacing w:lineRule="auto" w:line="360" w:before="0" w:after="160"/>
        <w:contextualSpacing/>
        <w:jc w:val="both"/>
        <w:rPr>
          <w:lang w:val="hr-HR"/>
        </w:rPr>
      </w:pPr>
      <w:r>
        <w:rPr>
          <w:lang w:val="hr-HR"/>
        </w:rPr>
        <w:t>Obrazovanje zaposlenika: Pružiti kontinuiranu edukaciju o sigurnosnim politikama i najboljim praksama u upravljanju privilegiranim pristupom. [15]</w:t>
      </w:r>
    </w:p>
    <w:p>
      <w:pPr>
        <w:pStyle w:val="Normal"/>
        <w:spacing w:lineRule="auto" w:line="360" w:before="0" w:after="160"/>
        <w:jc w:val="both"/>
        <w:rPr>
          <w:lang w:val="hr-HR"/>
        </w:rPr>
      </w:pPr>
      <w:r>
        <w:rPr>
          <w:lang w:val="hr-HR"/>
        </w:rPr>
        <w:tab/>
        <w:t>U konačnici, sigurnost privilegiranih računa nije nešto što se može odgoditi ili ignorirati. Bez adekvatne kontrole, organizacije se izlažu ozbiljnim sigurnosnim prijetnjama koje mogu imati katastrofalne posljedice. Implementacija PAM-a i pridržavanje najboljih praksi nisu luksuz, već nužnost u današnjem digitalnom okruženju.</w:t>
      </w:r>
    </w:p>
    <w:p>
      <w:pPr>
        <w:pStyle w:val="Heading1"/>
        <w:spacing w:lineRule="auto" w:line="360"/>
        <w:rPr/>
      </w:pPr>
      <w:bookmarkStart w:id="105" w:name="__RefHeading___Toc1711_3170521770"/>
      <w:bookmarkStart w:id="106" w:name="_Toc199109461"/>
      <w:bookmarkEnd w:id="105"/>
      <w:r>
        <w:rPr/>
        <w:t>7. Zaključak</w:t>
      </w:r>
      <w:bookmarkEnd w:id="106"/>
    </w:p>
    <w:p>
      <w:pPr>
        <w:pStyle w:val="Normal"/>
        <w:spacing w:lineRule="auto" w:line="360"/>
        <w:ind w:firstLine="720"/>
        <w:jc w:val="both"/>
        <w:rPr/>
      </w:pPr>
      <w:r>
        <w:rPr/>
        <w:t xml:space="preserve">Kroz ovaj rad temeljito je obrađeno područje Privileged Access Managementa (PAM), uključujući teorijske osnove, aktualne prijetnje, relevantne standarde, industrijska i open-source rješenja, kao i stvarnu implementaciju u virtualiziranom okruženju. </w:t>
      </w:r>
    </w:p>
    <w:p>
      <w:pPr>
        <w:pStyle w:val="Normal"/>
        <w:spacing w:lineRule="auto" w:line="360"/>
        <w:ind w:firstLine="720"/>
        <w:jc w:val="both"/>
        <w:rPr/>
      </w:pPr>
      <w:r>
        <w:rPr/>
      </w:r>
    </w:p>
    <w:p>
      <w:pPr>
        <w:pStyle w:val="Normal"/>
        <w:spacing w:lineRule="auto" w:line="360"/>
        <w:ind w:firstLine="720"/>
        <w:jc w:val="both"/>
        <w:rPr/>
      </w:pPr>
      <w:r>
        <w:rPr/>
        <w:t>Analiza pokazuje da bez PAM sustava organizacije ostavljaju otvorena vrata za kompromitaciju, bilo zbog vanjskih napada, bilo zbog internih propusta ili zlonamjernih radnji. Prijetnje poput eskalacije privilegija, Pass-the-Hash napada ili zloupotrebe servisnih računa zahtijevaju sustavan pristup sigurnosti, a upravo to PAM omogućuje, ograničavanjem pristupa, kontroliranjem korištenja vjerodajnica, detaljnim nadzorom sesija te automatizacijom sigurnosnih procesa. Korištenjem alata kao što su OpenPAm, JumpServer, Apache Guacamole i različitih Linux PAM modula demonstrirano je da se visoka razina sigurnosti može postići i u hibridnim, cloud i lokalnim okruženjima, čak i uz ograničene resurse. Osim toga, integracija s IAM rješenjima i implementacija modela kao što su RBAC i ABAC omogućuju preciznu kontrolu nad time tko ima pristup, kada, gdje i zašto.</w:t>
      </w:r>
    </w:p>
    <w:p>
      <w:pPr>
        <w:pStyle w:val="Normal"/>
        <w:spacing w:lineRule="auto" w:line="360"/>
        <w:ind w:firstLine="720"/>
        <w:jc w:val="both"/>
        <w:rPr/>
      </w:pPr>
      <w:r>
        <w:rPr/>
        <w:t>Praktični dio rada dodatno je naglasio važnost pažljivo planirane i izvedene mrežne arhitekture, ispravne konfiguracije uređaja, te testiranja svih sigurnosnih mehanizama prije stvarnog korištenja. Postavljanjem i konfiguracijom virtualne mreže, zajedno s ključnim komponentama poput firewall-a, servera i terminala, stvoreni su realni uvjeti za implementaciju PAM-a u kontroliranom, ali realističnom okruženju.</w:t>
      </w:r>
    </w:p>
    <w:p>
      <w:pPr>
        <w:pStyle w:val="Normal"/>
        <w:spacing w:lineRule="auto" w:line="360"/>
        <w:ind w:firstLine="720"/>
        <w:jc w:val="both"/>
        <w:rPr/>
      </w:pPr>
      <w:r>
        <w:rPr/>
      </w:r>
    </w:p>
    <w:p>
      <w:pPr>
        <w:pStyle w:val="Normal"/>
        <w:spacing w:lineRule="auto" w:line="360"/>
        <w:ind w:firstLine="720"/>
        <w:jc w:val="both"/>
        <w:rPr/>
      </w:pPr>
      <w:r>
        <w:rPr>
          <w:b w:val="false"/>
          <w:bCs w:val="false"/>
        </w:rPr>
        <w:t xml:space="preserve">JumpServer i Apache Guacamole oba služe za udaljeni pristup, ali im je naglasak drukčiji. </w:t>
      </w:r>
      <w:r>
        <w:rPr>
          <w:rStyle w:val="StrongEmphasis"/>
          <w:b w:val="false"/>
          <w:bCs w:val="false"/>
        </w:rPr>
        <w:t>Guacamole</w:t>
      </w:r>
      <w:r>
        <w:rPr>
          <w:b w:val="false"/>
          <w:bCs w:val="false"/>
        </w:rPr>
        <w:t xml:space="preserve"> je prije svega </w:t>
      </w:r>
      <w:r>
        <w:rPr>
          <w:rStyle w:val="StrongEmphasis"/>
          <w:b w:val="false"/>
          <w:bCs w:val="false"/>
        </w:rPr>
        <w:t>web-portal</w:t>
      </w:r>
      <w:r>
        <w:rPr>
          <w:b w:val="false"/>
          <w:bCs w:val="false"/>
        </w:rPr>
        <w:t xml:space="preserve"> za spajanje na računala i poslužitelje preko </w:t>
      </w:r>
      <w:r>
        <w:rPr>
          <w:rStyle w:val="StrongEmphasis"/>
          <w:b w:val="false"/>
          <w:bCs w:val="false"/>
        </w:rPr>
        <w:t>RDP/VNC/SSH</w:t>
      </w:r>
      <w:r>
        <w:rPr>
          <w:b w:val="false"/>
          <w:bCs w:val="false"/>
        </w:rPr>
        <w:t xml:space="preserve"> iz preglednika, bez instaliranja posebnog klijenta. </w:t>
      </w:r>
      <w:r>
        <w:rPr>
          <w:rStyle w:val="StrongEmphasis"/>
          <w:b w:val="false"/>
          <w:bCs w:val="false"/>
        </w:rPr>
        <w:t>JumpServer</w:t>
      </w:r>
      <w:r>
        <w:rPr>
          <w:b w:val="false"/>
          <w:bCs w:val="false"/>
        </w:rPr>
        <w:t xml:space="preserve"> je cjelovitije rješenje tipa </w:t>
      </w:r>
      <w:r>
        <w:rPr>
          <w:rStyle w:val="StrongEmphasis"/>
          <w:b w:val="false"/>
          <w:bCs w:val="false"/>
        </w:rPr>
        <w:t>PAM (upravljanje privilegiranim pristupom)</w:t>
      </w:r>
      <w:r>
        <w:rPr>
          <w:b w:val="false"/>
          <w:bCs w:val="false"/>
        </w:rPr>
        <w:t xml:space="preserve">, gdje je fokus na pravilima, odobravanju i nadzoru pristupa. Guacamole je </w:t>
      </w:r>
      <w:r>
        <w:rPr>
          <w:rStyle w:val="StrongEmphasis"/>
          <w:b w:val="false"/>
          <w:bCs w:val="false"/>
        </w:rPr>
        <w:t>jednostavniji za postaviti</w:t>
      </w:r>
      <w:r>
        <w:rPr>
          <w:b w:val="false"/>
          <w:bCs w:val="false"/>
        </w:rPr>
        <w:t xml:space="preserve"> i super za laboratorijske vježbe ili kad ti treba brzo i čisto web spajanje. JumpServer u pravilu nudi bogatije mogućnosti: </w:t>
      </w:r>
      <w:r>
        <w:rPr>
          <w:rStyle w:val="StrongEmphasis"/>
          <w:b w:val="false"/>
          <w:bCs w:val="false"/>
        </w:rPr>
        <w:t>upravljanje resursima (assetima)</w:t>
      </w:r>
      <w:r>
        <w:rPr>
          <w:b w:val="false"/>
          <w:bCs w:val="false"/>
        </w:rPr>
        <w:t xml:space="preserve">, korisničke uloge, zahtjeve i odobravanja, </w:t>
      </w:r>
      <w:r>
        <w:rPr>
          <w:rStyle w:val="StrongEmphasis"/>
          <w:b w:val="false"/>
          <w:bCs w:val="false"/>
        </w:rPr>
        <w:t>revizijski trag</w:t>
      </w:r>
      <w:r>
        <w:rPr>
          <w:b w:val="false"/>
          <w:bCs w:val="false"/>
        </w:rPr>
        <w:t xml:space="preserve">, te </w:t>
      </w:r>
      <w:r>
        <w:rPr>
          <w:rStyle w:val="StrongEmphasis"/>
          <w:b w:val="false"/>
          <w:bCs w:val="false"/>
        </w:rPr>
        <w:t>snimanje sesija</w:t>
      </w:r>
      <w:r>
        <w:rPr>
          <w:b w:val="false"/>
          <w:bCs w:val="false"/>
        </w:rPr>
        <w:t xml:space="preserve"> i detaljnije praćenje aktivnosti.</w:t>
      </w:r>
    </w:p>
    <w:p>
      <w:pPr>
        <w:pStyle w:val="Normal"/>
        <w:spacing w:lineRule="auto" w:line="360"/>
        <w:ind w:firstLine="720"/>
        <w:jc w:val="both"/>
        <w:rPr>
          <w:b w:val="false"/>
          <w:b w:val="false"/>
          <w:bCs w:val="false"/>
        </w:rPr>
      </w:pPr>
      <w:r>
        <w:rPr>
          <w:b w:val="false"/>
          <w:bCs w:val="false"/>
        </w:rPr>
      </w:r>
    </w:p>
    <w:p>
      <w:pPr>
        <w:pStyle w:val="Normal"/>
        <w:spacing w:lineRule="auto" w:line="360"/>
        <w:ind w:firstLine="720"/>
        <w:jc w:val="both"/>
        <w:rPr/>
      </w:pPr>
      <w:r>
        <w:rPr>
          <w:b w:val="false"/>
          <w:bCs w:val="false"/>
        </w:rPr>
        <w:t xml:space="preserve">Oba se mogu povezati na </w:t>
      </w:r>
      <w:r>
        <w:rPr>
          <w:rStyle w:val="StrongEmphasis"/>
          <w:b w:val="false"/>
          <w:bCs w:val="false"/>
        </w:rPr>
        <w:t>LDAP/AD</w:t>
      </w:r>
      <w:r>
        <w:rPr>
          <w:b w:val="false"/>
          <w:bCs w:val="false"/>
        </w:rPr>
        <w:t xml:space="preserve"> i razne oblike prijave, ali JumpServer je više zamišljen kao središnje mjesto za kontrolu tko smije na što i pod kojim uvjetima. Ako ti je cilj samo omogućiti korisnicima pristup udaljenim radnim površinama kroz preglednik, Guacamole je vrlo praktičan. Ako ti treba jača </w:t>
      </w:r>
      <w:r>
        <w:rPr>
          <w:rStyle w:val="StrongEmphasis"/>
          <w:b w:val="false"/>
          <w:bCs w:val="false"/>
        </w:rPr>
        <w:t>kontrola pristupa, nadzor i evidencija</w:t>
      </w:r>
      <w:r>
        <w:rPr>
          <w:b w:val="false"/>
          <w:bCs w:val="false"/>
        </w:rPr>
        <w:t xml:space="preserve"> (tko, kada, što je radio), JumpServer je obično prikladniji.</w:t>
      </w:r>
    </w:p>
    <w:p>
      <w:pPr>
        <w:pStyle w:val="Normal"/>
        <w:spacing w:lineRule="auto" w:line="360"/>
        <w:ind w:firstLine="720"/>
        <w:jc w:val="both"/>
        <w:rPr>
          <w:b w:val="false"/>
          <w:b w:val="false"/>
          <w:bCs w:val="false"/>
        </w:rPr>
      </w:pPr>
      <w:r>
        <w:rPr>
          <w:b w:val="false"/>
          <w:bCs w:val="false"/>
        </w:rPr>
      </w:r>
    </w:p>
    <w:p>
      <w:pPr>
        <w:pStyle w:val="Normal"/>
        <w:spacing w:lineRule="auto" w:line="360"/>
        <w:ind w:firstLine="720"/>
        <w:jc w:val="both"/>
        <w:rPr/>
      </w:pPr>
      <w:r>
        <w:rPr/>
        <w:t>Organizacije koje ignoriraju upravljanje privilegiranim pristupom riskiraju potpunu kompromitaciju svojih sustava. One koje implementiraju PAM, naprotiv, dobivaju mogućnost potpune kontrole, transparentnosti i otpornosti na prijetnje. S obzirom na sve veću učestalost i složenost napada, PAM sustavi postaju jedan od ključnih temelja svake moderne sigurnosne arhitekture, ne samo kao zaštita, već i kao oslonac za održivo, stabilno i sigurno poslovanje.</w:t>
      </w:r>
      <w:r>
        <w:br w:type="page"/>
      </w:r>
    </w:p>
    <w:p>
      <w:pPr>
        <w:pStyle w:val="Heading1"/>
        <w:spacing w:lineRule="auto" w:line="360"/>
        <w:rPr/>
      </w:pPr>
      <w:bookmarkStart w:id="107" w:name="__RefHeading___Toc1713_3170521770"/>
      <w:bookmarkStart w:id="108" w:name="_Toc199109462"/>
      <w:bookmarkEnd w:id="107"/>
      <w:r>
        <w:rPr/>
        <w:t>8. Literatura</w:t>
      </w:r>
      <w:bookmarkEnd w:id="108"/>
    </w:p>
    <w:p>
      <w:pPr>
        <w:pStyle w:val="Normal"/>
        <w:spacing w:lineRule="auto" w:line="360"/>
        <w:jc w:val="both"/>
        <w:rPr/>
      </w:pPr>
      <w:r>
        <w:rPr/>
        <w:t xml:space="preserve">[1] A. Kuokkanen, Newcomer's introduction to Privileged Access Management, Bachelor’s thesis, Nixu Corporation Oyj, Oct. 2020. [Online]. Dostupno: </w:t>
      </w:r>
      <w:hyperlink r:id="rId91">
        <w:r>
          <w:rPr>
            <w:rStyle w:val="InternetLink"/>
          </w:rPr>
          <w:t>https://www.theseus.fi/bitstream/handle/10024/348503/Opinnaytetyo_Kuokkanen_Antti.pdf?sequence=2</w:t>
        </w:r>
      </w:hyperlink>
      <w:r>
        <w:rPr/>
        <w:t xml:space="preserve"> (pristupano 10.5.2025.)</w:t>
      </w:r>
    </w:p>
    <w:p>
      <w:pPr>
        <w:pStyle w:val="Normal"/>
        <w:spacing w:lineRule="auto" w:line="360"/>
        <w:jc w:val="both"/>
        <w:rPr/>
      </w:pPr>
      <w:r>
        <w:rPr/>
      </w:r>
    </w:p>
    <w:p>
      <w:pPr>
        <w:pStyle w:val="Normal"/>
        <w:spacing w:lineRule="auto" w:line="360"/>
        <w:jc w:val="both"/>
        <w:rPr/>
      </w:pPr>
      <w:r>
        <w:rPr/>
        <w:t xml:space="preserve">[2] A. Romano, Study of a PAM (Privilege Access Management) Infrastructure for Large Companies, Master Thesis, Universitat Politècnica de Catalunya, Jul. 2024. [Online]. Dostupno: </w:t>
      </w:r>
      <w:hyperlink r:id="rId92">
        <w:r>
          <w:rPr>
            <w:rStyle w:val="InternetLink"/>
          </w:rPr>
          <w:t>https://upcommons.upc.edu/bitstream/handle/2117/423351/TFM_alex_romano.pdf?sequence=5&amp;isAllowed=y</w:t>
        </w:r>
      </w:hyperlink>
      <w:r>
        <w:rPr/>
        <w:t xml:space="preserve"> (pristupano 10.5.2025.)</w:t>
      </w:r>
    </w:p>
    <w:p>
      <w:pPr>
        <w:pStyle w:val="Normal"/>
        <w:spacing w:lineRule="auto" w:line="360"/>
        <w:jc w:val="both"/>
        <w:rPr/>
      </w:pPr>
      <w:r>
        <w:rPr/>
      </w:r>
    </w:p>
    <w:p>
      <w:pPr>
        <w:pStyle w:val="Normal"/>
        <w:spacing w:lineRule="auto" w:line="360"/>
        <w:jc w:val="both"/>
        <w:rPr/>
      </w:pPr>
      <w:r>
        <w:rPr>
          <w:lang w:val="en-US"/>
        </w:rPr>
        <w:t xml:space="preserve">[3] “Identity Security for the Digital Enterprise | Ping Identity,” </w:t>
      </w:r>
      <w:r>
        <w:rPr>
          <w:i/>
          <w:iCs/>
          <w:lang w:val="en-US"/>
        </w:rPr>
        <w:t>Pingidentity.com</w:t>
      </w:r>
      <w:r>
        <w:rPr>
          <w:lang w:val="en-US"/>
        </w:rPr>
        <w:t xml:space="preserve">, 2025. https://support.pingidentity.com/s/directory-profile/a7h1W000000gS6UQAU/centrify </w:t>
      </w:r>
      <w:r>
        <w:rPr/>
        <w:t>(pristupano 10.5.2025.)</w:t>
      </w:r>
    </w:p>
    <w:p>
      <w:pPr>
        <w:pStyle w:val="Normal"/>
        <w:spacing w:lineRule="auto" w:line="360"/>
        <w:jc w:val="both"/>
        <w:rPr>
          <w:lang w:val="en-US"/>
        </w:rPr>
      </w:pPr>
      <w:r>
        <w:rPr>
          <w:lang w:val="en-US"/>
        </w:rPr>
      </w:r>
    </w:p>
    <w:p>
      <w:pPr>
        <w:pStyle w:val="Normal"/>
        <w:spacing w:lineRule="auto" w:line="360"/>
        <w:jc w:val="both"/>
        <w:rPr/>
      </w:pPr>
      <w:r>
        <w:rPr>
          <w:lang w:val="en-US"/>
        </w:rPr>
        <w:t xml:space="preserve">[4] </w:t>
      </w:r>
      <w:r>
        <w:rPr/>
        <w:t xml:space="preserve">“Thycotic,” </w:t>
      </w:r>
      <w:r>
        <w:rPr>
          <w:i/>
          <w:iCs/>
        </w:rPr>
        <w:t>Saviynt.com</w:t>
      </w:r>
      <w:r>
        <w:rPr/>
        <w:t xml:space="preserve">, 2025. </w:t>
      </w:r>
      <w:hyperlink r:id="rId93">
        <w:r>
          <w:rPr>
            <w:rStyle w:val="InternetLink"/>
          </w:rPr>
          <w:t>https://saviynt.com/exchange/apps/thycotic</w:t>
        </w:r>
      </w:hyperlink>
      <w:r>
        <w:rPr/>
        <w:t xml:space="preserve"> (pristupano 10.5.2025.)</w:t>
      </w:r>
    </w:p>
    <w:p>
      <w:pPr>
        <w:pStyle w:val="Normal"/>
        <w:spacing w:lineRule="auto" w:line="360"/>
        <w:jc w:val="both"/>
        <w:rPr>
          <w:lang w:val="en-US"/>
        </w:rPr>
      </w:pPr>
      <w:r>
        <w:rPr>
          <w:lang w:val="en-US"/>
        </w:rPr>
      </w:r>
    </w:p>
    <w:p>
      <w:pPr>
        <w:pStyle w:val="Normal"/>
        <w:spacing w:lineRule="auto" w:line="360"/>
        <w:jc w:val="both"/>
        <w:rPr/>
      </w:pPr>
      <w:r>
        <w:rPr>
          <w:lang w:val="en-US"/>
        </w:rPr>
        <w:t>[5] Wikipedia Contributors, “OpenPAM,” Wikipedia, Oct. 14, 2024.</w:t>
      </w:r>
      <w:r>
        <w:rPr/>
        <w:t xml:space="preserve"> (pristupano 11.5.2025.)</w:t>
      </w:r>
    </w:p>
    <w:p>
      <w:pPr>
        <w:pStyle w:val="Normal"/>
        <w:spacing w:lineRule="auto" w:line="360"/>
        <w:jc w:val="both"/>
        <w:rPr>
          <w:lang w:val="en-US"/>
        </w:rPr>
      </w:pPr>
      <w:r>
        <w:rPr>
          <w:lang w:val="en-US"/>
        </w:rPr>
      </w:r>
    </w:p>
    <w:p>
      <w:pPr>
        <w:pStyle w:val="Normal"/>
        <w:spacing w:lineRule="auto" w:line="360"/>
        <w:jc w:val="both"/>
        <w:rPr/>
      </w:pPr>
      <w:r>
        <w:rPr>
          <w:lang w:val="en-US"/>
        </w:rPr>
        <w:t xml:space="preserve">[6] “Introduction - JumpServer,” Jumpserver.com, 2025. </w:t>
      </w:r>
      <w:hyperlink r:id="rId94">
        <w:r>
          <w:rPr>
            <w:rStyle w:val="InternetLink"/>
            <w:lang w:val="en-US"/>
          </w:rPr>
          <w:t>https://www.jumpserver.com/docs</w:t>
        </w:r>
      </w:hyperlink>
      <w:r>
        <w:rPr>
          <w:lang w:val="en-US"/>
        </w:rPr>
        <w:t xml:space="preserve"> </w:t>
      </w:r>
      <w:r>
        <w:rPr/>
        <w:t>(pristupano 14.5.2025.)</w:t>
      </w:r>
    </w:p>
    <w:p>
      <w:pPr>
        <w:pStyle w:val="Normal"/>
        <w:spacing w:lineRule="auto" w:line="360"/>
        <w:jc w:val="both"/>
        <w:rPr>
          <w:lang w:val="en-US"/>
        </w:rPr>
      </w:pPr>
      <w:r>
        <w:rPr>
          <w:lang w:val="en-US"/>
        </w:rPr>
      </w:r>
    </w:p>
    <w:p>
      <w:pPr>
        <w:pStyle w:val="Normal"/>
        <w:spacing w:lineRule="auto" w:line="360"/>
        <w:jc w:val="both"/>
        <w:rPr/>
      </w:pPr>
      <w:r>
        <w:rPr/>
        <w:t xml:space="preserve">[7] S. Lauber, “An introduction to Pluggable Authentication Modules (PAM) in Linux,” Redhat.com, Jul. 22, 2020. </w:t>
      </w:r>
      <w:hyperlink r:id="rId95">
        <w:r>
          <w:rPr>
            <w:rStyle w:val="InternetLink"/>
          </w:rPr>
          <w:t>https://www.redhat.com/en/blog/pluggable-authentication-modules-pam</w:t>
        </w:r>
      </w:hyperlink>
      <w:r>
        <w:rPr/>
        <w:t xml:space="preserve"> (pristupano 15.5.2025.)</w:t>
      </w:r>
    </w:p>
    <w:p>
      <w:pPr>
        <w:pStyle w:val="Normal"/>
        <w:spacing w:lineRule="auto" w:line="360"/>
        <w:jc w:val="both"/>
        <w:rPr>
          <w:lang w:val="en-US"/>
        </w:rPr>
      </w:pPr>
      <w:r>
        <w:rPr>
          <w:lang w:val="en-US"/>
        </w:rPr>
      </w:r>
    </w:p>
    <w:p>
      <w:pPr>
        <w:pStyle w:val="Normal"/>
        <w:spacing w:lineRule="auto" w:line="360"/>
        <w:jc w:val="both"/>
        <w:rPr/>
      </w:pPr>
      <w:r>
        <w:rPr/>
        <w:t xml:space="preserve">[8] OpenSC, “GitHub - OpenSC/pam_pkcs11: This Linux-PAM login module allows a X.509 certificate-based user login,” GitHub, Feb. 06, 2025. </w:t>
      </w:r>
      <w:hyperlink r:id="rId96">
        <w:r>
          <w:rPr>
            <w:rStyle w:val="InternetLink"/>
          </w:rPr>
          <w:t>https://github.com/OpenSC/pam_pkcs11</w:t>
        </w:r>
      </w:hyperlink>
      <w:r>
        <w:rPr/>
        <w:t xml:space="preserve"> (pristupano 15.5.2025.)</w:t>
      </w:r>
    </w:p>
    <w:p>
      <w:pPr>
        <w:pStyle w:val="Normal"/>
        <w:spacing w:lineRule="auto" w:line="360"/>
        <w:jc w:val="both"/>
        <w:rPr/>
      </w:pPr>
      <w:r>
        <w:rPr/>
      </w:r>
    </w:p>
    <w:p>
      <w:pPr>
        <w:pStyle w:val="Normal"/>
        <w:spacing w:lineRule="auto" w:line="360"/>
        <w:jc w:val="both"/>
        <w:rPr/>
      </w:pPr>
      <w:r>
        <w:rPr/>
        <w:t xml:space="preserve">[9] P. Hlushchenko and V. Dudykevych, “Exploratory survey of access control paradigms and policy management engines.” Dostupno: </w:t>
      </w:r>
      <w:hyperlink r:id="rId97">
        <w:r>
          <w:rPr>
            <w:rStyle w:val="InternetLink"/>
          </w:rPr>
          <w:t>https://ceur-ws.org/Vol-3702/paper22.pdf</w:t>
        </w:r>
      </w:hyperlink>
      <w:r>
        <w:rPr/>
        <w:t xml:space="preserve"> (pristupano 15.5.2025.)</w:t>
      </w:r>
    </w:p>
    <w:p>
      <w:pPr>
        <w:pStyle w:val="Normal"/>
        <w:spacing w:lineRule="auto" w:line="360"/>
        <w:jc w:val="both"/>
        <w:rPr/>
      </w:pPr>
      <w:r>
        <w:rPr/>
        <w:t>[10] Microsoft Azure, “Privileged Access Management in Azure AD,” Microsoft Documentation, 2024. (pristupano 15.5.2025.)</w:t>
      </w:r>
    </w:p>
    <w:p>
      <w:pPr>
        <w:pStyle w:val="Normal"/>
        <w:spacing w:lineRule="auto" w:line="360"/>
        <w:jc w:val="both"/>
        <w:rPr/>
      </w:pPr>
      <w:r>
        <w:rPr/>
      </w:r>
    </w:p>
    <w:p>
      <w:pPr>
        <w:pStyle w:val="Normal"/>
        <w:spacing w:lineRule="auto" w:line="360"/>
        <w:jc w:val="both"/>
        <w:rPr/>
      </w:pPr>
      <w:r>
        <w:rPr/>
        <w:t>[11] Okta, “Integrating Privileged Access with Okta,” Okta Whitepaper, 2024. (pristupano 15.5.2025.)</w:t>
      </w:r>
    </w:p>
    <w:p>
      <w:pPr>
        <w:pStyle w:val="Normal"/>
        <w:spacing w:lineRule="auto" w:line="360"/>
        <w:jc w:val="both"/>
        <w:rPr/>
      </w:pPr>
      <w:r>
        <w:rPr/>
      </w:r>
    </w:p>
    <w:p>
      <w:pPr>
        <w:pStyle w:val="Normal"/>
        <w:spacing w:lineRule="auto" w:line="360"/>
        <w:jc w:val="both"/>
        <w:rPr/>
      </w:pPr>
      <w:r>
        <w:rPr/>
        <w:t xml:space="preserve">[12] Smoothwall Ltd., “Smoothwall Open Source Firewall,” </w:t>
      </w:r>
      <w:r>
        <w:rPr>
          <w:i/>
          <w:iCs/>
        </w:rPr>
        <w:t>Smoothwall</w:t>
      </w:r>
      <w:r>
        <w:rPr/>
        <w:t xml:space="preserve">, [Online]. Dostupno: </w:t>
      </w:r>
      <w:hyperlink r:id="rId98" w:tgtFrame="_new">
        <w:r>
          <w:rPr>
            <w:rStyle w:val="InternetLink"/>
          </w:rPr>
          <w:t>https://smoothwall.org/</w:t>
        </w:r>
      </w:hyperlink>
      <w:r>
        <w:rPr/>
        <w:t>. (pristupano 25.5.2025.)</w:t>
      </w:r>
    </w:p>
    <w:p>
      <w:pPr>
        <w:pStyle w:val="Normal"/>
        <w:spacing w:lineRule="auto" w:line="360"/>
        <w:jc w:val="both"/>
        <w:rPr/>
      </w:pPr>
      <w:r>
        <w:rPr/>
      </w:r>
    </w:p>
    <w:p>
      <w:pPr>
        <w:pStyle w:val="Normal"/>
        <w:spacing w:lineRule="auto" w:line="360"/>
        <w:jc w:val="both"/>
        <w:rPr/>
      </w:pPr>
      <w:r>
        <w:rPr/>
        <w:t xml:space="preserve">[13] Ubuntu Contributors, “pam_faillock(8) – Linux manual page,” </w:t>
      </w:r>
      <w:r>
        <w:rPr>
          <w:i/>
          <w:iCs/>
        </w:rPr>
        <w:t>Ubuntu Manpages</w:t>
      </w:r>
      <w:r>
        <w:rPr/>
        <w:t xml:space="preserve">, [Online]. Dostupno: </w:t>
      </w:r>
      <w:hyperlink r:id="rId99" w:tgtFrame="_new">
        <w:r>
          <w:rPr>
            <w:rStyle w:val="InternetLink"/>
          </w:rPr>
          <w:t>https://manpages.ubuntu.com/manpages/jammy/en/man8/pam_faillock.8.html</w:t>
        </w:r>
      </w:hyperlink>
      <w:r>
        <w:rPr/>
        <w:t>. (pristupano 25.5.2025.)</w:t>
      </w:r>
    </w:p>
    <w:p>
      <w:pPr>
        <w:pStyle w:val="Normal"/>
        <w:spacing w:lineRule="auto" w:line="360"/>
        <w:jc w:val="both"/>
        <w:rPr/>
      </w:pPr>
      <w:r>
        <w:rPr/>
      </w:r>
    </w:p>
    <w:p>
      <w:pPr>
        <w:pStyle w:val="Normal"/>
        <w:spacing w:lineRule="auto" w:line="360"/>
        <w:jc w:val="both"/>
        <w:rPr/>
      </w:pPr>
      <w:r>
        <w:rPr/>
        <w:t xml:space="preserve">[14] GeeksforGeeks, “Useful sudoers configurations for setting sudo in Linux,” </w:t>
      </w:r>
      <w:r>
        <w:rPr>
          <w:i/>
          <w:iCs/>
        </w:rPr>
        <w:t>GeeksforGeeks</w:t>
      </w:r>
      <w:r>
        <w:rPr/>
        <w:t xml:space="preserve">, Aug. 22, 2023. [Online]. Dostupno: </w:t>
      </w:r>
      <w:hyperlink r:id="rId100" w:tgtFrame="_new">
        <w:r>
          <w:rPr>
            <w:rStyle w:val="InternetLink"/>
          </w:rPr>
          <w:t>https://www.geeksforgeeks.org/useful-sudoers-configurations-for-setting-sudo-in-linux/</w:t>
        </w:r>
      </w:hyperlink>
      <w:r>
        <w:rPr/>
        <w:t>. (pristupano 25.5.2025.)</w:t>
      </w:r>
    </w:p>
    <w:p>
      <w:pPr>
        <w:pStyle w:val="Normal"/>
        <w:spacing w:lineRule="auto" w:line="360"/>
        <w:jc w:val="both"/>
        <w:rPr/>
      </w:pPr>
      <w:r>
        <w:rPr/>
      </w:r>
    </w:p>
    <w:p>
      <w:pPr>
        <w:pStyle w:val="Normal"/>
        <w:spacing w:lineRule="auto" w:line="360"/>
        <w:jc w:val="both"/>
        <w:rPr/>
      </w:pPr>
      <w:r>
        <w:rPr/>
        <w:t xml:space="preserve">[15] The-Z-Labs, “Linux-exploit-suggester,” </w:t>
      </w:r>
      <w:r>
        <w:rPr>
          <w:i/>
          <w:iCs/>
        </w:rPr>
        <w:t>GitHub</w:t>
      </w:r>
      <w:r>
        <w:rPr/>
        <w:t xml:space="preserve">, 2021. [Online]. Dostupno: </w:t>
      </w:r>
      <w:hyperlink r:id="rId101" w:tgtFrame="_new">
        <w:r>
          <w:rPr>
            <w:rStyle w:val="InternetLink"/>
          </w:rPr>
          <w:t>https://github.com/The-Z-Labs/linux-exploit-suggester</w:t>
        </w:r>
      </w:hyperlink>
      <w:r>
        <w:rPr/>
        <w:t>. (pristupano 25.5.2025.)</w:t>
      </w:r>
    </w:p>
    <w:p>
      <w:pPr>
        <w:pStyle w:val="Normal"/>
        <w:spacing w:lineRule="auto" w:line="360"/>
        <w:jc w:val="both"/>
        <w:rPr/>
      </w:pPr>
      <w:r>
        <w:rPr/>
      </w:r>
    </w:p>
    <w:p>
      <w:pPr>
        <w:pStyle w:val="Normal"/>
        <w:spacing w:lineRule="auto" w:line="360"/>
        <w:jc w:val="both"/>
        <w:rPr/>
      </w:pPr>
      <w:r>
        <w:rPr/>
        <w:t>[16] A. Babko, “10 Privileged Access Management Best Practices,” Syteca, Apr. 27, 2022. https://www.syteca.com/en/blog/pam_best_practices (pristupano 24.5.2025.)</w:t>
      </w:r>
    </w:p>
    <w:sectPr>
      <w:headerReference w:type="default" r:id="rId102"/>
      <w:footerReference w:type="default" r:id="rId103"/>
      <w:type w:val="nextPage"/>
      <w:pgSz w:w="11906" w:h="16838"/>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0">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440" w:hanging="108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2160" w:hanging="1800"/>
      </w:pPr>
      <w:rPr/>
    </w:lvl>
    <w:lvl w:ilvl="6">
      <w:start w:val="1"/>
      <w:numFmt w:val="decimal"/>
      <w:lvlText w:val="%1.%2.%3.%4.%5.%6.%7."/>
      <w:lvlJc w:val="left"/>
      <w:pPr>
        <w:tabs>
          <w:tab w:val="num" w:pos="0"/>
        </w:tabs>
        <w:ind w:left="2520" w:hanging="216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880" w:hanging="252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6">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7">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5"/>
    <w:lvlOverride w:ilvl="0">
      <w:startOverride w:val="1"/>
    </w:lvlOverride>
  </w:num>
  <w:num w:numId="14">
    <w:abstractNumId w:val="5"/>
  </w:num>
  <w:num w:numId="15">
    <w:abstractNumId w:val="5"/>
  </w:num>
  <w:num w:numId="16">
    <w:abstractNumId w:val="8"/>
    <w:lvlOverride w:ilvl="0">
      <w:startOverride w:val="1"/>
    </w:lvlOverride>
  </w:num>
  <w:num w:numId="17">
    <w:abstractNumId w:val="8"/>
  </w:num>
  <w:num w:numId="18">
    <w:abstractNumId w:val="8"/>
  </w:num>
  <w:num w:numId="19">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267b"/>
    <w:pPr>
      <w:widowControl/>
      <w:suppressAutoHyphens w:val="true"/>
      <w:bidi w:val="0"/>
      <w:spacing w:lineRule="auto" w:line="276" w:before="0" w:after="0"/>
      <w:jc w:val="left"/>
    </w:pPr>
    <w:rPr>
      <w:rFonts w:ascii="Arial" w:hAnsi="Arial" w:eastAsia="Arial" w:cs="Arial"/>
      <w:color w:val="auto"/>
      <w:kern w:val="0"/>
      <w:sz w:val="22"/>
      <w:szCs w:val="22"/>
      <w:lang w:val="hr-HR" w:eastAsia="hr-HR" w:bidi="ar-SA"/>
      <w14:ligatures w14:val="none"/>
    </w:rPr>
  </w:style>
  <w:style w:type="paragraph" w:styleId="Heading1">
    <w:name w:val="Heading 1"/>
    <w:basedOn w:val="Normal"/>
    <w:next w:val="Normal"/>
    <w:link w:val="Naslov1Char"/>
    <w:uiPriority w:val="9"/>
    <w:qFormat/>
    <w:rsid w:val="00e10dd1"/>
    <w:pPr>
      <w:keepNext w:val="true"/>
      <w:keepLines/>
      <w:spacing w:before="400" w:after="120"/>
      <w:outlineLvl w:val="0"/>
    </w:pPr>
    <w:rPr>
      <w:sz w:val="40"/>
      <w:szCs w:val="40"/>
    </w:rPr>
  </w:style>
  <w:style w:type="paragraph" w:styleId="Heading2">
    <w:name w:val="Heading 2"/>
    <w:basedOn w:val="Normal"/>
    <w:next w:val="Normal"/>
    <w:link w:val="Naslov2Char"/>
    <w:uiPriority w:val="9"/>
    <w:unhideWhenUsed/>
    <w:qFormat/>
    <w:rsid w:val="0088692a"/>
    <w:pPr>
      <w:keepNext w:val="true"/>
      <w:keepLines/>
      <w:spacing w:before="360" w:after="120"/>
      <w:outlineLvl w:val="1"/>
    </w:pPr>
    <w:rPr>
      <w:sz w:val="32"/>
      <w:szCs w:val="32"/>
    </w:rPr>
  </w:style>
  <w:style w:type="paragraph" w:styleId="Heading3">
    <w:name w:val="Heading 3"/>
    <w:basedOn w:val="Normal"/>
    <w:next w:val="Normal"/>
    <w:link w:val="Naslov3Char"/>
    <w:uiPriority w:val="9"/>
    <w:unhideWhenUsed/>
    <w:qFormat/>
    <w:rsid w:val="00e10dd1"/>
    <w:pPr>
      <w:keepNext w:val="true"/>
      <w:keepLines/>
      <w:spacing w:before="320" w:after="80"/>
      <w:outlineLvl w:val="2"/>
    </w:pPr>
    <w:rPr>
      <w:color w:val="434343"/>
      <w:sz w:val="28"/>
      <w:szCs w:val="28"/>
    </w:rPr>
  </w:style>
  <w:style w:type="paragraph" w:styleId="Heading4">
    <w:name w:val="Heading 4"/>
    <w:basedOn w:val="Normal"/>
    <w:next w:val="Normal"/>
    <w:link w:val="Naslov4Char"/>
    <w:uiPriority w:val="9"/>
    <w:unhideWhenUsed/>
    <w:qFormat/>
    <w:rsid w:val="00f75003"/>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e10dd1"/>
    <w:rPr>
      <w:rFonts w:ascii="Arial" w:hAnsi="Arial" w:eastAsia="Arial" w:cs="Arial"/>
      <w:kern w:val="0"/>
      <w:sz w:val="40"/>
      <w:szCs w:val="40"/>
      <w:lang w:val="hr-HR" w:eastAsia="hr-HR"/>
      <w14:ligatures w14:val="none"/>
    </w:rPr>
  </w:style>
  <w:style w:type="character" w:styleId="Naslov2Char" w:customStyle="1">
    <w:name w:val="Naslov 2 Char"/>
    <w:basedOn w:val="DefaultParagraphFont"/>
    <w:link w:val="Heading2"/>
    <w:uiPriority w:val="9"/>
    <w:qFormat/>
    <w:rsid w:val="0088692a"/>
    <w:rPr>
      <w:rFonts w:ascii="Arial" w:hAnsi="Arial" w:eastAsia="Arial" w:cs="Arial"/>
      <w:kern w:val="0"/>
      <w:sz w:val="32"/>
      <w:szCs w:val="32"/>
      <w:lang w:val="hr-HR" w:eastAsia="hr-HR"/>
      <w14:ligatures w14:val="none"/>
    </w:rPr>
  </w:style>
  <w:style w:type="character" w:styleId="Naslov3Char" w:customStyle="1">
    <w:name w:val="Naslov 3 Char"/>
    <w:basedOn w:val="DefaultParagraphFont"/>
    <w:link w:val="Heading3"/>
    <w:uiPriority w:val="9"/>
    <w:qFormat/>
    <w:rsid w:val="00e10dd1"/>
    <w:rPr>
      <w:rFonts w:ascii="Arial" w:hAnsi="Arial" w:eastAsia="Arial" w:cs="Arial"/>
      <w:color w:val="434343"/>
      <w:kern w:val="0"/>
      <w:sz w:val="28"/>
      <w:szCs w:val="28"/>
      <w:lang w:val="hr-HR" w:eastAsia="hr-HR"/>
      <w14:ligatures w14:val="none"/>
    </w:rPr>
  </w:style>
  <w:style w:type="character" w:styleId="InternetLink">
    <w:name w:val="Hyperlink"/>
    <w:basedOn w:val="DefaultParagraphFont"/>
    <w:uiPriority w:val="99"/>
    <w:unhideWhenUsed/>
    <w:rsid w:val="004e1327"/>
    <w:rPr>
      <w:color w:val="0563C1" w:themeColor="hyperlink"/>
      <w:u w:val="single"/>
    </w:rPr>
  </w:style>
  <w:style w:type="character" w:styleId="UnresolvedMention">
    <w:name w:val="Unresolved Mention"/>
    <w:basedOn w:val="DefaultParagraphFont"/>
    <w:uiPriority w:val="99"/>
    <w:semiHidden/>
    <w:unhideWhenUsed/>
    <w:qFormat/>
    <w:rsid w:val="004e1327"/>
    <w:rPr>
      <w:color w:val="605E5C"/>
      <w:shd w:fill="E1DFDD" w:val="clear"/>
    </w:rPr>
  </w:style>
  <w:style w:type="character" w:styleId="Naslov4Char" w:customStyle="1">
    <w:name w:val="Naslov 4 Char"/>
    <w:basedOn w:val="DefaultParagraphFont"/>
    <w:link w:val="Heading4"/>
    <w:uiPriority w:val="9"/>
    <w:qFormat/>
    <w:rsid w:val="00f75003"/>
    <w:rPr>
      <w:rFonts w:ascii="Calibri Light" w:hAnsi="Calibri Light" w:eastAsia="" w:cs="" w:asciiTheme="majorHAnsi" w:cstheme="majorBidi" w:eastAsiaTheme="majorEastAsia" w:hAnsiTheme="majorHAnsi"/>
      <w:i/>
      <w:iCs/>
      <w:color w:val="2F5496" w:themeColor="accent1" w:themeShade="bf"/>
      <w:kern w:val="0"/>
      <w:lang w:val="hr-HR" w:eastAsia="hr-HR"/>
      <w14:ligatures w14:val="none"/>
    </w:rPr>
  </w:style>
  <w:style w:type="character" w:styleId="Reactxocsalternativelink" w:customStyle="1">
    <w:name w:val="react-xocs-alternative-link"/>
    <w:basedOn w:val="DefaultParagraphFont"/>
    <w:qFormat/>
    <w:rsid w:val="00f544dc"/>
    <w:rPr/>
  </w:style>
  <w:style w:type="character" w:styleId="Givenname" w:customStyle="1">
    <w:name w:val="given-name"/>
    <w:basedOn w:val="DefaultParagraphFont"/>
    <w:qFormat/>
    <w:rsid w:val="00f544dc"/>
    <w:rPr/>
  </w:style>
  <w:style w:type="character" w:styleId="Text" w:customStyle="1">
    <w:name w:val="text"/>
    <w:basedOn w:val="DefaultParagraphFont"/>
    <w:qFormat/>
    <w:rsid w:val="00f544dc"/>
    <w:rPr/>
  </w:style>
  <w:style w:type="character" w:styleId="Authorref" w:customStyle="1">
    <w:name w:val="author-ref"/>
    <w:basedOn w:val="DefaultParagraphFont"/>
    <w:qFormat/>
    <w:rsid w:val="00f544dc"/>
    <w:rPr/>
  </w:style>
  <w:style w:type="character" w:styleId="VisitedInternetLink">
    <w:name w:val="FollowedHyperlink"/>
    <w:basedOn w:val="DefaultParagraphFont"/>
    <w:uiPriority w:val="99"/>
    <w:semiHidden/>
    <w:unhideWhenUsed/>
    <w:rsid w:val="004c24e0"/>
    <w:rPr>
      <w:color w:val="954F72" w:themeColor="followedHyperlink"/>
      <w:u w:val="single"/>
    </w:rPr>
  </w:style>
  <w:style w:type="character" w:styleId="OdlomakpopisaChar" w:customStyle="1">
    <w:name w:val="Odlomak popisa Char"/>
    <w:basedOn w:val="DefaultParagraphFont"/>
    <w:link w:val="ListParagraph"/>
    <w:uiPriority w:val="34"/>
    <w:qFormat/>
    <w:rsid w:val="0011320b"/>
    <w:rPr>
      <w:rFonts w:ascii="Arial" w:hAnsi="Arial" w:eastAsia="Arial" w:cs="Arial"/>
      <w:kern w:val="0"/>
      <w:lang w:val="hr-HR" w:eastAsia="hr-HR"/>
      <w14:ligatures w14:val="none"/>
    </w:rPr>
  </w:style>
  <w:style w:type="character" w:styleId="TekstkrajnjebiljekeChar" w:customStyle="1">
    <w:name w:val="Tekst krajnje bilješke Char"/>
    <w:basedOn w:val="DefaultParagraphFont"/>
    <w:link w:val="Endnote"/>
    <w:uiPriority w:val="99"/>
    <w:semiHidden/>
    <w:qFormat/>
    <w:rsid w:val="00a8772d"/>
    <w:rPr>
      <w:rFonts w:ascii="Arial" w:hAnsi="Arial" w:eastAsia="Arial" w:cs="Arial"/>
      <w:kern w:val="0"/>
      <w:sz w:val="20"/>
      <w:szCs w:val="20"/>
      <w:lang w:val="hr-HR" w:eastAsia="hr-HR"/>
      <w14:ligatures w14:val="none"/>
    </w:rPr>
  </w:style>
  <w:style w:type="character" w:styleId="EndnoteCharacters">
    <w:name w:val="Endnote Characters"/>
    <w:basedOn w:val="DefaultParagraphFont"/>
    <w:uiPriority w:val="99"/>
    <w:semiHidden/>
    <w:unhideWhenUsed/>
    <w:qFormat/>
    <w:rsid w:val="00a8772d"/>
    <w:rPr>
      <w:vertAlign w:val="superscript"/>
    </w:rPr>
  </w:style>
  <w:style w:type="character" w:styleId="EndnoteAnchor">
    <w:name w:val="Endnote Anchor"/>
    <w:rPr>
      <w:vertAlign w:val="superscript"/>
    </w:rPr>
  </w:style>
  <w:style w:type="character" w:styleId="HTMLunaprijedoblikovanoChar" w:customStyle="1">
    <w:name w:val="HTML unaprijed oblikovano Char"/>
    <w:basedOn w:val="DefaultParagraphFont"/>
    <w:link w:val="HTMLPreformatted"/>
    <w:uiPriority w:val="99"/>
    <w:semiHidden/>
    <w:qFormat/>
    <w:rsid w:val="00b364af"/>
    <w:rPr>
      <w:rFonts w:ascii="Courier New" w:hAnsi="Courier New" w:eastAsia="Times New Roman" w:cs="Courier New"/>
      <w:kern w:val="0"/>
      <w:sz w:val="20"/>
      <w:szCs w:val="20"/>
      <w:lang w:val="hr-HR" w:eastAsia="hr-HR"/>
      <w14:ligatures w14:val="none"/>
    </w:rPr>
  </w:style>
  <w:style w:type="character" w:styleId="Kwd" w:customStyle="1">
    <w:name w:val="kwd"/>
    <w:basedOn w:val="DefaultParagraphFont"/>
    <w:qFormat/>
    <w:rsid w:val="00b364af"/>
    <w:rPr/>
  </w:style>
  <w:style w:type="character" w:styleId="Pln" w:customStyle="1">
    <w:name w:val="pln"/>
    <w:basedOn w:val="DefaultParagraphFont"/>
    <w:qFormat/>
    <w:rsid w:val="00b364af"/>
    <w:rPr/>
  </w:style>
  <w:style w:type="character" w:styleId="Pun" w:customStyle="1">
    <w:name w:val="pun"/>
    <w:basedOn w:val="DefaultParagraphFont"/>
    <w:qFormat/>
    <w:rsid w:val="00b364af"/>
    <w:rPr/>
  </w:style>
  <w:style w:type="character" w:styleId="Typ" w:customStyle="1">
    <w:name w:val="typ"/>
    <w:basedOn w:val="DefaultParagraphFont"/>
    <w:qFormat/>
    <w:rsid w:val="00b364af"/>
    <w:rPr/>
  </w:style>
  <w:style w:type="character" w:styleId="Lit" w:customStyle="1">
    <w:name w:val="lit"/>
    <w:basedOn w:val="DefaultParagraphFont"/>
    <w:qFormat/>
    <w:rsid w:val="000a03f5"/>
    <w:rPr/>
  </w:style>
  <w:style w:type="character" w:styleId="IndexLink">
    <w:name w:val="Index Link"/>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link w:val="OdlomakpopisaChar"/>
    <w:uiPriority w:val="34"/>
    <w:qFormat/>
    <w:rsid w:val="00a4633e"/>
    <w:pPr>
      <w:spacing w:before="0" w:after="0"/>
      <w:ind w:left="720" w:hanging="0"/>
      <w:contextualSpacing/>
    </w:pPr>
    <w:rPr/>
  </w:style>
  <w:style w:type="paragraph" w:styleId="Caption1">
    <w:name w:val="caption"/>
    <w:basedOn w:val="Normal"/>
    <w:next w:val="Normal"/>
    <w:uiPriority w:val="35"/>
    <w:unhideWhenUsed/>
    <w:qFormat/>
    <w:rsid w:val="00ce791c"/>
    <w:pPr>
      <w:spacing w:lineRule="auto" w:line="240" w:before="0" w:after="200"/>
    </w:pPr>
    <w:rPr>
      <w:i/>
      <w:iCs/>
      <w:color w:val="44546A" w:themeColor="text2"/>
      <w:sz w:val="18"/>
      <w:szCs w:val="18"/>
    </w:rPr>
  </w:style>
  <w:style w:type="paragraph" w:styleId="Endnote">
    <w:name w:val="Endnote Text"/>
    <w:basedOn w:val="Normal"/>
    <w:link w:val="TekstkrajnjebiljekeChar"/>
    <w:uiPriority w:val="99"/>
    <w:semiHidden/>
    <w:unhideWhenUsed/>
    <w:rsid w:val="00a8772d"/>
    <w:pPr>
      <w:spacing w:lineRule="auto" w:line="240"/>
    </w:pPr>
    <w:rPr>
      <w:sz w:val="20"/>
      <w:szCs w:val="20"/>
    </w:rPr>
  </w:style>
  <w:style w:type="paragraph" w:styleId="HTMLPreformatted">
    <w:name w:val="HTML Preformatted"/>
    <w:basedOn w:val="Normal"/>
    <w:link w:val="HTMLunaprijedoblikovanoChar"/>
    <w:uiPriority w:val="99"/>
    <w:semiHidden/>
    <w:unhideWhenUsed/>
    <w:qFormat/>
    <w:rsid w:val="00b364a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hr-H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b22676"/>
    <w:pPr>
      <w:spacing w:lineRule="auto" w:line="259" w:before="240" w:after="0"/>
      <w:outlineLvl w:val="9"/>
    </w:pPr>
    <w:rPr>
      <w:rFonts w:ascii="Calibri Light" w:hAnsi="Calibri Light" w:eastAsia="" w:cs="" w:asciiTheme="majorHAnsi" w:cstheme="majorBidi" w:eastAsiaTheme="majorEastAsia" w:hAnsiTheme="majorHAnsi"/>
      <w:color w:val="2F5496" w:themeColor="accent1" w:themeShade="bf"/>
      <w:sz w:val="32"/>
      <w:szCs w:val="32"/>
      <w:lang w:val="hr-HR"/>
    </w:rPr>
  </w:style>
  <w:style w:type="paragraph" w:styleId="Contents1">
    <w:name w:val="TOC 1"/>
    <w:basedOn w:val="Normal"/>
    <w:next w:val="Normal"/>
    <w:autoRedefine/>
    <w:uiPriority w:val="39"/>
    <w:unhideWhenUsed/>
    <w:rsid w:val="00b22676"/>
    <w:pPr>
      <w:spacing w:before="0" w:after="100"/>
    </w:pPr>
    <w:rPr/>
  </w:style>
  <w:style w:type="paragraph" w:styleId="Contents2">
    <w:name w:val="TOC 2"/>
    <w:basedOn w:val="Normal"/>
    <w:next w:val="Normal"/>
    <w:autoRedefine/>
    <w:uiPriority w:val="39"/>
    <w:unhideWhenUsed/>
    <w:rsid w:val="00b22676"/>
    <w:pPr>
      <w:spacing w:before="0" w:after="100"/>
      <w:ind w:left="220" w:hanging="0"/>
    </w:pPr>
    <w:rPr/>
  </w:style>
  <w:style w:type="paragraph" w:styleId="Contents3">
    <w:name w:val="TOC 3"/>
    <w:basedOn w:val="Normal"/>
    <w:next w:val="Normal"/>
    <w:autoRedefine/>
    <w:uiPriority w:val="39"/>
    <w:unhideWhenUsed/>
    <w:rsid w:val="00b22676"/>
    <w:pPr>
      <w:spacing w:before="0" w:after="100"/>
      <w:ind w:left="440" w:hanging="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Obinatablic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www.virtualbox.org/wiki/Downloads" TargetMode="External"/><Relationship Id="rId4" Type="http://schemas.openxmlformats.org/officeDocument/2006/relationships/hyperlink" Target="https://gns3.com/software/download i GNS3" TargetMode="External"/><Relationship Id="rId5" Type="http://schemas.openxmlformats.org/officeDocument/2006/relationships/hyperlink" Target="https://gns3.com/software/download-vm. Kod instalacije GNS3"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ubuntu.com/download/server"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www.jumpserver.com/" TargetMode="External"/><Relationship Id="rId15" Type="http://schemas.openxmlformats.org/officeDocument/2006/relationships/image" Target="media/image8.png"/><Relationship Id="rId16" Type="http://schemas.openxmlformats.org/officeDocument/2006/relationships/hyperlink" Target="https://guacamole.apache.org/doc/gug/guacamole-native.html" TargetMode="External"/><Relationship Id="rId17" Type="http://schemas.openxmlformats.org/officeDocument/2006/relationships/image" Target="media/image9.png"/><Relationship Id="rId18" Type="http://schemas.openxmlformats.org/officeDocument/2006/relationships/hyperlink" Target="https://smoothwall.org/" TargetMode="External"/><Relationship Id="rId19" Type="http://schemas.openxmlformats.org/officeDocument/2006/relationships/hyperlink" Target="https://docs.huihoo.com/smoothwall/SmoothWall_Express_3_Administrator_Guide_V2.pdf" TargetMode="External"/><Relationship Id="rId20" Type="http://schemas.openxmlformats.org/officeDocument/2006/relationships/hyperlink" Target="https://github.com/GNS3/gns3-server/blob/master/gns3server/appliances/smoothwall.gns3a"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www.youtube.com/watch?v=jhh2_PP9JLU&amp;list=PLhfrWIlLOoKNFP_e5xcx5e2GDJIgk3ep6&amp;index=9" TargetMode="External"/><Relationship Id="rId25" Type="http://schemas.openxmlformats.org/officeDocument/2006/relationships/hyperlink" Target="https://github.com/hegdepavankumar/Cisco-Images-for-GNS3-and-EVE-NG" TargetMode="External"/><Relationship Id="rId26" Type="http://schemas.openxmlformats.org/officeDocument/2006/relationships/image" Target="media/image13.png"/><Relationship Id="rId27" Type="http://schemas.openxmlformats.org/officeDocument/2006/relationships/hyperlink" Target="https://docs.gns3.com/docs/using-gns3/advanced/connect-gns3-internet/" TargetMode="Externa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hyperlink" Target="https://www.jumpserver.com/docs/quickstart" TargetMode="External"/><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hyperlink" Target="https://www.theseus.fi/bitstream/handle/10024/348503/Opinnaytetyo_Kuokkanen_Antti.pdf?sequence=2" TargetMode="External"/><Relationship Id="rId92" Type="http://schemas.openxmlformats.org/officeDocument/2006/relationships/hyperlink" Target="https://upcommons.upc.edu/bitstream/handle/2117/423351/TFM_alex_romano.pdf?sequence=5&amp;isAllowed=y" TargetMode="External"/><Relationship Id="rId93" Type="http://schemas.openxmlformats.org/officeDocument/2006/relationships/hyperlink" Target="https://saviynt.com/exchange/apps/thycotic" TargetMode="External"/><Relationship Id="rId94" Type="http://schemas.openxmlformats.org/officeDocument/2006/relationships/hyperlink" Target="https://www.jumpserver.com/docs" TargetMode="External"/><Relationship Id="rId95" Type="http://schemas.openxmlformats.org/officeDocument/2006/relationships/hyperlink" Target="https://www.redhat.com/en/blog/pluggable-authentication-modules-pam" TargetMode="External"/><Relationship Id="rId96" Type="http://schemas.openxmlformats.org/officeDocument/2006/relationships/hyperlink" Target="https://github.com/OpenSC/pam_pkcs11" TargetMode="External"/><Relationship Id="rId97" Type="http://schemas.openxmlformats.org/officeDocument/2006/relationships/hyperlink" Target="https://ceur-ws.org/Vol-3702/paper22.pdf" TargetMode="External"/><Relationship Id="rId98" Type="http://schemas.openxmlformats.org/officeDocument/2006/relationships/hyperlink" Target="https://smoothwall.org/" TargetMode="External"/><Relationship Id="rId99" Type="http://schemas.openxmlformats.org/officeDocument/2006/relationships/hyperlink" Target="https://manpages.ubuntu.com/manpages/jammy/en/man8/pam_faillock.8.html" TargetMode="External"/><Relationship Id="rId100" Type="http://schemas.openxmlformats.org/officeDocument/2006/relationships/hyperlink" Target="https://www.geeksforgeeks.org/useful-sudoers-configurations-for-setting-sudo-in-linux/" TargetMode="External"/><Relationship Id="rId101" Type="http://schemas.openxmlformats.org/officeDocument/2006/relationships/hyperlink" Target="https://github.com/The-Z-Labs/linux-exploit-suggester" TargetMode="External"/><Relationship Id="rId102" Type="http://schemas.openxmlformats.org/officeDocument/2006/relationships/header" Target="header2.xml"/><Relationship Id="rId103" Type="http://schemas.openxmlformats.org/officeDocument/2006/relationships/footer" Target="footer1.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Relationship Id="rId10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19CD-65AC-4C20-B574-E2DE2218A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Application>LibreOffice/7.3.7.2$Linux_X86_64 LibreOffice_project/30$Build-2</Application>
  <AppVersion>15.0000</AppVersion>
  <Pages>57</Pages>
  <Words>7027</Words>
  <Characters>45422</Characters>
  <CharactersWithSpaces>52261</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2025-05-25T17:22:00Z</dcterms:created>
  <dc:creator>Leon Cugura</dc:creator>
  <dc:description/>
  <dc:language>en-US</dc:language>
  <cp:lastModifiedBy/>
  <dcterms:modified xsi:type="dcterms:W3CDTF">2025-12-23T13:41:35Z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