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A500" w14:textId="77777777" w:rsidR="00742C02" w:rsidRDefault="00742C02" w:rsidP="00742C02">
      <w:pPr>
        <w:jc w:val="center"/>
        <w:rPr>
          <w:b/>
          <w:bCs/>
          <w:sz w:val="96"/>
          <w:szCs w:val="96"/>
        </w:rPr>
      </w:pPr>
    </w:p>
    <w:p w14:paraId="722FF36C" w14:textId="77777777" w:rsidR="00742C02" w:rsidRDefault="00742C02" w:rsidP="00742C02">
      <w:pPr>
        <w:jc w:val="center"/>
        <w:rPr>
          <w:b/>
          <w:bCs/>
          <w:sz w:val="96"/>
          <w:szCs w:val="96"/>
        </w:rPr>
      </w:pPr>
    </w:p>
    <w:p w14:paraId="21DE998B" w14:textId="77777777" w:rsidR="00742C02" w:rsidRDefault="00742C02" w:rsidP="00742C02">
      <w:pPr>
        <w:jc w:val="center"/>
        <w:rPr>
          <w:b/>
          <w:bCs/>
          <w:sz w:val="96"/>
          <w:szCs w:val="96"/>
        </w:rPr>
      </w:pPr>
    </w:p>
    <w:p w14:paraId="09FF41C6" w14:textId="77777777" w:rsidR="00742C02" w:rsidRDefault="00742C02" w:rsidP="00742C02">
      <w:pPr>
        <w:jc w:val="center"/>
        <w:rPr>
          <w:b/>
          <w:bCs/>
          <w:sz w:val="96"/>
          <w:szCs w:val="96"/>
        </w:rPr>
      </w:pPr>
    </w:p>
    <w:p w14:paraId="515452C3" w14:textId="73B536AB" w:rsidR="00441E51" w:rsidRPr="00742C02" w:rsidRDefault="00742C02" w:rsidP="00742C02">
      <w:pPr>
        <w:jc w:val="center"/>
        <w:rPr>
          <w:b/>
          <w:bCs/>
          <w:sz w:val="96"/>
          <w:szCs w:val="96"/>
        </w:rPr>
      </w:pPr>
      <w:proofErr w:type="spellStart"/>
      <w:r w:rsidRPr="00742C02">
        <w:rPr>
          <w:b/>
          <w:bCs/>
          <w:sz w:val="96"/>
          <w:szCs w:val="96"/>
        </w:rPr>
        <w:t>Code</w:t>
      </w:r>
      <w:proofErr w:type="spellEnd"/>
      <w:r w:rsidRPr="00742C02">
        <w:rPr>
          <w:b/>
          <w:bCs/>
          <w:sz w:val="96"/>
          <w:szCs w:val="96"/>
        </w:rPr>
        <w:t xml:space="preserve"> </w:t>
      </w:r>
      <w:proofErr w:type="spellStart"/>
      <w:r w:rsidRPr="00742C02">
        <w:rPr>
          <w:b/>
          <w:bCs/>
          <w:sz w:val="96"/>
          <w:szCs w:val="96"/>
        </w:rPr>
        <w:t>Smells</w:t>
      </w:r>
      <w:proofErr w:type="spellEnd"/>
      <w:r w:rsidRPr="00742C02">
        <w:rPr>
          <w:b/>
          <w:bCs/>
          <w:sz w:val="96"/>
          <w:szCs w:val="96"/>
        </w:rPr>
        <w:t>:</w:t>
      </w:r>
    </w:p>
    <w:p w14:paraId="69A0038A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40C48B4A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2A9BBBAF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32A445A9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27F7B0AF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539DEA46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3D964E17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5FD5AA5A" w14:textId="77777777" w:rsidR="00742C02" w:rsidRDefault="00742C02" w:rsidP="00742C02">
      <w:pPr>
        <w:jc w:val="center"/>
        <w:rPr>
          <w:b/>
          <w:bCs/>
          <w:sz w:val="40"/>
          <w:szCs w:val="40"/>
        </w:rPr>
      </w:pPr>
    </w:p>
    <w:p w14:paraId="0FD6A9E3" w14:textId="77777777" w:rsidR="00742C02" w:rsidRDefault="00742C02" w:rsidP="00742C02">
      <w:pPr>
        <w:jc w:val="both"/>
        <w:rPr>
          <w:b/>
          <w:bCs/>
          <w:sz w:val="40"/>
          <w:szCs w:val="40"/>
        </w:rPr>
      </w:pPr>
    </w:p>
    <w:p w14:paraId="4740D2CD" w14:textId="208B01F4" w:rsidR="00742C02" w:rsidRDefault="00742C02" w:rsidP="00742C02">
      <w:pPr>
        <w:jc w:val="both"/>
      </w:pPr>
      <w:r w:rsidRPr="00742C02">
        <w:t>Nádia Mendes 53175</w:t>
      </w:r>
    </w:p>
    <w:p w14:paraId="319E406C" w14:textId="77777777" w:rsidR="00742C02" w:rsidRPr="00742C02" w:rsidRDefault="00742C02" w:rsidP="00742C02">
      <w:pPr>
        <w:jc w:val="both"/>
      </w:pPr>
    </w:p>
    <w:p w14:paraId="13ADE110" w14:textId="77777777" w:rsidR="00742C02" w:rsidRPr="00402FDB" w:rsidRDefault="00742C02" w:rsidP="00742C0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402FDB">
        <w:rPr>
          <w:b/>
          <w:bCs/>
          <w:sz w:val="24"/>
          <w:szCs w:val="24"/>
        </w:rPr>
        <w:t xml:space="preserve">Long </w:t>
      </w:r>
      <w:proofErr w:type="spellStart"/>
      <w:r w:rsidRPr="00402FDB">
        <w:rPr>
          <w:b/>
          <w:bCs/>
          <w:sz w:val="24"/>
          <w:szCs w:val="24"/>
        </w:rPr>
        <w:t>Method</w:t>
      </w:r>
      <w:proofErr w:type="spellEnd"/>
      <w:r w:rsidRPr="00402FDB">
        <w:rPr>
          <w:b/>
          <w:bCs/>
          <w:sz w:val="24"/>
          <w:szCs w:val="24"/>
        </w:rPr>
        <w:t>:</w:t>
      </w:r>
    </w:p>
    <w:p w14:paraId="109FCDC0" w14:textId="77777777" w:rsidR="00742C02" w:rsidRPr="00742C02" w:rsidRDefault="00742C02" w:rsidP="00742C02">
      <w:pPr>
        <w:pStyle w:val="PargrafodaLista"/>
        <w:rPr>
          <w:sz w:val="24"/>
          <w:szCs w:val="24"/>
        </w:rPr>
      </w:pPr>
      <w:r w:rsidRPr="00742C02">
        <w:rPr>
          <w:sz w:val="24"/>
          <w:szCs w:val="24"/>
        </w:rPr>
        <w:t xml:space="preserve">O método </w:t>
      </w:r>
      <w:proofErr w:type="spellStart"/>
      <w:r w:rsidRPr="00742C02">
        <w:rPr>
          <w:i/>
          <w:iCs/>
          <w:sz w:val="24"/>
          <w:szCs w:val="24"/>
        </w:rPr>
        <w:t>moveToDestination</w:t>
      </w:r>
      <w:proofErr w:type="spellEnd"/>
      <w:r w:rsidRPr="00742C02">
        <w:rPr>
          <w:sz w:val="24"/>
          <w:szCs w:val="24"/>
        </w:rPr>
        <w:t xml:space="preserve"> presente na classe </w:t>
      </w:r>
      <w:r w:rsidRPr="00742C02">
        <w:rPr>
          <w:i/>
          <w:iCs/>
          <w:sz w:val="24"/>
          <w:szCs w:val="24"/>
        </w:rPr>
        <w:t>InGameController.java</w:t>
      </w:r>
      <w:r w:rsidRPr="00742C02">
        <w:rPr>
          <w:sz w:val="24"/>
          <w:szCs w:val="24"/>
        </w:rPr>
        <w:t xml:space="preserve"> contida no package </w:t>
      </w:r>
      <w:proofErr w:type="spellStart"/>
      <w:r w:rsidRPr="00742C02">
        <w:rPr>
          <w:i/>
          <w:iCs/>
          <w:kern w:val="0"/>
          <w:sz w:val="24"/>
          <w:szCs w:val="24"/>
          <w14:ligatures w14:val="none"/>
        </w:rPr>
        <w:t>src.net.sf.freecol.client.control</w:t>
      </w:r>
      <w:proofErr w:type="spellEnd"/>
      <w:r w:rsidRPr="00742C02">
        <w:rPr>
          <w:i/>
          <w:iCs/>
          <w:kern w:val="0"/>
          <w:sz w:val="24"/>
          <w:szCs w:val="24"/>
          <w14:ligatures w14:val="none"/>
        </w:rPr>
        <w:t xml:space="preserve"> </w:t>
      </w:r>
      <w:r w:rsidRPr="00742C02">
        <w:rPr>
          <w:sz w:val="24"/>
          <w:szCs w:val="24"/>
        </w:rPr>
        <w:t xml:space="preserve">, é um método extremamente longo, este inicia-se na linha 1196 e acaba na linha 1256, contendo 60 linhas de código. O código alem de ser extenso verifica-se também, que contém muita lógica. Assim sendo verifica-se o </w:t>
      </w:r>
      <w:proofErr w:type="spellStart"/>
      <w:r w:rsidRPr="00742C02">
        <w:rPr>
          <w:sz w:val="24"/>
          <w:szCs w:val="24"/>
        </w:rPr>
        <w:t>code</w:t>
      </w:r>
      <w:proofErr w:type="spellEnd"/>
      <w:r w:rsidRPr="00742C02">
        <w:rPr>
          <w:sz w:val="24"/>
          <w:szCs w:val="24"/>
        </w:rPr>
        <w:t xml:space="preserve"> </w:t>
      </w:r>
      <w:proofErr w:type="spellStart"/>
      <w:r w:rsidRPr="00742C02">
        <w:rPr>
          <w:sz w:val="24"/>
          <w:szCs w:val="24"/>
        </w:rPr>
        <w:t>smell</w:t>
      </w:r>
      <w:proofErr w:type="spellEnd"/>
      <w:r w:rsidRPr="00742C02">
        <w:rPr>
          <w:sz w:val="24"/>
          <w:szCs w:val="24"/>
        </w:rPr>
        <w:t xml:space="preserve"> Long </w:t>
      </w:r>
      <w:proofErr w:type="spellStart"/>
      <w:r w:rsidRPr="00742C02">
        <w:rPr>
          <w:sz w:val="24"/>
          <w:szCs w:val="24"/>
        </w:rPr>
        <w:t>Method</w:t>
      </w:r>
      <w:proofErr w:type="spellEnd"/>
      <w:r w:rsidRPr="00742C02">
        <w:rPr>
          <w:sz w:val="24"/>
          <w:szCs w:val="24"/>
        </w:rPr>
        <w:t xml:space="preserve">. </w:t>
      </w:r>
    </w:p>
    <w:p w14:paraId="5DA4F54C" w14:textId="77777777" w:rsidR="00742C02" w:rsidRPr="00742C02" w:rsidRDefault="00742C02" w:rsidP="00742C02">
      <w:pPr>
        <w:pStyle w:val="PargrafodaLista"/>
        <w:rPr>
          <w:sz w:val="24"/>
          <w:szCs w:val="24"/>
        </w:rPr>
      </w:pPr>
      <w:r w:rsidRPr="00742C02">
        <w:rPr>
          <w:sz w:val="24"/>
          <w:szCs w:val="24"/>
        </w:rPr>
        <w:t xml:space="preserve">Uma solução possível a este problema seria dividirmos este método em </w:t>
      </w:r>
      <w:proofErr w:type="spellStart"/>
      <w:r w:rsidRPr="00742C02">
        <w:rPr>
          <w:sz w:val="24"/>
          <w:szCs w:val="24"/>
        </w:rPr>
        <w:t>submétodos</w:t>
      </w:r>
      <w:proofErr w:type="spellEnd"/>
      <w:r w:rsidRPr="00742C02">
        <w:rPr>
          <w:sz w:val="24"/>
          <w:szCs w:val="24"/>
        </w:rPr>
        <w:t xml:space="preserve">  mais pequenos e simples. Isto tronaria claramente o código mais fácil de ler e manter.</w:t>
      </w:r>
    </w:p>
    <w:p w14:paraId="1C634771" w14:textId="77777777" w:rsidR="00742C02" w:rsidRDefault="00742C02" w:rsidP="00742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4BA17" wp14:editId="0FC7BD82">
            <wp:extent cx="3238500" cy="2946411"/>
            <wp:effectExtent l="0" t="0" r="0" b="6350"/>
            <wp:docPr id="44739686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6861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660" cy="2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3EF" w14:textId="77777777" w:rsidR="00742C02" w:rsidRDefault="00742C02" w:rsidP="00742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1983CD" wp14:editId="5AE23FF0">
            <wp:extent cx="3208386" cy="2743200"/>
            <wp:effectExtent l="0" t="0" r="0" b="0"/>
            <wp:docPr id="17946390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908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368" cy="27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F0B" w14:textId="77777777" w:rsidR="00742C02" w:rsidRDefault="00742C02" w:rsidP="00742C0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BCCAE" wp14:editId="23A7F7AB">
            <wp:extent cx="2486890" cy="1088161"/>
            <wp:effectExtent l="0" t="0" r="0" b="0"/>
            <wp:docPr id="10683420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42054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98" cy="11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42D" w14:textId="08C69B9E" w:rsidR="00742C02" w:rsidRDefault="00742C02" w:rsidP="00742C02">
      <w:pPr>
        <w:rPr>
          <w:sz w:val="24"/>
          <w:szCs w:val="24"/>
        </w:rPr>
      </w:pPr>
      <w:r>
        <w:rPr>
          <w:sz w:val="24"/>
          <w:szCs w:val="24"/>
        </w:rPr>
        <w:t>Fig</w:t>
      </w:r>
      <w:r w:rsidR="00122838">
        <w:rPr>
          <w:sz w:val="24"/>
          <w:szCs w:val="24"/>
        </w:rPr>
        <w:t xml:space="preserve">. </w:t>
      </w:r>
      <w:r>
        <w:rPr>
          <w:sz w:val="24"/>
          <w:szCs w:val="24"/>
        </w:rPr>
        <w:t>1</w:t>
      </w:r>
      <w:r w:rsidR="00122838">
        <w:rPr>
          <w:sz w:val="24"/>
          <w:szCs w:val="24"/>
        </w:rPr>
        <w:t xml:space="preserve"> a </w:t>
      </w:r>
      <w:r>
        <w:rPr>
          <w:sz w:val="24"/>
          <w:szCs w:val="24"/>
        </w:rPr>
        <w:t>3</w:t>
      </w:r>
      <w:r w:rsidRPr="00E62079">
        <w:rPr>
          <w:sz w:val="24"/>
          <w:szCs w:val="24"/>
        </w:rPr>
        <w:t xml:space="preserve"> Representam </w:t>
      </w:r>
      <w:r>
        <w:rPr>
          <w:sz w:val="24"/>
          <w:szCs w:val="24"/>
        </w:rPr>
        <w:t xml:space="preserve">o método </w:t>
      </w:r>
      <w:proofErr w:type="spellStart"/>
      <w:r w:rsidRPr="00E62079">
        <w:rPr>
          <w:i/>
          <w:iCs/>
          <w:sz w:val="24"/>
          <w:szCs w:val="24"/>
        </w:rPr>
        <w:t>moveToDestination</w:t>
      </w:r>
      <w:proofErr w:type="spellEnd"/>
      <w:r>
        <w:rPr>
          <w:i/>
          <w:iCs/>
          <w:sz w:val="24"/>
          <w:szCs w:val="24"/>
        </w:rPr>
        <w:t xml:space="preserve"> </w:t>
      </w:r>
      <w:r w:rsidRPr="00E62079">
        <w:rPr>
          <w:sz w:val="24"/>
          <w:szCs w:val="24"/>
        </w:rPr>
        <w:t>na sua totalidade.</w:t>
      </w:r>
    </w:p>
    <w:p w14:paraId="64F2AFFC" w14:textId="77777777" w:rsidR="00742C02" w:rsidRDefault="00742C02" w:rsidP="00742C02">
      <w:pPr>
        <w:rPr>
          <w:sz w:val="24"/>
          <w:szCs w:val="24"/>
        </w:rPr>
      </w:pPr>
    </w:p>
    <w:p w14:paraId="61A92A54" w14:textId="77777777" w:rsidR="00742C02" w:rsidRDefault="00742C02" w:rsidP="00742C02">
      <w:pPr>
        <w:rPr>
          <w:sz w:val="24"/>
          <w:szCs w:val="24"/>
        </w:rPr>
      </w:pPr>
    </w:p>
    <w:p w14:paraId="26864849" w14:textId="77777777" w:rsidR="00742C02" w:rsidRDefault="00742C02" w:rsidP="00742C02">
      <w:pPr>
        <w:rPr>
          <w:sz w:val="24"/>
          <w:szCs w:val="24"/>
        </w:rPr>
      </w:pPr>
    </w:p>
    <w:p w14:paraId="13F5B4BF" w14:textId="77777777" w:rsidR="00742C02" w:rsidRDefault="00742C02" w:rsidP="00742C02">
      <w:pPr>
        <w:rPr>
          <w:sz w:val="24"/>
          <w:szCs w:val="24"/>
        </w:rPr>
      </w:pPr>
    </w:p>
    <w:p w14:paraId="7916EEDC" w14:textId="77777777" w:rsidR="00742C02" w:rsidRDefault="00742C02" w:rsidP="00742C02">
      <w:pPr>
        <w:rPr>
          <w:sz w:val="24"/>
          <w:szCs w:val="24"/>
        </w:rPr>
      </w:pPr>
    </w:p>
    <w:p w14:paraId="5ECD44A5" w14:textId="77777777" w:rsidR="00742C02" w:rsidRDefault="00742C02" w:rsidP="00742C02">
      <w:pPr>
        <w:rPr>
          <w:sz w:val="24"/>
          <w:szCs w:val="24"/>
        </w:rPr>
      </w:pPr>
    </w:p>
    <w:p w14:paraId="45B06AE9" w14:textId="77777777" w:rsidR="00742C02" w:rsidRDefault="00742C02" w:rsidP="00742C02">
      <w:pPr>
        <w:rPr>
          <w:sz w:val="24"/>
          <w:szCs w:val="24"/>
        </w:rPr>
      </w:pPr>
    </w:p>
    <w:p w14:paraId="1CECA504" w14:textId="77777777" w:rsidR="00742C02" w:rsidRDefault="00742C02" w:rsidP="00742C02">
      <w:pPr>
        <w:rPr>
          <w:sz w:val="24"/>
          <w:szCs w:val="24"/>
        </w:rPr>
      </w:pPr>
    </w:p>
    <w:p w14:paraId="71EE0279" w14:textId="77777777" w:rsidR="00742C02" w:rsidRDefault="00742C02" w:rsidP="00742C02">
      <w:pPr>
        <w:rPr>
          <w:sz w:val="24"/>
          <w:szCs w:val="24"/>
        </w:rPr>
      </w:pPr>
    </w:p>
    <w:p w14:paraId="392D57AA" w14:textId="77777777" w:rsidR="00742C02" w:rsidRDefault="00742C02" w:rsidP="00742C02">
      <w:pPr>
        <w:rPr>
          <w:sz w:val="24"/>
          <w:szCs w:val="24"/>
        </w:rPr>
      </w:pPr>
    </w:p>
    <w:p w14:paraId="706F8728" w14:textId="77777777" w:rsidR="00742C02" w:rsidRDefault="00742C02" w:rsidP="00742C02">
      <w:pPr>
        <w:rPr>
          <w:sz w:val="24"/>
          <w:szCs w:val="24"/>
        </w:rPr>
      </w:pPr>
    </w:p>
    <w:p w14:paraId="15DA92D8" w14:textId="77777777" w:rsidR="00742C02" w:rsidRDefault="00742C02" w:rsidP="00742C02">
      <w:pPr>
        <w:rPr>
          <w:sz w:val="24"/>
          <w:szCs w:val="24"/>
        </w:rPr>
      </w:pPr>
    </w:p>
    <w:p w14:paraId="1F6E90BD" w14:textId="77777777" w:rsidR="00742C02" w:rsidRDefault="00742C02" w:rsidP="00742C02">
      <w:pPr>
        <w:rPr>
          <w:sz w:val="24"/>
          <w:szCs w:val="24"/>
        </w:rPr>
      </w:pPr>
    </w:p>
    <w:p w14:paraId="4D781456" w14:textId="77777777" w:rsidR="00742C02" w:rsidRDefault="00742C02" w:rsidP="00742C02">
      <w:pPr>
        <w:rPr>
          <w:sz w:val="24"/>
          <w:szCs w:val="24"/>
        </w:rPr>
      </w:pPr>
    </w:p>
    <w:p w14:paraId="2B1BD8F5" w14:textId="77777777" w:rsidR="00742C02" w:rsidRDefault="00742C02" w:rsidP="00742C02">
      <w:pPr>
        <w:rPr>
          <w:sz w:val="24"/>
          <w:szCs w:val="24"/>
        </w:rPr>
      </w:pPr>
    </w:p>
    <w:p w14:paraId="660E61B5" w14:textId="77777777" w:rsidR="00742C02" w:rsidRDefault="00742C02" w:rsidP="00742C02">
      <w:pPr>
        <w:rPr>
          <w:sz w:val="24"/>
          <w:szCs w:val="24"/>
        </w:rPr>
      </w:pPr>
    </w:p>
    <w:p w14:paraId="0AE9F8D1" w14:textId="77777777" w:rsidR="00742C02" w:rsidRDefault="00742C02" w:rsidP="00742C02">
      <w:pPr>
        <w:rPr>
          <w:sz w:val="24"/>
          <w:szCs w:val="24"/>
        </w:rPr>
      </w:pPr>
    </w:p>
    <w:p w14:paraId="5B166DE5" w14:textId="77777777" w:rsidR="00742C02" w:rsidRDefault="00742C02" w:rsidP="00742C02">
      <w:pPr>
        <w:rPr>
          <w:sz w:val="24"/>
          <w:szCs w:val="24"/>
        </w:rPr>
      </w:pPr>
    </w:p>
    <w:p w14:paraId="64EE92D0" w14:textId="77777777" w:rsidR="00742C02" w:rsidRDefault="00742C02" w:rsidP="00742C02">
      <w:pPr>
        <w:rPr>
          <w:sz w:val="24"/>
          <w:szCs w:val="24"/>
        </w:rPr>
      </w:pPr>
    </w:p>
    <w:p w14:paraId="5584CAF7" w14:textId="77777777" w:rsidR="00742C02" w:rsidRDefault="00742C02" w:rsidP="00742C02">
      <w:pPr>
        <w:rPr>
          <w:sz w:val="24"/>
          <w:szCs w:val="24"/>
        </w:rPr>
      </w:pPr>
    </w:p>
    <w:p w14:paraId="4675A117" w14:textId="77777777" w:rsidR="00742C02" w:rsidRDefault="00742C02" w:rsidP="00742C02">
      <w:pPr>
        <w:rPr>
          <w:sz w:val="24"/>
          <w:szCs w:val="24"/>
        </w:rPr>
      </w:pPr>
    </w:p>
    <w:p w14:paraId="2709F79C" w14:textId="77777777" w:rsidR="00742C02" w:rsidRDefault="00742C02" w:rsidP="00742C02">
      <w:pPr>
        <w:rPr>
          <w:sz w:val="24"/>
          <w:szCs w:val="24"/>
        </w:rPr>
      </w:pPr>
    </w:p>
    <w:p w14:paraId="216A0767" w14:textId="77777777" w:rsidR="00742C02" w:rsidRDefault="00742C02" w:rsidP="00742C02">
      <w:pPr>
        <w:rPr>
          <w:sz w:val="24"/>
          <w:szCs w:val="24"/>
        </w:rPr>
      </w:pPr>
    </w:p>
    <w:p w14:paraId="6E13C588" w14:textId="77777777" w:rsidR="00742C02" w:rsidRDefault="00742C02" w:rsidP="00742C02">
      <w:pPr>
        <w:rPr>
          <w:sz w:val="24"/>
          <w:szCs w:val="24"/>
        </w:rPr>
      </w:pPr>
    </w:p>
    <w:p w14:paraId="4D5648AA" w14:textId="77777777" w:rsidR="00742C02" w:rsidRPr="00920206" w:rsidRDefault="00742C02" w:rsidP="00742C0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920206">
        <w:rPr>
          <w:b/>
          <w:bCs/>
          <w:sz w:val="24"/>
          <w:szCs w:val="24"/>
        </w:rPr>
        <w:lastRenderedPageBreak/>
        <w:t>Large</w:t>
      </w:r>
      <w:proofErr w:type="spellEnd"/>
      <w:r w:rsidRPr="00920206">
        <w:rPr>
          <w:b/>
          <w:bCs/>
          <w:sz w:val="24"/>
          <w:szCs w:val="24"/>
        </w:rPr>
        <w:t xml:space="preserve"> </w:t>
      </w:r>
      <w:proofErr w:type="spellStart"/>
      <w:r w:rsidRPr="00920206">
        <w:rPr>
          <w:b/>
          <w:bCs/>
          <w:sz w:val="24"/>
          <w:szCs w:val="24"/>
        </w:rPr>
        <w:t>Class</w:t>
      </w:r>
      <w:proofErr w:type="spellEnd"/>
    </w:p>
    <w:p w14:paraId="022E6DBD" w14:textId="77777777" w:rsidR="00742C02" w:rsidRPr="00742C02" w:rsidRDefault="00742C02" w:rsidP="00742C02">
      <w:pPr>
        <w:rPr>
          <w:sz w:val="24"/>
          <w:szCs w:val="24"/>
        </w:rPr>
      </w:pPr>
      <w:r w:rsidRPr="00742C02">
        <w:rPr>
          <w:sz w:val="24"/>
          <w:szCs w:val="24"/>
        </w:rPr>
        <w:t xml:space="preserve">Ao analisarmos a classe </w:t>
      </w:r>
      <w:proofErr w:type="spellStart"/>
      <w:r w:rsidRPr="00742C02">
        <w:rPr>
          <w:i/>
          <w:iCs/>
          <w:sz w:val="24"/>
          <w:szCs w:val="24"/>
        </w:rPr>
        <w:t>InGameController</w:t>
      </w:r>
      <w:proofErr w:type="spellEnd"/>
      <w:r w:rsidRPr="00742C02">
        <w:rPr>
          <w:sz w:val="24"/>
          <w:szCs w:val="24"/>
        </w:rPr>
        <w:t xml:space="preserve"> presente no package </w:t>
      </w:r>
      <w:proofErr w:type="spellStart"/>
      <w:r w:rsidRPr="00742C02">
        <w:rPr>
          <w:i/>
          <w:iCs/>
          <w:kern w:val="0"/>
          <w:sz w:val="24"/>
          <w:szCs w:val="24"/>
          <w14:ligatures w14:val="none"/>
        </w:rPr>
        <w:t>src.net.sf.freecol.client.control</w:t>
      </w:r>
      <w:proofErr w:type="spellEnd"/>
      <w:r w:rsidRPr="00742C02">
        <w:rPr>
          <w:i/>
          <w:iCs/>
          <w:kern w:val="0"/>
          <w:sz w:val="24"/>
          <w:szCs w:val="24"/>
          <w14:ligatures w14:val="none"/>
        </w:rPr>
        <w:t xml:space="preserve"> </w:t>
      </w:r>
      <w:r w:rsidRPr="00742C02">
        <w:rPr>
          <w:sz w:val="24"/>
          <w:szCs w:val="24"/>
        </w:rPr>
        <w:t xml:space="preserve">verificamos que a classes possui muitas responsabilidades e métodos, sendo uma classe extremamente longa, contendo um total de 5387 linhas. Deste modo verificamos estar na presença do </w:t>
      </w:r>
      <w:proofErr w:type="spellStart"/>
      <w:r w:rsidRPr="00742C02">
        <w:rPr>
          <w:sz w:val="24"/>
          <w:szCs w:val="24"/>
        </w:rPr>
        <w:t>code</w:t>
      </w:r>
      <w:proofErr w:type="spellEnd"/>
      <w:r w:rsidRPr="00742C02">
        <w:rPr>
          <w:sz w:val="24"/>
          <w:szCs w:val="24"/>
        </w:rPr>
        <w:t xml:space="preserve"> </w:t>
      </w:r>
      <w:proofErr w:type="spellStart"/>
      <w:r w:rsidRPr="00742C02">
        <w:rPr>
          <w:sz w:val="24"/>
          <w:szCs w:val="24"/>
        </w:rPr>
        <w:t>smell</w:t>
      </w:r>
      <w:proofErr w:type="spellEnd"/>
      <w:r w:rsidRPr="00742C02">
        <w:rPr>
          <w:sz w:val="24"/>
          <w:szCs w:val="24"/>
        </w:rPr>
        <w:t xml:space="preserve"> </w:t>
      </w:r>
      <w:proofErr w:type="spellStart"/>
      <w:r w:rsidRPr="00742C02">
        <w:rPr>
          <w:sz w:val="24"/>
          <w:szCs w:val="24"/>
        </w:rPr>
        <w:t>large</w:t>
      </w:r>
      <w:proofErr w:type="spellEnd"/>
      <w:r w:rsidRPr="00742C02">
        <w:rPr>
          <w:sz w:val="24"/>
          <w:szCs w:val="24"/>
        </w:rPr>
        <w:t xml:space="preserve"> </w:t>
      </w:r>
      <w:proofErr w:type="spellStart"/>
      <w:r w:rsidRPr="00742C02">
        <w:rPr>
          <w:sz w:val="24"/>
          <w:szCs w:val="24"/>
        </w:rPr>
        <w:t>class</w:t>
      </w:r>
      <w:proofErr w:type="spellEnd"/>
      <w:r w:rsidRPr="00742C02">
        <w:rPr>
          <w:sz w:val="24"/>
          <w:szCs w:val="24"/>
        </w:rPr>
        <w:t xml:space="preserve">. Uma solução seria dividir esta classe em classes menores, cada uma com uma única responsabilidade. Por exemplo os métodos que nesta classe lidam com o movimento de unidades, tais como </w:t>
      </w:r>
      <w:proofErr w:type="spellStart"/>
      <w:r w:rsidRPr="00742C02">
        <w:rPr>
          <w:sz w:val="24"/>
          <w:szCs w:val="24"/>
        </w:rPr>
        <w:t>moveToDestination</w:t>
      </w:r>
      <w:proofErr w:type="spellEnd"/>
      <w:r w:rsidRPr="00742C02">
        <w:rPr>
          <w:sz w:val="24"/>
          <w:szCs w:val="24"/>
        </w:rPr>
        <w:t xml:space="preserve">, </w:t>
      </w:r>
      <w:proofErr w:type="spellStart"/>
      <w:r w:rsidRPr="00742C02">
        <w:rPr>
          <w:sz w:val="24"/>
          <w:szCs w:val="24"/>
        </w:rPr>
        <w:t>movePath</w:t>
      </w:r>
      <w:proofErr w:type="spellEnd"/>
      <w:r w:rsidRPr="00742C02">
        <w:rPr>
          <w:sz w:val="24"/>
          <w:szCs w:val="24"/>
        </w:rPr>
        <w:t xml:space="preserve"> e </w:t>
      </w:r>
      <w:proofErr w:type="spellStart"/>
      <w:r w:rsidRPr="00742C02">
        <w:rPr>
          <w:sz w:val="24"/>
          <w:szCs w:val="24"/>
        </w:rPr>
        <w:t>moveDirection</w:t>
      </w:r>
      <w:proofErr w:type="spellEnd"/>
      <w:r w:rsidRPr="00742C02">
        <w:rPr>
          <w:sz w:val="24"/>
          <w:szCs w:val="24"/>
        </w:rPr>
        <w:t>, poderiam ser colocados numa nova classe, que apenas lidasse com o movimento das unidades.</w:t>
      </w:r>
    </w:p>
    <w:p w14:paraId="4A34A62E" w14:textId="77777777" w:rsidR="00742C02" w:rsidRDefault="00742C02" w:rsidP="00742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D52765" wp14:editId="75554A72">
            <wp:extent cx="3152196" cy="2867890"/>
            <wp:effectExtent l="0" t="0" r="0" b="8890"/>
            <wp:docPr id="1201183932" name="Imagem 120118393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6861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130" cy="28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73B" w14:textId="1CD84DFD" w:rsidR="00742C02" w:rsidRDefault="00742C02" w:rsidP="00742C02">
      <w:pPr>
        <w:rPr>
          <w:sz w:val="24"/>
          <w:szCs w:val="24"/>
        </w:rPr>
      </w:pPr>
      <w:r>
        <w:rPr>
          <w:sz w:val="24"/>
          <w:szCs w:val="24"/>
        </w:rPr>
        <w:t>Fig</w:t>
      </w:r>
      <w:r w:rsidR="00122838">
        <w:rPr>
          <w:sz w:val="24"/>
          <w:szCs w:val="24"/>
        </w:rPr>
        <w:t>.4</w:t>
      </w:r>
      <w:r w:rsidRPr="00E62079">
        <w:rPr>
          <w:sz w:val="24"/>
          <w:szCs w:val="24"/>
        </w:rPr>
        <w:t xml:space="preserve"> Representa</w:t>
      </w:r>
      <w:r>
        <w:rPr>
          <w:sz w:val="24"/>
          <w:szCs w:val="24"/>
        </w:rPr>
        <w:t xml:space="preserve"> parte</w:t>
      </w:r>
      <w:r w:rsidRPr="00E620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método </w:t>
      </w:r>
      <w:proofErr w:type="spellStart"/>
      <w:r w:rsidRPr="00E62079">
        <w:rPr>
          <w:i/>
          <w:iCs/>
          <w:sz w:val="24"/>
          <w:szCs w:val="24"/>
        </w:rPr>
        <w:t>moveToDestination</w:t>
      </w:r>
      <w:proofErr w:type="spellEnd"/>
      <w:r w:rsidRPr="00E62079">
        <w:rPr>
          <w:sz w:val="24"/>
          <w:szCs w:val="24"/>
        </w:rPr>
        <w:t>.</w:t>
      </w:r>
    </w:p>
    <w:p w14:paraId="5A9A4F14" w14:textId="77777777" w:rsidR="00742C02" w:rsidRPr="00920206" w:rsidRDefault="00742C02" w:rsidP="00742C02">
      <w:pPr>
        <w:rPr>
          <w:sz w:val="24"/>
          <w:szCs w:val="24"/>
        </w:rPr>
      </w:pPr>
      <w:r w:rsidRPr="00920206">
        <w:rPr>
          <w:noProof/>
        </w:rPr>
        <w:drawing>
          <wp:inline distT="0" distB="0" distL="0" distR="0" wp14:anchorId="6415E1E3" wp14:editId="36879FA7">
            <wp:extent cx="3200400" cy="3084866"/>
            <wp:effectExtent l="0" t="0" r="0" b="1270"/>
            <wp:docPr id="19760693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69354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600" cy="31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9AA3" w14:textId="5FDB5307" w:rsidR="00742C02" w:rsidRDefault="00742C02" w:rsidP="00742C02">
      <w:pPr>
        <w:rPr>
          <w:i/>
          <w:iCs/>
          <w:sz w:val="24"/>
          <w:szCs w:val="24"/>
        </w:rPr>
      </w:pPr>
      <w:r w:rsidRPr="00920206">
        <w:rPr>
          <w:sz w:val="24"/>
          <w:szCs w:val="24"/>
        </w:rPr>
        <w:t>Fig.</w:t>
      </w:r>
      <w:r w:rsidR="00122838">
        <w:rPr>
          <w:sz w:val="24"/>
          <w:szCs w:val="24"/>
        </w:rPr>
        <w:t>5</w:t>
      </w:r>
      <w:r>
        <w:rPr>
          <w:sz w:val="24"/>
          <w:szCs w:val="24"/>
        </w:rPr>
        <w:t xml:space="preserve"> Representação  parcial do método </w:t>
      </w:r>
      <w:proofErr w:type="spellStart"/>
      <w:r w:rsidRPr="00920206">
        <w:rPr>
          <w:i/>
          <w:iCs/>
          <w:sz w:val="24"/>
          <w:szCs w:val="24"/>
        </w:rPr>
        <w:t>moveDirection</w:t>
      </w:r>
      <w:proofErr w:type="spellEnd"/>
      <w:r>
        <w:rPr>
          <w:i/>
          <w:iCs/>
          <w:sz w:val="24"/>
          <w:szCs w:val="24"/>
        </w:rPr>
        <w:t>.</w:t>
      </w:r>
    </w:p>
    <w:p w14:paraId="4CB16064" w14:textId="77777777" w:rsidR="00742C02" w:rsidRPr="005B4D23" w:rsidRDefault="00742C02" w:rsidP="00742C0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B4D23">
        <w:rPr>
          <w:b/>
          <w:bCs/>
          <w:sz w:val="24"/>
          <w:szCs w:val="24"/>
        </w:rPr>
        <w:lastRenderedPageBreak/>
        <w:t xml:space="preserve">Data </w:t>
      </w:r>
      <w:proofErr w:type="spellStart"/>
      <w:r w:rsidRPr="005B4D23">
        <w:rPr>
          <w:b/>
          <w:bCs/>
          <w:sz w:val="24"/>
          <w:szCs w:val="24"/>
        </w:rPr>
        <w:t>Clumps</w:t>
      </w:r>
      <w:proofErr w:type="spellEnd"/>
      <w:r w:rsidRPr="005B4D23">
        <w:rPr>
          <w:b/>
          <w:bCs/>
          <w:sz w:val="24"/>
          <w:szCs w:val="24"/>
        </w:rPr>
        <w:t xml:space="preserve"> </w:t>
      </w:r>
    </w:p>
    <w:p w14:paraId="4BCBBBDC" w14:textId="1656D991" w:rsidR="00742C02" w:rsidRPr="00F9544F" w:rsidRDefault="00742C02" w:rsidP="00742C0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Há evidencia de agrupamentos de dados, na classe </w:t>
      </w:r>
      <w:r w:rsidRPr="00692F24">
        <w:rPr>
          <w:i/>
          <w:iCs/>
        </w:rPr>
        <w:t>InGameController.java</w:t>
      </w:r>
      <w:r>
        <w:rPr>
          <w:sz w:val="24"/>
          <w:szCs w:val="24"/>
        </w:rPr>
        <w:t xml:space="preserve"> contida no package </w:t>
      </w:r>
      <w:proofErr w:type="spellStart"/>
      <w:r>
        <w:rPr>
          <w:i/>
          <w:iCs/>
          <w:kern w:val="0"/>
          <w14:ligatures w14:val="none"/>
        </w:rPr>
        <w:t>src.net.sf.freecol.client.control</w:t>
      </w:r>
      <w:proofErr w:type="spellEnd"/>
      <w:r>
        <w:rPr>
          <w:i/>
          <w:iCs/>
          <w:kern w:val="0"/>
          <w14:ligatures w14:val="none"/>
        </w:rPr>
        <w:t>,</w:t>
      </w:r>
      <w:r w:rsidRPr="00F9544F">
        <w:rPr>
          <w:i/>
          <w:iCs/>
          <w:kern w:val="0"/>
          <w:sz w:val="24"/>
          <w:szCs w:val="24"/>
          <w14:ligatures w14:val="none"/>
        </w:rPr>
        <w:t xml:space="preserve"> </w:t>
      </w:r>
      <w:r w:rsidRPr="00F9544F">
        <w:rPr>
          <w:kern w:val="0"/>
          <w:sz w:val="24"/>
          <w:szCs w:val="24"/>
          <w14:ligatures w14:val="none"/>
        </w:rPr>
        <w:t>nesta</w:t>
      </w:r>
      <w:r>
        <w:rPr>
          <w:kern w:val="0"/>
          <w14:ligatures w14:val="none"/>
        </w:rPr>
        <w:t xml:space="preserve"> </w:t>
      </w:r>
      <w:r>
        <w:rPr>
          <w:sz w:val="24"/>
          <w:szCs w:val="24"/>
        </w:rPr>
        <w:t xml:space="preserve">existem métodos a receber muitos parâmetros, tais como o método </w:t>
      </w:r>
      <w:proofErr w:type="spellStart"/>
      <w:r w:rsidRPr="00715A9B">
        <w:rPr>
          <w:i/>
          <w:iCs/>
          <w:sz w:val="24"/>
          <w:szCs w:val="24"/>
        </w:rPr>
        <w:t>moveToDestination</w:t>
      </w:r>
      <w:proofErr w:type="spellEnd"/>
      <w:r>
        <w:rPr>
          <w:i/>
          <w:iCs/>
          <w:sz w:val="24"/>
          <w:szCs w:val="24"/>
        </w:rPr>
        <w:t xml:space="preserve">  </w:t>
      </w:r>
      <w:r w:rsidR="00122838">
        <w:rPr>
          <w:sz w:val="24"/>
          <w:szCs w:val="24"/>
        </w:rPr>
        <w:t>quase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 na linha 1196, em que o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é passado como um parâmetro para quase todas as chamadas de métodos relacionados a unidades, como </w:t>
      </w:r>
      <w:proofErr w:type="spellStart"/>
      <w:r w:rsidRPr="00F9544F">
        <w:rPr>
          <w:i/>
          <w:iCs/>
          <w:sz w:val="24"/>
          <w:szCs w:val="24"/>
        </w:rPr>
        <w:t>followTradeRout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 w:rsidRPr="00F9544F">
        <w:rPr>
          <w:i/>
          <w:iCs/>
          <w:sz w:val="24"/>
          <w:szCs w:val="24"/>
        </w:rPr>
        <w:t xml:space="preserve"> </w:t>
      </w:r>
      <w:proofErr w:type="spellStart"/>
      <w:r w:rsidRPr="00F9544F">
        <w:rPr>
          <w:i/>
          <w:iCs/>
          <w:sz w:val="24"/>
          <w:szCs w:val="24"/>
        </w:rPr>
        <w:t>moveTile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moveAttack</w:t>
      </w:r>
      <w:proofErr w:type="spellEnd"/>
      <w:r>
        <w:rPr>
          <w:i/>
          <w:iCs/>
          <w:sz w:val="24"/>
          <w:szCs w:val="24"/>
        </w:rPr>
        <w:t xml:space="preserve">, etc. </w:t>
      </w:r>
      <w:r>
        <w:rPr>
          <w:sz w:val="24"/>
          <w:szCs w:val="24"/>
        </w:rPr>
        <w:t xml:space="preserve">Isto pode ser considerado um data </w:t>
      </w:r>
      <w:proofErr w:type="spellStart"/>
      <w:r>
        <w:rPr>
          <w:sz w:val="24"/>
          <w:szCs w:val="24"/>
        </w:rPr>
        <w:t>clump</w:t>
      </w:r>
      <w:proofErr w:type="spellEnd"/>
      <w:r>
        <w:rPr>
          <w:sz w:val="24"/>
          <w:szCs w:val="24"/>
        </w:rPr>
        <w:t xml:space="preserve"> uma vez que o </w:t>
      </w:r>
      <w:proofErr w:type="spellStart"/>
      <w:r>
        <w:rPr>
          <w:sz w:val="24"/>
          <w:szCs w:val="24"/>
        </w:rPr>
        <w:t>objecto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está sempre relacionado a essas operações de movimento, e os mesmos par</w:t>
      </w:r>
      <w:r w:rsidRPr="00F9544F">
        <w:rPr>
          <w:sz w:val="24"/>
          <w:szCs w:val="24"/>
        </w:rPr>
        <w:t xml:space="preserve">âmetros </w:t>
      </w:r>
      <w:r>
        <w:rPr>
          <w:sz w:val="24"/>
          <w:szCs w:val="24"/>
        </w:rPr>
        <w:t>são repetidamente passados.</w:t>
      </w:r>
    </w:p>
    <w:p w14:paraId="61F2D776" w14:textId="77777777" w:rsidR="00742C02" w:rsidRDefault="00742C02" w:rsidP="00742C0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Uma possível solução seria criar objetos  para agrupar dados relacionados e tornar o código mais legível.</w:t>
      </w:r>
    </w:p>
    <w:p w14:paraId="3C40C354" w14:textId="77777777" w:rsidR="00742C02" w:rsidRDefault="00742C02" w:rsidP="00742C02">
      <w:pPr>
        <w:pStyle w:val="PargrafodaLista"/>
        <w:rPr>
          <w:sz w:val="24"/>
          <w:szCs w:val="24"/>
        </w:rPr>
      </w:pPr>
    </w:p>
    <w:p w14:paraId="1B9231DA" w14:textId="77777777" w:rsidR="00742C02" w:rsidRDefault="00742C02" w:rsidP="00742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048983" wp14:editId="2D46E055">
            <wp:extent cx="4187700" cy="3810000"/>
            <wp:effectExtent l="0" t="0" r="3810" b="0"/>
            <wp:docPr id="1135669330" name="Imagem 1135669330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6861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57" cy="38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44D9" w14:textId="77777777" w:rsidR="00742C02" w:rsidRDefault="00742C02" w:rsidP="00742C0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C5FE2" wp14:editId="51F16BE6">
            <wp:extent cx="4331321" cy="3703320"/>
            <wp:effectExtent l="0" t="0" r="0" b="0"/>
            <wp:docPr id="1160282093" name="Imagem 116028209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908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076" cy="37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262A" w14:textId="77777777" w:rsidR="00122838" w:rsidRDefault="00742C02" w:rsidP="00742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232CCA" wp14:editId="76EBDDCF">
            <wp:extent cx="3239162" cy="1417320"/>
            <wp:effectExtent l="0" t="0" r="0" b="0"/>
            <wp:docPr id="2124965901" name="Imagem 212496590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42054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611" cy="15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0BB4" w14:textId="7C990B4C" w:rsidR="00742C02" w:rsidRPr="00122838" w:rsidRDefault="00122838" w:rsidP="00742C02">
      <w:pPr>
        <w:rPr>
          <w:sz w:val="24"/>
          <w:szCs w:val="24"/>
        </w:rPr>
      </w:pPr>
      <w:r>
        <w:rPr>
          <w:sz w:val="24"/>
          <w:szCs w:val="24"/>
        </w:rPr>
        <w:t xml:space="preserve">Fig. 6 a 8 Representação do </w:t>
      </w:r>
      <w:r>
        <w:rPr>
          <w:sz w:val="24"/>
          <w:szCs w:val="24"/>
        </w:rPr>
        <w:t xml:space="preserve"> método </w:t>
      </w:r>
      <w:proofErr w:type="spellStart"/>
      <w:r w:rsidRPr="00715A9B">
        <w:rPr>
          <w:i/>
          <w:iCs/>
          <w:sz w:val="24"/>
          <w:szCs w:val="24"/>
        </w:rPr>
        <w:t>moveToDestination</w:t>
      </w:r>
      <w:proofErr w:type="spellEnd"/>
      <w:r>
        <w:rPr>
          <w:i/>
          <w:iCs/>
          <w:sz w:val="24"/>
          <w:szCs w:val="24"/>
        </w:rPr>
        <w:t>.</w:t>
      </w:r>
    </w:p>
    <w:p w14:paraId="093ACE30" w14:textId="77777777" w:rsidR="00742C02" w:rsidRDefault="00742C02" w:rsidP="00742C02">
      <w:pPr>
        <w:pStyle w:val="PargrafodaLista"/>
        <w:rPr>
          <w:sz w:val="24"/>
          <w:szCs w:val="24"/>
        </w:rPr>
      </w:pPr>
    </w:p>
    <w:p w14:paraId="4813E840" w14:textId="77777777" w:rsidR="00742C02" w:rsidRPr="00742C02" w:rsidRDefault="00742C02" w:rsidP="00742C02">
      <w:pPr>
        <w:jc w:val="center"/>
        <w:rPr>
          <w:b/>
          <w:bCs/>
          <w:sz w:val="40"/>
          <w:szCs w:val="40"/>
        </w:rPr>
      </w:pPr>
    </w:p>
    <w:sectPr w:rsidR="00742C02" w:rsidRPr="0074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66D0"/>
    <w:multiLevelType w:val="hybridMultilevel"/>
    <w:tmpl w:val="5308E600"/>
    <w:lvl w:ilvl="0" w:tplc="B41AC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02"/>
    <w:rsid w:val="00122838"/>
    <w:rsid w:val="00441E51"/>
    <w:rsid w:val="007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102B"/>
  <w15:chartTrackingRefBased/>
  <w15:docId w15:val="{E3112F7C-8322-4551-A565-6206C966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341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2</cp:revision>
  <dcterms:created xsi:type="dcterms:W3CDTF">2023-11-08T00:59:00Z</dcterms:created>
  <dcterms:modified xsi:type="dcterms:W3CDTF">2023-11-08T01:11:00Z</dcterms:modified>
</cp:coreProperties>
</file>