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0"/>
          <w:position w:val="0"/>
          <w:sz w:val="40"/>
          <w:shd w:fill="auto" w:val="clear"/>
        </w:rPr>
      </w:pPr>
      <w:r>
        <w:rPr>
          <w:rFonts w:ascii="Calibri Light" w:hAnsi="Calibri Light" w:cs="Calibri Light" w:eastAsia="Calibri Light"/>
          <w:b/>
          <w:color w:val="auto"/>
          <w:spacing w:val="0"/>
          <w:position w:val="0"/>
          <w:sz w:val="40"/>
          <w:shd w:fill="auto" w:val="clear"/>
        </w:rPr>
        <w:t xml:space="preserve">Scarcity and Smart Choices</w:t>
      </w:r>
    </w:p>
    <w:p>
      <w:pPr>
        <w:spacing w:before="0" w:after="0" w:line="240"/>
        <w:ind w:right="0" w:left="0" w:firstLine="0"/>
        <w:jc w:val="center"/>
        <w:rPr>
          <w:rFonts w:ascii="Calibri Light" w:hAnsi="Calibri Light" w:cs="Calibri Light" w:eastAsia="Calibri Light"/>
          <w:b/>
          <w:color w:val="auto"/>
          <w:spacing w:val="0"/>
          <w:position w:val="0"/>
          <w:sz w:val="22"/>
          <w:shd w:fill="auto" w:val="clear"/>
        </w:rPr>
      </w:pPr>
    </w:p>
    <w:p>
      <w:pPr>
        <w:spacing w:before="0" w:after="0" w:line="240"/>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Cost-Benefit Analysis</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 __________________________________</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 Asking a Question. Identify a dilemma in the form of a question that can be answered “yes” or “no.”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Using a Cost-Benefit Analysis. </w:t>
      </w:r>
    </w:p>
    <w:tbl>
      <w:tblPr/>
      <w:tblGrid>
        <w:gridCol w:w="4186"/>
        <w:gridCol w:w="5704"/>
      </w:tblGrid>
      <w:tr>
        <w:trPr>
          <w:trHeight w:val="1" w:hRule="atLeast"/>
          <w:jc w:val="left"/>
        </w:trPr>
        <w:tc>
          <w:tcPr>
            <w:tcW w:w="9890" w:type="dxa"/>
            <w:gridSpan w:val="2"/>
            <w:tcBorders>
              <w:top w:val="single" w:color="000000" w:sz="4"/>
              <w:left w:val="single" w:color="000000" w:sz="4"/>
              <w:bottom w:val="single" w:color="000000" w:sz="4"/>
              <w:right w:val="single" w:color="000000" w:sz="4"/>
            </w:tcBorders>
            <w:shd w:color="auto" w:fill="e7e6e6" w:val="clear"/>
            <w:tcMar>
              <w:left w:w="120" w:type="dxa"/>
              <w:right w:w="120" w:type="dxa"/>
            </w:tcMar>
            <w:vAlign w:val="bottom"/>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Cost-Benefit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Dilemma: Should i  continue programming</w:t>
            </w:r>
          </w:p>
        </w:tc>
      </w:tr>
      <w:tr>
        <w:trPr>
          <w:trHeight w:val="290" w:hRule="auto"/>
          <w:jc w:val="left"/>
        </w:trPr>
        <w:tc>
          <w:tcPr>
            <w:tcW w:w="4186" w:type="dxa"/>
            <w:tcBorders>
              <w:top w:val="single" w:color="000000" w:sz="4"/>
              <w:left w:val="single" w:color="000000" w:sz="4"/>
              <w:bottom w:val="single" w:color="000000" w:sz="4"/>
              <w:right w:val="single" w:color="000000" w:sz="4"/>
            </w:tcBorders>
            <w:shd w:color="auto" w:fill="auto" w:val="clear"/>
            <w:tcMar>
              <w:left w:w="120" w:type="dxa"/>
              <w:right w:w="12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Costs</w:t>
            </w:r>
          </w:p>
        </w:tc>
        <w:tc>
          <w:tcPr>
            <w:tcW w:w="5704" w:type="dxa"/>
            <w:tcBorders>
              <w:top w:val="single" w:color="000000" w:sz="4"/>
              <w:left w:val="single" w:color="000000" w:sz="4"/>
              <w:bottom w:val="single" w:color="000000" w:sz="4"/>
              <w:right w:val="single" w:color="000000" w:sz="4"/>
            </w:tcBorders>
            <w:shd w:color="auto" w:fill="auto" w:val="clear"/>
            <w:tcMar>
              <w:left w:w="120" w:type="dxa"/>
              <w:right w:w="12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Benefits</w:t>
            </w:r>
          </w:p>
        </w:tc>
      </w:tr>
      <w:tr>
        <w:trPr>
          <w:trHeight w:val="1" w:hRule="atLeast"/>
          <w:jc w:val="left"/>
        </w:trPr>
        <w:tc>
          <w:tcPr>
            <w:tcW w:w="4186"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miss out on money opportunities</w:t>
            </w:r>
          </w:p>
        </w:tc>
        <w:tc>
          <w:tcPr>
            <w:tcW w:w="5704"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Can get internships</w:t>
            </w:r>
          </w:p>
        </w:tc>
      </w:tr>
      <w:tr>
        <w:trPr>
          <w:trHeight w:val="290" w:hRule="auto"/>
          <w:jc w:val="left"/>
        </w:trPr>
        <w:tc>
          <w:tcPr>
            <w:tcW w:w="4186"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miss out on scholarships</w:t>
            </w:r>
          </w:p>
        </w:tc>
        <w:tc>
          <w:tcPr>
            <w:tcW w:w="5704"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ability to earn more money than other jobs out there</w:t>
            </w:r>
          </w:p>
        </w:tc>
      </w:tr>
      <w:tr>
        <w:trPr>
          <w:trHeight w:val="360" w:hRule="auto"/>
          <w:jc w:val="left"/>
        </w:trPr>
        <w:tc>
          <w:tcPr>
            <w:tcW w:w="4186"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5704"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earn scholarships from clubs </w:t>
            </w:r>
          </w:p>
        </w:tc>
      </w:tr>
      <w:tr>
        <w:trPr>
          <w:trHeight w:val="270" w:hRule="auto"/>
          <w:jc w:val="left"/>
        </w:trPr>
        <w:tc>
          <w:tcPr>
            <w:tcW w:w="4186"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5704"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learn life skills</w:t>
            </w:r>
          </w:p>
        </w:tc>
      </w:tr>
      <w:tr>
        <w:trPr>
          <w:trHeight w:val="1" w:hRule="atLeast"/>
          <w:jc w:val="left"/>
        </w:trPr>
        <w:tc>
          <w:tcPr>
            <w:tcW w:w="4186"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5704"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r>
      <w:tr>
        <w:trPr>
          <w:trHeight w:val="1" w:hRule="atLeast"/>
          <w:jc w:val="left"/>
        </w:trPr>
        <w:tc>
          <w:tcPr>
            <w:tcW w:w="4186"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5704"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r>
      <w:tr>
        <w:trPr>
          <w:trHeight w:val="1" w:hRule="atLeast"/>
          <w:jc w:val="left"/>
        </w:trPr>
        <w:tc>
          <w:tcPr>
            <w:tcW w:w="4186"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5704"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r>
      <w:tr>
        <w:trPr>
          <w:trHeight w:val="1" w:hRule="atLeast"/>
          <w:jc w:val="left"/>
        </w:trPr>
        <w:tc>
          <w:tcPr>
            <w:tcW w:w="4186"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5704"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 Answer the reflection questions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35"/>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each concept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scarcity, choice, and opportunity cost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relates to your dilemma. Use three separate statements in your response,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for each concept</w:t>
      </w:r>
      <w:r>
        <w:rPr>
          <w:rFonts w:ascii="Calibri" w:hAnsi="Calibri" w:cs="Calibri" w:eastAsia="Calibri"/>
          <w:color w:val="auto"/>
          <w:spacing w:val="0"/>
          <w:position w:val="0"/>
          <w:sz w:val="22"/>
          <w:shd w:fill="auto" w:val="clear"/>
        </w:rPr>
        <w:t xml:space="preserv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scarsity - there are a need for computer programmers in the world right now</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Opportunity cost -  miss out on possible opportunities to make money and be able to get scholorships from my coding in school events and clubs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 - miss out on opportunity to make money </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7"/>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making a decision, are the costs and benefits equally important to you? Why or why not? Based on your chart, explain whether the costs or the benefits have the greater impact on your choice. Include whether short-term versus long-term costs and benefits affect your thinking.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costs and benifits are important to me beacuse i should think about the future and what will be good in the long run. the benifits impact my choice beacuse i can learn more programming than not programming. long-term will help m,ore in the future beacuse most of my benifits have to do with getting a good college and succeding.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chart and your responses to the above questions, what will be your final choice? Write a brief paragraph with at least three details to persuade your instructor that this is the best decision for you.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Not continueing with programming will give me a ton more time to spend with family but programming will help me in the future to make stuff like resumes and websites.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