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3886" w14:textId="77777777" w:rsidR="005D6618" w:rsidRDefault="005D6618">
      <w:r w:rsidRPr="005D6618">
        <w:t>음성학 W10 강의 요약 및 감상</w:t>
      </w:r>
    </w:p>
    <w:p w14:paraId="15CA1CE4" w14:textId="77777777" w:rsidR="003E06C9" w:rsidRDefault="005D6618" w:rsidP="003E06C9">
      <w:pPr>
        <w:ind w:firstLineChars="50" w:firstLine="110"/>
      </w:pPr>
      <w:r w:rsidRPr="005D6618">
        <w:t xml:space="preserve">이번 주차 강의에서는 음성학을 조음, 음향, 청각의 세 가지 하위 분야로 나누어 음성 산출과 인지의 메커니즘을 심도 있게 다루었다. 청각 음성학에서는 소리가 귀바퀴를 통과해 고막을 때리기까지의 과정을 학습했다. 귀바퀴를 젖히거나 눌러보는 실험을 통해 귀바퀴의 형태가 소리의 공명에 핵심적인 역할을 한다는 것을 확인했다. 고막의 떨림은 주파수 대역별로 촘촘하게 배열된 청각 세포들을 자극하며 , 복잡한 소리의 가장 기본 단위인 순음(사인 곡선)의 개념과 1초에 440번 진동(440Hz)하는 파형이 '라(A)' 음이 된다는 사실을 확인했다. 조음 음성학에서는 소리가 만들어지는 통로인 인두와 후두의 구조를 살폈다. 후두개는 음식이나 침을 삼킬 때 기도를 덮어주며, 이 작용 때문에 무언가를 삼키면서 동시에 발성할 수 없다는 것을 배웠다. 또한 성대가 진동하면 유성음이 되고 진동 없이 공기만 통과하면 무성음이 되며 , 연구개가 열려 비강으로 공기가 통하면 콧소리가 만들어진다. 입술, 혀끝, 혀 몸통 등 조음 기관의 움직임에 따라 다양한 자음이 형성됨도 파악했다. 마지막으로 음성 분석 소프트웨어인 </w:t>
      </w:r>
      <w:proofErr w:type="spellStart"/>
      <w:r w:rsidRPr="005D6618">
        <w:t>Praat</w:t>
      </w:r>
      <w:proofErr w:type="spellEnd"/>
      <w:r w:rsidRPr="005D6618">
        <w:t>을 다운로드하여 직접 목소리를 녹음하</w:t>
      </w:r>
      <w:r w:rsidR="003E06C9">
        <w:rPr>
          <w:rFonts w:hint="eastAsia"/>
        </w:rPr>
        <w:t>고 파형을 보는 법을</w:t>
      </w:r>
      <w:r w:rsidRPr="005D6618">
        <w:t xml:space="preserve"> 익혔다.  </w:t>
      </w:r>
    </w:p>
    <w:p w14:paraId="5FEF77E9" w14:textId="15EB7BD1" w:rsidR="00FE09E3" w:rsidRPr="005D6618" w:rsidRDefault="005D6618" w:rsidP="003E06C9">
      <w:pPr>
        <w:ind w:firstLineChars="50" w:firstLine="110"/>
      </w:pPr>
      <w:r w:rsidRPr="005D6618">
        <w:t>언어</w:t>
      </w:r>
      <w:r w:rsidR="003E06C9">
        <w:rPr>
          <w:rFonts w:hint="eastAsia"/>
        </w:rPr>
        <w:t>, 특히 음성이라는 것이</w:t>
      </w:r>
      <w:r w:rsidRPr="005D6618">
        <w:t xml:space="preserve"> 인체의 정교한 메커니즘을 거쳐 나온다는 사실을 깨닫게 되었다. 특히 흥미로웠던 부분은 청각 음성학에서 다룬 주파수와 순음의 원리다. 평소 테크노나 </w:t>
      </w:r>
      <w:proofErr w:type="spellStart"/>
      <w:r w:rsidRPr="005D6618">
        <w:t>인더스트리얼</w:t>
      </w:r>
      <w:proofErr w:type="spellEnd"/>
      <w:r w:rsidRPr="005D6618">
        <w:t xml:space="preserve"> 록처럼 베이스와 전자음 텍스처가 강조된 언더그라운드 음악을 즐겨 듣는데, 스피커에서 뿜어져 나오는 복잡한 사운드 역시 수많은 주파수 대역의 순음들이 중첩된 음향적 결과물이라는 사실이 와닿았다.</w:t>
      </w:r>
      <w:r w:rsidR="003E06C9">
        <w:rPr>
          <w:rFonts w:hint="eastAsia"/>
        </w:rPr>
        <w:t xml:space="preserve"> 사실상 </w:t>
      </w:r>
      <w:proofErr w:type="spellStart"/>
      <w:r w:rsidR="003E06C9">
        <w:rPr>
          <w:rFonts w:hint="eastAsia"/>
        </w:rPr>
        <w:t>사인파</w:t>
      </w:r>
      <w:proofErr w:type="spellEnd"/>
      <w:r w:rsidR="003E06C9">
        <w:rPr>
          <w:rFonts w:hint="eastAsia"/>
        </w:rPr>
        <w:t xml:space="preserve"> 하나면 세상의 모든 소리(음악)</w:t>
      </w:r>
      <w:proofErr w:type="spellStart"/>
      <w:r w:rsidR="003E06C9">
        <w:rPr>
          <w:rFonts w:hint="eastAsia"/>
        </w:rPr>
        <w:t>를</w:t>
      </w:r>
      <w:proofErr w:type="spellEnd"/>
      <w:r w:rsidR="003E06C9">
        <w:rPr>
          <w:rFonts w:hint="eastAsia"/>
        </w:rPr>
        <w:t xml:space="preserve"> 만들어 낼 수 있다는 것도 흥미로웠다.</w:t>
      </w:r>
      <w:r w:rsidRPr="005D6618">
        <w:t xml:space="preserve"> 일상적인 말</w:t>
      </w:r>
      <w:r w:rsidR="003E06C9">
        <w:rPr>
          <w:rFonts w:hint="eastAsia"/>
        </w:rPr>
        <w:t>부터 듣기 힘들 정도로 전위적인</w:t>
      </w:r>
      <w:r w:rsidRPr="005D6618">
        <w:t xml:space="preserve"> 음악 사운드</w:t>
      </w:r>
      <w:r w:rsidR="003E06C9">
        <w:rPr>
          <w:rFonts w:hint="eastAsia"/>
        </w:rPr>
        <w:t xml:space="preserve">까지 </w:t>
      </w:r>
      <w:r w:rsidRPr="005D6618">
        <w:t xml:space="preserve"> 본질적으로는 동일한 물리적, 청각적 법칙을 따른다는 점이 인상적이다. </w:t>
      </w:r>
    </w:p>
    <w:sectPr w:rsidR="00FE09E3" w:rsidRPr="005D66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18"/>
    <w:rsid w:val="00001A00"/>
    <w:rsid w:val="003E06C9"/>
    <w:rsid w:val="005D6618"/>
    <w:rsid w:val="009A7689"/>
    <w:rsid w:val="00D06231"/>
    <w:rsid w:val="00D735E4"/>
    <w:rsid w:val="00D95183"/>
    <w:rsid w:val="00E853FB"/>
    <w:rsid w:val="00F51AA4"/>
    <w:rsid w:val="00FE0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B5E8754"/>
  <w15:chartTrackingRefBased/>
  <w15:docId w15:val="{E971FE5D-0F4E-E248-A064-CA3FF18E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66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D66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D66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D66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D66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D66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D66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D66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D66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D66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D66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D66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D66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D66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D66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D66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D66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D66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D66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D66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66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D66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D6618"/>
    <w:pPr>
      <w:spacing w:before="160"/>
      <w:jc w:val="center"/>
    </w:pPr>
    <w:rPr>
      <w:i/>
      <w:iCs/>
      <w:color w:val="404040" w:themeColor="text1" w:themeTint="BF"/>
    </w:rPr>
  </w:style>
  <w:style w:type="character" w:customStyle="1" w:styleId="Char1">
    <w:name w:val="인용 Char"/>
    <w:basedOn w:val="a0"/>
    <w:link w:val="a5"/>
    <w:uiPriority w:val="29"/>
    <w:rsid w:val="005D6618"/>
    <w:rPr>
      <w:i/>
      <w:iCs/>
      <w:color w:val="404040" w:themeColor="text1" w:themeTint="BF"/>
    </w:rPr>
  </w:style>
  <w:style w:type="paragraph" w:styleId="a6">
    <w:name w:val="List Paragraph"/>
    <w:basedOn w:val="a"/>
    <w:uiPriority w:val="34"/>
    <w:qFormat/>
    <w:rsid w:val="005D6618"/>
    <w:pPr>
      <w:ind w:left="720"/>
      <w:contextualSpacing/>
    </w:pPr>
  </w:style>
  <w:style w:type="character" w:styleId="a7">
    <w:name w:val="Intense Emphasis"/>
    <w:basedOn w:val="a0"/>
    <w:uiPriority w:val="21"/>
    <w:qFormat/>
    <w:rsid w:val="005D6618"/>
    <w:rPr>
      <w:i/>
      <w:iCs/>
      <w:color w:val="0F4761" w:themeColor="accent1" w:themeShade="BF"/>
    </w:rPr>
  </w:style>
  <w:style w:type="paragraph" w:styleId="a8">
    <w:name w:val="Intense Quote"/>
    <w:basedOn w:val="a"/>
    <w:next w:val="a"/>
    <w:link w:val="Char2"/>
    <w:uiPriority w:val="30"/>
    <w:qFormat/>
    <w:rsid w:val="005D6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D6618"/>
    <w:rPr>
      <w:i/>
      <w:iCs/>
      <w:color w:val="0F4761" w:themeColor="accent1" w:themeShade="BF"/>
    </w:rPr>
  </w:style>
  <w:style w:type="character" w:styleId="a9">
    <w:name w:val="Intense Reference"/>
    <w:basedOn w:val="a0"/>
    <w:uiPriority w:val="32"/>
    <w:qFormat/>
    <w:rsid w:val="005D6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송재한 [학부 / 영어영문학과]</dc:creator>
  <cp:keywords/>
  <dc:description/>
  <cp:lastModifiedBy>송재한 [학부 / 영어영문학과]</cp:lastModifiedBy>
  <cp:revision>2</cp:revision>
  <dcterms:created xsi:type="dcterms:W3CDTF">2026-05-14T17:17:00Z</dcterms:created>
  <dcterms:modified xsi:type="dcterms:W3CDTF">2026-05-14T17:20:00Z</dcterms:modified>
</cp:coreProperties>
</file>