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é modelagem multidimensional?</w:t>
      </w:r>
    </w:p>
    <w:p w:rsidR="00000000" w:rsidDel="00000000" w:rsidP="00000000" w:rsidRDefault="00000000" w:rsidRPr="00000000" w14:paraId="00000002">
      <w:pPr>
        <w:rPr>
          <w:color w:val="f6f7fb"/>
          <w:sz w:val="20"/>
          <w:szCs w:val="20"/>
          <w:shd w:fill="ff9900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Técnica para organizar dados em cubos com dimensões e medidas.</w:t>
      </w:r>
    </w:p>
    <w:p w:rsidR="00000000" w:rsidDel="00000000" w:rsidP="00000000" w:rsidRDefault="00000000" w:rsidRPr="00000000" w14:paraId="00000003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Defina 'dimensão' em BI.</w:t>
      </w:r>
    </w:p>
    <w:p w:rsidR="00000000" w:rsidDel="00000000" w:rsidP="00000000" w:rsidRDefault="00000000" w:rsidRPr="00000000" w14:paraId="00000005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Categoria que organiza dados, como tempo, local,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são 'fatos' em BI?</w:t>
      </w:r>
    </w:p>
    <w:p w:rsidR="00000000" w:rsidDel="00000000" w:rsidP="00000000" w:rsidRDefault="00000000" w:rsidRPr="00000000" w14:paraId="00000008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Dados numéricos que representam métricas de negócios, como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Para que servem as hierarquias em BI?</w:t>
      </w:r>
    </w:p>
    <w:p w:rsidR="00000000" w:rsidDel="00000000" w:rsidP="00000000" w:rsidRDefault="00000000" w:rsidRPr="00000000" w14:paraId="0000000B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Organizar dados em diferentes níveis de detalhe, como ano &gt; mês &gt;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Exemplo de hierarquia comum.</w:t>
      </w:r>
    </w:p>
    <w:p w:rsidR="00000000" w:rsidDel="00000000" w:rsidP="00000000" w:rsidRDefault="00000000" w:rsidRPr="00000000" w14:paraId="0000000E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Tempo: ano, trimestre, mês,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Diferença entre modelo estrela e floco de neve.</w:t>
      </w:r>
    </w:p>
    <w:p w:rsidR="00000000" w:rsidDel="00000000" w:rsidP="00000000" w:rsidRDefault="00000000" w:rsidRPr="00000000" w14:paraId="00000012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Estrela: dimensões desnormalizadas. Floco de neve: dimensões normalizadas</w:t>
      </w: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Importância da modelagem multidimensional.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Facilita análise e consultas rápidas de dados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são requisitos de negócios em BI?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Necessidades de dados e análise para suportar decisões empresariais.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é otimização de desempenho em BI?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Técnicas para melhorar a velocidade e eficiência de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Técnica avançada em modelagem multidimensional.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Indexação de dados para acelerar consultas</w:t>
      </w: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é um Data Warehouse?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Armazém centralizado de dados históricos para análise</w:t>
      </w: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Função principal de um Data Mart.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Subconjunto de DW focado em áreas específicas, como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Diferença entre DW e DM.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DW: abrangente, integrado; DM: específico, focado.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Exemplo de arquitetura de DW.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Centralizado ou federado.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Componente chave de um DW.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ETL: Extração, Transformação, Carga de dados</w:t>
      </w: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é OLAP?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Processamento Analítico Online para análise multidimensional.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Diferença entre OLAP e OLTP.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OLAP: análise; OLTP: transações</w:t>
      </w: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Tipo de OLAP: MOLAP.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MOLAP: OLAP Multidimensional, usa cubos pre-agregados.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O que é ETL?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Processo de Extração, Transformação e Carga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Etapa principal de ETL.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Transformação: limpar e formatar dados extraídos.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Metodologia de projeto: Kimball.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Foco em Data Marts com integração bottom-up.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Metodologia de projeto: Inmon.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Foco em Data Warehouse corporativo com abordagem top-down.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Passo inicial no desenvolvimento de BI.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Planejamento e identificação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Consideração de desempenho em BI.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Uso de índices e otimização de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2e3856" w:val="clear"/>
          <w:rtl w:val="0"/>
        </w:rPr>
        <w:t xml:space="preserve">Exemplo de implementação prática.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6f7fb"/>
          <w:sz w:val="20"/>
          <w:szCs w:val="20"/>
          <w:shd w:fill="2e3856" w:val="clear"/>
        </w:rPr>
      </w:pPr>
      <w:r w:rsidDel="00000000" w:rsidR="00000000" w:rsidRPr="00000000">
        <w:rPr>
          <w:color w:val="f6f7fb"/>
          <w:sz w:val="20"/>
          <w:szCs w:val="20"/>
          <w:shd w:fill="ff9900" w:val="clear"/>
          <w:rtl w:val="0"/>
        </w:rPr>
        <w:t xml:space="preserve">Criação de um cubo OLAP para análise de vendas.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