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DF776" w14:textId="77777777" w:rsidR="003B717D" w:rsidRDefault="00BC747F">
      <w:pPr>
        <w:pStyle w:val="Textoindependiente"/>
        <w:ind w:left="3566"/>
        <w:rPr>
          <w:rFonts w:ascii="Times New Roman"/>
          <w:sz w:val="20"/>
        </w:rPr>
      </w:pPr>
      <w:r>
        <w:rPr>
          <w:rFonts w:ascii="Times New Roman"/>
          <w:noProof/>
          <w:sz w:val="20"/>
        </w:rPr>
        <w:drawing>
          <wp:inline distT="0" distB="0" distL="0" distR="0" wp14:anchorId="2396E119" wp14:editId="6E463E77">
            <wp:extent cx="1403861" cy="178222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03861" cy="1782222"/>
                    </a:xfrm>
                    <a:prstGeom prst="rect">
                      <a:avLst/>
                    </a:prstGeom>
                  </pic:spPr>
                </pic:pic>
              </a:graphicData>
            </a:graphic>
          </wp:inline>
        </w:drawing>
      </w:r>
    </w:p>
    <w:p w14:paraId="205B55C4" w14:textId="77777777" w:rsidR="003B717D" w:rsidRDefault="003B717D">
      <w:pPr>
        <w:pStyle w:val="Textoindependiente"/>
        <w:spacing w:before="306"/>
        <w:rPr>
          <w:rFonts w:ascii="Times New Roman"/>
          <w:sz w:val="28"/>
        </w:rPr>
      </w:pPr>
    </w:p>
    <w:p w14:paraId="6AF60942" w14:textId="77777777" w:rsidR="003B717D" w:rsidRDefault="00BC747F">
      <w:pPr>
        <w:pStyle w:val="Ttulo"/>
      </w:pPr>
      <w:r>
        <w:t>TITULO</w:t>
      </w:r>
      <w:r>
        <w:rPr>
          <w:spacing w:val="-7"/>
        </w:rPr>
        <w:t xml:space="preserve"> </w:t>
      </w:r>
      <w:r>
        <w:t>DEL</w:t>
      </w:r>
      <w:r>
        <w:rPr>
          <w:spacing w:val="-3"/>
        </w:rPr>
        <w:t xml:space="preserve"> </w:t>
      </w:r>
      <w:r>
        <w:rPr>
          <w:spacing w:val="-2"/>
        </w:rPr>
        <w:t>ANTEPROYECTO</w:t>
      </w:r>
    </w:p>
    <w:p w14:paraId="7BCE06A2" w14:textId="77777777" w:rsidR="003B717D" w:rsidRDefault="003B717D">
      <w:pPr>
        <w:pStyle w:val="Textoindependiente"/>
        <w:rPr>
          <w:rFonts w:ascii="Arial"/>
          <w:b/>
          <w:sz w:val="28"/>
        </w:rPr>
      </w:pPr>
    </w:p>
    <w:p w14:paraId="29E17727" w14:textId="77777777" w:rsidR="003B717D" w:rsidRDefault="00BC747F">
      <w:pPr>
        <w:pStyle w:val="Textoindependiente"/>
        <w:spacing w:before="1" w:line="499" w:lineRule="auto"/>
        <w:ind w:left="728" w:right="599"/>
        <w:jc w:val="center"/>
      </w:pPr>
      <w:r>
        <w:t>"IOT</w:t>
      </w:r>
      <w:r>
        <w:rPr>
          <w:spacing w:val="-3"/>
        </w:rPr>
        <w:t xml:space="preserve"> </w:t>
      </w:r>
      <w:r>
        <w:t>y</w:t>
      </w:r>
      <w:r>
        <w:rPr>
          <w:spacing w:val="-5"/>
        </w:rPr>
        <w:t xml:space="preserve"> </w:t>
      </w:r>
      <w:r>
        <w:t>Al</w:t>
      </w:r>
      <w:r>
        <w:rPr>
          <w:spacing w:val="-3"/>
        </w:rPr>
        <w:t xml:space="preserve"> </w:t>
      </w:r>
      <w:r>
        <w:t>en</w:t>
      </w:r>
      <w:r>
        <w:rPr>
          <w:spacing w:val="-5"/>
        </w:rPr>
        <w:t xml:space="preserve"> </w:t>
      </w:r>
      <w:r>
        <w:t>Control</w:t>
      </w:r>
      <w:r>
        <w:rPr>
          <w:spacing w:val="-6"/>
        </w:rPr>
        <w:t xml:space="preserve"> </w:t>
      </w:r>
      <w:r>
        <w:t>de</w:t>
      </w:r>
      <w:r>
        <w:rPr>
          <w:spacing w:val="-3"/>
        </w:rPr>
        <w:t xml:space="preserve"> </w:t>
      </w:r>
      <w:r>
        <w:t>Emisiones:</w:t>
      </w:r>
      <w:r>
        <w:rPr>
          <w:spacing w:val="-5"/>
        </w:rPr>
        <w:t xml:space="preserve"> </w:t>
      </w:r>
      <w:r>
        <w:t>Un</w:t>
      </w:r>
      <w:r>
        <w:rPr>
          <w:spacing w:val="-3"/>
        </w:rPr>
        <w:t xml:space="preserve"> </w:t>
      </w:r>
      <w:r>
        <w:t>Estudio</w:t>
      </w:r>
      <w:r>
        <w:rPr>
          <w:spacing w:val="-3"/>
        </w:rPr>
        <w:t xml:space="preserve"> </w:t>
      </w:r>
      <w:r>
        <w:t>del</w:t>
      </w:r>
      <w:r>
        <w:rPr>
          <w:spacing w:val="-3"/>
        </w:rPr>
        <w:t xml:space="preserve"> </w:t>
      </w:r>
      <w:r>
        <w:t>Monitoreo</w:t>
      </w:r>
      <w:r>
        <w:rPr>
          <w:spacing w:val="-5"/>
        </w:rPr>
        <w:t xml:space="preserve"> </w:t>
      </w:r>
      <w:r>
        <w:t>y Cumplimiento Ambiental"</w:t>
      </w:r>
    </w:p>
    <w:p w14:paraId="49A4E836" w14:textId="77777777" w:rsidR="003B717D" w:rsidRDefault="00BC747F">
      <w:pPr>
        <w:pStyle w:val="Textoindependiente"/>
        <w:spacing w:line="275" w:lineRule="exact"/>
        <w:ind w:left="732" w:right="599"/>
        <w:jc w:val="center"/>
      </w:pPr>
      <w:r>
        <w:rPr>
          <w:spacing w:val="-2"/>
        </w:rPr>
        <w:t>Presenta:</w:t>
      </w:r>
    </w:p>
    <w:p w14:paraId="566D3FAD" w14:textId="77777777" w:rsidR="003B717D" w:rsidRDefault="003B717D">
      <w:pPr>
        <w:pStyle w:val="Textoindependiente"/>
        <w:spacing w:before="21"/>
      </w:pPr>
    </w:p>
    <w:p w14:paraId="3830A471" w14:textId="77777777" w:rsidR="003B717D" w:rsidRDefault="00BC747F">
      <w:pPr>
        <w:spacing w:line="499" w:lineRule="auto"/>
        <w:ind w:left="3355" w:right="3221"/>
        <w:jc w:val="center"/>
        <w:rPr>
          <w:sz w:val="24"/>
        </w:rPr>
      </w:pPr>
      <w:r>
        <w:rPr>
          <w:rFonts w:ascii="Arial" w:hAnsi="Arial"/>
          <w:b/>
          <w:sz w:val="24"/>
        </w:rPr>
        <w:t>Eduardo</w:t>
      </w:r>
      <w:r>
        <w:rPr>
          <w:rFonts w:ascii="Arial" w:hAnsi="Arial"/>
          <w:b/>
          <w:spacing w:val="-17"/>
          <w:sz w:val="24"/>
        </w:rPr>
        <w:t xml:space="preserve"> </w:t>
      </w:r>
      <w:r>
        <w:rPr>
          <w:rFonts w:ascii="Arial" w:hAnsi="Arial"/>
          <w:b/>
          <w:sz w:val="24"/>
        </w:rPr>
        <w:t>Torres</w:t>
      </w:r>
      <w:r>
        <w:rPr>
          <w:rFonts w:ascii="Arial" w:hAnsi="Arial"/>
          <w:b/>
          <w:spacing w:val="-17"/>
          <w:sz w:val="24"/>
        </w:rPr>
        <w:t xml:space="preserve"> </w:t>
      </w:r>
      <w:r>
        <w:rPr>
          <w:rFonts w:ascii="Arial" w:hAnsi="Arial"/>
          <w:b/>
          <w:sz w:val="24"/>
        </w:rPr>
        <w:t xml:space="preserve">Servín </w:t>
      </w:r>
      <w:r>
        <w:rPr>
          <w:spacing w:val="-2"/>
          <w:sz w:val="24"/>
        </w:rPr>
        <w:t>Matrícula: U2203057N0106</w:t>
      </w:r>
    </w:p>
    <w:p w14:paraId="3D215FAA" w14:textId="77777777" w:rsidR="003B717D" w:rsidRDefault="00BC747F">
      <w:pPr>
        <w:pStyle w:val="Textoindependiente"/>
        <w:spacing w:before="2" w:line="499" w:lineRule="auto"/>
        <w:ind w:left="3355" w:right="3221"/>
        <w:jc w:val="center"/>
      </w:pPr>
      <w:r>
        <w:t>Programa</w:t>
      </w:r>
      <w:r>
        <w:rPr>
          <w:spacing w:val="-17"/>
        </w:rPr>
        <w:t xml:space="preserve"> </w:t>
      </w:r>
      <w:r>
        <w:t xml:space="preserve">Académico </w:t>
      </w:r>
      <w:r>
        <w:rPr>
          <w:spacing w:val="-2"/>
        </w:rPr>
        <w:t>Tutor:</w:t>
      </w:r>
    </w:p>
    <w:p w14:paraId="445FC3B7" w14:textId="77777777" w:rsidR="003B717D" w:rsidRDefault="00BC747F">
      <w:pPr>
        <w:pStyle w:val="Textoindependiente"/>
        <w:spacing w:line="499" w:lineRule="auto"/>
        <w:ind w:left="2283" w:right="2108" w:firstLine="1200"/>
      </w:pPr>
      <w:r>
        <w:t>Ulises Morales Montero Universidad</w:t>
      </w:r>
      <w:r>
        <w:rPr>
          <w:spacing w:val="-9"/>
        </w:rPr>
        <w:t xml:space="preserve"> </w:t>
      </w:r>
      <w:r>
        <w:t>del</w:t>
      </w:r>
      <w:r>
        <w:rPr>
          <w:spacing w:val="-7"/>
        </w:rPr>
        <w:t xml:space="preserve"> </w:t>
      </w:r>
      <w:r>
        <w:t>Sabes</w:t>
      </w:r>
      <w:r>
        <w:rPr>
          <w:spacing w:val="-10"/>
        </w:rPr>
        <w:t xml:space="preserve"> </w:t>
      </w:r>
      <w:r>
        <w:t>San</w:t>
      </w:r>
      <w:r>
        <w:rPr>
          <w:spacing w:val="-7"/>
        </w:rPr>
        <w:t xml:space="preserve"> </w:t>
      </w:r>
      <w:r>
        <w:t>Felipe</w:t>
      </w:r>
      <w:r>
        <w:rPr>
          <w:spacing w:val="-6"/>
        </w:rPr>
        <w:t xml:space="preserve"> </w:t>
      </w:r>
      <w:r>
        <w:t>Guanajuato</w:t>
      </w:r>
    </w:p>
    <w:p w14:paraId="28E41DD9" w14:textId="77777777" w:rsidR="003B717D" w:rsidRDefault="00BC747F">
      <w:pPr>
        <w:pStyle w:val="Textoindependiente"/>
        <w:spacing w:line="275" w:lineRule="exact"/>
        <w:ind w:left="728" w:right="613"/>
        <w:jc w:val="center"/>
      </w:pPr>
      <w:r>
        <w:rPr>
          <w:spacing w:val="-2"/>
        </w:rPr>
        <w:t>16/06/2025</w:t>
      </w:r>
    </w:p>
    <w:p w14:paraId="5259C38E" w14:textId="77777777" w:rsidR="003B717D" w:rsidRDefault="003B717D">
      <w:pPr>
        <w:pStyle w:val="Textoindependiente"/>
        <w:spacing w:line="275" w:lineRule="exact"/>
        <w:jc w:val="center"/>
        <w:sectPr w:rsidR="003B717D">
          <w:type w:val="continuous"/>
          <w:pgSz w:w="12240" w:h="15840"/>
          <w:pgMar w:top="1300" w:right="1080" w:bottom="280" w:left="1800" w:header="720" w:footer="720" w:gutter="0"/>
          <w:cols w:space="720"/>
        </w:sectPr>
      </w:pPr>
    </w:p>
    <w:p w14:paraId="58B0017D" w14:textId="77777777" w:rsidR="003B717D" w:rsidRDefault="003B717D">
      <w:pPr>
        <w:pStyle w:val="Textoindependiente"/>
        <w:spacing w:before="87"/>
      </w:pPr>
    </w:p>
    <w:p w14:paraId="73360F9E" w14:textId="77777777" w:rsidR="003B717D" w:rsidRDefault="00BC747F">
      <w:pPr>
        <w:ind w:left="468"/>
        <w:rPr>
          <w:rFonts w:ascii="Arial"/>
          <w:b/>
          <w:sz w:val="24"/>
        </w:rPr>
      </w:pPr>
      <w:r>
        <w:rPr>
          <w:rFonts w:ascii="Arial"/>
          <w:b/>
          <w:color w:val="4471C4"/>
          <w:spacing w:val="-2"/>
          <w:sz w:val="24"/>
        </w:rPr>
        <w:t>CONTENIDO</w:t>
      </w:r>
    </w:p>
    <w:p w14:paraId="7C022039" w14:textId="77777777" w:rsidR="003B717D" w:rsidRDefault="003B717D">
      <w:pPr>
        <w:rPr>
          <w:rFonts w:ascii="Arial"/>
          <w:b/>
          <w:sz w:val="24"/>
        </w:rPr>
        <w:sectPr w:rsidR="003B717D">
          <w:headerReference w:type="default" r:id="rId9"/>
          <w:footerReference w:type="default" r:id="rId10"/>
          <w:pgSz w:w="12240" w:h="15840"/>
          <w:pgMar w:top="1500" w:right="1080" w:bottom="1827" w:left="1800" w:header="563" w:footer="1050" w:gutter="0"/>
          <w:pgNumType w:start="2"/>
          <w:cols w:space="720"/>
        </w:sectPr>
      </w:pPr>
    </w:p>
    <w:sdt>
      <w:sdtPr>
        <w:id w:val="218332399"/>
        <w:docPartObj>
          <w:docPartGallery w:val="Table of Contents"/>
          <w:docPartUnique/>
        </w:docPartObj>
      </w:sdtPr>
      <w:sdtContent>
        <w:p w14:paraId="789B2669" w14:textId="77777777" w:rsidR="003B717D" w:rsidRDefault="00BC747F">
          <w:pPr>
            <w:pStyle w:val="TDC1"/>
            <w:numPr>
              <w:ilvl w:val="0"/>
              <w:numId w:val="6"/>
            </w:numPr>
            <w:tabs>
              <w:tab w:val="left" w:pos="948"/>
              <w:tab w:val="right" w:leader="dot" w:pos="9013"/>
            </w:tabs>
            <w:spacing w:before="839"/>
          </w:pPr>
          <w:hyperlink w:anchor="_bookmark0" w:history="1">
            <w:r>
              <w:rPr>
                <w:spacing w:val="-2"/>
              </w:rPr>
              <w:t>INTRODUCCIÓN</w:t>
            </w:r>
            <w:r>
              <w:tab/>
            </w:r>
            <w:r>
              <w:rPr>
                <w:spacing w:val="-10"/>
              </w:rPr>
              <w:t>1</w:t>
            </w:r>
          </w:hyperlink>
        </w:p>
        <w:p w14:paraId="731D8626" w14:textId="77777777" w:rsidR="003B717D" w:rsidRDefault="00BC747F">
          <w:pPr>
            <w:pStyle w:val="TDC1"/>
            <w:numPr>
              <w:ilvl w:val="0"/>
              <w:numId w:val="6"/>
            </w:numPr>
            <w:tabs>
              <w:tab w:val="left" w:pos="948"/>
              <w:tab w:val="right" w:leader="dot" w:pos="9013"/>
            </w:tabs>
          </w:pPr>
          <w:hyperlink w:anchor="_bookmark1" w:history="1">
            <w:r>
              <w:t>DESARROLLO</w:t>
            </w:r>
            <w:r>
              <w:rPr>
                <w:spacing w:val="-6"/>
              </w:rPr>
              <w:t xml:space="preserve"> </w:t>
            </w:r>
            <w:r>
              <w:rPr>
                <w:spacing w:val="-2"/>
              </w:rPr>
              <w:t>TEÓRICO</w:t>
            </w:r>
            <w:r>
              <w:tab/>
            </w:r>
            <w:r>
              <w:rPr>
                <w:spacing w:val="-10"/>
              </w:rPr>
              <w:t>2</w:t>
            </w:r>
          </w:hyperlink>
        </w:p>
        <w:p w14:paraId="4EB05152" w14:textId="77777777" w:rsidR="003B717D" w:rsidRDefault="00BC747F">
          <w:pPr>
            <w:pStyle w:val="TDC2"/>
            <w:numPr>
              <w:ilvl w:val="1"/>
              <w:numId w:val="5"/>
            </w:numPr>
            <w:tabs>
              <w:tab w:val="left" w:pos="948"/>
              <w:tab w:val="right" w:leader="dot" w:pos="9014"/>
            </w:tabs>
            <w:spacing w:before="388"/>
          </w:pPr>
          <w:hyperlink w:anchor="_bookmark2" w:history="1">
            <w:r>
              <w:t>Marco</w:t>
            </w:r>
            <w:r>
              <w:rPr>
                <w:spacing w:val="-8"/>
              </w:rPr>
              <w:t xml:space="preserve"> </w:t>
            </w:r>
            <w:r>
              <w:t>teórico</w:t>
            </w:r>
            <w:r>
              <w:rPr>
                <w:spacing w:val="-7"/>
              </w:rPr>
              <w:t xml:space="preserve"> </w:t>
            </w:r>
            <w:r>
              <w:rPr>
                <w:spacing w:val="-2"/>
              </w:rPr>
              <w:t>conceptual</w:t>
            </w:r>
            <w:r>
              <w:tab/>
            </w:r>
            <w:r>
              <w:rPr>
                <w:spacing w:val="-10"/>
              </w:rPr>
              <w:t>2</w:t>
            </w:r>
          </w:hyperlink>
        </w:p>
        <w:p w14:paraId="5D2C97D2" w14:textId="77777777" w:rsidR="003B717D" w:rsidRDefault="00BC747F">
          <w:pPr>
            <w:pStyle w:val="TDC2"/>
            <w:numPr>
              <w:ilvl w:val="1"/>
              <w:numId w:val="5"/>
            </w:numPr>
            <w:tabs>
              <w:tab w:val="left" w:pos="948"/>
              <w:tab w:val="right" w:leader="dot" w:pos="9014"/>
            </w:tabs>
            <w:spacing w:before="364"/>
          </w:pPr>
          <w:hyperlink w:anchor="_bookmark3" w:history="1">
            <w:r>
              <w:t>Marco</w:t>
            </w:r>
            <w:r>
              <w:rPr>
                <w:spacing w:val="-6"/>
              </w:rPr>
              <w:t xml:space="preserve"> </w:t>
            </w:r>
            <w:r>
              <w:rPr>
                <w:spacing w:val="-2"/>
              </w:rPr>
              <w:t>contextual</w:t>
            </w:r>
            <w:r>
              <w:tab/>
            </w:r>
            <w:r>
              <w:rPr>
                <w:spacing w:val="-12"/>
              </w:rPr>
              <w:t>6</w:t>
            </w:r>
          </w:hyperlink>
        </w:p>
        <w:p w14:paraId="12C935BF" w14:textId="77777777" w:rsidR="003B717D" w:rsidRDefault="00BC747F">
          <w:pPr>
            <w:pStyle w:val="TDC2"/>
            <w:numPr>
              <w:ilvl w:val="1"/>
              <w:numId w:val="5"/>
            </w:numPr>
            <w:tabs>
              <w:tab w:val="left" w:pos="948"/>
              <w:tab w:val="right" w:leader="dot" w:pos="9014"/>
            </w:tabs>
          </w:pPr>
          <w:hyperlink w:anchor="_bookmark4" w:history="1">
            <w:r>
              <w:rPr>
                <w:spacing w:val="-2"/>
              </w:rPr>
              <w:t>Antecedentes</w:t>
            </w:r>
            <w:r>
              <w:rPr>
                <w:spacing w:val="6"/>
              </w:rPr>
              <w:t xml:space="preserve"> </w:t>
            </w:r>
            <w:r>
              <w:rPr>
                <w:spacing w:val="-2"/>
              </w:rPr>
              <w:t>científicos</w:t>
            </w:r>
            <w:r>
              <w:rPr>
                <w:spacing w:val="6"/>
              </w:rPr>
              <w:t xml:space="preserve"> </w:t>
            </w:r>
            <w:r>
              <w:rPr>
                <w:spacing w:val="-2"/>
              </w:rPr>
              <w:t>del</w:t>
            </w:r>
            <w:r>
              <w:rPr>
                <w:spacing w:val="5"/>
              </w:rPr>
              <w:t xml:space="preserve"> </w:t>
            </w:r>
            <w:r>
              <w:rPr>
                <w:spacing w:val="-2"/>
              </w:rPr>
              <w:t>problema</w:t>
            </w:r>
            <w:r>
              <w:tab/>
            </w:r>
            <w:r>
              <w:rPr>
                <w:spacing w:val="-10"/>
              </w:rPr>
              <w:t>9</w:t>
            </w:r>
          </w:hyperlink>
        </w:p>
        <w:p w14:paraId="4C1FADCA" w14:textId="77777777" w:rsidR="003B717D" w:rsidRDefault="00BC747F">
          <w:pPr>
            <w:pStyle w:val="TDC2"/>
            <w:numPr>
              <w:ilvl w:val="1"/>
              <w:numId w:val="5"/>
            </w:numPr>
            <w:tabs>
              <w:tab w:val="left" w:pos="948"/>
              <w:tab w:val="right" w:leader="dot" w:pos="9014"/>
            </w:tabs>
            <w:spacing w:before="363"/>
          </w:pPr>
          <w:hyperlink w:anchor="_bookmark5" w:history="1">
            <w:r>
              <w:t>Planteamiento</w:t>
            </w:r>
            <w:r>
              <w:rPr>
                <w:spacing w:val="-9"/>
              </w:rPr>
              <w:t xml:space="preserve"> </w:t>
            </w:r>
            <w:r>
              <w:t>del</w:t>
            </w:r>
            <w:r>
              <w:rPr>
                <w:spacing w:val="-11"/>
              </w:rPr>
              <w:t xml:space="preserve"> </w:t>
            </w:r>
            <w:r>
              <w:rPr>
                <w:spacing w:val="-2"/>
              </w:rPr>
              <w:t>problema</w:t>
            </w:r>
            <w:r>
              <w:tab/>
            </w:r>
            <w:r>
              <w:rPr>
                <w:spacing w:val="-10"/>
              </w:rPr>
              <w:t>9</w:t>
            </w:r>
          </w:hyperlink>
        </w:p>
        <w:p w14:paraId="765AEA35" w14:textId="77777777" w:rsidR="003B717D" w:rsidRDefault="00BC747F">
          <w:pPr>
            <w:pStyle w:val="TDC2"/>
            <w:numPr>
              <w:ilvl w:val="1"/>
              <w:numId w:val="5"/>
            </w:numPr>
            <w:tabs>
              <w:tab w:val="left" w:pos="948"/>
              <w:tab w:val="right" w:leader="dot" w:pos="9014"/>
            </w:tabs>
            <w:spacing w:before="363"/>
          </w:pPr>
          <w:hyperlink w:anchor="_bookmark6" w:history="1">
            <w:r>
              <w:t>Pregunta</w:t>
            </w:r>
            <w:r>
              <w:rPr>
                <w:spacing w:val="-6"/>
              </w:rPr>
              <w:t xml:space="preserve"> </w:t>
            </w:r>
            <w:r>
              <w:t>de</w:t>
            </w:r>
            <w:r>
              <w:rPr>
                <w:spacing w:val="-6"/>
              </w:rPr>
              <w:t xml:space="preserve"> </w:t>
            </w:r>
            <w:r>
              <w:rPr>
                <w:spacing w:val="-2"/>
              </w:rPr>
              <w:t>investigación</w:t>
            </w:r>
            <w:r>
              <w:tab/>
            </w:r>
            <w:r>
              <w:rPr>
                <w:spacing w:val="-12"/>
              </w:rPr>
              <w:t>9</w:t>
            </w:r>
          </w:hyperlink>
        </w:p>
        <w:p w14:paraId="18D7EC91" w14:textId="77777777" w:rsidR="003B717D" w:rsidRDefault="00BC747F">
          <w:pPr>
            <w:pStyle w:val="TDC2"/>
            <w:numPr>
              <w:ilvl w:val="1"/>
              <w:numId w:val="5"/>
            </w:numPr>
            <w:tabs>
              <w:tab w:val="left" w:pos="948"/>
              <w:tab w:val="right" w:leader="dot" w:pos="9014"/>
            </w:tabs>
            <w:spacing w:before="360"/>
          </w:pPr>
          <w:hyperlink w:anchor="_bookmark7" w:history="1">
            <w:r>
              <w:rPr>
                <w:spacing w:val="-2"/>
              </w:rPr>
              <w:t>Justificación</w:t>
            </w:r>
            <w:r>
              <w:tab/>
            </w:r>
            <w:r>
              <w:rPr>
                <w:spacing w:val="-10"/>
              </w:rPr>
              <w:t>9</w:t>
            </w:r>
          </w:hyperlink>
        </w:p>
        <w:p w14:paraId="2E9B2D26" w14:textId="77777777" w:rsidR="003B717D" w:rsidRDefault="00BC747F">
          <w:pPr>
            <w:pStyle w:val="TDC2"/>
            <w:numPr>
              <w:ilvl w:val="1"/>
              <w:numId w:val="5"/>
            </w:numPr>
            <w:tabs>
              <w:tab w:val="left" w:pos="948"/>
              <w:tab w:val="right" w:leader="dot" w:pos="9014"/>
            </w:tabs>
            <w:spacing w:before="364"/>
          </w:pPr>
          <w:hyperlink w:anchor="_bookmark8" w:history="1">
            <w:r>
              <w:t>Predicciones</w:t>
            </w:r>
            <w:r>
              <w:rPr>
                <w:spacing w:val="-13"/>
              </w:rPr>
              <w:t xml:space="preserve"> </w:t>
            </w:r>
            <w:r>
              <w:t>provisionales</w:t>
            </w:r>
            <w:r>
              <w:rPr>
                <w:spacing w:val="-11"/>
              </w:rPr>
              <w:t xml:space="preserve"> </w:t>
            </w:r>
            <w:r>
              <w:t>al</w:t>
            </w:r>
            <w:r>
              <w:rPr>
                <w:spacing w:val="-9"/>
              </w:rPr>
              <w:t xml:space="preserve"> </w:t>
            </w:r>
            <w:r>
              <w:t>problema</w:t>
            </w:r>
            <w:r>
              <w:rPr>
                <w:spacing w:val="-10"/>
              </w:rPr>
              <w:t xml:space="preserve"> </w:t>
            </w:r>
            <w:r>
              <w:rPr>
                <w:spacing w:val="-2"/>
              </w:rPr>
              <w:t>planteado</w:t>
            </w:r>
            <w:r>
              <w:tab/>
            </w:r>
            <w:r>
              <w:rPr>
                <w:spacing w:val="-10"/>
              </w:rPr>
              <w:t>9</w:t>
            </w:r>
          </w:hyperlink>
        </w:p>
        <w:p w14:paraId="121FE6AB" w14:textId="77777777" w:rsidR="003B717D" w:rsidRDefault="00BC747F">
          <w:pPr>
            <w:pStyle w:val="TDC2"/>
            <w:numPr>
              <w:ilvl w:val="1"/>
              <w:numId w:val="5"/>
            </w:numPr>
            <w:tabs>
              <w:tab w:val="left" w:pos="948"/>
              <w:tab w:val="right" w:leader="dot" w:pos="9014"/>
            </w:tabs>
          </w:pPr>
          <w:hyperlink w:anchor="_bookmark9" w:history="1">
            <w:r>
              <w:t>Objetivos</w:t>
            </w:r>
            <w:r>
              <w:rPr>
                <w:spacing w:val="-6"/>
              </w:rPr>
              <w:t xml:space="preserve"> </w:t>
            </w:r>
            <w:r>
              <w:t>de</w:t>
            </w:r>
            <w:r>
              <w:rPr>
                <w:spacing w:val="-4"/>
              </w:rPr>
              <w:t xml:space="preserve"> </w:t>
            </w:r>
            <w:r>
              <w:t>la</w:t>
            </w:r>
            <w:r>
              <w:rPr>
                <w:spacing w:val="-5"/>
              </w:rPr>
              <w:t xml:space="preserve"> </w:t>
            </w:r>
            <w:r>
              <w:rPr>
                <w:spacing w:val="-2"/>
              </w:rPr>
              <w:t>investigación</w:t>
            </w:r>
            <w:r>
              <w:tab/>
            </w:r>
            <w:r>
              <w:rPr>
                <w:spacing w:val="-10"/>
              </w:rPr>
              <w:t>9</w:t>
            </w:r>
          </w:hyperlink>
        </w:p>
        <w:p w14:paraId="6CE0FC1E" w14:textId="77777777" w:rsidR="003B717D" w:rsidRDefault="00BC747F">
          <w:pPr>
            <w:pStyle w:val="TDC1"/>
            <w:numPr>
              <w:ilvl w:val="0"/>
              <w:numId w:val="6"/>
            </w:numPr>
            <w:tabs>
              <w:tab w:val="left" w:pos="948"/>
              <w:tab w:val="right" w:leader="dot" w:pos="9013"/>
            </w:tabs>
            <w:spacing w:before="481"/>
          </w:pPr>
          <w:hyperlink w:anchor="_bookmark10" w:history="1">
            <w:r>
              <w:rPr>
                <w:spacing w:val="-2"/>
              </w:rPr>
              <w:t>METODOLOGÍA</w:t>
            </w:r>
            <w:r>
              <w:tab/>
            </w:r>
            <w:r>
              <w:rPr>
                <w:spacing w:val="-10"/>
              </w:rPr>
              <w:t>9</w:t>
            </w:r>
          </w:hyperlink>
        </w:p>
        <w:p w14:paraId="0E350E7A" w14:textId="77777777" w:rsidR="003B717D" w:rsidRDefault="00BC747F">
          <w:pPr>
            <w:pStyle w:val="TDC2"/>
            <w:numPr>
              <w:ilvl w:val="1"/>
              <w:numId w:val="4"/>
            </w:numPr>
            <w:tabs>
              <w:tab w:val="left" w:pos="948"/>
              <w:tab w:val="right" w:leader="dot" w:pos="9014"/>
            </w:tabs>
            <w:spacing w:before="388"/>
          </w:pPr>
          <w:hyperlink w:anchor="_bookmark11" w:history="1">
            <w:r>
              <w:t>Paradigma</w:t>
            </w:r>
            <w:r>
              <w:rPr>
                <w:spacing w:val="-8"/>
              </w:rPr>
              <w:t xml:space="preserve"> </w:t>
            </w:r>
            <w:r>
              <w:t>de</w:t>
            </w:r>
            <w:r>
              <w:rPr>
                <w:spacing w:val="-7"/>
              </w:rPr>
              <w:t xml:space="preserve"> </w:t>
            </w:r>
            <w:r>
              <w:rPr>
                <w:spacing w:val="-2"/>
              </w:rPr>
              <w:t>investigación</w:t>
            </w:r>
            <w:r>
              <w:tab/>
            </w:r>
            <w:r>
              <w:rPr>
                <w:spacing w:val="-10"/>
              </w:rPr>
              <w:t>9</w:t>
            </w:r>
          </w:hyperlink>
        </w:p>
        <w:p w14:paraId="2479104D" w14:textId="77777777" w:rsidR="003B717D" w:rsidRDefault="00BC747F">
          <w:pPr>
            <w:pStyle w:val="TDC2"/>
            <w:numPr>
              <w:ilvl w:val="1"/>
              <w:numId w:val="4"/>
            </w:numPr>
            <w:tabs>
              <w:tab w:val="left" w:pos="948"/>
              <w:tab w:val="right" w:leader="dot" w:pos="9013"/>
            </w:tabs>
            <w:spacing w:before="363"/>
          </w:pPr>
          <w:hyperlink w:anchor="_bookmark12" w:history="1">
            <w:r>
              <w:t>Modelo</w:t>
            </w:r>
            <w:r>
              <w:rPr>
                <w:spacing w:val="-4"/>
              </w:rPr>
              <w:t xml:space="preserve"> </w:t>
            </w:r>
            <w:r>
              <w:t>de</w:t>
            </w:r>
            <w:r>
              <w:rPr>
                <w:spacing w:val="-4"/>
              </w:rPr>
              <w:t xml:space="preserve"> </w:t>
            </w:r>
            <w:r>
              <w:rPr>
                <w:spacing w:val="-2"/>
              </w:rPr>
              <w:t>investigación</w:t>
            </w:r>
            <w:r>
              <w:tab/>
            </w:r>
            <w:r>
              <w:rPr>
                <w:spacing w:val="-5"/>
              </w:rPr>
              <w:t>10</w:t>
            </w:r>
          </w:hyperlink>
        </w:p>
        <w:p w14:paraId="5373135E" w14:textId="77777777" w:rsidR="003B717D" w:rsidRDefault="00BC747F">
          <w:pPr>
            <w:pStyle w:val="TDC2"/>
            <w:numPr>
              <w:ilvl w:val="1"/>
              <w:numId w:val="4"/>
            </w:numPr>
            <w:tabs>
              <w:tab w:val="left" w:pos="948"/>
              <w:tab w:val="right" w:leader="dot" w:pos="9013"/>
            </w:tabs>
          </w:pPr>
          <w:hyperlink w:anchor="_bookmark13" w:history="1">
            <w:r>
              <w:t>Tipo</w:t>
            </w:r>
            <w:r>
              <w:rPr>
                <w:spacing w:val="-4"/>
              </w:rPr>
              <w:t xml:space="preserve"> </w:t>
            </w:r>
            <w:r>
              <w:t>de</w:t>
            </w:r>
            <w:r>
              <w:rPr>
                <w:spacing w:val="-3"/>
              </w:rPr>
              <w:t xml:space="preserve"> </w:t>
            </w:r>
            <w:r>
              <w:rPr>
                <w:spacing w:val="-2"/>
              </w:rPr>
              <w:t>estudio</w:t>
            </w:r>
            <w:r>
              <w:tab/>
            </w:r>
            <w:r>
              <w:rPr>
                <w:spacing w:val="-5"/>
              </w:rPr>
              <w:t>10</w:t>
            </w:r>
          </w:hyperlink>
        </w:p>
        <w:p w14:paraId="00BADC3D" w14:textId="77777777" w:rsidR="003B717D" w:rsidRDefault="00BC747F">
          <w:pPr>
            <w:pStyle w:val="TDC2"/>
            <w:numPr>
              <w:ilvl w:val="1"/>
              <w:numId w:val="4"/>
            </w:numPr>
            <w:tabs>
              <w:tab w:val="left" w:pos="948"/>
              <w:tab w:val="right" w:leader="dot" w:pos="9013"/>
            </w:tabs>
            <w:spacing w:before="363"/>
          </w:pPr>
          <w:hyperlink w:anchor="_bookmark14" w:history="1">
            <w:r>
              <w:rPr>
                <w:spacing w:val="-2"/>
              </w:rPr>
              <w:t>Participantes</w:t>
            </w:r>
            <w:r>
              <w:tab/>
            </w:r>
            <w:r>
              <w:rPr>
                <w:spacing w:val="-5"/>
              </w:rPr>
              <w:t>10</w:t>
            </w:r>
          </w:hyperlink>
        </w:p>
        <w:p w14:paraId="1B9FB088" w14:textId="77777777" w:rsidR="003B717D" w:rsidRDefault="00BC747F">
          <w:pPr>
            <w:pStyle w:val="TDC2"/>
            <w:numPr>
              <w:ilvl w:val="1"/>
              <w:numId w:val="4"/>
            </w:numPr>
            <w:tabs>
              <w:tab w:val="left" w:pos="948"/>
              <w:tab w:val="right" w:leader="dot" w:pos="9013"/>
            </w:tabs>
          </w:pPr>
          <w:hyperlink w:anchor="_bookmark15" w:history="1">
            <w:r>
              <w:t>Instrumentos</w:t>
            </w:r>
            <w:r>
              <w:rPr>
                <w:spacing w:val="-8"/>
              </w:rPr>
              <w:t xml:space="preserve"> </w:t>
            </w:r>
            <w:r>
              <w:t>y/o</w:t>
            </w:r>
            <w:r>
              <w:rPr>
                <w:spacing w:val="-8"/>
              </w:rPr>
              <w:t xml:space="preserve"> </w:t>
            </w:r>
            <w:r>
              <w:rPr>
                <w:spacing w:val="-2"/>
              </w:rPr>
              <w:t>Herramientas</w:t>
            </w:r>
            <w:r>
              <w:tab/>
            </w:r>
            <w:r>
              <w:rPr>
                <w:spacing w:val="-5"/>
              </w:rPr>
              <w:t>10</w:t>
            </w:r>
          </w:hyperlink>
        </w:p>
        <w:p w14:paraId="584416DD" w14:textId="77777777" w:rsidR="003B717D" w:rsidRDefault="00BC747F">
          <w:pPr>
            <w:pStyle w:val="TDC2"/>
            <w:numPr>
              <w:ilvl w:val="1"/>
              <w:numId w:val="4"/>
            </w:numPr>
            <w:tabs>
              <w:tab w:val="left" w:pos="948"/>
              <w:tab w:val="right" w:leader="dot" w:pos="9013"/>
            </w:tabs>
            <w:spacing w:before="363"/>
          </w:pPr>
          <w:hyperlink w:anchor="_bookmark16" w:history="1">
            <w:r>
              <w:rPr>
                <w:spacing w:val="-2"/>
              </w:rPr>
              <w:t>Procedimiento</w:t>
            </w:r>
            <w:r>
              <w:tab/>
            </w:r>
            <w:r>
              <w:rPr>
                <w:spacing w:val="-5"/>
              </w:rPr>
              <w:t>10</w:t>
            </w:r>
          </w:hyperlink>
        </w:p>
        <w:p w14:paraId="472E103D" w14:textId="77777777" w:rsidR="003B717D" w:rsidRDefault="00BC747F">
          <w:pPr>
            <w:pStyle w:val="TDC2"/>
            <w:numPr>
              <w:ilvl w:val="1"/>
              <w:numId w:val="4"/>
            </w:numPr>
            <w:tabs>
              <w:tab w:val="left" w:pos="948"/>
              <w:tab w:val="right" w:leader="dot" w:pos="9013"/>
            </w:tabs>
            <w:spacing w:after="20"/>
          </w:pPr>
          <w:hyperlink w:anchor="_bookmark17" w:history="1">
            <w:r>
              <w:t>Estadística</w:t>
            </w:r>
            <w:r>
              <w:rPr>
                <w:spacing w:val="-6"/>
              </w:rPr>
              <w:t xml:space="preserve"> </w:t>
            </w:r>
            <w:r>
              <w:t>para</w:t>
            </w:r>
            <w:r>
              <w:rPr>
                <w:spacing w:val="-6"/>
              </w:rPr>
              <w:t xml:space="preserve"> </w:t>
            </w:r>
            <w:r>
              <w:t>emplear</w:t>
            </w:r>
            <w:r>
              <w:rPr>
                <w:spacing w:val="-5"/>
              </w:rPr>
              <w:t xml:space="preserve"> </w:t>
            </w:r>
            <w:r>
              <w:t>o</w:t>
            </w:r>
            <w:r>
              <w:rPr>
                <w:spacing w:val="-3"/>
              </w:rPr>
              <w:t xml:space="preserve"> </w:t>
            </w:r>
            <w:r>
              <w:t>técnica</w:t>
            </w:r>
            <w:r>
              <w:rPr>
                <w:spacing w:val="-6"/>
              </w:rPr>
              <w:t xml:space="preserve"> </w:t>
            </w:r>
            <w:r>
              <w:t>de</w:t>
            </w:r>
            <w:r>
              <w:rPr>
                <w:spacing w:val="-5"/>
              </w:rPr>
              <w:t xml:space="preserve"> </w:t>
            </w:r>
            <w:r>
              <w:t>análisis</w:t>
            </w:r>
            <w:r>
              <w:rPr>
                <w:spacing w:val="-6"/>
              </w:rPr>
              <w:t xml:space="preserve"> </w:t>
            </w:r>
            <w:r>
              <w:t>de</w:t>
            </w:r>
            <w:r>
              <w:rPr>
                <w:spacing w:val="-4"/>
              </w:rPr>
              <w:t xml:space="preserve"> </w:t>
            </w:r>
            <w:r>
              <w:t>datos</w:t>
            </w:r>
            <w:r>
              <w:rPr>
                <w:spacing w:val="-6"/>
              </w:rPr>
              <w:t xml:space="preserve"> </w:t>
            </w:r>
            <w:r>
              <w:t>(si</w:t>
            </w:r>
            <w:r>
              <w:rPr>
                <w:spacing w:val="-4"/>
              </w:rPr>
              <w:t xml:space="preserve"> </w:t>
            </w:r>
            <w:r>
              <w:rPr>
                <w:spacing w:val="-2"/>
              </w:rPr>
              <w:t>procede)</w:t>
            </w:r>
            <w:r>
              <w:tab/>
            </w:r>
            <w:r>
              <w:rPr>
                <w:spacing w:val="-5"/>
              </w:rPr>
              <w:t>10</w:t>
            </w:r>
          </w:hyperlink>
        </w:p>
        <w:p w14:paraId="4D31BE30" w14:textId="77777777" w:rsidR="003B717D" w:rsidRDefault="00BC747F">
          <w:pPr>
            <w:pStyle w:val="TDC1"/>
            <w:numPr>
              <w:ilvl w:val="0"/>
              <w:numId w:val="6"/>
            </w:numPr>
            <w:tabs>
              <w:tab w:val="left" w:pos="948"/>
              <w:tab w:val="right" w:leader="dot" w:pos="9016"/>
            </w:tabs>
            <w:spacing w:before="362"/>
          </w:pPr>
          <w:hyperlink w:anchor="_bookmark18" w:history="1">
            <w:r>
              <w:t>ÍNDICE</w:t>
            </w:r>
            <w:r>
              <w:rPr>
                <w:spacing w:val="2"/>
              </w:rPr>
              <w:t xml:space="preserve"> </w:t>
            </w:r>
            <w:r>
              <w:rPr>
                <w:spacing w:val="-2"/>
              </w:rPr>
              <w:t>TENTATIVO</w:t>
            </w:r>
            <w:r>
              <w:tab/>
            </w:r>
            <w:r>
              <w:rPr>
                <w:spacing w:val="-7"/>
              </w:rPr>
              <w:t>10</w:t>
            </w:r>
          </w:hyperlink>
        </w:p>
        <w:p w14:paraId="085A22F7" w14:textId="77777777" w:rsidR="003B717D" w:rsidRDefault="00BC747F">
          <w:pPr>
            <w:pStyle w:val="TDC1"/>
            <w:numPr>
              <w:ilvl w:val="0"/>
              <w:numId w:val="6"/>
            </w:numPr>
            <w:tabs>
              <w:tab w:val="left" w:pos="948"/>
              <w:tab w:val="right" w:leader="dot" w:pos="9016"/>
            </w:tabs>
          </w:pPr>
          <w:hyperlink w:anchor="_bookmark19" w:history="1">
            <w:r>
              <w:t>FUNTES DE</w:t>
            </w:r>
            <w:r>
              <w:rPr>
                <w:spacing w:val="1"/>
              </w:rPr>
              <w:t xml:space="preserve"> </w:t>
            </w:r>
            <w:r>
              <w:rPr>
                <w:spacing w:val="-2"/>
              </w:rPr>
              <w:t>CONSULTA</w:t>
            </w:r>
            <w:r>
              <w:tab/>
            </w:r>
            <w:r>
              <w:rPr>
                <w:spacing w:val="-5"/>
              </w:rPr>
              <w:t>12</w:t>
            </w:r>
          </w:hyperlink>
        </w:p>
        <w:p w14:paraId="04FC03F3" w14:textId="77777777" w:rsidR="003B717D" w:rsidRDefault="00BC747F">
          <w:pPr>
            <w:pStyle w:val="TDC1"/>
            <w:numPr>
              <w:ilvl w:val="0"/>
              <w:numId w:val="6"/>
            </w:numPr>
            <w:tabs>
              <w:tab w:val="left" w:pos="948"/>
              <w:tab w:val="right" w:leader="dot" w:pos="9016"/>
            </w:tabs>
          </w:pPr>
          <w:hyperlink w:anchor="_bookmark20" w:history="1">
            <w:r>
              <w:t>CRONOGRAMA</w:t>
            </w:r>
            <w:r>
              <w:rPr>
                <w:spacing w:val="-4"/>
              </w:rPr>
              <w:t xml:space="preserve"> </w:t>
            </w:r>
            <w:r>
              <w:t>DE</w:t>
            </w:r>
            <w:r>
              <w:rPr>
                <w:spacing w:val="-1"/>
              </w:rPr>
              <w:t xml:space="preserve"> </w:t>
            </w:r>
            <w:r>
              <w:rPr>
                <w:spacing w:val="-2"/>
              </w:rPr>
              <w:t>ACTIVIDADES</w:t>
            </w:r>
            <w:r>
              <w:tab/>
            </w:r>
            <w:r>
              <w:rPr>
                <w:spacing w:val="-5"/>
              </w:rPr>
              <w:t>13</w:t>
            </w:r>
          </w:hyperlink>
        </w:p>
        <w:p w14:paraId="533026D1" w14:textId="77777777" w:rsidR="003B717D" w:rsidRDefault="00BC747F">
          <w:pPr>
            <w:pStyle w:val="TDC1"/>
            <w:numPr>
              <w:ilvl w:val="0"/>
              <w:numId w:val="6"/>
            </w:numPr>
            <w:tabs>
              <w:tab w:val="left" w:pos="1188"/>
              <w:tab w:val="right" w:leader="dot" w:pos="9016"/>
            </w:tabs>
            <w:ind w:left="1188" w:hanging="720"/>
          </w:pPr>
          <w:hyperlink w:anchor="_bookmark21" w:history="1">
            <w:r>
              <w:t>ANEXOS (SI</w:t>
            </w:r>
            <w:r>
              <w:rPr>
                <w:spacing w:val="-1"/>
              </w:rPr>
              <w:t xml:space="preserve"> </w:t>
            </w:r>
            <w:r>
              <w:rPr>
                <w:spacing w:val="-2"/>
              </w:rPr>
              <w:t>EXISTEN)</w:t>
            </w:r>
            <w:r>
              <w:tab/>
            </w:r>
            <w:r>
              <w:rPr>
                <w:spacing w:val="-7"/>
              </w:rPr>
              <w:t>14</w:t>
            </w:r>
          </w:hyperlink>
        </w:p>
      </w:sdtContent>
    </w:sdt>
    <w:p w14:paraId="794DF9D6" w14:textId="77777777" w:rsidR="003B717D" w:rsidRDefault="003B717D">
      <w:pPr>
        <w:pStyle w:val="TDC1"/>
        <w:sectPr w:rsidR="003B717D">
          <w:type w:val="continuous"/>
          <w:pgSz w:w="12240" w:h="15840"/>
          <w:pgMar w:top="1502" w:right="1080" w:bottom="1827" w:left="1800" w:header="563" w:footer="1050" w:gutter="0"/>
          <w:cols w:space="720"/>
        </w:sectPr>
      </w:pPr>
    </w:p>
    <w:p w14:paraId="3F7685BF" w14:textId="77777777" w:rsidR="003B717D" w:rsidRDefault="00BC747F">
      <w:pPr>
        <w:pStyle w:val="Ttulo2"/>
        <w:numPr>
          <w:ilvl w:val="1"/>
          <w:numId w:val="6"/>
        </w:numPr>
        <w:tabs>
          <w:tab w:val="left" w:pos="1548"/>
        </w:tabs>
        <w:spacing w:before="392"/>
      </w:pPr>
      <w:bookmarkStart w:id="0" w:name="_bookmark0"/>
      <w:bookmarkEnd w:id="0"/>
      <w:r>
        <w:rPr>
          <w:spacing w:val="-2"/>
        </w:rPr>
        <w:lastRenderedPageBreak/>
        <w:t>Introducción</w:t>
      </w:r>
    </w:p>
    <w:p w14:paraId="6EBCC836" w14:textId="77777777" w:rsidR="003B717D" w:rsidRDefault="003B717D">
      <w:pPr>
        <w:pStyle w:val="Textoindependiente"/>
        <w:spacing w:line="360" w:lineRule="auto"/>
        <w:jc w:val="both"/>
      </w:pPr>
    </w:p>
    <w:p w14:paraId="35FBAAB7" w14:textId="77777777" w:rsidR="00251801" w:rsidRPr="00251801" w:rsidRDefault="00251801" w:rsidP="00251801">
      <w:pPr>
        <w:pStyle w:val="Textoindependiente"/>
        <w:spacing w:line="360" w:lineRule="auto"/>
        <w:jc w:val="both"/>
        <w:rPr>
          <w:lang w:val="es-MX"/>
        </w:rPr>
      </w:pPr>
      <w:r w:rsidRPr="00251801">
        <w:rPr>
          <w:lang w:val="es-MX"/>
        </w:rPr>
        <w:t>En los últimos años, la industria ha enfrentado un gran reto: producir de manera más eficiente y al mismo tiempo reducir su impacto ambiental. Este problema es cada vez más urgente porque las normativas ambientales se vuelven más estrictas y la preocupación por el cambio climático aumenta día con día. Uno de los mayores desafíos es el control de las emisiones industriales, que históricamente se ha realizado con sistemas tradicionales basados en mediciones manuales y análisis de laboratorio. Estos métodos, además de ser costosos y tardados, muchas veces no detectan a tiempo las anomalías, lo que provoca multas, daños al medio ambiente y un mayor gasto operativo para las empresas.</w:t>
      </w:r>
    </w:p>
    <w:p w14:paraId="12D0FCEF" w14:textId="77777777" w:rsidR="00251801" w:rsidRPr="00251801" w:rsidRDefault="00251801" w:rsidP="00251801">
      <w:pPr>
        <w:pStyle w:val="Textoindependiente"/>
        <w:spacing w:line="360" w:lineRule="auto"/>
        <w:jc w:val="both"/>
        <w:rPr>
          <w:lang w:val="es-MX"/>
        </w:rPr>
      </w:pPr>
      <w:r w:rsidRPr="00251801">
        <w:rPr>
          <w:lang w:val="es-MX"/>
        </w:rPr>
        <w:t xml:space="preserve">Frente a este escenario, tecnologías como el </w:t>
      </w:r>
      <w:r w:rsidRPr="00251801">
        <w:rPr>
          <w:b/>
          <w:bCs/>
          <w:lang w:val="es-MX"/>
        </w:rPr>
        <w:t>Internet de las Cosas (</w:t>
      </w:r>
      <w:proofErr w:type="spellStart"/>
      <w:r w:rsidRPr="00251801">
        <w:rPr>
          <w:b/>
          <w:bCs/>
          <w:lang w:val="es-MX"/>
        </w:rPr>
        <w:t>IoT</w:t>
      </w:r>
      <w:proofErr w:type="spellEnd"/>
      <w:r w:rsidRPr="00251801">
        <w:rPr>
          <w:b/>
          <w:bCs/>
          <w:lang w:val="es-MX"/>
        </w:rPr>
        <w:t>)</w:t>
      </w:r>
      <w:r w:rsidRPr="00251801">
        <w:rPr>
          <w:lang w:val="es-MX"/>
        </w:rPr>
        <w:t xml:space="preserve"> y la </w:t>
      </w:r>
      <w:r w:rsidRPr="00251801">
        <w:rPr>
          <w:b/>
          <w:bCs/>
          <w:lang w:val="es-MX"/>
        </w:rPr>
        <w:t>Inteligencia Artificial (IA)</w:t>
      </w:r>
      <w:r w:rsidRPr="00251801">
        <w:rPr>
          <w:lang w:val="es-MX"/>
        </w:rPr>
        <w:t xml:space="preserve"> se presentan como una gran oportunidad. Gracias a la conexión de sensores y al análisis en tiempo real, el </w:t>
      </w:r>
      <w:proofErr w:type="spellStart"/>
      <w:r w:rsidRPr="00251801">
        <w:rPr>
          <w:lang w:val="es-MX"/>
        </w:rPr>
        <w:t>IoT</w:t>
      </w:r>
      <w:proofErr w:type="spellEnd"/>
      <w:r w:rsidRPr="00251801">
        <w:rPr>
          <w:lang w:val="es-MX"/>
        </w:rPr>
        <w:t xml:space="preserve"> permite monitorear continuamente los niveles de emisiones, mientras que la IA puede procesar enormes cantidades de datos y detectar patrones que antes eran imposibles de identificar con rapidez. Incluso, el </w:t>
      </w:r>
      <w:r w:rsidRPr="00251801">
        <w:rPr>
          <w:b/>
          <w:bCs/>
          <w:lang w:val="es-MX"/>
        </w:rPr>
        <w:t>Edge Computing</w:t>
      </w:r>
      <w:r w:rsidRPr="00251801">
        <w:rPr>
          <w:lang w:val="es-MX"/>
        </w:rPr>
        <w:t xml:space="preserve"> ayuda a procesar datos cerca de donde se generan, reduciendo la latencia y mejorando la capacidad de respuesta de los sistemas. Todo esto, en conjunto, podría significar no solo una mejora ambiental, sino también un ahorro considerable de costos para las industrias.</w:t>
      </w:r>
    </w:p>
    <w:p w14:paraId="7684171E" w14:textId="77777777" w:rsidR="00251801" w:rsidRPr="00251801" w:rsidRDefault="00251801" w:rsidP="00251801">
      <w:pPr>
        <w:pStyle w:val="Textoindependiente"/>
        <w:spacing w:line="360" w:lineRule="auto"/>
        <w:jc w:val="both"/>
        <w:rPr>
          <w:lang w:val="es-MX"/>
        </w:rPr>
      </w:pPr>
      <w:r w:rsidRPr="00251801">
        <w:rPr>
          <w:lang w:val="es-MX"/>
        </w:rPr>
        <w:t xml:space="preserve">El presente trabajo tiene como objetivo analizar qué tan efectivas son estas tecnologías cuando se integran en los sistemas de control de emisiones industriales. Para lograrlo, se eligió un enfoque de </w:t>
      </w:r>
      <w:r w:rsidRPr="00251801">
        <w:rPr>
          <w:b/>
          <w:bCs/>
          <w:lang w:val="es-MX"/>
        </w:rPr>
        <w:t>revisión sistemática de literatura</w:t>
      </w:r>
      <w:r w:rsidRPr="00251801">
        <w:rPr>
          <w:lang w:val="es-MX"/>
        </w:rPr>
        <w:t>, es decir, se revisaron y compararon estudios recientes para identificar los beneficios, desafíos y tendencias más importantes en este tema. La idea no es solo comprobar si realmente funcionan mejor que los métodos tradicionales, sino también entender qué tan viables son para su adopción a gran escala y qué limitantes existen todavía.</w:t>
      </w:r>
    </w:p>
    <w:p w14:paraId="4477BFE0" w14:textId="77777777" w:rsidR="00251801" w:rsidRPr="00251801" w:rsidRDefault="00251801" w:rsidP="00251801">
      <w:pPr>
        <w:pStyle w:val="Textoindependiente"/>
        <w:spacing w:line="360" w:lineRule="auto"/>
        <w:jc w:val="both"/>
        <w:rPr>
          <w:lang w:val="es-MX"/>
        </w:rPr>
      </w:pPr>
      <w:r w:rsidRPr="00251801">
        <w:rPr>
          <w:lang w:val="es-MX"/>
        </w:rPr>
        <w:t xml:space="preserve">Con este análisis se busca aportar información útil tanto para investigadores como para la industria, ayudando a tomar decisiones más fundamentadas y a impulsar prácticas más sostenibles. En pocas palabras, este trabajo pretende demostrar que la combinación </w:t>
      </w:r>
      <w:r w:rsidRPr="00251801">
        <w:rPr>
          <w:lang w:val="es-MX"/>
        </w:rPr>
        <w:lastRenderedPageBreak/>
        <w:t xml:space="preserve">de </w:t>
      </w:r>
      <w:proofErr w:type="spellStart"/>
      <w:r w:rsidRPr="00251801">
        <w:rPr>
          <w:lang w:val="es-MX"/>
        </w:rPr>
        <w:t>IoT</w:t>
      </w:r>
      <w:proofErr w:type="spellEnd"/>
      <w:r w:rsidRPr="00251801">
        <w:rPr>
          <w:lang w:val="es-MX"/>
        </w:rPr>
        <w:t xml:space="preserve"> e IA no es solo una moda tecnológica, sino una herramienta clave para lograr industrias más limpias, eficientes y responsables con el medio ambiente.</w:t>
      </w:r>
    </w:p>
    <w:p w14:paraId="2FAF6C81" w14:textId="77777777" w:rsidR="00251801" w:rsidRDefault="00251801">
      <w:pPr>
        <w:pStyle w:val="Textoindependiente"/>
        <w:spacing w:line="360" w:lineRule="auto"/>
        <w:jc w:val="both"/>
        <w:sectPr w:rsidR="00251801">
          <w:headerReference w:type="default" r:id="rId11"/>
          <w:footerReference w:type="default" r:id="rId12"/>
          <w:pgSz w:w="12240" w:h="15840"/>
          <w:pgMar w:top="1500" w:right="1080" w:bottom="1440" w:left="1800" w:header="563" w:footer="1244" w:gutter="0"/>
          <w:pgNumType w:start="1"/>
          <w:cols w:space="720"/>
        </w:sectPr>
      </w:pPr>
    </w:p>
    <w:p w14:paraId="77E254F8" w14:textId="77777777" w:rsidR="003B717D" w:rsidRDefault="003B717D">
      <w:pPr>
        <w:pStyle w:val="Textoindependiente"/>
        <w:spacing w:before="115"/>
      </w:pPr>
    </w:p>
    <w:p w14:paraId="40E2B291" w14:textId="77777777" w:rsidR="003B717D" w:rsidRDefault="00BC747F">
      <w:pPr>
        <w:pStyle w:val="Ttulo2"/>
        <w:numPr>
          <w:ilvl w:val="0"/>
          <w:numId w:val="3"/>
        </w:numPr>
        <w:tabs>
          <w:tab w:val="left" w:pos="1548"/>
        </w:tabs>
        <w:spacing w:before="1"/>
      </w:pPr>
      <w:bookmarkStart w:id="1" w:name="_bookmark1"/>
      <w:bookmarkEnd w:id="1"/>
      <w:r>
        <w:t>Desarrollo</w:t>
      </w:r>
      <w:r>
        <w:rPr>
          <w:spacing w:val="-4"/>
        </w:rPr>
        <w:t xml:space="preserve"> </w:t>
      </w:r>
      <w:r>
        <w:rPr>
          <w:spacing w:val="-2"/>
        </w:rPr>
        <w:t>Teórico</w:t>
      </w:r>
    </w:p>
    <w:p w14:paraId="53E943E9" w14:textId="77777777" w:rsidR="003B717D" w:rsidRDefault="003B717D">
      <w:pPr>
        <w:pStyle w:val="Textoindependiente"/>
        <w:spacing w:before="21"/>
        <w:rPr>
          <w:rFonts w:ascii="Arial"/>
          <w:b/>
        </w:rPr>
      </w:pPr>
    </w:p>
    <w:p w14:paraId="36DF1650" w14:textId="77777777" w:rsidR="003B717D" w:rsidRDefault="00BC747F">
      <w:pPr>
        <w:pStyle w:val="Prrafodelista"/>
        <w:numPr>
          <w:ilvl w:val="1"/>
          <w:numId w:val="2"/>
        </w:numPr>
        <w:tabs>
          <w:tab w:val="left" w:pos="1250"/>
        </w:tabs>
        <w:ind w:hanging="422"/>
        <w:rPr>
          <w:b/>
        </w:rPr>
      </w:pPr>
      <w:bookmarkStart w:id="2" w:name="_bookmark2"/>
      <w:bookmarkEnd w:id="2"/>
      <w:r>
        <w:rPr>
          <w:b/>
        </w:rPr>
        <w:t>Marco</w:t>
      </w:r>
      <w:r>
        <w:rPr>
          <w:b/>
          <w:spacing w:val="-4"/>
        </w:rPr>
        <w:t xml:space="preserve"> </w:t>
      </w:r>
      <w:r>
        <w:rPr>
          <w:b/>
        </w:rPr>
        <w:t>teórico</w:t>
      </w:r>
      <w:r>
        <w:rPr>
          <w:b/>
          <w:spacing w:val="-4"/>
        </w:rPr>
        <w:t xml:space="preserve"> </w:t>
      </w:r>
      <w:r>
        <w:rPr>
          <w:b/>
          <w:spacing w:val="-2"/>
        </w:rPr>
        <w:t>conceptual</w:t>
      </w:r>
    </w:p>
    <w:p w14:paraId="2767DEA5" w14:textId="03C1D035" w:rsidR="003B717D" w:rsidRDefault="00BC747F">
      <w:pPr>
        <w:pStyle w:val="Textoindependiente"/>
        <w:spacing w:before="126" w:line="360" w:lineRule="auto"/>
        <w:ind w:left="468" w:right="337"/>
        <w:jc w:val="both"/>
      </w:pPr>
      <w:r>
        <w:t>El marco teórico de esta investigación se basa en conceptos clave como el Internet</w:t>
      </w:r>
      <w:r>
        <w:rPr>
          <w:spacing w:val="-17"/>
        </w:rPr>
        <w:t xml:space="preserve"> </w:t>
      </w:r>
      <w:r>
        <w:t>de</w:t>
      </w:r>
      <w:r>
        <w:rPr>
          <w:spacing w:val="-17"/>
        </w:rPr>
        <w:t xml:space="preserve"> </w:t>
      </w:r>
      <w:r>
        <w:t>las</w:t>
      </w:r>
      <w:r>
        <w:rPr>
          <w:spacing w:val="-16"/>
        </w:rPr>
        <w:t xml:space="preserve"> </w:t>
      </w:r>
      <w:proofErr w:type="gramStart"/>
      <w:r>
        <w:t>Cosa</w:t>
      </w:r>
      <w:r>
        <w:rPr>
          <w:spacing w:val="-17"/>
        </w:rPr>
        <w:t xml:space="preserve"> </w:t>
      </w:r>
      <w:r>
        <w:t>,Inteligencia</w:t>
      </w:r>
      <w:proofErr w:type="gramEnd"/>
      <w:r>
        <w:rPr>
          <w:spacing w:val="-17"/>
        </w:rPr>
        <w:t xml:space="preserve"> </w:t>
      </w:r>
      <w:r>
        <w:t>Artificial,</w:t>
      </w:r>
      <w:r>
        <w:rPr>
          <w:spacing w:val="-17"/>
        </w:rPr>
        <w:t xml:space="preserve"> </w:t>
      </w:r>
      <w:r>
        <w:t>el</w:t>
      </w:r>
      <w:r>
        <w:rPr>
          <w:spacing w:val="-16"/>
        </w:rPr>
        <w:t xml:space="preserve"> </w:t>
      </w:r>
      <w:r>
        <w:t>Edge</w:t>
      </w:r>
      <w:r>
        <w:rPr>
          <w:spacing w:val="-17"/>
        </w:rPr>
        <w:t xml:space="preserve"> </w:t>
      </w:r>
      <w:r>
        <w:t>Computing</w:t>
      </w:r>
      <w:r>
        <w:rPr>
          <w:spacing w:val="-17"/>
        </w:rPr>
        <w:t xml:space="preserve"> </w:t>
      </w:r>
      <w:r>
        <w:t>y</w:t>
      </w:r>
      <w:r>
        <w:rPr>
          <w:spacing w:val="-16"/>
        </w:rPr>
        <w:t xml:space="preserve"> </w:t>
      </w:r>
      <w:r>
        <w:t>la</w:t>
      </w:r>
      <w:r>
        <w:rPr>
          <w:spacing w:val="-17"/>
        </w:rPr>
        <w:t xml:space="preserve"> </w:t>
      </w:r>
      <w:r>
        <w:t>Automatización y</w:t>
      </w:r>
      <w:r>
        <w:rPr>
          <w:spacing w:val="-17"/>
        </w:rPr>
        <w:t xml:space="preserve"> </w:t>
      </w:r>
      <w:r>
        <w:t>Control</w:t>
      </w:r>
      <w:r>
        <w:rPr>
          <w:spacing w:val="-17"/>
        </w:rPr>
        <w:t xml:space="preserve"> </w:t>
      </w:r>
      <w:r>
        <w:t>Automático.</w:t>
      </w:r>
      <w:r>
        <w:rPr>
          <w:spacing w:val="-16"/>
        </w:rPr>
        <w:t xml:space="preserve"> </w:t>
      </w:r>
      <w:r>
        <w:t>Estas</w:t>
      </w:r>
      <w:r>
        <w:rPr>
          <w:spacing w:val="-17"/>
        </w:rPr>
        <w:t xml:space="preserve"> </w:t>
      </w:r>
      <w:r>
        <w:t>teorías</w:t>
      </w:r>
      <w:r>
        <w:rPr>
          <w:spacing w:val="-17"/>
        </w:rPr>
        <w:t xml:space="preserve"> </w:t>
      </w:r>
      <w:r>
        <w:t>proporcionan</w:t>
      </w:r>
      <w:r>
        <w:rPr>
          <w:spacing w:val="-17"/>
        </w:rPr>
        <w:t xml:space="preserve"> </w:t>
      </w:r>
      <w:r>
        <w:t>un</w:t>
      </w:r>
      <w:r>
        <w:rPr>
          <w:spacing w:val="-16"/>
        </w:rPr>
        <w:t xml:space="preserve"> </w:t>
      </w:r>
      <w:r>
        <w:t>fundamento</w:t>
      </w:r>
      <w:r>
        <w:rPr>
          <w:spacing w:val="-17"/>
        </w:rPr>
        <w:t xml:space="preserve"> </w:t>
      </w:r>
      <w:r>
        <w:t>conceptual</w:t>
      </w:r>
      <w:r>
        <w:rPr>
          <w:spacing w:val="-17"/>
        </w:rPr>
        <w:t xml:space="preserve"> </w:t>
      </w:r>
      <w:r>
        <w:t>para analizar la integración de tecnologías avanzadas en los sistemas de control de emisiones industriales el marco teórico no solo sirve para contextualizar el problema de investigación, sino también para guiar la metodología y el análisis de resultados.</w:t>
      </w:r>
      <w:sdt>
        <w:sdtPr>
          <w:id w:val="-473286430"/>
          <w:citation/>
        </w:sdtPr>
        <w:sdtContent>
          <w:r w:rsidR="008E0A57">
            <w:fldChar w:fldCharType="begin"/>
          </w:r>
          <w:r w:rsidR="008E0A57">
            <w:rPr>
              <w:lang w:val="es-MX"/>
            </w:rPr>
            <w:instrText xml:space="preserve">CITATION Ari \l 2058 </w:instrText>
          </w:r>
          <w:r w:rsidR="008E0A57">
            <w:fldChar w:fldCharType="separate"/>
          </w:r>
          <w:r w:rsidR="008E0A57">
            <w:rPr>
              <w:noProof/>
              <w:lang w:val="es-MX"/>
            </w:rPr>
            <w:t xml:space="preserve"> </w:t>
          </w:r>
          <w:r w:rsidR="008E0A57" w:rsidRPr="008E0A57">
            <w:rPr>
              <w:noProof/>
              <w:lang w:val="es-MX"/>
            </w:rPr>
            <w:t>(Arias, 2016)</w:t>
          </w:r>
          <w:r w:rsidR="008E0A57">
            <w:fldChar w:fldCharType="end"/>
          </w:r>
        </w:sdtContent>
      </w:sdt>
    </w:p>
    <w:p w14:paraId="56D522C7" w14:textId="77777777" w:rsidR="003B717D" w:rsidRDefault="00BC747F">
      <w:pPr>
        <w:pStyle w:val="Textoindependiente"/>
        <w:spacing w:before="161"/>
        <w:ind w:left="535"/>
        <w:jc w:val="both"/>
      </w:pPr>
      <w:r>
        <w:t>Internet</w:t>
      </w:r>
      <w:r>
        <w:rPr>
          <w:spacing w:val="-5"/>
        </w:rPr>
        <w:t xml:space="preserve"> </w:t>
      </w:r>
      <w:r>
        <w:t>de</w:t>
      </w:r>
      <w:r>
        <w:rPr>
          <w:spacing w:val="-3"/>
        </w:rPr>
        <w:t xml:space="preserve"> </w:t>
      </w:r>
      <w:r>
        <w:t>las</w:t>
      </w:r>
      <w:r>
        <w:rPr>
          <w:spacing w:val="-5"/>
        </w:rPr>
        <w:t xml:space="preserve"> </w:t>
      </w:r>
      <w:r>
        <w:t>Cosas</w:t>
      </w:r>
      <w:r>
        <w:rPr>
          <w:spacing w:val="-5"/>
        </w:rPr>
        <w:t xml:space="preserve"> </w:t>
      </w:r>
      <w:r>
        <w:rPr>
          <w:spacing w:val="-2"/>
        </w:rPr>
        <w:t>(</w:t>
      </w:r>
      <w:proofErr w:type="spellStart"/>
      <w:r>
        <w:rPr>
          <w:spacing w:val="-2"/>
        </w:rPr>
        <w:t>IoT</w:t>
      </w:r>
      <w:proofErr w:type="spellEnd"/>
      <w:r>
        <w:rPr>
          <w:spacing w:val="-2"/>
        </w:rPr>
        <w:t>)</w:t>
      </w:r>
    </w:p>
    <w:p w14:paraId="49A40708" w14:textId="77777777" w:rsidR="003B717D" w:rsidRDefault="003B717D">
      <w:pPr>
        <w:pStyle w:val="Textoindependiente"/>
        <w:spacing w:before="21"/>
      </w:pPr>
    </w:p>
    <w:p w14:paraId="34AE9679" w14:textId="3D0AD08B" w:rsidR="003B717D" w:rsidRDefault="00BC747F">
      <w:pPr>
        <w:pStyle w:val="Textoindependiente"/>
        <w:spacing w:before="1" w:line="360" w:lineRule="auto"/>
        <w:ind w:left="468" w:right="336"/>
        <w:jc w:val="both"/>
      </w:pPr>
      <w:r>
        <w:t>Definición: El término Internet de las Cosas (</w:t>
      </w:r>
      <w:proofErr w:type="spellStart"/>
      <w:r>
        <w:t>IoT</w:t>
      </w:r>
      <w:proofErr w:type="spellEnd"/>
      <w:r>
        <w:t xml:space="preserve">) se refiere a escenarios en los que la conectividad de red y la capacidad de cómputo se extienden a objetos, sensores y artículos de uso diario que habitualmente no se consideran computadoras, permitiendo que estos dispositivos generen, intercambien y consuman datos con una mínima intervención humana </w:t>
      </w:r>
      <w:sdt>
        <w:sdtPr>
          <w:id w:val="-1352174491"/>
          <w:citation/>
        </w:sdtPr>
        <w:sdtContent>
          <w:r w:rsidR="008E0A57">
            <w:fldChar w:fldCharType="begin"/>
          </w:r>
          <w:r w:rsidR="008E0A57">
            <w:rPr>
              <w:lang w:val="es-MX"/>
            </w:rPr>
            <w:instrText xml:space="preserve"> CITATION Ros151 \l 2058 </w:instrText>
          </w:r>
          <w:r w:rsidR="008E0A57">
            <w:fldChar w:fldCharType="separate"/>
          </w:r>
          <w:r w:rsidR="008E0A57" w:rsidRPr="008E0A57">
            <w:rPr>
              <w:noProof/>
              <w:lang w:val="es-MX"/>
            </w:rPr>
            <w:t>(Rose, 2015)</w:t>
          </w:r>
          <w:r w:rsidR="008E0A57">
            <w:fldChar w:fldCharType="end"/>
          </w:r>
        </w:sdtContent>
      </w:sdt>
    </w:p>
    <w:p w14:paraId="28CF6E42" w14:textId="77777777" w:rsidR="003B717D" w:rsidRDefault="00BC747F">
      <w:pPr>
        <w:pStyle w:val="Textoindependiente"/>
        <w:spacing w:before="160"/>
        <w:ind w:left="468"/>
        <w:jc w:val="both"/>
      </w:pPr>
      <w:r>
        <w:rPr>
          <w:spacing w:val="-2"/>
        </w:rPr>
        <w:t>Características</w:t>
      </w:r>
      <w:r>
        <w:rPr>
          <w:spacing w:val="3"/>
        </w:rPr>
        <w:t xml:space="preserve"> </w:t>
      </w:r>
      <w:r>
        <w:rPr>
          <w:spacing w:val="-2"/>
        </w:rPr>
        <w:t>clave:</w:t>
      </w:r>
    </w:p>
    <w:p w14:paraId="38C5ACB3" w14:textId="77777777" w:rsidR="003B717D" w:rsidRDefault="003B717D">
      <w:pPr>
        <w:pStyle w:val="Textoindependiente"/>
        <w:spacing w:before="21"/>
      </w:pPr>
    </w:p>
    <w:p w14:paraId="127F16E3" w14:textId="308F8D70" w:rsidR="003B717D" w:rsidRDefault="00BC747F">
      <w:pPr>
        <w:pStyle w:val="Textoindependiente"/>
        <w:spacing w:line="360" w:lineRule="auto"/>
        <w:ind w:left="468" w:right="240"/>
      </w:pPr>
      <w:r>
        <w:t xml:space="preserve">Conectividad omnipresente: Los dispositivos </w:t>
      </w:r>
      <w:proofErr w:type="spellStart"/>
      <w:r>
        <w:t>IoT</w:t>
      </w:r>
      <w:proofErr w:type="spellEnd"/>
      <w:r>
        <w:t xml:space="preserve"> están interconectados a través de redes que permiten la comunicación constante </w:t>
      </w:r>
      <w:sdt>
        <w:sdtPr>
          <w:id w:val="-823351262"/>
          <w:citation/>
        </w:sdtPr>
        <w:sdtContent>
          <w:r w:rsidR="008E0A57">
            <w:fldChar w:fldCharType="begin"/>
          </w:r>
          <w:r w:rsidR="008E0A57">
            <w:rPr>
              <w:lang w:val="es-MX"/>
            </w:rPr>
            <w:instrText xml:space="preserve"> CITATION Ros151 \l 2058 </w:instrText>
          </w:r>
          <w:r w:rsidR="008E0A57">
            <w:fldChar w:fldCharType="separate"/>
          </w:r>
          <w:r w:rsidR="008E0A57" w:rsidRPr="008E0A57">
            <w:rPr>
              <w:noProof/>
              <w:lang w:val="es-MX"/>
            </w:rPr>
            <w:t>(Rose, 2015)</w:t>
          </w:r>
          <w:r w:rsidR="008E0A57">
            <w:fldChar w:fldCharType="end"/>
          </w:r>
        </w:sdtContent>
      </w:sdt>
    </w:p>
    <w:p w14:paraId="309DBD5C" w14:textId="7CBEF949" w:rsidR="003B717D" w:rsidRDefault="00BC747F">
      <w:pPr>
        <w:pStyle w:val="Textoindependiente"/>
        <w:spacing w:before="161" w:line="360" w:lineRule="auto"/>
        <w:ind w:left="468"/>
      </w:pPr>
      <w:r>
        <w:t xml:space="preserve">Adopción de IP: Las redes basadas en el protocolo IP facilitan la integración de dispositivos en sistemas complejos </w:t>
      </w:r>
      <w:sdt>
        <w:sdtPr>
          <w:id w:val="-767074149"/>
          <w:citation/>
        </w:sdtPr>
        <w:sdtContent>
          <w:r w:rsidR="008E0A57">
            <w:fldChar w:fldCharType="begin"/>
          </w:r>
          <w:r w:rsidR="008E0A57">
            <w:rPr>
              <w:lang w:val="es-MX"/>
            </w:rPr>
            <w:instrText xml:space="preserve"> CITATION Ros151 \l 2058 </w:instrText>
          </w:r>
          <w:r w:rsidR="008E0A57">
            <w:fldChar w:fldCharType="separate"/>
          </w:r>
          <w:r w:rsidR="008E0A57" w:rsidRPr="008E0A57">
            <w:rPr>
              <w:noProof/>
              <w:lang w:val="es-MX"/>
            </w:rPr>
            <w:t>(Rose, 2015)</w:t>
          </w:r>
          <w:r w:rsidR="008E0A57">
            <w:fldChar w:fldCharType="end"/>
          </w:r>
        </w:sdtContent>
      </w:sdt>
    </w:p>
    <w:p w14:paraId="2E76436C" w14:textId="302FF503" w:rsidR="003B717D" w:rsidRDefault="00BC747F">
      <w:pPr>
        <w:pStyle w:val="Textoindependiente"/>
        <w:spacing w:before="161" w:line="360" w:lineRule="auto"/>
        <w:ind w:left="468"/>
      </w:pPr>
      <w:r>
        <w:t>Miniaturización</w:t>
      </w:r>
      <w:r>
        <w:rPr>
          <w:spacing w:val="-13"/>
        </w:rPr>
        <w:t xml:space="preserve"> </w:t>
      </w:r>
      <w:r>
        <w:t>y</w:t>
      </w:r>
      <w:r>
        <w:rPr>
          <w:spacing w:val="-15"/>
        </w:rPr>
        <w:t xml:space="preserve"> </w:t>
      </w:r>
      <w:r>
        <w:t>economía</w:t>
      </w:r>
      <w:r>
        <w:rPr>
          <w:spacing w:val="-14"/>
        </w:rPr>
        <w:t xml:space="preserve"> </w:t>
      </w:r>
      <w:r>
        <w:t>en</w:t>
      </w:r>
      <w:r>
        <w:rPr>
          <w:spacing w:val="-14"/>
        </w:rPr>
        <w:t xml:space="preserve"> </w:t>
      </w:r>
      <w:r>
        <w:t>cómputo:</w:t>
      </w:r>
      <w:r>
        <w:rPr>
          <w:spacing w:val="-13"/>
        </w:rPr>
        <w:t xml:space="preserve"> </w:t>
      </w:r>
      <w:r>
        <w:t>Los</w:t>
      </w:r>
      <w:r>
        <w:rPr>
          <w:spacing w:val="-16"/>
        </w:rPr>
        <w:t xml:space="preserve"> </w:t>
      </w:r>
      <w:r>
        <w:t>avances</w:t>
      </w:r>
      <w:r>
        <w:rPr>
          <w:spacing w:val="-14"/>
        </w:rPr>
        <w:t xml:space="preserve"> </w:t>
      </w:r>
      <w:r>
        <w:t>tecnológicos</w:t>
      </w:r>
      <w:r>
        <w:rPr>
          <w:spacing w:val="-15"/>
        </w:rPr>
        <w:t xml:space="preserve"> </w:t>
      </w:r>
      <w:r>
        <w:t>han</w:t>
      </w:r>
      <w:r>
        <w:rPr>
          <w:spacing w:val="-13"/>
        </w:rPr>
        <w:t xml:space="preserve"> </w:t>
      </w:r>
      <w:r>
        <w:t xml:space="preserve">permitido reducir el tamaño y el costo de los dispositivos </w:t>
      </w:r>
      <w:proofErr w:type="spellStart"/>
      <w:r>
        <w:t>IoT</w:t>
      </w:r>
      <w:proofErr w:type="spellEnd"/>
      <w:r>
        <w:t xml:space="preserve"> </w:t>
      </w:r>
      <w:sdt>
        <w:sdtPr>
          <w:id w:val="-1377300467"/>
          <w:citation/>
        </w:sdtPr>
        <w:sdtContent>
          <w:r w:rsidR="008E0A57">
            <w:fldChar w:fldCharType="begin"/>
          </w:r>
          <w:r w:rsidR="008E0A57">
            <w:rPr>
              <w:lang w:val="es-MX"/>
            </w:rPr>
            <w:instrText xml:space="preserve"> CITATION Ros151 \l 2058 </w:instrText>
          </w:r>
          <w:r w:rsidR="008E0A57">
            <w:fldChar w:fldCharType="separate"/>
          </w:r>
          <w:r w:rsidR="008E0A57" w:rsidRPr="008E0A57">
            <w:rPr>
              <w:noProof/>
              <w:lang w:val="es-MX"/>
            </w:rPr>
            <w:t>(Rose, 2015)</w:t>
          </w:r>
          <w:r w:rsidR="008E0A57">
            <w:fldChar w:fldCharType="end"/>
          </w:r>
        </w:sdtContent>
      </w:sdt>
    </w:p>
    <w:p w14:paraId="0A054747" w14:textId="7F5BD86F" w:rsidR="003B717D" w:rsidRDefault="00BC747F">
      <w:pPr>
        <w:pStyle w:val="Textoindependiente"/>
        <w:spacing w:before="159" w:line="360" w:lineRule="auto"/>
        <w:ind w:left="468" w:right="293"/>
      </w:pPr>
      <w:r>
        <w:t xml:space="preserve">Análisis de datos y computación en la nube: El </w:t>
      </w:r>
      <w:proofErr w:type="spellStart"/>
      <w:r>
        <w:t>IoT</w:t>
      </w:r>
      <w:proofErr w:type="spellEnd"/>
      <w:r>
        <w:t xml:space="preserve"> genera grandes volúmenes de datos que pueden ser procesados y almacenados en la nube </w:t>
      </w:r>
      <w:sdt>
        <w:sdtPr>
          <w:id w:val="-1785567998"/>
          <w:citation/>
        </w:sdtPr>
        <w:sdtContent>
          <w:r w:rsidR="008E0A57">
            <w:fldChar w:fldCharType="begin"/>
          </w:r>
          <w:r w:rsidR="008E0A57">
            <w:rPr>
              <w:lang w:val="es-MX"/>
            </w:rPr>
            <w:instrText xml:space="preserve"> CITATION Ros151 \l 2058 </w:instrText>
          </w:r>
          <w:r w:rsidR="008E0A57">
            <w:fldChar w:fldCharType="separate"/>
          </w:r>
          <w:r w:rsidR="008E0A57" w:rsidRPr="008E0A57">
            <w:rPr>
              <w:noProof/>
              <w:lang w:val="es-MX"/>
            </w:rPr>
            <w:t>(Rose, 2015)</w:t>
          </w:r>
          <w:r w:rsidR="008E0A57">
            <w:fldChar w:fldCharType="end"/>
          </w:r>
        </w:sdtContent>
      </w:sdt>
    </w:p>
    <w:p w14:paraId="078C1563" w14:textId="77777777" w:rsidR="003B717D" w:rsidRDefault="00BC747F">
      <w:pPr>
        <w:pStyle w:val="Textoindependiente"/>
        <w:spacing w:before="161"/>
        <w:ind w:left="468"/>
      </w:pPr>
      <w:r>
        <w:t>Aplicación</w:t>
      </w:r>
      <w:r>
        <w:rPr>
          <w:spacing w:val="-4"/>
        </w:rPr>
        <w:t xml:space="preserve"> </w:t>
      </w:r>
      <w:r>
        <w:t>al</w:t>
      </w:r>
      <w:r>
        <w:rPr>
          <w:spacing w:val="-4"/>
        </w:rPr>
        <w:t xml:space="preserve"> </w:t>
      </w:r>
      <w:r>
        <w:t>problema</w:t>
      </w:r>
      <w:r>
        <w:rPr>
          <w:spacing w:val="-4"/>
        </w:rPr>
        <w:t xml:space="preserve"> </w:t>
      </w:r>
      <w:r>
        <w:t>de</w:t>
      </w:r>
      <w:r>
        <w:rPr>
          <w:spacing w:val="-3"/>
        </w:rPr>
        <w:t xml:space="preserve"> </w:t>
      </w:r>
      <w:r>
        <w:rPr>
          <w:spacing w:val="-2"/>
        </w:rPr>
        <w:t>investigación:</w:t>
      </w:r>
    </w:p>
    <w:p w14:paraId="241D18FC" w14:textId="77777777" w:rsidR="003B717D" w:rsidRDefault="003B717D">
      <w:pPr>
        <w:pStyle w:val="Textoindependiente"/>
        <w:sectPr w:rsidR="003B717D">
          <w:pgSz w:w="12240" w:h="15840"/>
          <w:pgMar w:top="1500" w:right="1080" w:bottom="1440" w:left="1800" w:header="563" w:footer="1244" w:gutter="0"/>
          <w:cols w:space="720"/>
        </w:sectPr>
      </w:pPr>
    </w:p>
    <w:p w14:paraId="0B5440DC" w14:textId="77777777" w:rsidR="003B717D" w:rsidRDefault="003B717D">
      <w:pPr>
        <w:pStyle w:val="Textoindependiente"/>
        <w:spacing w:before="115"/>
      </w:pPr>
    </w:p>
    <w:p w14:paraId="3A48EC13" w14:textId="21E6EEA4" w:rsidR="003B717D" w:rsidRDefault="00BC747F">
      <w:pPr>
        <w:pStyle w:val="Textoindependiente"/>
        <w:spacing w:before="1" w:line="360" w:lineRule="auto"/>
        <w:ind w:left="468" w:right="332"/>
        <w:jc w:val="both"/>
      </w:pPr>
      <w:r>
        <w:t>En</w:t>
      </w:r>
      <w:r>
        <w:rPr>
          <w:spacing w:val="-11"/>
        </w:rPr>
        <w:t xml:space="preserve"> </w:t>
      </w:r>
      <w:r>
        <w:t>el</w:t>
      </w:r>
      <w:r>
        <w:rPr>
          <w:spacing w:val="-12"/>
        </w:rPr>
        <w:t xml:space="preserve"> </w:t>
      </w:r>
      <w:r>
        <w:t>contexto</w:t>
      </w:r>
      <w:r>
        <w:rPr>
          <w:spacing w:val="-13"/>
        </w:rPr>
        <w:t xml:space="preserve"> </w:t>
      </w:r>
      <w:r>
        <w:t>del</w:t>
      </w:r>
      <w:r>
        <w:rPr>
          <w:spacing w:val="-12"/>
        </w:rPr>
        <w:t xml:space="preserve"> </w:t>
      </w:r>
      <w:r>
        <w:t>control</w:t>
      </w:r>
      <w:r>
        <w:rPr>
          <w:spacing w:val="-12"/>
        </w:rPr>
        <w:t xml:space="preserve"> </w:t>
      </w:r>
      <w:r>
        <w:t>de</w:t>
      </w:r>
      <w:r>
        <w:rPr>
          <w:spacing w:val="-11"/>
        </w:rPr>
        <w:t xml:space="preserve"> </w:t>
      </w:r>
      <w:r>
        <w:t>emisiones</w:t>
      </w:r>
      <w:r>
        <w:rPr>
          <w:spacing w:val="-12"/>
        </w:rPr>
        <w:t xml:space="preserve"> </w:t>
      </w:r>
      <w:r>
        <w:t>industriales,</w:t>
      </w:r>
      <w:r>
        <w:rPr>
          <w:spacing w:val="-11"/>
        </w:rPr>
        <w:t xml:space="preserve"> </w:t>
      </w:r>
      <w:r>
        <w:t>el</w:t>
      </w:r>
      <w:r>
        <w:rPr>
          <w:spacing w:val="-12"/>
        </w:rPr>
        <w:t xml:space="preserve"> </w:t>
      </w:r>
      <w:proofErr w:type="spellStart"/>
      <w:r>
        <w:t>IoT</w:t>
      </w:r>
      <w:proofErr w:type="spellEnd"/>
      <w:r>
        <w:rPr>
          <w:spacing w:val="-12"/>
        </w:rPr>
        <w:t xml:space="preserve"> </w:t>
      </w:r>
      <w:r>
        <w:t>permite</w:t>
      </w:r>
      <w:r>
        <w:rPr>
          <w:spacing w:val="-11"/>
        </w:rPr>
        <w:t xml:space="preserve"> </w:t>
      </w:r>
      <w:r>
        <w:t>la</w:t>
      </w:r>
      <w:r>
        <w:rPr>
          <w:spacing w:val="-14"/>
        </w:rPr>
        <w:t xml:space="preserve"> </w:t>
      </w:r>
      <w:r>
        <w:t>recopilación de datos en tiempo real a través de sensores conectados, lo que facilita el monitoreo</w:t>
      </w:r>
      <w:r>
        <w:rPr>
          <w:spacing w:val="-3"/>
        </w:rPr>
        <w:t xml:space="preserve"> </w:t>
      </w:r>
      <w:r>
        <w:t>continuo</w:t>
      </w:r>
      <w:r>
        <w:rPr>
          <w:spacing w:val="-1"/>
        </w:rPr>
        <w:t xml:space="preserve"> </w:t>
      </w:r>
      <w:r>
        <w:t>y</w:t>
      </w:r>
      <w:r>
        <w:rPr>
          <w:spacing w:val="-4"/>
        </w:rPr>
        <w:t xml:space="preserve"> </w:t>
      </w:r>
      <w:r>
        <w:t>la</w:t>
      </w:r>
      <w:r>
        <w:rPr>
          <w:spacing w:val="-1"/>
        </w:rPr>
        <w:t xml:space="preserve"> </w:t>
      </w:r>
      <w:r>
        <w:t>detección</w:t>
      </w:r>
      <w:r>
        <w:rPr>
          <w:spacing w:val="-4"/>
        </w:rPr>
        <w:t xml:space="preserve"> </w:t>
      </w:r>
      <w:r>
        <w:t>temprana</w:t>
      </w:r>
      <w:r>
        <w:rPr>
          <w:spacing w:val="-4"/>
        </w:rPr>
        <w:t xml:space="preserve"> </w:t>
      </w:r>
      <w:r>
        <w:t>de</w:t>
      </w:r>
      <w:r>
        <w:rPr>
          <w:spacing w:val="-4"/>
        </w:rPr>
        <w:t xml:space="preserve"> </w:t>
      </w:r>
      <w:r>
        <w:t>problemas.</w:t>
      </w:r>
      <w:r>
        <w:rPr>
          <w:spacing w:val="-1"/>
        </w:rPr>
        <w:t xml:space="preserve"> </w:t>
      </w:r>
      <w:r>
        <w:t xml:space="preserve">Según </w:t>
      </w:r>
      <w:sdt>
        <w:sdtPr>
          <w:id w:val="972641735"/>
          <w:citation/>
        </w:sdtPr>
        <w:sdtContent>
          <w:r w:rsidR="008E0A57">
            <w:fldChar w:fldCharType="begin"/>
          </w:r>
          <w:r w:rsidR="008E0A57">
            <w:rPr>
              <w:lang w:val="es-MX"/>
            </w:rPr>
            <w:instrText xml:space="preserve"> CITATION Gub132 \l 2058 </w:instrText>
          </w:r>
          <w:r w:rsidR="008E0A57">
            <w:fldChar w:fldCharType="separate"/>
          </w:r>
          <w:r w:rsidR="008E0A57" w:rsidRPr="008E0A57">
            <w:rPr>
              <w:noProof/>
              <w:lang w:val="es-MX"/>
            </w:rPr>
            <w:t>(Gubbi, 2013)</w:t>
          </w:r>
          <w:r w:rsidR="008E0A57">
            <w:fldChar w:fldCharType="end"/>
          </w:r>
        </w:sdtContent>
      </w:sdt>
      <w:r>
        <w:t xml:space="preserve">el </w:t>
      </w:r>
      <w:proofErr w:type="spellStart"/>
      <w:r>
        <w:t>IoT</w:t>
      </w:r>
      <w:proofErr w:type="spellEnd"/>
      <w:r>
        <w:t xml:space="preserve"> es fundamental para crear sistemas inteligentes que optimicen procesos industriales y reduzcan el impacto ambiental.</w:t>
      </w:r>
    </w:p>
    <w:p w14:paraId="1A955891" w14:textId="77777777" w:rsidR="003B717D" w:rsidRDefault="00BC747F">
      <w:pPr>
        <w:pStyle w:val="Textoindependiente"/>
        <w:spacing w:before="159"/>
        <w:ind w:left="535"/>
        <w:jc w:val="both"/>
      </w:pPr>
      <w:r>
        <w:t>Inteligencia</w:t>
      </w:r>
      <w:r>
        <w:rPr>
          <w:spacing w:val="-11"/>
        </w:rPr>
        <w:t xml:space="preserve"> </w:t>
      </w:r>
      <w:r>
        <w:t>Artificial</w:t>
      </w:r>
      <w:r>
        <w:rPr>
          <w:spacing w:val="-7"/>
        </w:rPr>
        <w:t xml:space="preserve"> </w:t>
      </w:r>
      <w:r>
        <w:rPr>
          <w:spacing w:val="-4"/>
        </w:rPr>
        <w:t>(IA)</w:t>
      </w:r>
    </w:p>
    <w:p w14:paraId="6E7366F9" w14:textId="77777777" w:rsidR="003B717D" w:rsidRDefault="003B717D">
      <w:pPr>
        <w:pStyle w:val="Textoindependiente"/>
        <w:spacing w:before="22"/>
      </w:pPr>
    </w:p>
    <w:p w14:paraId="5C42566A" w14:textId="2FDDA466" w:rsidR="003B717D" w:rsidRDefault="00BC747F">
      <w:pPr>
        <w:pStyle w:val="Textoindependiente"/>
        <w:spacing w:before="1" w:line="360" w:lineRule="auto"/>
        <w:ind w:left="468" w:right="337"/>
        <w:jc w:val="both"/>
      </w:pPr>
      <w:r>
        <w:t>Definición:</w:t>
      </w:r>
      <w:r>
        <w:rPr>
          <w:spacing w:val="-8"/>
        </w:rPr>
        <w:t xml:space="preserve"> </w:t>
      </w:r>
      <w:r>
        <w:t>La</w:t>
      </w:r>
      <w:r>
        <w:rPr>
          <w:spacing w:val="-8"/>
        </w:rPr>
        <w:t xml:space="preserve"> </w:t>
      </w:r>
      <w:r>
        <w:t>Inteligencia</w:t>
      </w:r>
      <w:r>
        <w:rPr>
          <w:spacing w:val="-6"/>
        </w:rPr>
        <w:t xml:space="preserve"> </w:t>
      </w:r>
      <w:r>
        <w:t>Artificial</w:t>
      </w:r>
      <w:r>
        <w:rPr>
          <w:spacing w:val="-6"/>
        </w:rPr>
        <w:t xml:space="preserve"> </w:t>
      </w:r>
      <w:r>
        <w:t>(IA)</w:t>
      </w:r>
      <w:r>
        <w:rPr>
          <w:spacing w:val="-7"/>
        </w:rPr>
        <w:t xml:space="preserve"> </w:t>
      </w:r>
      <w:r>
        <w:t>se</w:t>
      </w:r>
      <w:r>
        <w:rPr>
          <w:spacing w:val="-6"/>
        </w:rPr>
        <w:t xml:space="preserve"> </w:t>
      </w:r>
      <w:r>
        <w:t>refiere</w:t>
      </w:r>
      <w:r>
        <w:rPr>
          <w:spacing w:val="-6"/>
        </w:rPr>
        <w:t xml:space="preserve"> </w:t>
      </w:r>
      <w:r>
        <w:t>a</w:t>
      </w:r>
      <w:r>
        <w:rPr>
          <w:spacing w:val="-8"/>
        </w:rPr>
        <w:t xml:space="preserve"> </w:t>
      </w:r>
      <w:r>
        <w:t>la</w:t>
      </w:r>
      <w:r>
        <w:rPr>
          <w:spacing w:val="-8"/>
        </w:rPr>
        <w:t xml:space="preserve"> </w:t>
      </w:r>
      <w:r>
        <w:t>capacidad</w:t>
      </w:r>
      <w:r>
        <w:rPr>
          <w:spacing w:val="-6"/>
        </w:rPr>
        <w:t xml:space="preserve"> </w:t>
      </w:r>
      <w:r>
        <w:t>de</w:t>
      </w:r>
      <w:r>
        <w:rPr>
          <w:spacing w:val="-6"/>
        </w:rPr>
        <w:t xml:space="preserve"> </w:t>
      </w:r>
      <w:r>
        <w:t>las</w:t>
      </w:r>
      <w:r>
        <w:rPr>
          <w:spacing w:val="-9"/>
        </w:rPr>
        <w:t xml:space="preserve"> </w:t>
      </w:r>
      <w:r>
        <w:t xml:space="preserve">máquinas para simular la inteligencia humana, lo que incluye el aprendizaje, el razonamiento y la resolución de problemas </w:t>
      </w:r>
      <w:sdt>
        <w:sdtPr>
          <w:id w:val="-1140104506"/>
          <w:citation/>
        </w:sdtPr>
        <w:sdtContent>
          <w:r w:rsidR="00473D4B">
            <w:fldChar w:fldCharType="begin"/>
          </w:r>
          <w:r w:rsidR="00473D4B">
            <w:rPr>
              <w:lang w:val="es-MX"/>
            </w:rPr>
            <w:instrText xml:space="preserve"> CITATION Rod181 \l 2058 </w:instrText>
          </w:r>
          <w:r w:rsidR="00473D4B">
            <w:fldChar w:fldCharType="separate"/>
          </w:r>
          <w:r w:rsidR="00473D4B" w:rsidRPr="00473D4B">
            <w:rPr>
              <w:noProof/>
              <w:lang w:val="es-MX"/>
            </w:rPr>
            <w:t>(Rodríguez, 2018)</w:t>
          </w:r>
          <w:r w:rsidR="00473D4B">
            <w:fldChar w:fldCharType="end"/>
          </w:r>
        </w:sdtContent>
      </w:sdt>
    </w:p>
    <w:p w14:paraId="77FA195D" w14:textId="77777777" w:rsidR="003B717D" w:rsidRDefault="00BC747F">
      <w:pPr>
        <w:pStyle w:val="Textoindependiente"/>
        <w:spacing w:before="159"/>
        <w:ind w:left="468"/>
        <w:jc w:val="both"/>
      </w:pPr>
      <w:r>
        <w:rPr>
          <w:spacing w:val="-2"/>
        </w:rPr>
        <w:t>Características</w:t>
      </w:r>
      <w:r>
        <w:rPr>
          <w:spacing w:val="3"/>
        </w:rPr>
        <w:t xml:space="preserve"> </w:t>
      </w:r>
      <w:r>
        <w:rPr>
          <w:spacing w:val="-2"/>
        </w:rPr>
        <w:t>clave:</w:t>
      </w:r>
    </w:p>
    <w:p w14:paraId="50AC0476" w14:textId="77777777" w:rsidR="003B717D" w:rsidRDefault="003B717D">
      <w:pPr>
        <w:pStyle w:val="Textoindependiente"/>
        <w:spacing w:before="22"/>
      </w:pPr>
    </w:p>
    <w:p w14:paraId="7234107C" w14:textId="34BCB4AB" w:rsidR="003B717D" w:rsidRDefault="00BC747F">
      <w:pPr>
        <w:pStyle w:val="Textoindependiente"/>
        <w:spacing w:line="360" w:lineRule="auto"/>
        <w:ind w:left="468"/>
      </w:pPr>
      <w:r>
        <w:t>Aprendizaje automático: Los algoritmos de IA pueden aprender de los datos y</w:t>
      </w:r>
      <w:r>
        <w:rPr>
          <w:spacing w:val="40"/>
        </w:rPr>
        <w:t xml:space="preserve"> </w:t>
      </w:r>
      <w:r>
        <w:t xml:space="preserve">mejorar su rendimiento con el tiempo </w:t>
      </w:r>
      <w:sdt>
        <w:sdtPr>
          <w:id w:val="-742714986"/>
          <w:citation/>
        </w:sdtPr>
        <w:sdtContent>
          <w:r w:rsidR="00473D4B">
            <w:fldChar w:fldCharType="begin"/>
          </w:r>
          <w:r w:rsidR="00473D4B">
            <w:rPr>
              <w:lang w:val="es-MX"/>
            </w:rPr>
            <w:instrText xml:space="preserve"> CITATION Rod181 \l 2058 </w:instrText>
          </w:r>
          <w:r w:rsidR="00473D4B">
            <w:fldChar w:fldCharType="separate"/>
          </w:r>
          <w:r w:rsidR="00473D4B" w:rsidRPr="00473D4B">
            <w:rPr>
              <w:noProof/>
              <w:lang w:val="es-MX"/>
            </w:rPr>
            <w:t>(Rodríguez, 2018)</w:t>
          </w:r>
          <w:r w:rsidR="00473D4B">
            <w:fldChar w:fldCharType="end"/>
          </w:r>
        </w:sdtContent>
      </w:sdt>
    </w:p>
    <w:p w14:paraId="52695B48" w14:textId="2E7B7837" w:rsidR="003B717D" w:rsidRDefault="00BC747F">
      <w:pPr>
        <w:pStyle w:val="Textoindependiente"/>
        <w:spacing w:before="161" w:line="360" w:lineRule="auto"/>
        <w:ind w:left="468"/>
      </w:pPr>
      <w:r>
        <w:t>Razonamiento</w:t>
      </w:r>
      <w:r>
        <w:rPr>
          <w:spacing w:val="37"/>
        </w:rPr>
        <w:t xml:space="preserve"> </w:t>
      </w:r>
      <w:r>
        <w:t>lógico:</w:t>
      </w:r>
      <w:r>
        <w:rPr>
          <w:spacing w:val="38"/>
        </w:rPr>
        <w:t xml:space="preserve"> </w:t>
      </w:r>
      <w:r>
        <w:t>La</w:t>
      </w:r>
      <w:r>
        <w:rPr>
          <w:spacing w:val="38"/>
        </w:rPr>
        <w:t xml:space="preserve"> </w:t>
      </w:r>
      <w:r>
        <w:t>IA</w:t>
      </w:r>
      <w:r>
        <w:rPr>
          <w:spacing w:val="38"/>
        </w:rPr>
        <w:t xml:space="preserve"> </w:t>
      </w:r>
      <w:r>
        <w:t>utiliza</w:t>
      </w:r>
      <w:r>
        <w:rPr>
          <w:spacing w:val="40"/>
        </w:rPr>
        <w:t xml:space="preserve"> </w:t>
      </w:r>
      <w:r>
        <w:t>la</w:t>
      </w:r>
      <w:r>
        <w:rPr>
          <w:spacing w:val="37"/>
        </w:rPr>
        <w:t xml:space="preserve"> </w:t>
      </w:r>
      <w:r>
        <w:t>lógica</w:t>
      </w:r>
      <w:r>
        <w:rPr>
          <w:spacing w:val="40"/>
        </w:rPr>
        <w:t xml:space="preserve"> </w:t>
      </w:r>
      <w:r>
        <w:t>para</w:t>
      </w:r>
      <w:r>
        <w:rPr>
          <w:spacing w:val="40"/>
        </w:rPr>
        <w:t xml:space="preserve"> </w:t>
      </w:r>
      <w:r>
        <w:t>resolver</w:t>
      </w:r>
      <w:r>
        <w:rPr>
          <w:spacing w:val="39"/>
        </w:rPr>
        <w:t xml:space="preserve"> </w:t>
      </w:r>
      <w:r>
        <w:t>problemas</w:t>
      </w:r>
      <w:r>
        <w:rPr>
          <w:spacing w:val="37"/>
        </w:rPr>
        <w:t xml:space="preserve"> </w:t>
      </w:r>
      <w:r>
        <w:t>y</w:t>
      </w:r>
      <w:r>
        <w:rPr>
          <w:spacing w:val="39"/>
        </w:rPr>
        <w:t xml:space="preserve"> </w:t>
      </w:r>
      <w:r>
        <w:t xml:space="preserve">tomar decisiones basadas en datos </w:t>
      </w:r>
      <w:sdt>
        <w:sdtPr>
          <w:id w:val="1337422393"/>
          <w:citation/>
        </w:sdtPr>
        <w:sdtContent>
          <w:r w:rsidR="00473D4B">
            <w:fldChar w:fldCharType="begin"/>
          </w:r>
          <w:r w:rsidR="00473D4B">
            <w:rPr>
              <w:lang w:val="es-MX"/>
            </w:rPr>
            <w:instrText xml:space="preserve"> CITATION Rod181 \l 2058 </w:instrText>
          </w:r>
          <w:r w:rsidR="00473D4B">
            <w:fldChar w:fldCharType="separate"/>
          </w:r>
          <w:r w:rsidR="00473D4B" w:rsidRPr="00473D4B">
            <w:rPr>
              <w:noProof/>
              <w:lang w:val="es-MX"/>
            </w:rPr>
            <w:t>(Rodríguez, 2018)</w:t>
          </w:r>
          <w:r w:rsidR="00473D4B">
            <w:fldChar w:fldCharType="end"/>
          </w:r>
        </w:sdtContent>
      </w:sdt>
    </w:p>
    <w:p w14:paraId="2EDFCB46" w14:textId="24363828" w:rsidR="003B717D" w:rsidRDefault="00BC747F">
      <w:pPr>
        <w:pStyle w:val="Textoindependiente"/>
        <w:spacing w:before="161" w:line="360" w:lineRule="auto"/>
        <w:ind w:left="468"/>
      </w:pPr>
      <w:r>
        <w:t>Creatividad:</w:t>
      </w:r>
      <w:r>
        <w:rPr>
          <w:spacing w:val="-10"/>
        </w:rPr>
        <w:t xml:space="preserve"> </w:t>
      </w:r>
      <w:r>
        <w:t>La</w:t>
      </w:r>
      <w:r>
        <w:rPr>
          <w:spacing w:val="-8"/>
        </w:rPr>
        <w:t xml:space="preserve"> </w:t>
      </w:r>
      <w:r>
        <w:t>IA</w:t>
      </w:r>
      <w:r>
        <w:rPr>
          <w:spacing w:val="-8"/>
        </w:rPr>
        <w:t xml:space="preserve"> </w:t>
      </w:r>
      <w:r>
        <w:t>puede</w:t>
      </w:r>
      <w:r>
        <w:rPr>
          <w:spacing w:val="-8"/>
        </w:rPr>
        <w:t xml:space="preserve"> </w:t>
      </w:r>
      <w:r>
        <w:t>generar</w:t>
      </w:r>
      <w:r>
        <w:rPr>
          <w:spacing w:val="-9"/>
        </w:rPr>
        <w:t xml:space="preserve"> </w:t>
      </w:r>
      <w:r>
        <w:t>nuevas</w:t>
      </w:r>
      <w:r>
        <w:rPr>
          <w:spacing w:val="-9"/>
        </w:rPr>
        <w:t xml:space="preserve"> </w:t>
      </w:r>
      <w:r>
        <w:t>ideas</w:t>
      </w:r>
      <w:r>
        <w:rPr>
          <w:spacing w:val="-9"/>
        </w:rPr>
        <w:t xml:space="preserve"> </w:t>
      </w:r>
      <w:r>
        <w:t>y</w:t>
      </w:r>
      <w:r>
        <w:rPr>
          <w:spacing w:val="-9"/>
        </w:rPr>
        <w:t xml:space="preserve"> </w:t>
      </w:r>
      <w:r>
        <w:t>soluciones</w:t>
      </w:r>
      <w:r>
        <w:rPr>
          <w:spacing w:val="-9"/>
        </w:rPr>
        <w:t xml:space="preserve"> </w:t>
      </w:r>
      <w:r>
        <w:t>a</w:t>
      </w:r>
      <w:r>
        <w:rPr>
          <w:spacing w:val="-8"/>
        </w:rPr>
        <w:t xml:space="preserve"> </w:t>
      </w:r>
      <w:r>
        <w:t>través</w:t>
      </w:r>
      <w:r>
        <w:rPr>
          <w:spacing w:val="-9"/>
        </w:rPr>
        <w:t xml:space="preserve"> </w:t>
      </w:r>
      <w:r>
        <w:t>de</w:t>
      </w:r>
      <w:r>
        <w:rPr>
          <w:spacing w:val="-8"/>
        </w:rPr>
        <w:t xml:space="preserve"> </w:t>
      </w:r>
      <w:r>
        <w:t xml:space="preserve">técnicas como las redes neuronales </w:t>
      </w:r>
      <w:sdt>
        <w:sdtPr>
          <w:id w:val="1671451768"/>
          <w:citation/>
        </w:sdtPr>
        <w:sdtContent>
          <w:r w:rsidR="00473D4B">
            <w:fldChar w:fldCharType="begin"/>
          </w:r>
          <w:r w:rsidR="00473D4B">
            <w:rPr>
              <w:lang w:val="es-MX"/>
            </w:rPr>
            <w:instrText xml:space="preserve"> CITATION Rod181 \l 2058 </w:instrText>
          </w:r>
          <w:r w:rsidR="00473D4B">
            <w:fldChar w:fldCharType="separate"/>
          </w:r>
          <w:r w:rsidR="00473D4B" w:rsidRPr="00473D4B">
            <w:rPr>
              <w:noProof/>
              <w:lang w:val="es-MX"/>
            </w:rPr>
            <w:t>(Rodríguez, 2018)</w:t>
          </w:r>
          <w:r w:rsidR="00473D4B">
            <w:fldChar w:fldCharType="end"/>
          </w:r>
        </w:sdtContent>
      </w:sdt>
    </w:p>
    <w:p w14:paraId="5A860868" w14:textId="77777777" w:rsidR="003B717D" w:rsidRDefault="00BC747F">
      <w:pPr>
        <w:pStyle w:val="Textoindependiente"/>
        <w:spacing w:before="159"/>
        <w:ind w:left="468"/>
      </w:pPr>
      <w:r>
        <w:t>Aplicación</w:t>
      </w:r>
      <w:r>
        <w:rPr>
          <w:spacing w:val="-4"/>
        </w:rPr>
        <w:t xml:space="preserve"> </w:t>
      </w:r>
      <w:r>
        <w:t>al</w:t>
      </w:r>
      <w:r>
        <w:rPr>
          <w:spacing w:val="-4"/>
        </w:rPr>
        <w:t xml:space="preserve"> </w:t>
      </w:r>
      <w:r>
        <w:t>problema</w:t>
      </w:r>
      <w:r>
        <w:rPr>
          <w:spacing w:val="-4"/>
        </w:rPr>
        <w:t xml:space="preserve"> </w:t>
      </w:r>
      <w:r>
        <w:t>de</w:t>
      </w:r>
      <w:r>
        <w:rPr>
          <w:spacing w:val="-3"/>
        </w:rPr>
        <w:t xml:space="preserve"> </w:t>
      </w:r>
      <w:r>
        <w:rPr>
          <w:spacing w:val="-2"/>
        </w:rPr>
        <w:t>investigación:</w:t>
      </w:r>
    </w:p>
    <w:p w14:paraId="62FD5EA9" w14:textId="77777777" w:rsidR="003B717D" w:rsidRDefault="003B717D">
      <w:pPr>
        <w:pStyle w:val="Textoindependiente"/>
        <w:spacing w:before="21"/>
      </w:pPr>
    </w:p>
    <w:p w14:paraId="2D257447" w14:textId="77777777" w:rsidR="003B717D" w:rsidRDefault="00BC747F">
      <w:pPr>
        <w:pStyle w:val="Textoindependiente"/>
        <w:spacing w:line="360" w:lineRule="auto"/>
        <w:ind w:left="468" w:right="339"/>
        <w:jc w:val="both"/>
      </w:pPr>
      <w:r>
        <w:t>En</w:t>
      </w:r>
      <w:r>
        <w:rPr>
          <w:spacing w:val="-1"/>
        </w:rPr>
        <w:t xml:space="preserve"> </w:t>
      </w:r>
      <w:r>
        <w:t>el control</w:t>
      </w:r>
      <w:r>
        <w:rPr>
          <w:spacing w:val="-2"/>
        </w:rPr>
        <w:t xml:space="preserve"> </w:t>
      </w:r>
      <w:r>
        <w:t>de</w:t>
      </w:r>
      <w:r>
        <w:rPr>
          <w:spacing w:val="-1"/>
        </w:rPr>
        <w:t xml:space="preserve"> </w:t>
      </w:r>
      <w:r>
        <w:t>emisiones industriales, la</w:t>
      </w:r>
      <w:r>
        <w:rPr>
          <w:spacing w:val="-1"/>
        </w:rPr>
        <w:t xml:space="preserve"> </w:t>
      </w:r>
      <w:r>
        <w:t>IA</w:t>
      </w:r>
      <w:r>
        <w:rPr>
          <w:spacing w:val="-1"/>
        </w:rPr>
        <w:t xml:space="preserve"> </w:t>
      </w:r>
      <w:r>
        <w:t>puede</w:t>
      </w:r>
      <w:r>
        <w:rPr>
          <w:spacing w:val="-1"/>
        </w:rPr>
        <w:t xml:space="preserve"> </w:t>
      </w:r>
      <w:r>
        <w:t>analizar grandes volúmenes de</w:t>
      </w:r>
      <w:r>
        <w:rPr>
          <w:spacing w:val="-13"/>
        </w:rPr>
        <w:t xml:space="preserve"> </w:t>
      </w:r>
      <w:r>
        <w:t>datos</w:t>
      </w:r>
      <w:r>
        <w:rPr>
          <w:spacing w:val="-15"/>
        </w:rPr>
        <w:t xml:space="preserve"> </w:t>
      </w:r>
      <w:r>
        <w:t>generados</w:t>
      </w:r>
      <w:r>
        <w:rPr>
          <w:spacing w:val="-14"/>
        </w:rPr>
        <w:t xml:space="preserve"> </w:t>
      </w:r>
      <w:r>
        <w:t>por</w:t>
      </w:r>
      <w:r>
        <w:rPr>
          <w:spacing w:val="-14"/>
        </w:rPr>
        <w:t xml:space="preserve"> </w:t>
      </w:r>
      <w:r>
        <w:t>sensores</w:t>
      </w:r>
      <w:r>
        <w:rPr>
          <w:spacing w:val="-13"/>
        </w:rPr>
        <w:t xml:space="preserve"> </w:t>
      </w:r>
      <w:proofErr w:type="spellStart"/>
      <w:r>
        <w:t>IoT</w:t>
      </w:r>
      <w:proofErr w:type="spellEnd"/>
      <w:r>
        <w:rPr>
          <w:spacing w:val="-14"/>
        </w:rPr>
        <w:t xml:space="preserve"> </w:t>
      </w:r>
      <w:r>
        <w:t>para</w:t>
      </w:r>
      <w:r>
        <w:rPr>
          <w:spacing w:val="-13"/>
        </w:rPr>
        <w:t xml:space="preserve"> </w:t>
      </w:r>
      <w:r>
        <w:t>identificar</w:t>
      </w:r>
      <w:r>
        <w:rPr>
          <w:spacing w:val="-14"/>
        </w:rPr>
        <w:t xml:space="preserve"> </w:t>
      </w:r>
      <w:r>
        <w:t>patrones</w:t>
      </w:r>
      <w:r>
        <w:rPr>
          <w:spacing w:val="-15"/>
        </w:rPr>
        <w:t xml:space="preserve"> </w:t>
      </w:r>
      <w:r>
        <w:t>y</w:t>
      </w:r>
      <w:r>
        <w:rPr>
          <w:spacing w:val="-14"/>
        </w:rPr>
        <w:t xml:space="preserve"> </w:t>
      </w:r>
      <w:r>
        <w:t>predecir</w:t>
      </w:r>
      <w:r>
        <w:rPr>
          <w:spacing w:val="-15"/>
        </w:rPr>
        <w:t xml:space="preserve"> </w:t>
      </w:r>
      <w:r>
        <w:t xml:space="preserve">eventos </w:t>
      </w:r>
      <w:r>
        <w:rPr>
          <w:spacing w:val="-2"/>
        </w:rPr>
        <w:t>de</w:t>
      </w:r>
      <w:r>
        <w:rPr>
          <w:spacing w:val="-6"/>
        </w:rPr>
        <w:t xml:space="preserve"> </w:t>
      </w:r>
      <w:r>
        <w:rPr>
          <w:spacing w:val="-2"/>
        </w:rPr>
        <w:t>contaminación.</w:t>
      </w:r>
      <w:r>
        <w:rPr>
          <w:spacing w:val="-6"/>
        </w:rPr>
        <w:t xml:space="preserve"> </w:t>
      </w:r>
      <w:r>
        <w:rPr>
          <w:spacing w:val="-2"/>
        </w:rPr>
        <w:t>Según</w:t>
      </w:r>
      <w:r>
        <w:rPr>
          <w:spacing w:val="-6"/>
        </w:rPr>
        <w:t xml:space="preserve"> </w:t>
      </w:r>
      <w:proofErr w:type="spellStart"/>
      <w:r>
        <w:rPr>
          <w:spacing w:val="-2"/>
        </w:rPr>
        <w:t>LeCun</w:t>
      </w:r>
      <w:proofErr w:type="spellEnd"/>
      <w:r>
        <w:rPr>
          <w:spacing w:val="-2"/>
        </w:rPr>
        <w:t>,</w:t>
      </w:r>
      <w:r>
        <w:rPr>
          <w:spacing w:val="-6"/>
        </w:rPr>
        <w:t xml:space="preserve"> </w:t>
      </w:r>
      <w:proofErr w:type="spellStart"/>
      <w:r>
        <w:rPr>
          <w:spacing w:val="-2"/>
        </w:rPr>
        <w:t>Bengio</w:t>
      </w:r>
      <w:proofErr w:type="spellEnd"/>
      <w:r>
        <w:rPr>
          <w:spacing w:val="-6"/>
        </w:rPr>
        <w:t xml:space="preserve"> </w:t>
      </w:r>
      <w:r>
        <w:rPr>
          <w:spacing w:val="-2"/>
        </w:rPr>
        <w:t>y</w:t>
      </w:r>
      <w:r>
        <w:rPr>
          <w:spacing w:val="-7"/>
        </w:rPr>
        <w:t xml:space="preserve"> </w:t>
      </w:r>
      <w:r>
        <w:rPr>
          <w:spacing w:val="-2"/>
        </w:rPr>
        <w:t>Hinton</w:t>
      </w:r>
      <w:r>
        <w:rPr>
          <w:spacing w:val="-6"/>
        </w:rPr>
        <w:t xml:space="preserve"> </w:t>
      </w:r>
      <w:r>
        <w:rPr>
          <w:spacing w:val="-2"/>
        </w:rPr>
        <w:t>(2015),</w:t>
      </w:r>
      <w:r>
        <w:rPr>
          <w:spacing w:val="-10"/>
        </w:rPr>
        <w:t xml:space="preserve"> </w:t>
      </w:r>
      <w:r>
        <w:rPr>
          <w:spacing w:val="-2"/>
        </w:rPr>
        <w:t>el</w:t>
      </w:r>
      <w:r>
        <w:rPr>
          <w:spacing w:val="-7"/>
        </w:rPr>
        <w:t xml:space="preserve"> </w:t>
      </w:r>
      <w:r>
        <w:rPr>
          <w:spacing w:val="-2"/>
        </w:rPr>
        <w:t>aprendizaje</w:t>
      </w:r>
      <w:r>
        <w:rPr>
          <w:spacing w:val="-6"/>
        </w:rPr>
        <w:t xml:space="preserve"> </w:t>
      </w:r>
      <w:r>
        <w:rPr>
          <w:spacing w:val="-2"/>
        </w:rPr>
        <w:t xml:space="preserve">profundo </w:t>
      </w:r>
      <w:r>
        <w:t>(</w:t>
      </w:r>
      <w:proofErr w:type="spellStart"/>
      <w:r>
        <w:t>deep</w:t>
      </w:r>
      <w:proofErr w:type="spellEnd"/>
      <w:r>
        <w:t xml:space="preserve"> </w:t>
      </w:r>
      <w:proofErr w:type="spellStart"/>
      <w:r>
        <w:t>learning</w:t>
      </w:r>
      <w:proofErr w:type="spellEnd"/>
      <w:r>
        <w:t xml:space="preserve">) es una técnica de IA que ha demostrado ser efectiva en la optimización de sistemas complejos, como los de monitoreo </w:t>
      </w:r>
      <w:proofErr w:type="spellStart"/>
      <w:proofErr w:type="gramStart"/>
      <w:r>
        <w:t>ambiental.Edge</w:t>
      </w:r>
      <w:proofErr w:type="spellEnd"/>
      <w:proofErr w:type="gramEnd"/>
      <w:r>
        <w:t xml:space="preserve"> </w:t>
      </w:r>
      <w:r>
        <w:rPr>
          <w:spacing w:val="-2"/>
        </w:rPr>
        <w:t>Computing</w:t>
      </w:r>
    </w:p>
    <w:p w14:paraId="10EA9D70" w14:textId="0F10C878" w:rsidR="003B717D" w:rsidRDefault="00BC747F">
      <w:pPr>
        <w:pStyle w:val="Textoindependiente"/>
        <w:spacing w:before="162" w:line="360" w:lineRule="auto"/>
        <w:ind w:left="468" w:right="342"/>
        <w:jc w:val="both"/>
      </w:pPr>
      <w:r>
        <w:t xml:space="preserve">Definición: El Edge Computing implica el procesamiento de datos cerca de la fuente de generación, lo que reduce la latencia y el ancho de banda requerido para la transmisión de datos a la nube </w:t>
      </w:r>
      <w:sdt>
        <w:sdtPr>
          <w:id w:val="438949137"/>
          <w:citation/>
        </w:sdtPr>
        <w:sdtContent>
          <w:r w:rsidR="00473D4B">
            <w:fldChar w:fldCharType="begin"/>
          </w:r>
          <w:r w:rsidR="00473D4B">
            <w:rPr>
              <w:lang w:val="es-MX"/>
            </w:rPr>
            <w:instrText xml:space="preserve"> CITATION Ros151 \l 2058 </w:instrText>
          </w:r>
          <w:r w:rsidR="00473D4B">
            <w:fldChar w:fldCharType="separate"/>
          </w:r>
          <w:r w:rsidR="00473D4B" w:rsidRPr="00473D4B">
            <w:rPr>
              <w:noProof/>
              <w:lang w:val="es-MX"/>
            </w:rPr>
            <w:t>(Rose, 2015)</w:t>
          </w:r>
          <w:r w:rsidR="00473D4B">
            <w:fldChar w:fldCharType="end"/>
          </w:r>
        </w:sdtContent>
      </w:sdt>
    </w:p>
    <w:p w14:paraId="13A69CC5" w14:textId="77777777" w:rsidR="003B717D" w:rsidRDefault="003B717D">
      <w:pPr>
        <w:pStyle w:val="Textoindependiente"/>
        <w:spacing w:line="360" w:lineRule="auto"/>
        <w:jc w:val="both"/>
        <w:sectPr w:rsidR="003B717D">
          <w:pgSz w:w="12240" w:h="15840"/>
          <w:pgMar w:top="1500" w:right="1080" w:bottom="1440" w:left="1800" w:header="563" w:footer="1244" w:gutter="0"/>
          <w:cols w:space="720"/>
        </w:sectPr>
      </w:pPr>
    </w:p>
    <w:p w14:paraId="79D8E530" w14:textId="77777777" w:rsidR="003B717D" w:rsidRDefault="003B717D">
      <w:pPr>
        <w:pStyle w:val="Textoindependiente"/>
        <w:spacing w:before="115"/>
      </w:pPr>
    </w:p>
    <w:p w14:paraId="10DD686A" w14:textId="77777777" w:rsidR="003B717D" w:rsidRDefault="00BC747F">
      <w:pPr>
        <w:pStyle w:val="Textoindependiente"/>
        <w:spacing w:before="1"/>
        <w:ind w:left="468"/>
      </w:pPr>
      <w:r>
        <w:rPr>
          <w:spacing w:val="-2"/>
        </w:rPr>
        <w:t>Características</w:t>
      </w:r>
      <w:r>
        <w:rPr>
          <w:spacing w:val="3"/>
        </w:rPr>
        <w:t xml:space="preserve"> </w:t>
      </w:r>
      <w:r>
        <w:rPr>
          <w:spacing w:val="-2"/>
        </w:rPr>
        <w:t>clave:</w:t>
      </w:r>
    </w:p>
    <w:p w14:paraId="18FB554B" w14:textId="77777777" w:rsidR="003B717D" w:rsidRDefault="003B717D">
      <w:pPr>
        <w:pStyle w:val="Textoindependiente"/>
        <w:spacing w:before="21"/>
      </w:pPr>
    </w:p>
    <w:p w14:paraId="7D03ED38" w14:textId="00D86CAB" w:rsidR="003B717D" w:rsidRDefault="00BC747F">
      <w:pPr>
        <w:pStyle w:val="Textoindependiente"/>
        <w:spacing w:line="360" w:lineRule="auto"/>
        <w:ind w:left="468"/>
      </w:pPr>
      <w:r>
        <w:t>Procesamiento</w:t>
      </w:r>
      <w:r>
        <w:rPr>
          <w:spacing w:val="36"/>
        </w:rPr>
        <w:t xml:space="preserve"> </w:t>
      </w:r>
      <w:r>
        <w:t>en</w:t>
      </w:r>
      <w:r>
        <w:rPr>
          <w:spacing w:val="35"/>
        </w:rPr>
        <w:t xml:space="preserve"> </w:t>
      </w:r>
      <w:r>
        <w:t>tiempo</w:t>
      </w:r>
      <w:r>
        <w:rPr>
          <w:spacing w:val="35"/>
        </w:rPr>
        <w:t xml:space="preserve"> </w:t>
      </w:r>
      <w:r>
        <w:t>real:</w:t>
      </w:r>
      <w:r>
        <w:rPr>
          <w:spacing w:val="35"/>
        </w:rPr>
        <w:t xml:space="preserve"> </w:t>
      </w:r>
      <w:r>
        <w:t>Permite</w:t>
      </w:r>
      <w:r>
        <w:rPr>
          <w:spacing w:val="33"/>
        </w:rPr>
        <w:t xml:space="preserve"> </w:t>
      </w:r>
      <w:r>
        <w:t>analizar</w:t>
      </w:r>
      <w:r>
        <w:rPr>
          <w:spacing w:val="34"/>
        </w:rPr>
        <w:t xml:space="preserve"> </w:t>
      </w:r>
      <w:r>
        <w:t>datos</w:t>
      </w:r>
      <w:r>
        <w:rPr>
          <w:spacing w:val="35"/>
        </w:rPr>
        <w:t xml:space="preserve"> </w:t>
      </w:r>
      <w:r>
        <w:t>sin</w:t>
      </w:r>
      <w:r>
        <w:rPr>
          <w:spacing w:val="35"/>
        </w:rPr>
        <w:t xml:space="preserve"> </w:t>
      </w:r>
      <w:r>
        <w:t>retrasos,</w:t>
      </w:r>
      <w:r>
        <w:rPr>
          <w:spacing w:val="35"/>
        </w:rPr>
        <w:t xml:space="preserve"> </w:t>
      </w:r>
      <w:r>
        <w:t>lo</w:t>
      </w:r>
      <w:r>
        <w:rPr>
          <w:spacing w:val="35"/>
        </w:rPr>
        <w:t xml:space="preserve"> </w:t>
      </w:r>
      <w:r>
        <w:t>que</w:t>
      </w:r>
      <w:r>
        <w:rPr>
          <w:spacing w:val="35"/>
        </w:rPr>
        <w:t xml:space="preserve"> </w:t>
      </w:r>
      <w:r>
        <w:t xml:space="preserve">es crucial para aplicaciones industriales </w:t>
      </w:r>
      <w:sdt>
        <w:sdtPr>
          <w:id w:val="811756466"/>
          <w:citation/>
        </w:sdtPr>
        <w:sdtContent>
          <w:r w:rsidR="00473D4B">
            <w:fldChar w:fldCharType="begin"/>
          </w:r>
          <w:r w:rsidR="00473D4B">
            <w:rPr>
              <w:lang w:val="es-MX"/>
            </w:rPr>
            <w:instrText xml:space="preserve"> CITATION Rod181 \l 2058 </w:instrText>
          </w:r>
          <w:r w:rsidR="00473D4B">
            <w:fldChar w:fldCharType="separate"/>
          </w:r>
          <w:r w:rsidR="00473D4B" w:rsidRPr="00473D4B">
            <w:rPr>
              <w:noProof/>
              <w:lang w:val="es-MX"/>
            </w:rPr>
            <w:t>(Rodríguez, 2018)</w:t>
          </w:r>
          <w:r w:rsidR="00473D4B">
            <w:fldChar w:fldCharType="end"/>
          </w:r>
        </w:sdtContent>
      </w:sdt>
    </w:p>
    <w:p w14:paraId="1AB0686B" w14:textId="08F65BA2" w:rsidR="003B717D" w:rsidRDefault="00BC747F">
      <w:pPr>
        <w:pStyle w:val="Textoindependiente"/>
        <w:spacing w:before="161" w:line="360" w:lineRule="auto"/>
        <w:ind w:left="468" w:right="240"/>
      </w:pPr>
      <w:r>
        <w:t xml:space="preserve">Reducción de latencia: Al procesar los datos localmente, se minimiza el tiempo de respuesta </w:t>
      </w:r>
      <w:sdt>
        <w:sdtPr>
          <w:id w:val="-268249175"/>
          <w:citation/>
        </w:sdtPr>
        <w:sdtContent>
          <w:r w:rsidR="00473D4B">
            <w:fldChar w:fldCharType="begin"/>
          </w:r>
          <w:r w:rsidR="00473D4B">
            <w:rPr>
              <w:lang w:val="es-MX"/>
            </w:rPr>
            <w:instrText xml:space="preserve"> CITATION Ros151 \l 2058 </w:instrText>
          </w:r>
          <w:r w:rsidR="00473D4B">
            <w:fldChar w:fldCharType="separate"/>
          </w:r>
          <w:r w:rsidR="00473D4B" w:rsidRPr="00473D4B">
            <w:rPr>
              <w:noProof/>
              <w:lang w:val="es-MX"/>
            </w:rPr>
            <w:t>(Rose, 2015)</w:t>
          </w:r>
          <w:r w:rsidR="00473D4B">
            <w:fldChar w:fldCharType="end"/>
          </w:r>
        </w:sdtContent>
      </w:sdt>
    </w:p>
    <w:p w14:paraId="7CA29A13" w14:textId="64FDF372" w:rsidR="003B717D" w:rsidRDefault="00BC747F">
      <w:pPr>
        <w:pStyle w:val="Textoindependiente"/>
        <w:spacing w:before="159" w:line="362" w:lineRule="auto"/>
        <w:ind w:left="468" w:right="293"/>
      </w:pPr>
      <w:r>
        <w:t>Ahorro</w:t>
      </w:r>
      <w:r>
        <w:rPr>
          <w:spacing w:val="40"/>
        </w:rPr>
        <w:t xml:space="preserve"> </w:t>
      </w:r>
      <w:r>
        <w:t>de</w:t>
      </w:r>
      <w:r>
        <w:rPr>
          <w:spacing w:val="40"/>
        </w:rPr>
        <w:t xml:space="preserve"> </w:t>
      </w:r>
      <w:r>
        <w:t>ancho</w:t>
      </w:r>
      <w:r>
        <w:rPr>
          <w:spacing w:val="40"/>
        </w:rPr>
        <w:t xml:space="preserve"> </w:t>
      </w:r>
      <w:r>
        <w:t>de</w:t>
      </w:r>
      <w:r>
        <w:rPr>
          <w:spacing w:val="40"/>
        </w:rPr>
        <w:t xml:space="preserve"> </w:t>
      </w:r>
      <w:r>
        <w:t>banda:</w:t>
      </w:r>
      <w:r>
        <w:rPr>
          <w:spacing w:val="40"/>
        </w:rPr>
        <w:t xml:space="preserve"> </w:t>
      </w:r>
      <w:r>
        <w:t>Solo</w:t>
      </w:r>
      <w:r>
        <w:rPr>
          <w:spacing w:val="40"/>
        </w:rPr>
        <w:t xml:space="preserve"> </w:t>
      </w:r>
      <w:r>
        <w:t>se</w:t>
      </w:r>
      <w:r>
        <w:rPr>
          <w:spacing w:val="40"/>
        </w:rPr>
        <w:t xml:space="preserve"> </w:t>
      </w:r>
      <w:r>
        <w:t>envían</w:t>
      </w:r>
      <w:r>
        <w:rPr>
          <w:spacing w:val="40"/>
        </w:rPr>
        <w:t xml:space="preserve"> </w:t>
      </w:r>
      <w:r>
        <w:t>a</w:t>
      </w:r>
      <w:r>
        <w:rPr>
          <w:spacing w:val="40"/>
        </w:rPr>
        <w:t xml:space="preserve"> </w:t>
      </w:r>
      <w:r>
        <w:t>la</w:t>
      </w:r>
      <w:r>
        <w:rPr>
          <w:spacing w:val="40"/>
        </w:rPr>
        <w:t xml:space="preserve"> </w:t>
      </w:r>
      <w:r>
        <w:t>nube</w:t>
      </w:r>
      <w:r>
        <w:rPr>
          <w:spacing w:val="40"/>
        </w:rPr>
        <w:t xml:space="preserve"> </w:t>
      </w:r>
      <w:r>
        <w:t>los</w:t>
      </w:r>
      <w:r>
        <w:rPr>
          <w:spacing w:val="40"/>
        </w:rPr>
        <w:t xml:space="preserve"> </w:t>
      </w:r>
      <w:r>
        <w:t>datos</w:t>
      </w:r>
      <w:r>
        <w:rPr>
          <w:spacing w:val="40"/>
        </w:rPr>
        <w:t xml:space="preserve"> </w:t>
      </w:r>
      <w:r>
        <w:t xml:space="preserve">relevantes, optimizando el uso de recursos </w:t>
      </w:r>
      <w:sdt>
        <w:sdtPr>
          <w:id w:val="-765542108"/>
          <w:citation/>
        </w:sdtPr>
        <w:sdtContent>
          <w:r w:rsidR="00473D4B">
            <w:fldChar w:fldCharType="begin"/>
          </w:r>
          <w:r w:rsidR="00473D4B">
            <w:rPr>
              <w:lang w:val="es-MX"/>
            </w:rPr>
            <w:instrText xml:space="preserve"> CITATION Ros151 \l 2058 </w:instrText>
          </w:r>
          <w:r w:rsidR="00473D4B">
            <w:fldChar w:fldCharType="separate"/>
          </w:r>
          <w:r w:rsidR="00473D4B" w:rsidRPr="00473D4B">
            <w:rPr>
              <w:noProof/>
              <w:lang w:val="es-MX"/>
            </w:rPr>
            <w:t>(Rose, 2015)</w:t>
          </w:r>
          <w:r w:rsidR="00473D4B">
            <w:fldChar w:fldCharType="end"/>
          </w:r>
        </w:sdtContent>
      </w:sdt>
    </w:p>
    <w:p w14:paraId="04FDB681" w14:textId="77777777" w:rsidR="003B717D" w:rsidRDefault="00BC747F">
      <w:pPr>
        <w:pStyle w:val="Textoindependiente"/>
        <w:spacing w:before="156"/>
        <w:ind w:left="468"/>
      </w:pPr>
      <w:r>
        <w:t>Aplicación</w:t>
      </w:r>
      <w:r>
        <w:rPr>
          <w:spacing w:val="-4"/>
        </w:rPr>
        <w:t xml:space="preserve"> </w:t>
      </w:r>
      <w:r>
        <w:t>al</w:t>
      </w:r>
      <w:r>
        <w:rPr>
          <w:spacing w:val="-4"/>
        </w:rPr>
        <w:t xml:space="preserve"> </w:t>
      </w:r>
      <w:r>
        <w:t>problema</w:t>
      </w:r>
      <w:r>
        <w:rPr>
          <w:spacing w:val="-4"/>
        </w:rPr>
        <w:t xml:space="preserve"> </w:t>
      </w:r>
      <w:r>
        <w:t>de</w:t>
      </w:r>
      <w:r>
        <w:rPr>
          <w:spacing w:val="-3"/>
        </w:rPr>
        <w:t xml:space="preserve"> </w:t>
      </w:r>
      <w:r>
        <w:rPr>
          <w:spacing w:val="-2"/>
        </w:rPr>
        <w:t>investigación:</w:t>
      </w:r>
    </w:p>
    <w:p w14:paraId="144F200C" w14:textId="77777777" w:rsidR="003B717D" w:rsidRDefault="003B717D">
      <w:pPr>
        <w:pStyle w:val="Textoindependiente"/>
        <w:spacing w:before="21"/>
      </w:pPr>
    </w:p>
    <w:p w14:paraId="3A8D3424" w14:textId="77777777" w:rsidR="003B717D" w:rsidRDefault="00BC747F">
      <w:pPr>
        <w:pStyle w:val="Textoindependiente"/>
        <w:spacing w:line="360" w:lineRule="auto"/>
        <w:ind w:left="468" w:right="340"/>
        <w:jc w:val="both"/>
      </w:pPr>
      <w:r>
        <w:t>En el control de emisiones, el Edge Computing permite procesar datos de sensores</w:t>
      </w:r>
      <w:r>
        <w:rPr>
          <w:spacing w:val="-3"/>
        </w:rPr>
        <w:t xml:space="preserve"> </w:t>
      </w:r>
      <w:r>
        <w:t>en</w:t>
      </w:r>
      <w:r>
        <w:rPr>
          <w:spacing w:val="-3"/>
        </w:rPr>
        <w:t xml:space="preserve"> </w:t>
      </w:r>
      <w:r>
        <w:t>tiempo</w:t>
      </w:r>
      <w:r>
        <w:rPr>
          <w:spacing w:val="-2"/>
        </w:rPr>
        <w:t xml:space="preserve"> </w:t>
      </w:r>
      <w:r>
        <w:t>real,</w:t>
      </w:r>
      <w:r>
        <w:rPr>
          <w:spacing w:val="-1"/>
        </w:rPr>
        <w:t xml:space="preserve"> </w:t>
      </w:r>
      <w:r>
        <w:t>lo</w:t>
      </w:r>
      <w:r>
        <w:rPr>
          <w:spacing w:val="-3"/>
        </w:rPr>
        <w:t xml:space="preserve"> </w:t>
      </w:r>
      <w:r>
        <w:t>que</w:t>
      </w:r>
      <w:r>
        <w:rPr>
          <w:spacing w:val="-2"/>
        </w:rPr>
        <w:t xml:space="preserve"> </w:t>
      </w:r>
      <w:r>
        <w:t>facilita</w:t>
      </w:r>
      <w:r>
        <w:rPr>
          <w:spacing w:val="-2"/>
        </w:rPr>
        <w:t xml:space="preserve"> </w:t>
      </w:r>
      <w:r>
        <w:t>la</w:t>
      </w:r>
      <w:r>
        <w:rPr>
          <w:spacing w:val="-3"/>
        </w:rPr>
        <w:t xml:space="preserve"> </w:t>
      </w:r>
      <w:r>
        <w:t>toma de</w:t>
      </w:r>
      <w:r>
        <w:rPr>
          <w:spacing w:val="-3"/>
        </w:rPr>
        <w:t xml:space="preserve"> </w:t>
      </w:r>
      <w:r>
        <w:t>decisiones</w:t>
      </w:r>
      <w:r>
        <w:rPr>
          <w:spacing w:val="-3"/>
        </w:rPr>
        <w:t xml:space="preserve"> </w:t>
      </w:r>
      <w:r>
        <w:t>inmediatas.</w:t>
      </w:r>
      <w:r>
        <w:rPr>
          <w:spacing w:val="-3"/>
        </w:rPr>
        <w:t xml:space="preserve"> </w:t>
      </w:r>
      <w:r>
        <w:t xml:space="preserve">Según Shi, Cao, Zhang, Li y </w:t>
      </w:r>
      <w:proofErr w:type="spellStart"/>
      <w:r>
        <w:t>Xu</w:t>
      </w:r>
      <w:proofErr w:type="spellEnd"/>
      <w:r>
        <w:t xml:space="preserve"> (2016), esta tecnología es esencial para aplicaciones industriales que requieren respuestas rápidas y confiables, como el monitoreo </w:t>
      </w:r>
      <w:r>
        <w:rPr>
          <w:spacing w:val="-2"/>
        </w:rPr>
        <w:t>ambiental.</w:t>
      </w:r>
    </w:p>
    <w:p w14:paraId="5616235E" w14:textId="77777777" w:rsidR="003B717D" w:rsidRDefault="00BC747F">
      <w:pPr>
        <w:pStyle w:val="Textoindependiente"/>
        <w:spacing w:before="160" w:line="499" w:lineRule="auto"/>
        <w:ind w:left="468" w:right="4955"/>
        <w:jc w:val="both"/>
      </w:pPr>
      <w:r>
        <w:t>Automatización</w:t>
      </w:r>
      <w:r>
        <w:rPr>
          <w:spacing w:val="-12"/>
        </w:rPr>
        <w:t xml:space="preserve"> </w:t>
      </w:r>
      <w:r>
        <w:t>y</w:t>
      </w:r>
      <w:r>
        <w:rPr>
          <w:spacing w:val="-15"/>
        </w:rPr>
        <w:t xml:space="preserve"> </w:t>
      </w:r>
      <w:r>
        <w:t>Control</w:t>
      </w:r>
      <w:r>
        <w:rPr>
          <w:spacing w:val="-13"/>
        </w:rPr>
        <w:t xml:space="preserve"> </w:t>
      </w:r>
      <w:r>
        <w:t xml:space="preserve">Automático </w:t>
      </w:r>
      <w:r>
        <w:rPr>
          <w:spacing w:val="-2"/>
        </w:rPr>
        <w:t>Definición:</w:t>
      </w:r>
    </w:p>
    <w:p w14:paraId="2A57A245" w14:textId="2FD37115" w:rsidR="003B717D" w:rsidRDefault="00BC747F">
      <w:pPr>
        <w:pStyle w:val="Textoindependiente"/>
        <w:spacing w:line="360" w:lineRule="auto"/>
        <w:ind w:left="468" w:right="342"/>
        <w:jc w:val="both"/>
      </w:pPr>
      <w:r>
        <w:t xml:space="preserve">Automatización: Es el uso de sistemas o procesos para operar sin intervención humana </w:t>
      </w:r>
      <w:sdt>
        <w:sdtPr>
          <w:id w:val="705456524"/>
          <w:citation/>
        </w:sdtPr>
        <w:sdtContent>
          <w:r w:rsidR="00473D4B">
            <w:fldChar w:fldCharType="begin"/>
          </w:r>
          <w:r w:rsidR="00473D4B">
            <w:rPr>
              <w:lang w:val="es-MX"/>
            </w:rPr>
            <w:instrText xml:space="preserve"> CITATION Bol151 \l 2058 </w:instrText>
          </w:r>
          <w:r w:rsidR="00473D4B">
            <w:fldChar w:fldCharType="separate"/>
          </w:r>
          <w:r w:rsidR="00473D4B" w:rsidRPr="00473D4B">
            <w:rPr>
              <w:noProof/>
              <w:lang w:val="es-MX"/>
            </w:rPr>
            <w:t>(Bolton, 2015)</w:t>
          </w:r>
          <w:r w:rsidR="00473D4B">
            <w:fldChar w:fldCharType="end"/>
          </w:r>
        </w:sdtContent>
      </w:sdt>
    </w:p>
    <w:p w14:paraId="7EF8F1BA" w14:textId="2789D995" w:rsidR="003B717D" w:rsidRDefault="00BC747F">
      <w:pPr>
        <w:pStyle w:val="Textoindependiente"/>
        <w:spacing w:before="160" w:line="360" w:lineRule="auto"/>
        <w:ind w:left="468" w:right="339"/>
        <w:jc w:val="both"/>
      </w:pPr>
      <w:r>
        <w:t>Control</w:t>
      </w:r>
      <w:r>
        <w:rPr>
          <w:spacing w:val="-15"/>
        </w:rPr>
        <w:t xml:space="preserve"> </w:t>
      </w:r>
      <w:r>
        <w:t>Automático:</w:t>
      </w:r>
      <w:r>
        <w:rPr>
          <w:spacing w:val="-15"/>
        </w:rPr>
        <w:t xml:space="preserve"> </w:t>
      </w:r>
      <w:r>
        <w:t>Se</w:t>
      </w:r>
      <w:r>
        <w:rPr>
          <w:spacing w:val="-15"/>
        </w:rPr>
        <w:t xml:space="preserve"> </w:t>
      </w:r>
      <w:r>
        <w:t>refiere</w:t>
      </w:r>
      <w:r>
        <w:rPr>
          <w:spacing w:val="-16"/>
        </w:rPr>
        <w:t xml:space="preserve"> </w:t>
      </w:r>
      <w:r>
        <w:t>a</w:t>
      </w:r>
      <w:r>
        <w:rPr>
          <w:spacing w:val="-13"/>
        </w:rPr>
        <w:t xml:space="preserve"> </w:t>
      </w:r>
      <w:r>
        <w:t>la</w:t>
      </w:r>
      <w:r>
        <w:rPr>
          <w:spacing w:val="-14"/>
        </w:rPr>
        <w:t xml:space="preserve"> </w:t>
      </w:r>
      <w:r>
        <w:t>regulación</w:t>
      </w:r>
      <w:r>
        <w:rPr>
          <w:spacing w:val="-15"/>
        </w:rPr>
        <w:t xml:space="preserve"> </w:t>
      </w:r>
      <w:r>
        <w:t>de</w:t>
      </w:r>
      <w:r>
        <w:rPr>
          <w:spacing w:val="-13"/>
        </w:rPr>
        <w:t xml:space="preserve"> </w:t>
      </w:r>
      <w:r>
        <w:t>sistemas</w:t>
      </w:r>
      <w:r>
        <w:rPr>
          <w:spacing w:val="-16"/>
        </w:rPr>
        <w:t xml:space="preserve"> </w:t>
      </w:r>
      <w:r>
        <w:t>mediante</w:t>
      </w:r>
      <w:r>
        <w:rPr>
          <w:spacing w:val="-15"/>
        </w:rPr>
        <w:t xml:space="preserve"> </w:t>
      </w:r>
      <w:r>
        <w:t>mecanismos que</w:t>
      </w:r>
      <w:r>
        <w:rPr>
          <w:spacing w:val="-3"/>
        </w:rPr>
        <w:t xml:space="preserve"> </w:t>
      </w:r>
      <w:r>
        <w:t>ajustan</w:t>
      </w:r>
      <w:r>
        <w:rPr>
          <w:spacing w:val="-3"/>
        </w:rPr>
        <w:t xml:space="preserve"> </w:t>
      </w:r>
      <w:r>
        <w:t>automáticamente</w:t>
      </w:r>
      <w:r>
        <w:rPr>
          <w:spacing w:val="-3"/>
        </w:rPr>
        <w:t xml:space="preserve"> </w:t>
      </w:r>
      <w:r>
        <w:t>las</w:t>
      </w:r>
      <w:r>
        <w:rPr>
          <w:spacing w:val="-4"/>
        </w:rPr>
        <w:t xml:space="preserve"> </w:t>
      </w:r>
      <w:r>
        <w:t>variables</w:t>
      </w:r>
      <w:r>
        <w:rPr>
          <w:spacing w:val="-4"/>
        </w:rPr>
        <w:t xml:space="preserve"> </w:t>
      </w:r>
      <w:r>
        <w:t>del</w:t>
      </w:r>
      <w:r>
        <w:rPr>
          <w:spacing w:val="-2"/>
        </w:rPr>
        <w:t xml:space="preserve"> </w:t>
      </w:r>
      <w:r>
        <w:t>proceso</w:t>
      </w:r>
      <w:r>
        <w:rPr>
          <w:spacing w:val="-4"/>
        </w:rPr>
        <w:t xml:space="preserve"> </w:t>
      </w:r>
      <w:r>
        <w:t>para</w:t>
      </w:r>
      <w:r>
        <w:rPr>
          <w:spacing w:val="-4"/>
        </w:rPr>
        <w:t xml:space="preserve"> </w:t>
      </w:r>
      <w:r>
        <w:t>mantenerlas</w:t>
      </w:r>
      <w:r>
        <w:rPr>
          <w:spacing w:val="-2"/>
        </w:rPr>
        <w:t xml:space="preserve"> </w:t>
      </w:r>
      <w:r>
        <w:t xml:space="preserve">dentro de los rangos deseados </w:t>
      </w:r>
      <w:sdt>
        <w:sdtPr>
          <w:id w:val="-679197229"/>
          <w:citation/>
        </w:sdtPr>
        <w:sdtContent>
          <w:r w:rsidR="00473D4B">
            <w:fldChar w:fldCharType="begin"/>
          </w:r>
          <w:r w:rsidR="00473D4B">
            <w:rPr>
              <w:lang w:val="es-MX"/>
            </w:rPr>
            <w:instrText xml:space="preserve"> CITATION Bol151 \l 2058 </w:instrText>
          </w:r>
          <w:r w:rsidR="00473D4B">
            <w:fldChar w:fldCharType="separate"/>
          </w:r>
          <w:r w:rsidR="00473D4B" w:rsidRPr="00473D4B">
            <w:rPr>
              <w:noProof/>
              <w:lang w:val="es-MX"/>
            </w:rPr>
            <w:t>(Bolton, 2015)</w:t>
          </w:r>
          <w:r w:rsidR="00473D4B">
            <w:fldChar w:fldCharType="end"/>
          </w:r>
        </w:sdtContent>
      </w:sdt>
    </w:p>
    <w:p w14:paraId="2F5E6368" w14:textId="77777777" w:rsidR="003B717D" w:rsidRDefault="00BC747F">
      <w:pPr>
        <w:pStyle w:val="Textoindependiente"/>
        <w:spacing w:before="161"/>
        <w:ind w:left="468"/>
        <w:jc w:val="both"/>
      </w:pPr>
      <w:r>
        <w:rPr>
          <w:spacing w:val="-2"/>
        </w:rPr>
        <w:t>Características</w:t>
      </w:r>
      <w:r>
        <w:rPr>
          <w:spacing w:val="3"/>
        </w:rPr>
        <w:t xml:space="preserve"> </w:t>
      </w:r>
      <w:r>
        <w:rPr>
          <w:spacing w:val="-2"/>
        </w:rPr>
        <w:t>clave:</w:t>
      </w:r>
    </w:p>
    <w:p w14:paraId="531869EB" w14:textId="77777777" w:rsidR="003B717D" w:rsidRDefault="003B717D">
      <w:pPr>
        <w:pStyle w:val="Textoindependiente"/>
        <w:spacing w:before="21"/>
      </w:pPr>
    </w:p>
    <w:p w14:paraId="6AA42DBE" w14:textId="4EB2424C" w:rsidR="003B717D" w:rsidRDefault="00BC747F">
      <w:pPr>
        <w:pStyle w:val="Textoindependiente"/>
        <w:spacing w:line="360" w:lineRule="auto"/>
        <w:ind w:left="468" w:right="344"/>
        <w:jc w:val="both"/>
      </w:pPr>
      <w:r>
        <w:t xml:space="preserve">Reducción de la intervención humana: Los sistemas automatizados operan de manera independiente, lo que aumenta la eficiencia </w:t>
      </w:r>
      <w:sdt>
        <w:sdtPr>
          <w:id w:val="1032839300"/>
          <w:citation/>
        </w:sdtPr>
        <w:sdtContent>
          <w:r w:rsidR="00473D4B">
            <w:fldChar w:fldCharType="begin"/>
          </w:r>
          <w:r w:rsidR="00473D4B">
            <w:rPr>
              <w:lang w:val="es-MX"/>
            </w:rPr>
            <w:instrText xml:space="preserve"> CITATION Bol151 \l 2058 </w:instrText>
          </w:r>
          <w:r w:rsidR="00473D4B">
            <w:fldChar w:fldCharType="separate"/>
          </w:r>
          <w:r w:rsidR="00473D4B" w:rsidRPr="00473D4B">
            <w:rPr>
              <w:noProof/>
              <w:lang w:val="es-MX"/>
            </w:rPr>
            <w:t>(Bolton, 2015)</w:t>
          </w:r>
          <w:r w:rsidR="00473D4B">
            <w:fldChar w:fldCharType="end"/>
          </w:r>
        </w:sdtContent>
      </w:sdt>
    </w:p>
    <w:p w14:paraId="377BB5E7" w14:textId="36FBB979" w:rsidR="003B717D" w:rsidRDefault="00BC747F">
      <w:pPr>
        <w:pStyle w:val="Textoindependiente"/>
        <w:spacing w:before="161" w:line="360" w:lineRule="auto"/>
        <w:ind w:left="468" w:right="342"/>
        <w:jc w:val="both"/>
      </w:pPr>
      <w:r>
        <w:t xml:space="preserve">Precisión y fiabilidad: Los sistemas de control automático garantizan que los procesos se mantengan dentro de parámetros específicos </w:t>
      </w:r>
      <w:sdt>
        <w:sdtPr>
          <w:id w:val="-1402293491"/>
          <w:citation/>
        </w:sdtPr>
        <w:sdtContent>
          <w:r w:rsidR="00473D4B">
            <w:fldChar w:fldCharType="begin"/>
          </w:r>
          <w:r w:rsidR="00473D4B">
            <w:rPr>
              <w:lang w:val="es-MX"/>
            </w:rPr>
            <w:instrText xml:space="preserve"> CITATION Bol151 \l 2058 </w:instrText>
          </w:r>
          <w:r w:rsidR="00473D4B">
            <w:fldChar w:fldCharType="separate"/>
          </w:r>
          <w:r w:rsidR="00473D4B" w:rsidRPr="00473D4B">
            <w:rPr>
              <w:noProof/>
              <w:lang w:val="es-MX"/>
            </w:rPr>
            <w:t>(Bolton, 2015)</w:t>
          </w:r>
          <w:r w:rsidR="00473D4B">
            <w:fldChar w:fldCharType="end"/>
          </w:r>
        </w:sdtContent>
      </w:sdt>
    </w:p>
    <w:p w14:paraId="1FFE3DA1" w14:textId="77777777" w:rsidR="003B717D" w:rsidRDefault="003B717D">
      <w:pPr>
        <w:pStyle w:val="Textoindependiente"/>
        <w:spacing w:line="360" w:lineRule="auto"/>
        <w:jc w:val="both"/>
        <w:sectPr w:rsidR="003B717D">
          <w:pgSz w:w="12240" w:h="15840"/>
          <w:pgMar w:top="1500" w:right="1080" w:bottom="1440" w:left="1800" w:header="563" w:footer="1244" w:gutter="0"/>
          <w:cols w:space="720"/>
        </w:sectPr>
      </w:pPr>
    </w:p>
    <w:p w14:paraId="778F13BD" w14:textId="77777777" w:rsidR="003B717D" w:rsidRDefault="003B717D">
      <w:pPr>
        <w:pStyle w:val="Textoindependiente"/>
        <w:spacing w:before="115"/>
      </w:pPr>
    </w:p>
    <w:p w14:paraId="46F53A16" w14:textId="77777777" w:rsidR="003B717D" w:rsidRDefault="00BC747F">
      <w:pPr>
        <w:pStyle w:val="Textoindependiente"/>
        <w:spacing w:before="1"/>
        <w:ind w:left="468"/>
        <w:jc w:val="both"/>
      </w:pPr>
      <w:r>
        <w:t>Aplicación</w:t>
      </w:r>
      <w:r>
        <w:rPr>
          <w:spacing w:val="-4"/>
        </w:rPr>
        <w:t xml:space="preserve"> </w:t>
      </w:r>
      <w:r>
        <w:t>al</w:t>
      </w:r>
      <w:r>
        <w:rPr>
          <w:spacing w:val="-4"/>
        </w:rPr>
        <w:t xml:space="preserve"> </w:t>
      </w:r>
      <w:r>
        <w:t>problema</w:t>
      </w:r>
      <w:r>
        <w:rPr>
          <w:spacing w:val="-4"/>
        </w:rPr>
        <w:t xml:space="preserve"> </w:t>
      </w:r>
      <w:r>
        <w:t>de</w:t>
      </w:r>
      <w:r>
        <w:rPr>
          <w:spacing w:val="-3"/>
        </w:rPr>
        <w:t xml:space="preserve"> </w:t>
      </w:r>
      <w:r>
        <w:rPr>
          <w:spacing w:val="-2"/>
        </w:rPr>
        <w:t>investigación:</w:t>
      </w:r>
    </w:p>
    <w:p w14:paraId="48C244B8" w14:textId="77777777" w:rsidR="003B717D" w:rsidRDefault="003B717D">
      <w:pPr>
        <w:pStyle w:val="Textoindependiente"/>
        <w:spacing w:before="21"/>
      </w:pPr>
    </w:p>
    <w:p w14:paraId="5FD321CE" w14:textId="737CD881" w:rsidR="003B717D" w:rsidRDefault="00BC747F">
      <w:pPr>
        <w:pStyle w:val="Textoindependiente"/>
        <w:spacing w:line="360" w:lineRule="auto"/>
        <w:ind w:left="468" w:right="339"/>
        <w:jc w:val="both"/>
      </w:pPr>
      <w:r>
        <w:t>En el control de emisiones, la automatización permite regular los sistemas de manera</w:t>
      </w:r>
      <w:r>
        <w:rPr>
          <w:spacing w:val="-12"/>
        </w:rPr>
        <w:t xml:space="preserve"> </w:t>
      </w:r>
      <w:r>
        <w:t>continua</w:t>
      </w:r>
      <w:r>
        <w:rPr>
          <w:spacing w:val="-14"/>
        </w:rPr>
        <w:t xml:space="preserve"> </w:t>
      </w:r>
      <w:r>
        <w:t>y</w:t>
      </w:r>
      <w:r>
        <w:rPr>
          <w:spacing w:val="-15"/>
        </w:rPr>
        <w:t xml:space="preserve"> </w:t>
      </w:r>
      <w:r>
        <w:t>precisa,</w:t>
      </w:r>
      <w:r>
        <w:rPr>
          <w:spacing w:val="-11"/>
        </w:rPr>
        <w:t xml:space="preserve"> </w:t>
      </w:r>
      <w:r>
        <w:t>reduciendo</w:t>
      </w:r>
      <w:r>
        <w:rPr>
          <w:spacing w:val="-11"/>
        </w:rPr>
        <w:t xml:space="preserve"> </w:t>
      </w:r>
      <w:r>
        <w:t>la</w:t>
      </w:r>
      <w:r>
        <w:rPr>
          <w:spacing w:val="-11"/>
        </w:rPr>
        <w:t xml:space="preserve"> </w:t>
      </w:r>
      <w:r>
        <w:t>posibilidad</w:t>
      </w:r>
      <w:r>
        <w:rPr>
          <w:spacing w:val="-11"/>
        </w:rPr>
        <w:t xml:space="preserve"> </w:t>
      </w:r>
      <w:r>
        <w:t>de</w:t>
      </w:r>
      <w:r>
        <w:rPr>
          <w:spacing w:val="-14"/>
        </w:rPr>
        <w:t xml:space="preserve"> </w:t>
      </w:r>
      <w:r>
        <w:t>errores</w:t>
      </w:r>
      <w:r>
        <w:rPr>
          <w:spacing w:val="-12"/>
        </w:rPr>
        <w:t xml:space="preserve"> </w:t>
      </w:r>
      <w:r>
        <w:t>humanos.</w:t>
      </w:r>
      <w:r>
        <w:rPr>
          <w:spacing w:val="-14"/>
        </w:rPr>
        <w:t xml:space="preserve"> </w:t>
      </w:r>
      <w:r>
        <w:t xml:space="preserve">Según </w:t>
      </w:r>
      <w:sdt>
        <w:sdtPr>
          <w:id w:val="-1196696847"/>
          <w:citation/>
        </w:sdtPr>
        <w:sdtContent>
          <w:r w:rsidR="00CC60A2">
            <w:fldChar w:fldCharType="begin"/>
          </w:r>
          <w:r w:rsidR="00CC60A2">
            <w:rPr>
              <w:lang w:val="es-MX"/>
            </w:rPr>
            <w:instrText xml:space="preserve"> CITATION Oga101 \l 2058 </w:instrText>
          </w:r>
          <w:r w:rsidR="00CC60A2">
            <w:fldChar w:fldCharType="separate"/>
          </w:r>
          <w:r w:rsidR="00CC60A2" w:rsidRPr="00CC60A2">
            <w:rPr>
              <w:noProof/>
              <w:lang w:val="es-MX"/>
            </w:rPr>
            <w:t>(Ogata, 2010)</w:t>
          </w:r>
          <w:r w:rsidR="00CC60A2">
            <w:fldChar w:fldCharType="end"/>
          </w:r>
        </w:sdtContent>
      </w:sdt>
      <w:r>
        <w:t>los sistemas de control automático son fundamentales para mantener la estabilidad y eficiencia en procesos industriales complejos.</w:t>
      </w:r>
    </w:p>
    <w:p w14:paraId="41C4C94E" w14:textId="77777777" w:rsidR="003B717D" w:rsidRDefault="00BC747F">
      <w:pPr>
        <w:pStyle w:val="Textoindependiente"/>
        <w:spacing w:before="161"/>
        <w:ind w:left="468"/>
        <w:jc w:val="both"/>
      </w:pPr>
      <w:r>
        <w:t>Síntesis</w:t>
      </w:r>
      <w:r>
        <w:rPr>
          <w:spacing w:val="-3"/>
        </w:rPr>
        <w:t xml:space="preserve"> </w:t>
      </w:r>
      <w:r>
        <w:t xml:space="preserve">e </w:t>
      </w:r>
      <w:r>
        <w:rPr>
          <w:spacing w:val="-2"/>
        </w:rPr>
        <w:t>Integración</w:t>
      </w:r>
    </w:p>
    <w:p w14:paraId="356B9DA3" w14:textId="77777777" w:rsidR="003B717D" w:rsidRDefault="003B717D">
      <w:pPr>
        <w:pStyle w:val="Textoindependiente"/>
        <w:spacing w:before="22"/>
      </w:pPr>
    </w:p>
    <w:p w14:paraId="7C8B4A0E" w14:textId="15842F3F" w:rsidR="003B717D" w:rsidRDefault="00BC747F">
      <w:pPr>
        <w:pStyle w:val="Textoindependiente"/>
        <w:spacing w:line="360" w:lineRule="auto"/>
        <w:ind w:left="468" w:right="337"/>
        <w:jc w:val="both"/>
      </w:pPr>
      <w:r>
        <w:t>En</w:t>
      </w:r>
      <w:r>
        <w:rPr>
          <w:spacing w:val="-13"/>
        </w:rPr>
        <w:t xml:space="preserve"> </w:t>
      </w:r>
      <w:r>
        <w:t>síntesis,</w:t>
      </w:r>
      <w:r>
        <w:rPr>
          <w:spacing w:val="-16"/>
        </w:rPr>
        <w:t xml:space="preserve"> </w:t>
      </w:r>
      <w:r>
        <w:t>el</w:t>
      </w:r>
      <w:r>
        <w:rPr>
          <w:spacing w:val="-16"/>
        </w:rPr>
        <w:t xml:space="preserve"> </w:t>
      </w:r>
      <w:r>
        <w:t>marco</w:t>
      </w:r>
      <w:r>
        <w:rPr>
          <w:spacing w:val="-16"/>
        </w:rPr>
        <w:t xml:space="preserve"> </w:t>
      </w:r>
      <w:r>
        <w:t>teórico</w:t>
      </w:r>
      <w:r>
        <w:rPr>
          <w:spacing w:val="-13"/>
        </w:rPr>
        <w:t xml:space="preserve"> </w:t>
      </w:r>
      <w:r>
        <w:t>presentado</w:t>
      </w:r>
      <w:r>
        <w:rPr>
          <w:spacing w:val="-13"/>
        </w:rPr>
        <w:t xml:space="preserve"> </w:t>
      </w:r>
      <w:r>
        <w:t>integra</w:t>
      </w:r>
      <w:r>
        <w:rPr>
          <w:spacing w:val="-13"/>
        </w:rPr>
        <w:t xml:space="preserve"> </w:t>
      </w:r>
      <w:r>
        <w:t>conceptos</w:t>
      </w:r>
      <w:r>
        <w:rPr>
          <w:spacing w:val="-14"/>
        </w:rPr>
        <w:t xml:space="preserve"> </w:t>
      </w:r>
      <w:r>
        <w:t>clave</w:t>
      </w:r>
      <w:r>
        <w:rPr>
          <w:spacing w:val="-13"/>
        </w:rPr>
        <w:t xml:space="preserve"> </w:t>
      </w:r>
      <w:r>
        <w:t>de</w:t>
      </w:r>
      <w:r>
        <w:rPr>
          <w:spacing w:val="-13"/>
        </w:rPr>
        <w:t xml:space="preserve"> </w:t>
      </w:r>
      <w:proofErr w:type="spellStart"/>
      <w:r>
        <w:t>IoT</w:t>
      </w:r>
      <w:proofErr w:type="spellEnd"/>
      <w:r>
        <w:t>,</w:t>
      </w:r>
      <w:r>
        <w:rPr>
          <w:spacing w:val="-13"/>
        </w:rPr>
        <w:t xml:space="preserve"> </w:t>
      </w:r>
      <w:r>
        <w:t>IA,</w:t>
      </w:r>
      <w:r>
        <w:rPr>
          <w:spacing w:val="-13"/>
        </w:rPr>
        <w:t xml:space="preserve"> </w:t>
      </w:r>
      <w:r>
        <w:t>Edge Computing y Automatización para proporcionar una base sólida que permita comprender y analizar la optimización de los sistemas de monitoreo ambiental. Estas teorías no solo explican los desafíos y beneficios de la integración tecnológica,</w:t>
      </w:r>
      <w:r>
        <w:rPr>
          <w:spacing w:val="-5"/>
        </w:rPr>
        <w:t xml:space="preserve"> </w:t>
      </w:r>
      <w:r>
        <w:t>sino</w:t>
      </w:r>
      <w:r>
        <w:rPr>
          <w:spacing w:val="-5"/>
        </w:rPr>
        <w:t xml:space="preserve"> </w:t>
      </w:r>
      <w:r>
        <w:t>que</w:t>
      </w:r>
      <w:r>
        <w:rPr>
          <w:spacing w:val="-5"/>
        </w:rPr>
        <w:t xml:space="preserve"> </w:t>
      </w:r>
      <w:r>
        <w:t>también</w:t>
      </w:r>
      <w:r>
        <w:rPr>
          <w:spacing w:val="-5"/>
        </w:rPr>
        <w:t xml:space="preserve"> </w:t>
      </w:r>
      <w:r>
        <w:t>orientan</w:t>
      </w:r>
      <w:r>
        <w:rPr>
          <w:spacing w:val="-5"/>
        </w:rPr>
        <w:t xml:space="preserve"> </w:t>
      </w:r>
      <w:r>
        <w:t>la</w:t>
      </w:r>
      <w:r>
        <w:rPr>
          <w:spacing w:val="-5"/>
        </w:rPr>
        <w:t xml:space="preserve"> </w:t>
      </w:r>
      <w:r>
        <w:t>metodología</w:t>
      </w:r>
      <w:r>
        <w:rPr>
          <w:spacing w:val="-4"/>
        </w:rPr>
        <w:t xml:space="preserve"> </w:t>
      </w:r>
      <w:r>
        <w:t>y</w:t>
      </w:r>
      <w:r>
        <w:rPr>
          <w:spacing w:val="-5"/>
        </w:rPr>
        <w:t xml:space="preserve"> </w:t>
      </w:r>
      <w:r>
        <w:t>el</w:t>
      </w:r>
      <w:r>
        <w:rPr>
          <w:spacing w:val="-6"/>
        </w:rPr>
        <w:t xml:space="preserve"> </w:t>
      </w:r>
      <w:r>
        <w:t>análisis</w:t>
      </w:r>
      <w:r>
        <w:rPr>
          <w:spacing w:val="-4"/>
        </w:rPr>
        <w:t xml:space="preserve"> </w:t>
      </w:r>
      <w:r>
        <w:t>de</w:t>
      </w:r>
      <w:r>
        <w:rPr>
          <w:spacing w:val="-4"/>
        </w:rPr>
        <w:t xml:space="preserve"> </w:t>
      </w:r>
      <w:r>
        <w:t xml:space="preserve">resultados de esta investigación. La combinación de estas tecnologías promete mejorar la precisión, eficiencia y capacidad de respuesta de los sistemas de control de emisiones, contribuyendo así a un futuro más sostenible y competitivo para las industrias. </w:t>
      </w:r>
      <w:sdt>
        <w:sdtPr>
          <w:id w:val="1531686459"/>
          <w:citation/>
        </w:sdtPr>
        <w:sdtContent>
          <w:r w:rsidR="00CC60A2">
            <w:fldChar w:fldCharType="begin"/>
          </w:r>
          <w:r w:rsidR="00CC60A2">
            <w:rPr>
              <w:lang w:val="es-MX"/>
            </w:rPr>
            <w:instrText xml:space="preserve"> CITATION Oga101 \l 2058 </w:instrText>
          </w:r>
          <w:r w:rsidR="00CC60A2">
            <w:fldChar w:fldCharType="separate"/>
          </w:r>
          <w:r w:rsidR="00CC60A2" w:rsidRPr="00CC60A2">
            <w:rPr>
              <w:noProof/>
              <w:lang w:val="es-MX"/>
            </w:rPr>
            <w:t>(Ogata, 2010)</w:t>
          </w:r>
          <w:r w:rsidR="00CC60A2">
            <w:fldChar w:fldCharType="end"/>
          </w:r>
        </w:sdtContent>
      </w:sdt>
    </w:p>
    <w:p w14:paraId="06A5051C" w14:textId="77777777" w:rsidR="003B717D" w:rsidRDefault="003B717D">
      <w:pPr>
        <w:pStyle w:val="Textoindependiente"/>
        <w:spacing w:line="360" w:lineRule="auto"/>
        <w:jc w:val="both"/>
        <w:sectPr w:rsidR="003B717D">
          <w:pgSz w:w="12240" w:h="15840"/>
          <w:pgMar w:top="1500" w:right="1080" w:bottom="1440" w:left="1800" w:header="563" w:footer="1244" w:gutter="0"/>
          <w:cols w:space="720"/>
        </w:sectPr>
      </w:pPr>
    </w:p>
    <w:p w14:paraId="03C1A6C4" w14:textId="77777777" w:rsidR="003B717D" w:rsidRDefault="003B717D">
      <w:pPr>
        <w:pStyle w:val="Textoindependiente"/>
        <w:spacing w:before="138"/>
        <w:rPr>
          <w:sz w:val="22"/>
        </w:rPr>
      </w:pPr>
    </w:p>
    <w:p w14:paraId="37276B65" w14:textId="77777777" w:rsidR="003B717D" w:rsidRDefault="00BC747F">
      <w:pPr>
        <w:pStyle w:val="Prrafodelista"/>
        <w:numPr>
          <w:ilvl w:val="1"/>
          <w:numId w:val="2"/>
        </w:numPr>
        <w:tabs>
          <w:tab w:val="left" w:pos="1250"/>
        </w:tabs>
        <w:ind w:hanging="422"/>
        <w:rPr>
          <w:b/>
        </w:rPr>
      </w:pPr>
      <w:bookmarkStart w:id="3" w:name="_bookmark3"/>
      <w:bookmarkEnd w:id="3"/>
      <w:r>
        <w:rPr>
          <w:b/>
        </w:rPr>
        <w:t>Marco</w:t>
      </w:r>
      <w:r>
        <w:rPr>
          <w:b/>
          <w:spacing w:val="-3"/>
        </w:rPr>
        <w:t xml:space="preserve"> </w:t>
      </w:r>
      <w:r>
        <w:rPr>
          <w:b/>
          <w:spacing w:val="-2"/>
        </w:rPr>
        <w:t>contextual</w:t>
      </w:r>
    </w:p>
    <w:p w14:paraId="7E4FD263" w14:textId="77777777" w:rsidR="003B717D" w:rsidRDefault="00BC747F">
      <w:pPr>
        <w:pStyle w:val="Textoindependiente"/>
        <w:spacing w:before="127"/>
        <w:ind w:left="468"/>
        <w:jc w:val="both"/>
      </w:pPr>
      <w:r>
        <w:t>Contexto</w:t>
      </w:r>
      <w:r>
        <w:rPr>
          <w:spacing w:val="-14"/>
        </w:rPr>
        <w:t xml:space="preserve"> </w:t>
      </w:r>
      <w:r>
        <w:rPr>
          <w:spacing w:val="-2"/>
        </w:rPr>
        <w:t>Global</w:t>
      </w:r>
    </w:p>
    <w:p w14:paraId="574711DB" w14:textId="77777777" w:rsidR="003B717D" w:rsidRDefault="003B717D">
      <w:pPr>
        <w:pStyle w:val="Textoindependiente"/>
        <w:spacing w:before="21"/>
      </w:pPr>
    </w:p>
    <w:p w14:paraId="5C84DBFE" w14:textId="1FEB9BF4" w:rsidR="003B717D" w:rsidRDefault="00BC747F">
      <w:pPr>
        <w:pStyle w:val="Textoindependiente"/>
        <w:spacing w:line="360" w:lineRule="auto"/>
        <w:ind w:left="468" w:right="333"/>
        <w:jc w:val="both"/>
      </w:pPr>
      <w:r>
        <w:t>La Internet de las Cosas (</w:t>
      </w:r>
      <w:proofErr w:type="spellStart"/>
      <w:r>
        <w:t>IoT</w:t>
      </w:r>
      <w:proofErr w:type="spellEnd"/>
      <w:r>
        <w:t>) es una tecnología emergente que está transformando</w:t>
      </w:r>
      <w:r>
        <w:rPr>
          <w:spacing w:val="-10"/>
        </w:rPr>
        <w:t xml:space="preserve"> </w:t>
      </w:r>
      <w:r>
        <w:t>la</w:t>
      </w:r>
      <w:r>
        <w:rPr>
          <w:spacing w:val="-11"/>
        </w:rPr>
        <w:t xml:space="preserve"> </w:t>
      </w:r>
      <w:r>
        <w:t>industria</w:t>
      </w:r>
      <w:r>
        <w:rPr>
          <w:spacing w:val="-8"/>
        </w:rPr>
        <w:t xml:space="preserve"> </w:t>
      </w:r>
      <w:r>
        <w:t>a</w:t>
      </w:r>
      <w:r>
        <w:rPr>
          <w:spacing w:val="-10"/>
        </w:rPr>
        <w:t xml:space="preserve"> </w:t>
      </w:r>
      <w:r>
        <w:t>nivel</w:t>
      </w:r>
      <w:r>
        <w:rPr>
          <w:spacing w:val="-11"/>
        </w:rPr>
        <w:t xml:space="preserve"> </w:t>
      </w:r>
      <w:r>
        <w:t>global,</w:t>
      </w:r>
      <w:r>
        <w:rPr>
          <w:spacing w:val="-11"/>
        </w:rPr>
        <w:t xml:space="preserve"> </w:t>
      </w:r>
      <w:r>
        <w:t>permitiendo</w:t>
      </w:r>
      <w:r>
        <w:rPr>
          <w:spacing w:val="-10"/>
        </w:rPr>
        <w:t xml:space="preserve"> </w:t>
      </w:r>
      <w:r>
        <w:t>la</w:t>
      </w:r>
      <w:r>
        <w:rPr>
          <w:spacing w:val="-8"/>
        </w:rPr>
        <w:t xml:space="preserve"> </w:t>
      </w:r>
      <w:r>
        <w:t>recopilación</w:t>
      </w:r>
      <w:r>
        <w:rPr>
          <w:spacing w:val="-8"/>
        </w:rPr>
        <w:t xml:space="preserve"> </w:t>
      </w:r>
      <w:r>
        <w:t>y</w:t>
      </w:r>
      <w:r>
        <w:rPr>
          <w:spacing w:val="-11"/>
        </w:rPr>
        <w:t xml:space="preserve"> </w:t>
      </w:r>
      <w:r>
        <w:t>análisis</w:t>
      </w:r>
      <w:r>
        <w:rPr>
          <w:spacing w:val="-9"/>
        </w:rPr>
        <w:t xml:space="preserve"> </w:t>
      </w:r>
      <w:r>
        <w:t xml:space="preserve">de datos en tiempo real para optimizar procesos y reducir emisiones. Según un informe </w:t>
      </w:r>
      <w:proofErr w:type="spellStart"/>
      <w:r>
        <w:t>de el</w:t>
      </w:r>
      <w:proofErr w:type="spellEnd"/>
      <w:r>
        <w:t xml:space="preserve"> 60% de las empresas industriales en países desarrollados ya utilizan sensores </w:t>
      </w:r>
      <w:proofErr w:type="spellStart"/>
      <w:r>
        <w:t>IoT</w:t>
      </w:r>
      <w:proofErr w:type="spellEnd"/>
      <w:r>
        <w:t xml:space="preserve"> para monitorear y controlar sus operaciones, lo que ha resultado en una reducción promedio del 20% en emisiones de gases de efecto invernadero (GEI). Además, se estima que para 2025 habrá más de 75 mil millones de dispositivos </w:t>
      </w:r>
      <w:proofErr w:type="spellStart"/>
      <w:r>
        <w:t>IoT</w:t>
      </w:r>
      <w:proofErr w:type="spellEnd"/>
      <w:r>
        <w:t xml:space="preserve"> conectados en todo el mundo, con un impacto económico de 11 billones de dólares </w:t>
      </w:r>
      <w:sdt>
        <w:sdtPr>
          <w:id w:val="-1617370440"/>
          <w:citation/>
        </w:sdtPr>
        <w:sdtContent>
          <w:r w:rsidR="00CC60A2">
            <w:fldChar w:fldCharType="begin"/>
          </w:r>
          <w:r w:rsidR="00CC60A2">
            <w:rPr>
              <w:lang w:val="es-MX"/>
            </w:rPr>
            <w:instrText xml:space="preserve"> CITATION Sta23 \l 2058 </w:instrText>
          </w:r>
          <w:r w:rsidR="00CC60A2">
            <w:fldChar w:fldCharType="separate"/>
          </w:r>
          <w:r w:rsidR="00CC60A2" w:rsidRPr="00CC60A2">
            <w:rPr>
              <w:noProof/>
              <w:lang w:val="es-MX"/>
            </w:rPr>
            <w:t>(Statista., 2023)</w:t>
          </w:r>
          <w:r w:rsidR="00CC60A2">
            <w:fldChar w:fldCharType="end"/>
          </w:r>
        </w:sdtContent>
      </w:sdt>
      <w:r>
        <w:t>Sin embargo, la adopción de estas tecnologías</w:t>
      </w:r>
      <w:r>
        <w:rPr>
          <w:spacing w:val="-1"/>
        </w:rPr>
        <w:t xml:space="preserve"> </w:t>
      </w:r>
      <w:r>
        <w:t xml:space="preserve">enfrenta desafíos globales, como la falta de estándares de interoperabilidad y la preocupación por la seguridad y privacidad de los datos. </w:t>
      </w:r>
      <w:sdt>
        <w:sdtPr>
          <w:id w:val="501930407"/>
          <w:citation/>
        </w:sdtPr>
        <w:sdtContent>
          <w:r w:rsidR="00CC60A2">
            <w:fldChar w:fldCharType="begin"/>
          </w:r>
          <w:r w:rsidR="00CC60A2">
            <w:rPr>
              <w:lang w:val="es-MX"/>
            </w:rPr>
            <w:instrText xml:space="preserve"> CITATION Sta23 \l 2058 </w:instrText>
          </w:r>
          <w:r w:rsidR="00CC60A2">
            <w:fldChar w:fldCharType="separate"/>
          </w:r>
          <w:r w:rsidR="00CC60A2" w:rsidRPr="00CC60A2">
            <w:rPr>
              <w:noProof/>
              <w:lang w:val="es-MX"/>
            </w:rPr>
            <w:t>(Statista., 2023)</w:t>
          </w:r>
          <w:r w:rsidR="00CC60A2">
            <w:fldChar w:fldCharType="end"/>
          </w:r>
        </w:sdtContent>
      </w:sdt>
    </w:p>
    <w:p w14:paraId="6FF88C84" w14:textId="13A33B5C" w:rsidR="003B717D" w:rsidRDefault="00BC747F">
      <w:pPr>
        <w:pStyle w:val="Textoindependiente"/>
        <w:spacing w:before="162" w:line="360" w:lineRule="auto"/>
        <w:ind w:left="468" w:right="332"/>
        <w:jc w:val="both"/>
      </w:pPr>
      <w:r>
        <w:t xml:space="preserve">En Europa, el Pacto Verde Europeo ha impulsado la adopción de sistemas </w:t>
      </w:r>
      <w:proofErr w:type="spellStart"/>
      <w:r>
        <w:t>IoT</w:t>
      </w:r>
      <w:proofErr w:type="spellEnd"/>
      <w:r>
        <w:t xml:space="preserve"> para el monitoreo de emisiones en sectores clave como la energía y la manufactura, logrando una reducción del 25% en emisiones de CO</w:t>
      </w:r>
      <w:r>
        <w:rPr>
          <w:rFonts w:ascii="Cambria Math" w:hAnsi="Cambria Math"/>
        </w:rPr>
        <w:t xml:space="preserve">₂ </w:t>
      </w:r>
      <w:r>
        <w:t xml:space="preserve">en los últimos cinco años </w:t>
      </w:r>
      <w:sdt>
        <w:sdtPr>
          <w:id w:val="393929271"/>
          <w:citation/>
        </w:sdtPr>
        <w:sdtContent>
          <w:r w:rsidR="00CC60A2">
            <w:fldChar w:fldCharType="begin"/>
          </w:r>
          <w:r w:rsidR="00CC60A2">
            <w:rPr>
              <w:lang w:val="es-MX"/>
            </w:rPr>
            <w:instrText xml:space="preserve"> CITATION Eur221 \l 2058 </w:instrText>
          </w:r>
          <w:r w:rsidR="00CC60A2">
            <w:fldChar w:fldCharType="separate"/>
          </w:r>
          <w:r w:rsidR="00CC60A2" w:rsidRPr="00CC60A2">
            <w:rPr>
              <w:noProof/>
              <w:lang w:val="es-MX"/>
            </w:rPr>
            <w:t>(Commission., 2022)</w:t>
          </w:r>
          <w:r w:rsidR="00CC60A2">
            <w:fldChar w:fldCharType="end"/>
          </w:r>
        </w:sdtContent>
      </w:sdt>
      <w:r>
        <w:t xml:space="preserve">Por otro lado, en Asia, países como China y Japón están liderando la implementación de soluciones </w:t>
      </w:r>
      <w:proofErr w:type="spellStart"/>
      <w:r>
        <w:t>IoT</w:t>
      </w:r>
      <w:proofErr w:type="spellEnd"/>
      <w:r>
        <w:t xml:space="preserve"> en la industria,</w:t>
      </w:r>
      <w:r>
        <w:rPr>
          <w:spacing w:val="-4"/>
        </w:rPr>
        <w:t xml:space="preserve"> </w:t>
      </w:r>
      <w:r>
        <w:t>con</w:t>
      </w:r>
      <w:r>
        <w:rPr>
          <w:spacing w:val="-2"/>
        </w:rPr>
        <w:t xml:space="preserve"> </w:t>
      </w:r>
      <w:r>
        <w:t>inversiones</w:t>
      </w:r>
      <w:r>
        <w:rPr>
          <w:spacing w:val="-2"/>
        </w:rPr>
        <w:t xml:space="preserve"> </w:t>
      </w:r>
      <w:r>
        <w:t>que</w:t>
      </w:r>
      <w:r>
        <w:rPr>
          <w:spacing w:val="-4"/>
        </w:rPr>
        <w:t xml:space="preserve"> </w:t>
      </w:r>
      <w:r>
        <w:t>superan</w:t>
      </w:r>
      <w:r>
        <w:rPr>
          <w:spacing w:val="-4"/>
        </w:rPr>
        <w:t xml:space="preserve"> </w:t>
      </w:r>
      <w:r>
        <w:t>los</w:t>
      </w:r>
      <w:r>
        <w:rPr>
          <w:spacing w:val="-5"/>
        </w:rPr>
        <w:t xml:space="preserve"> </w:t>
      </w:r>
      <w:r>
        <w:t>50</w:t>
      </w:r>
      <w:r>
        <w:rPr>
          <w:spacing w:val="-6"/>
        </w:rPr>
        <w:t xml:space="preserve"> </w:t>
      </w:r>
      <w:r>
        <w:t>mil</w:t>
      </w:r>
      <w:r>
        <w:rPr>
          <w:spacing w:val="-5"/>
        </w:rPr>
        <w:t xml:space="preserve"> </w:t>
      </w:r>
      <w:r>
        <w:t>millones</w:t>
      </w:r>
      <w:r>
        <w:rPr>
          <w:spacing w:val="-5"/>
        </w:rPr>
        <w:t xml:space="preserve"> </w:t>
      </w:r>
      <w:r>
        <w:t>de</w:t>
      </w:r>
      <w:r>
        <w:rPr>
          <w:spacing w:val="-4"/>
        </w:rPr>
        <w:t xml:space="preserve"> </w:t>
      </w:r>
      <w:r>
        <w:t>dólares</w:t>
      </w:r>
      <w:r>
        <w:rPr>
          <w:spacing w:val="-5"/>
        </w:rPr>
        <w:t xml:space="preserve"> </w:t>
      </w:r>
      <w:r>
        <w:t>anuales</w:t>
      </w:r>
      <w:r>
        <w:rPr>
          <w:spacing w:val="-4"/>
        </w:rPr>
        <w:t xml:space="preserve"> </w:t>
      </w:r>
      <w:r>
        <w:t xml:space="preserve">en tecnologías limpias </w:t>
      </w:r>
      <w:sdt>
        <w:sdtPr>
          <w:id w:val="-1856950346"/>
          <w:citation/>
        </w:sdtPr>
        <w:sdtContent>
          <w:r w:rsidR="00AC320F">
            <w:fldChar w:fldCharType="begin"/>
          </w:r>
          <w:r w:rsidR="00AC320F">
            <w:rPr>
              <w:lang w:val="es-MX"/>
            </w:rPr>
            <w:instrText xml:space="preserve"> CITATION IoT23 \l 2058 </w:instrText>
          </w:r>
          <w:r w:rsidR="00AC320F">
            <w:fldChar w:fldCharType="separate"/>
          </w:r>
          <w:r w:rsidR="00AC320F" w:rsidRPr="00AC320F">
            <w:rPr>
              <w:noProof/>
              <w:lang w:val="es-MX"/>
            </w:rPr>
            <w:t>(Forum., 2023)</w:t>
          </w:r>
          <w:r w:rsidR="00AC320F">
            <w:fldChar w:fldCharType="end"/>
          </w:r>
        </w:sdtContent>
      </w:sdt>
      <w:r>
        <w:t xml:space="preserve">Estos avances demuestran el potencial de la </w:t>
      </w:r>
      <w:proofErr w:type="spellStart"/>
      <w:r>
        <w:t>IoT</w:t>
      </w:r>
      <w:proofErr w:type="spellEnd"/>
      <w:r>
        <w:t xml:space="preserve"> para abordar los desafíos ambientales a nivel global, pero también resaltan la necesidad de superar barreras técnicas y regulatorias.</w:t>
      </w:r>
    </w:p>
    <w:p w14:paraId="2D339DB7" w14:textId="77777777" w:rsidR="003B717D" w:rsidRDefault="00BC747F">
      <w:pPr>
        <w:pStyle w:val="Textoindependiente"/>
        <w:spacing w:before="160"/>
        <w:ind w:left="535"/>
        <w:jc w:val="both"/>
      </w:pPr>
      <w:r>
        <w:t>Contexto</w:t>
      </w:r>
      <w:r>
        <w:rPr>
          <w:spacing w:val="-15"/>
        </w:rPr>
        <w:t xml:space="preserve"> </w:t>
      </w:r>
      <w:r>
        <w:rPr>
          <w:spacing w:val="-2"/>
        </w:rPr>
        <w:t>Regional/Local</w:t>
      </w:r>
    </w:p>
    <w:p w14:paraId="30362F67" w14:textId="77777777" w:rsidR="003B717D" w:rsidRDefault="003B717D">
      <w:pPr>
        <w:pStyle w:val="Textoindependiente"/>
        <w:spacing w:before="22"/>
      </w:pPr>
    </w:p>
    <w:p w14:paraId="29C5458E" w14:textId="6151924B" w:rsidR="003B717D" w:rsidRDefault="00BC747F">
      <w:pPr>
        <w:pStyle w:val="Textoindependiente"/>
        <w:spacing w:line="360" w:lineRule="auto"/>
        <w:ind w:left="468" w:right="336"/>
        <w:jc w:val="both"/>
      </w:pPr>
      <w:r>
        <w:t xml:space="preserve">En América Latina, la adopción de </w:t>
      </w:r>
      <w:proofErr w:type="spellStart"/>
      <w:r>
        <w:t>IoT</w:t>
      </w:r>
      <w:proofErr w:type="spellEnd"/>
      <w:r>
        <w:t xml:space="preserve"> en la industria ha crecido significativamente en los últimos años, aunque aún enfrenta desafíos importantes. Según el Banco Interamericano de Desarrollo </w:t>
      </w:r>
      <w:sdt>
        <w:sdtPr>
          <w:id w:val="-468511752"/>
          <w:citation/>
        </w:sdtPr>
        <w:sdtContent>
          <w:r w:rsidR="00AC320F">
            <w:fldChar w:fldCharType="begin"/>
          </w:r>
          <w:r w:rsidR="00AC320F">
            <w:rPr>
              <w:lang w:val="es-MX"/>
            </w:rPr>
            <w:instrText xml:space="preserve"> CITATION Ban21 \l 2058 </w:instrText>
          </w:r>
          <w:r w:rsidR="00AC320F">
            <w:fldChar w:fldCharType="separate"/>
          </w:r>
          <w:r w:rsidR="00AC320F" w:rsidRPr="00AC320F">
            <w:rPr>
              <w:noProof/>
              <w:lang w:val="es-MX"/>
            </w:rPr>
            <w:t>(Desarrollo, 2021)</w:t>
          </w:r>
          <w:r w:rsidR="00AC320F">
            <w:fldChar w:fldCharType="end"/>
          </w:r>
        </w:sdtContent>
      </w:sdt>
      <w:r>
        <w:t xml:space="preserve">países como México y Brasil están liderando la implementación de soluciones </w:t>
      </w:r>
      <w:proofErr w:type="spellStart"/>
      <w:r>
        <w:t>IoT</w:t>
      </w:r>
      <w:proofErr w:type="spellEnd"/>
      <w:r>
        <w:t xml:space="preserve"> para</w:t>
      </w:r>
    </w:p>
    <w:p w14:paraId="100A28D6" w14:textId="77777777" w:rsidR="003B717D" w:rsidRDefault="003B717D">
      <w:pPr>
        <w:pStyle w:val="Textoindependiente"/>
        <w:spacing w:line="360" w:lineRule="auto"/>
        <w:jc w:val="both"/>
        <w:sectPr w:rsidR="003B717D">
          <w:pgSz w:w="12240" w:h="15840"/>
          <w:pgMar w:top="1500" w:right="1080" w:bottom="1440" w:left="1800" w:header="563" w:footer="1244" w:gutter="0"/>
          <w:cols w:space="720"/>
        </w:sectPr>
      </w:pPr>
    </w:p>
    <w:p w14:paraId="70CD61D2" w14:textId="77777777" w:rsidR="003B717D" w:rsidRDefault="003B717D">
      <w:pPr>
        <w:pStyle w:val="Textoindependiente"/>
        <w:spacing w:before="115"/>
      </w:pPr>
    </w:p>
    <w:p w14:paraId="122EAB74" w14:textId="77777777" w:rsidR="003B717D" w:rsidRDefault="00BC747F">
      <w:pPr>
        <w:pStyle w:val="Textoindependiente"/>
        <w:spacing w:line="360" w:lineRule="auto"/>
        <w:ind w:left="468" w:right="333"/>
        <w:jc w:val="both"/>
      </w:pPr>
      <w:r>
        <w:t>el monitoreo de emisiones, con una reducción del 15%</w:t>
      </w:r>
      <w:r>
        <w:rPr>
          <w:spacing w:val="-1"/>
        </w:rPr>
        <w:t xml:space="preserve"> </w:t>
      </w:r>
      <w:r>
        <w:t>en emisiones de CO</w:t>
      </w:r>
      <w:r>
        <w:rPr>
          <w:rFonts w:ascii="Cambria Math" w:hAnsi="Cambria Math"/>
        </w:rPr>
        <w:t xml:space="preserve">₂ </w:t>
      </w:r>
      <w:r>
        <w:t>en sectores clave como la manufactura y la energía. Sin embargo, la falta de infraestructura tecnológica y capacitación especializada sigue siendo un obstáculo importante para la adopción generalizada de estas tecnologías.</w:t>
      </w:r>
    </w:p>
    <w:p w14:paraId="237445DA" w14:textId="77777777" w:rsidR="003B717D" w:rsidRDefault="00BC747F">
      <w:pPr>
        <w:pStyle w:val="Textoindependiente"/>
        <w:spacing w:before="161"/>
        <w:ind w:left="468"/>
        <w:jc w:val="both"/>
      </w:pPr>
      <w:r>
        <w:t>Situación</w:t>
      </w:r>
      <w:r>
        <w:rPr>
          <w:spacing w:val="-6"/>
        </w:rPr>
        <w:t xml:space="preserve"> </w:t>
      </w:r>
      <w:r>
        <w:rPr>
          <w:spacing w:val="-2"/>
        </w:rPr>
        <w:t>Actual</w:t>
      </w:r>
    </w:p>
    <w:p w14:paraId="3EA88553" w14:textId="77777777" w:rsidR="003B717D" w:rsidRDefault="003B717D">
      <w:pPr>
        <w:pStyle w:val="Textoindependiente"/>
        <w:spacing w:before="21"/>
      </w:pPr>
    </w:p>
    <w:p w14:paraId="620FA5C7" w14:textId="23F88520" w:rsidR="003B717D" w:rsidRDefault="00BC747F">
      <w:pPr>
        <w:pStyle w:val="Textoindependiente"/>
        <w:spacing w:line="360" w:lineRule="auto"/>
        <w:ind w:left="468" w:right="334"/>
        <w:jc w:val="both"/>
      </w:pPr>
      <w:r>
        <w:t xml:space="preserve">En la actualidad, la </w:t>
      </w:r>
      <w:proofErr w:type="spellStart"/>
      <w:r>
        <w:t>IoT</w:t>
      </w:r>
      <w:proofErr w:type="spellEnd"/>
      <w:r>
        <w:t xml:space="preserve"> está revolucionando el control de emisiones industriales al permitir</w:t>
      </w:r>
      <w:r>
        <w:rPr>
          <w:spacing w:val="-1"/>
        </w:rPr>
        <w:t xml:space="preserve"> </w:t>
      </w:r>
      <w:r>
        <w:t>el monitoreo</w:t>
      </w:r>
      <w:r>
        <w:rPr>
          <w:spacing w:val="-1"/>
        </w:rPr>
        <w:t xml:space="preserve"> </w:t>
      </w:r>
      <w:r>
        <w:t>en tiempo real y la toma de decisiones</w:t>
      </w:r>
      <w:r>
        <w:rPr>
          <w:spacing w:val="-2"/>
        </w:rPr>
        <w:t xml:space="preserve"> </w:t>
      </w:r>
      <w:r>
        <w:t>basada en datos. Empresas</w:t>
      </w:r>
      <w:r>
        <w:rPr>
          <w:spacing w:val="-2"/>
        </w:rPr>
        <w:t xml:space="preserve"> </w:t>
      </w:r>
      <w:r>
        <w:t>líderes</w:t>
      </w:r>
      <w:r>
        <w:rPr>
          <w:spacing w:val="-2"/>
        </w:rPr>
        <w:t xml:space="preserve"> </w:t>
      </w:r>
      <w:r>
        <w:t>como</w:t>
      </w:r>
      <w:r>
        <w:rPr>
          <w:spacing w:val="-1"/>
        </w:rPr>
        <w:t xml:space="preserve"> </w:t>
      </w:r>
      <w:r>
        <w:t>Siemens</w:t>
      </w:r>
      <w:r>
        <w:rPr>
          <w:spacing w:val="-2"/>
        </w:rPr>
        <w:t xml:space="preserve"> </w:t>
      </w:r>
      <w:r>
        <w:t>y</w:t>
      </w:r>
      <w:r>
        <w:rPr>
          <w:spacing w:val="-4"/>
        </w:rPr>
        <w:t xml:space="preserve"> </w:t>
      </w:r>
      <w:r>
        <w:t>General</w:t>
      </w:r>
      <w:r>
        <w:rPr>
          <w:spacing w:val="-4"/>
        </w:rPr>
        <w:t xml:space="preserve"> </w:t>
      </w:r>
      <w:r>
        <w:t>Electric</w:t>
      </w:r>
      <w:r>
        <w:rPr>
          <w:spacing w:val="-2"/>
        </w:rPr>
        <w:t xml:space="preserve"> </w:t>
      </w:r>
      <w:r>
        <w:t>han</w:t>
      </w:r>
      <w:r>
        <w:rPr>
          <w:spacing w:val="-1"/>
        </w:rPr>
        <w:t xml:space="preserve"> </w:t>
      </w:r>
      <w:r>
        <w:t>implementado</w:t>
      </w:r>
      <w:r>
        <w:rPr>
          <w:spacing w:val="-3"/>
        </w:rPr>
        <w:t xml:space="preserve"> </w:t>
      </w:r>
      <w:r>
        <w:t xml:space="preserve">sistemas </w:t>
      </w:r>
      <w:proofErr w:type="spellStart"/>
      <w:r>
        <w:t>IoT</w:t>
      </w:r>
      <w:proofErr w:type="spellEnd"/>
      <w:r>
        <w:t xml:space="preserve"> que reducen las emisiones en un 20% en plantas industriales, gracias a la integración de sensores avanzados y algoritmos de análisis predictivo Estos sistemas no solo mejoran la eficiencia operativa, sino que también ayudan a las empresas a cumplir con normativas ambientales cada vez más estrictas. </w:t>
      </w:r>
      <w:sdt>
        <w:sdtPr>
          <w:id w:val="1710684609"/>
          <w:citation/>
        </w:sdtPr>
        <w:sdtContent>
          <w:r w:rsidR="008906C2">
            <w:fldChar w:fldCharType="begin"/>
          </w:r>
          <w:r w:rsidR="008906C2">
            <w:rPr>
              <w:lang w:val="es-MX"/>
            </w:rPr>
            <w:instrText xml:space="preserve">CITATION Con22 \p "15(3), 45&amp;#8211;52." \l 2058 </w:instrText>
          </w:r>
          <w:r w:rsidR="008906C2">
            <w:fldChar w:fldCharType="separate"/>
          </w:r>
          <w:r w:rsidR="008906C2" w:rsidRPr="008906C2">
            <w:rPr>
              <w:noProof/>
              <w:lang w:val="es-MX"/>
            </w:rPr>
            <w:t>(Control., 2022, págs. 15(3), 45–52.)</w:t>
          </w:r>
          <w:r w:rsidR="008906C2">
            <w:fldChar w:fldCharType="end"/>
          </w:r>
        </w:sdtContent>
      </w:sdt>
    </w:p>
    <w:p w14:paraId="0D57C153" w14:textId="77777777" w:rsidR="003B717D" w:rsidRDefault="00BC747F">
      <w:pPr>
        <w:pStyle w:val="Textoindependiente"/>
        <w:spacing w:before="160" w:line="360" w:lineRule="auto"/>
        <w:ind w:left="468" w:right="335"/>
        <w:jc w:val="both"/>
      </w:pPr>
      <w:r>
        <w:t>Sin embargo, la falta de interoperabilidad entre dispositivos y sistemas sigue siendo</w:t>
      </w:r>
      <w:r>
        <w:rPr>
          <w:spacing w:val="-12"/>
        </w:rPr>
        <w:t xml:space="preserve"> </w:t>
      </w:r>
      <w:r>
        <w:t>un</w:t>
      </w:r>
      <w:r>
        <w:rPr>
          <w:spacing w:val="-12"/>
        </w:rPr>
        <w:t xml:space="preserve"> </w:t>
      </w:r>
      <w:r>
        <w:t>desafío</w:t>
      </w:r>
      <w:r>
        <w:rPr>
          <w:spacing w:val="-9"/>
        </w:rPr>
        <w:t xml:space="preserve"> </w:t>
      </w:r>
      <w:r>
        <w:t>importante.</w:t>
      </w:r>
      <w:r>
        <w:rPr>
          <w:spacing w:val="-10"/>
        </w:rPr>
        <w:t xml:space="preserve"> </w:t>
      </w:r>
      <w:r>
        <w:t>Según</w:t>
      </w:r>
      <w:r>
        <w:rPr>
          <w:spacing w:val="-9"/>
        </w:rPr>
        <w:t xml:space="preserve"> </w:t>
      </w:r>
      <w:r>
        <w:t>un</w:t>
      </w:r>
      <w:r>
        <w:rPr>
          <w:spacing w:val="-9"/>
        </w:rPr>
        <w:t xml:space="preserve"> </w:t>
      </w:r>
      <w:r>
        <w:t>estudio</w:t>
      </w:r>
      <w:r>
        <w:rPr>
          <w:spacing w:val="-10"/>
        </w:rPr>
        <w:t xml:space="preserve"> </w:t>
      </w:r>
      <w:r>
        <w:t>de</w:t>
      </w:r>
      <w:r>
        <w:rPr>
          <w:spacing w:val="-12"/>
        </w:rPr>
        <w:t xml:space="preserve"> </w:t>
      </w:r>
      <w:r>
        <w:t>Gartner</w:t>
      </w:r>
      <w:r>
        <w:rPr>
          <w:spacing w:val="-11"/>
        </w:rPr>
        <w:t xml:space="preserve"> </w:t>
      </w:r>
      <w:r>
        <w:t>(2023),</w:t>
      </w:r>
      <w:r>
        <w:rPr>
          <w:spacing w:val="-13"/>
        </w:rPr>
        <w:t xml:space="preserve"> </w:t>
      </w:r>
      <w:r>
        <w:t>el</w:t>
      </w:r>
      <w:r>
        <w:rPr>
          <w:spacing w:val="-11"/>
        </w:rPr>
        <w:t xml:space="preserve"> </w:t>
      </w:r>
      <w:r>
        <w:t>40%</w:t>
      </w:r>
      <w:r>
        <w:rPr>
          <w:spacing w:val="-12"/>
        </w:rPr>
        <w:t xml:space="preserve"> </w:t>
      </w:r>
      <w:r>
        <w:t>de</w:t>
      </w:r>
      <w:r>
        <w:rPr>
          <w:spacing w:val="-9"/>
        </w:rPr>
        <w:t xml:space="preserve"> </w:t>
      </w:r>
      <w:r>
        <w:t xml:space="preserve">las empresas industriales enfrentan dificultades para integrar soluciones </w:t>
      </w:r>
      <w:proofErr w:type="spellStart"/>
      <w:r>
        <w:t>IoT</w:t>
      </w:r>
      <w:proofErr w:type="spellEnd"/>
      <w:r>
        <w:t xml:space="preserve"> de diferentes proveedores, lo que limita su capacidad para escalar y optimizar sus operaciones. Además, la seguridad de los datos y la privacidad de los usuarios son preocupaciones críticas que deben abordarse para garantizar la confianza en estas tecnologías. Por ejemplo, en 2022, se reportaron más de 1,000 incidentes</w:t>
      </w:r>
      <w:r>
        <w:rPr>
          <w:spacing w:val="-3"/>
        </w:rPr>
        <w:t xml:space="preserve"> </w:t>
      </w:r>
      <w:r>
        <w:t>de</w:t>
      </w:r>
      <w:r>
        <w:rPr>
          <w:spacing w:val="-3"/>
        </w:rPr>
        <w:t xml:space="preserve"> </w:t>
      </w:r>
      <w:r>
        <w:t>ciberseguridad</w:t>
      </w:r>
      <w:r>
        <w:rPr>
          <w:spacing w:val="-3"/>
        </w:rPr>
        <w:t xml:space="preserve"> </w:t>
      </w:r>
      <w:r>
        <w:t>relacionados</w:t>
      </w:r>
      <w:r>
        <w:rPr>
          <w:spacing w:val="-3"/>
        </w:rPr>
        <w:t xml:space="preserve"> </w:t>
      </w:r>
      <w:r>
        <w:t>con</w:t>
      </w:r>
      <w:r>
        <w:rPr>
          <w:spacing w:val="-1"/>
        </w:rPr>
        <w:t xml:space="preserve"> </w:t>
      </w:r>
      <w:r>
        <w:t>dispositivos</w:t>
      </w:r>
      <w:r>
        <w:rPr>
          <w:spacing w:val="-3"/>
        </w:rPr>
        <w:t xml:space="preserve"> </w:t>
      </w:r>
      <w:proofErr w:type="spellStart"/>
      <w:r>
        <w:t>IoT</w:t>
      </w:r>
      <w:proofErr w:type="spellEnd"/>
      <w:r>
        <w:rPr>
          <w:spacing w:val="-4"/>
        </w:rPr>
        <w:t xml:space="preserve"> </w:t>
      </w:r>
      <w:r>
        <w:t>en</w:t>
      </w:r>
      <w:r>
        <w:rPr>
          <w:spacing w:val="-3"/>
        </w:rPr>
        <w:t xml:space="preserve"> </w:t>
      </w:r>
      <w:r>
        <w:t>la</w:t>
      </w:r>
      <w:r>
        <w:rPr>
          <w:spacing w:val="-3"/>
        </w:rPr>
        <w:t xml:space="preserve"> </w:t>
      </w:r>
      <w:r>
        <w:t>industria,</w:t>
      </w:r>
      <w:r>
        <w:rPr>
          <w:spacing w:val="-1"/>
        </w:rPr>
        <w:t xml:space="preserve"> </w:t>
      </w:r>
      <w:r>
        <w:t>lo que subraya la necesidad de desarrollar estándares y protocolos más robustos</w:t>
      </w:r>
    </w:p>
    <w:p w14:paraId="3A48153D" w14:textId="7EDFDCDB" w:rsidR="008906C2" w:rsidRDefault="00000000">
      <w:pPr>
        <w:pStyle w:val="Textoindependiente"/>
        <w:spacing w:before="160" w:line="360" w:lineRule="auto"/>
        <w:ind w:left="468" w:right="335"/>
        <w:jc w:val="both"/>
      </w:pPr>
      <w:sdt>
        <w:sdtPr>
          <w:id w:val="1900169743"/>
          <w:citation/>
        </w:sdtPr>
        <w:sdtContent>
          <w:r w:rsidR="008906C2">
            <w:fldChar w:fldCharType="begin"/>
          </w:r>
          <w:r w:rsidR="008906C2">
            <w:rPr>
              <w:lang w:val="es-MX"/>
            </w:rPr>
            <w:instrText xml:space="preserve">CITATION Con22 \p "15(3), 45&amp;#8211;52." \l 2058 </w:instrText>
          </w:r>
          <w:r w:rsidR="008906C2">
            <w:fldChar w:fldCharType="separate"/>
          </w:r>
          <w:r w:rsidR="008906C2" w:rsidRPr="008906C2">
            <w:rPr>
              <w:noProof/>
              <w:lang w:val="es-MX"/>
            </w:rPr>
            <w:t>(Control., 2022, págs. 15(3), 45–52.)</w:t>
          </w:r>
          <w:r w:rsidR="008906C2">
            <w:fldChar w:fldCharType="end"/>
          </w:r>
        </w:sdtContent>
      </w:sdt>
    </w:p>
    <w:p w14:paraId="7AA0548E" w14:textId="1017EA2E" w:rsidR="003B717D" w:rsidRDefault="00BC747F">
      <w:pPr>
        <w:pStyle w:val="Textoindependiente"/>
        <w:spacing w:before="160" w:line="501" w:lineRule="auto"/>
        <w:ind w:left="468" w:right="6767"/>
        <w:jc w:val="both"/>
      </w:pPr>
      <w:r>
        <w:t>Tendencias</w:t>
      </w:r>
      <w:r>
        <w:rPr>
          <w:spacing w:val="-3"/>
        </w:rPr>
        <w:t xml:space="preserve"> </w:t>
      </w:r>
      <w:r>
        <w:rPr>
          <w:spacing w:val="-2"/>
        </w:rPr>
        <w:t>Futuras</w:t>
      </w:r>
    </w:p>
    <w:p w14:paraId="73D8CFC2" w14:textId="1216CB0F" w:rsidR="003B717D" w:rsidRDefault="00BC747F">
      <w:pPr>
        <w:pStyle w:val="Textoindependiente"/>
        <w:spacing w:line="360" w:lineRule="auto"/>
        <w:ind w:left="468" w:right="338"/>
        <w:jc w:val="both"/>
      </w:pPr>
      <w:r>
        <w:t xml:space="preserve">Las tendencias futuras apuntan hacia una mayor integración de la </w:t>
      </w:r>
      <w:proofErr w:type="spellStart"/>
      <w:r>
        <w:t>IoT</w:t>
      </w:r>
      <w:proofErr w:type="spellEnd"/>
      <w:r>
        <w:t xml:space="preserve"> con tecnologías como la Inteligencia Artificial (IA) y el Edge Computing. Según </w:t>
      </w:r>
      <w:sdt>
        <w:sdtPr>
          <w:id w:val="-874376080"/>
          <w:citation/>
        </w:sdtPr>
        <w:sdtContent>
          <w:r w:rsidR="008906C2">
            <w:fldChar w:fldCharType="begin"/>
          </w:r>
          <w:r w:rsidR="008906C2">
            <w:rPr>
              <w:lang w:val="es-MX"/>
            </w:rPr>
            <w:instrText xml:space="preserve"> CITATION Gar232 \l 2058 </w:instrText>
          </w:r>
          <w:r w:rsidR="008906C2">
            <w:fldChar w:fldCharType="separate"/>
          </w:r>
          <w:r w:rsidR="008906C2" w:rsidRPr="008906C2">
            <w:rPr>
              <w:noProof/>
              <w:lang w:val="es-MX"/>
            </w:rPr>
            <w:t>(Gartner., 2023)</w:t>
          </w:r>
          <w:r w:rsidR="008906C2">
            <w:fldChar w:fldCharType="end"/>
          </w:r>
        </w:sdtContent>
      </w:sdt>
      <w:r>
        <w:t>para</w:t>
      </w:r>
      <w:r>
        <w:rPr>
          <w:spacing w:val="-9"/>
        </w:rPr>
        <w:t xml:space="preserve"> </w:t>
      </w:r>
      <w:r>
        <w:t>2025</w:t>
      </w:r>
      <w:r>
        <w:rPr>
          <w:spacing w:val="-7"/>
        </w:rPr>
        <w:t xml:space="preserve"> </w:t>
      </w:r>
      <w:r>
        <w:t>el</w:t>
      </w:r>
      <w:r>
        <w:rPr>
          <w:spacing w:val="-6"/>
        </w:rPr>
        <w:t xml:space="preserve"> </w:t>
      </w:r>
      <w:r>
        <w:t>70%</w:t>
      </w:r>
      <w:r>
        <w:rPr>
          <w:spacing w:val="-8"/>
        </w:rPr>
        <w:t xml:space="preserve"> </w:t>
      </w:r>
      <w:r>
        <w:t>de</w:t>
      </w:r>
      <w:r>
        <w:rPr>
          <w:spacing w:val="-7"/>
        </w:rPr>
        <w:t xml:space="preserve"> </w:t>
      </w:r>
      <w:r>
        <w:t>las</w:t>
      </w:r>
      <w:r>
        <w:rPr>
          <w:spacing w:val="-5"/>
        </w:rPr>
        <w:t xml:space="preserve"> </w:t>
      </w:r>
      <w:r>
        <w:t>empresas</w:t>
      </w:r>
      <w:r>
        <w:rPr>
          <w:spacing w:val="-5"/>
        </w:rPr>
        <w:t xml:space="preserve"> </w:t>
      </w:r>
      <w:r>
        <w:t>industriales</w:t>
      </w:r>
      <w:r>
        <w:rPr>
          <w:spacing w:val="-5"/>
        </w:rPr>
        <w:t xml:space="preserve"> </w:t>
      </w:r>
      <w:r>
        <w:t>habrán</w:t>
      </w:r>
      <w:r>
        <w:rPr>
          <w:spacing w:val="-5"/>
        </w:rPr>
        <w:t xml:space="preserve"> </w:t>
      </w:r>
      <w:r>
        <w:t>adoptado soluciones de Edge Computing para procesar datos en tiempo real y reducir la</w:t>
      </w:r>
    </w:p>
    <w:p w14:paraId="5FA72F33" w14:textId="77777777" w:rsidR="003B717D" w:rsidRDefault="003B717D">
      <w:pPr>
        <w:pStyle w:val="Textoindependiente"/>
        <w:spacing w:line="360" w:lineRule="auto"/>
        <w:jc w:val="both"/>
        <w:sectPr w:rsidR="003B717D">
          <w:pgSz w:w="12240" w:h="15840"/>
          <w:pgMar w:top="1500" w:right="1080" w:bottom="1440" w:left="1800" w:header="563" w:footer="1244" w:gutter="0"/>
          <w:cols w:space="720"/>
        </w:sectPr>
      </w:pPr>
    </w:p>
    <w:p w14:paraId="2BCA9CC2" w14:textId="77777777" w:rsidR="003B717D" w:rsidRDefault="003B717D">
      <w:pPr>
        <w:pStyle w:val="Textoindependiente"/>
        <w:spacing w:before="115"/>
      </w:pPr>
    </w:p>
    <w:p w14:paraId="16EC812A" w14:textId="77777777" w:rsidR="003B717D" w:rsidRDefault="00BC747F">
      <w:pPr>
        <w:pStyle w:val="Textoindependiente"/>
        <w:spacing w:before="1" w:line="360" w:lineRule="auto"/>
        <w:ind w:left="468" w:right="342"/>
        <w:jc w:val="both"/>
      </w:pPr>
      <w:r>
        <w:t>dependencia de la nube. Esto permitirá una</w:t>
      </w:r>
      <w:r>
        <w:rPr>
          <w:spacing w:val="-2"/>
        </w:rPr>
        <w:t xml:space="preserve"> </w:t>
      </w:r>
      <w:r>
        <w:t>mayor</w:t>
      </w:r>
      <w:r>
        <w:rPr>
          <w:spacing w:val="-2"/>
        </w:rPr>
        <w:t xml:space="preserve"> </w:t>
      </w:r>
      <w:r>
        <w:t>eficiencia en el</w:t>
      </w:r>
      <w:r>
        <w:rPr>
          <w:spacing w:val="-1"/>
        </w:rPr>
        <w:t xml:space="preserve"> </w:t>
      </w:r>
      <w:r>
        <w:t>monitoreo de emisiones y una respuesta más rápida ante incidentes ambientales.</w:t>
      </w:r>
    </w:p>
    <w:p w14:paraId="0A23F510" w14:textId="70CD2398" w:rsidR="003B717D" w:rsidRDefault="00BC747F">
      <w:pPr>
        <w:pStyle w:val="Textoindependiente"/>
        <w:spacing w:before="158" w:line="360" w:lineRule="auto"/>
        <w:ind w:left="468" w:right="338"/>
        <w:jc w:val="both"/>
      </w:pPr>
      <w:r>
        <w:t>Además, se espera que las normativas ambientales sean más estrictas en los próximos años, lo que impulsará la demanda de sistemas de monitoreo más precisos</w:t>
      </w:r>
      <w:r>
        <w:rPr>
          <w:spacing w:val="-14"/>
        </w:rPr>
        <w:t xml:space="preserve"> </w:t>
      </w:r>
      <w:r>
        <w:t>y</w:t>
      </w:r>
      <w:r>
        <w:rPr>
          <w:spacing w:val="-14"/>
        </w:rPr>
        <w:t xml:space="preserve"> </w:t>
      </w:r>
      <w:r>
        <w:t>confiables.</w:t>
      </w:r>
      <w:r>
        <w:rPr>
          <w:spacing w:val="-15"/>
        </w:rPr>
        <w:t xml:space="preserve"> </w:t>
      </w:r>
      <w:r>
        <w:t>Por</w:t>
      </w:r>
      <w:r>
        <w:rPr>
          <w:spacing w:val="-14"/>
        </w:rPr>
        <w:t xml:space="preserve"> </w:t>
      </w:r>
      <w:r>
        <w:t>ejemplo,</w:t>
      </w:r>
      <w:r>
        <w:rPr>
          <w:spacing w:val="-13"/>
        </w:rPr>
        <w:t xml:space="preserve"> </w:t>
      </w:r>
      <w:r>
        <w:t>la</w:t>
      </w:r>
      <w:r>
        <w:rPr>
          <w:spacing w:val="-13"/>
        </w:rPr>
        <w:t xml:space="preserve"> </w:t>
      </w:r>
      <w:r>
        <w:t>Unión</w:t>
      </w:r>
      <w:r>
        <w:rPr>
          <w:spacing w:val="-15"/>
        </w:rPr>
        <w:t xml:space="preserve"> </w:t>
      </w:r>
      <w:r>
        <w:t>Europea</w:t>
      </w:r>
      <w:r>
        <w:rPr>
          <w:spacing w:val="-13"/>
        </w:rPr>
        <w:t xml:space="preserve"> </w:t>
      </w:r>
      <w:r>
        <w:t>planea</w:t>
      </w:r>
      <w:r>
        <w:rPr>
          <w:spacing w:val="-13"/>
        </w:rPr>
        <w:t xml:space="preserve"> </w:t>
      </w:r>
      <w:r>
        <w:t>implementar</w:t>
      </w:r>
      <w:r>
        <w:rPr>
          <w:spacing w:val="-14"/>
        </w:rPr>
        <w:t xml:space="preserve"> </w:t>
      </w:r>
      <w:r>
        <w:t xml:space="preserve">nuevas regulaciones que requieran el uso de </w:t>
      </w:r>
      <w:proofErr w:type="spellStart"/>
      <w:r>
        <w:t>IoT</w:t>
      </w:r>
      <w:proofErr w:type="spellEnd"/>
      <w:r>
        <w:t xml:space="preserve"> en todas las plantas industriales para 2030 </w:t>
      </w:r>
      <w:sdt>
        <w:sdtPr>
          <w:id w:val="-1548222537"/>
          <w:citation/>
        </w:sdtPr>
        <w:sdtContent>
          <w:r w:rsidR="008906C2">
            <w:fldChar w:fldCharType="begin"/>
          </w:r>
          <w:r w:rsidR="008906C2">
            <w:rPr>
              <w:lang w:val="es-MX"/>
            </w:rPr>
            <w:instrText xml:space="preserve"> CITATION Eur221 \l 2058 </w:instrText>
          </w:r>
          <w:r w:rsidR="008906C2">
            <w:fldChar w:fldCharType="separate"/>
          </w:r>
          <w:r w:rsidR="008906C2" w:rsidRPr="008906C2">
            <w:rPr>
              <w:noProof/>
              <w:lang w:val="es-MX"/>
            </w:rPr>
            <w:t>(Commission., 2022)</w:t>
          </w:r>
          <w:r w:rsidR="008906C2">
            <w:fldChar w:fldCharType="end"/>
          </w:r>
        </w:sdtContent>
      </w:sdt>
      <w:r>
        <w:t xml:space="preserve">Estas medidas no solo promoverán la adopción de tecnologías limpias, sino que también fomentarán la innovación en el desarrollo de soluciones </w:t>
      </w:r>
      <w:proofErr w:type="spellStart"/>
      <w:r>
        <w:t>IoT</w:t>
      </w:r>
      <w:proofErr w:type="spellEnd"/>
      <w:r>
        <w:t xml:space="preserve"> más avanzadas y accesibles.</w:t>
      </w:r>
    </w:p>
    <w:p w14:paraId="207D2142" w14:textId="3FC6401B" w:rsidR="003B717D" w:rsidRDefault="00BC747F">
      <w:pPr>
        <w:pStyle w:val="Textoindependiente"/>
        <w:spacing w:before="160" w:line="360" w:lineRule="auto"/>
        <w:ind w:left="468" w:right="341"/>
        <w:jc w:val="both"/>
      </w:pPr>
      <w:r>
        <w:t>Finalmente, la colaboración entre gobiernos, empresas y universidades será clave para superar las</w:t>
      </w:r>
      <w:r>
        <w:rPr>
          <w:spacing w:val="-1"/>
        </w:rPr>
        <w:t xml:space="preserve"> </w:t>
      </w:r>
      <w:r>
        <w:t>barreras actuales y acelerar la transición hacia industrias más sostenibles. Iniciativas como [menciona una iniciativa local o global, si la hay] demuestran el potencial de trabajar en conjunto para lograr un impacto significativo en la reducción de emisiones y la protección del medio ambiente</w:t>
      </w:r>
      <w:sdt>
        <w:sdtPr>
          <w:id w:val="477733253"/>
          <w:citation/>
        </w:sdtPr>
        <w:sdtContent>
          <w:r w:rsidR="00EE50E6">
            <w:fldChar w:fldCharType="begin"/>
          </w:r>
          <w:r w:rsidR="00EE50E6">
            <w:rPr>
              <w:lang w:val="es-MX"/>
            </w:rPr>
            <w:instrText xml:space="preserve"> CITATION Bol151 \l 2058 </w:instrText>
          </w:r>
          <w:r w:rsidR="00EE50E6">
            <w:fldChar w:fldCharType="separate"/>
          </w:r>
          <w:r w:rsidR="00EE50E6">
            <w:rPr>
              <w:noProof/>
              <w:lang w:val="es-MX"/>
            </w:rPr>
            <w:t xml:space="preserve"> </w:t>
          </w:r>
          <w:r w:rsidR="00EE50E6" w:rsidRPr="00EE50E6">
            <w:rPr>
              <w:noProof/>
              <w:lang w:val="es-MX"/>
            </w:rPr>
            <w:t>(Bolton, 2015)</w:t>
          </w:r>
          <w:r w:rsidR="00EE50E6">
            <w:fldChar w:fldCharType="end"/>
          </w:r>
        </w:sdtContent>
      </w:sdt>
      <w:r>
        <w:t>.</w:t>
      </w:r>
    </w:p>
    <w:p w14:paraId="029935D1" w14:textId="77777777" w:rsidR="003B717D" w:rsidRDefault="003B717D">
      <w:pPr>
        <w:pStyle w:val="Textoindependiente"/>
        <w:jc w:val="both"/>
      </w:pPr>
    </w:p>
    <w:p w14:paraId="317ACF2B" w14:textId="77777777" w:rsidR="00EE50E6" w:rsidRDefault="00EE50E6">
      <w:pPr>
        <w:pStyle w:val="Textoindependiente"/>
        <w:jc w:val="both"/>
      </w:pPr>
    </w:p>
    <w:p w14:paraId="53414ACE" w14:textId="77777777" w:rsidR="00EE50E6" w:rsidRDefault="00EE50E6">
      <w:pPr>
        <w:pStyle w:val="Textoindependiente"/>
        <w:jc w:val="both"/>
        <w:sectPr w:rsidR="00EE50E6">
          <w:pgSz w:w="12240" w:h="15840"/>
          <w:pgMar w:top="1500" w:right="1080" w:bottom="1440" w:left="1800" w:header="563" w:footer="1244" w:gutter="0"/>
          <w:cols w:space="720"/>
        </w:sectPr>
      </w:pPr>
    </w:p>
    <w:p w14:paraId="0ADFB20E" w14:textId="77777777" w:rsidR="003B717D" w:rsidRDefault="003B717D">
      <w:pPr>
        <w:pStyle w:val="Textoindependiente"/>
        <w:spacing w:before="138"/>
        <w:rPr>
          <w:sz w:val="22"/>
        </w:rPr>
      </w:pPr>
    </w:p>
    <w:p w14:paraId="42BE882C" w14:textId="77777777" w:rsidR="003B717D" w:rsidRDefault="00BC747F">
      <w:pPr>
        <w:pStyle w:val="Prrafodelista"/>
        <w:numPr>
          <w:ilvl w:val="1"/>
          <w:numId w:val="2"/>
        </w:numPr>
        <w:tabs>
          <w:tab w:val="left" w:pos="1187"/>
        </w:tabs>
        <w:ind w:left="1187" w:hanging="359"/>
        <w:rPr>
          <w:b/>
        </w:rPr>
      </w:pPr>
      <w:bookmarkStart w:id="4" w:name="_bookmark4"/>
      <w:bookmarkEnd w:id="4"/>
      <w:r>
        <w:rPr>
          <w:b/>
        </w:rPr>
        <w:t>Antecedentes</w:t>
      </w:r>
      <w:r>
        <w:rPr>
          <w:b/>
          <w:spacing w:val="-9"/>
        </w:rPr>
        <w:t xml:space="preserve"> </w:t>
      </w:r>
      <w:r>
        <w:rPr>
          <w:b/>
        </w:rPr>
        <w:t>científicos</w:t>
      </w:r>
      <w:r>
        <w:rPr>
          <w:b/>
          <w:spacing w:val="-8"/>
        </w:rPr>
        <w:t xml:space="preserve"> </w:t>
      </w:r>
      <w:r>
        <w:rPr>
          <w:b/>
        </w:rPr>
        <w:t>del</w:t>
      </w:r>
      <w:r>
        <w:rPr>
          <w:b/>
          <w:spacing w:val="-8"/>
        </w:rPr>
        <w:t xml:space="preserve"> </w:t>
      </w:r>
      <w:r>
        <w:rPr>
          <w:b/>
          <w:spacing w:val="-2"/>
        </w:rPr>
        <w:t>problema</w:t>
      </w:r>
    </w:p>
    <w:p w14:paraId="227AC598" w14:textId="77777777" w:rsidR="003B717D" w:rsidRDefault="00BC747F">
      <w:pPr>
        <w:pStyle w:val="Textoindependiente"/>
        <w:spacing w:before="127"/>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5AFB283E" w14:textId="77777777" w:rsidR="003B717D" w:rsidRDefault="003B717D">
      <w:pPr>
        <w:pStyle w:val="Textoindependiente"/>
        <w:spacing w:before="21"/>
      </w:pPr>
    </w:p>
    <w:p w14:paraId="7043AC0F" w14:textId="77777777" w:rsidR="003B717D" w:rsidRDefault="00BC747F">
      <w:pPr>
        <w:pStyle w:val="Prrafodelista"/>
        <w:numPr>
          <w:ilvl w:val="1"/>
          <w:numId w:val="2"/>
        </w:numPr>
        <w:tabs>
          <w:tab w:val="left" w:pos="1250"/>
        </w:tabs>
        <w:ind w:hanging="422"/>
        <w:rPr>
          <w:b/>
        </w:rPr>
      </w:pPr>
      <w:bookmarkStart w:id="5" w:name="_bookmark5"/>
      <w:bookmarkEnd w:id="5"/>
      <w:r>
        <w:rPr>
          <w:b/>
        </w:rPr>
        <w:t>Planteamiento</w:t>
      </w:r>
      <w:r>
        <w:rPr>
          <w:b/>
          <w:spacing w:val="-8"/>
        </w:rPr>
        <w:t xml:space="preserve"> </w:t>
      </w:r>
      <w:r>
        <w:rPr>
          <w:b/>
        </w:rPr>
        <w:t>del</w:t>
      </w:r>
      <w:r>
        <w:rPr>
          <w:b/>
          <w:spacing w:val="-7"/>
        </w:rPr>
        <w:t xml:space="preserve"> </w:t>
      </w:r>
      <w:r>
        <w:rPr>
          <w:b/>
          <w:spacing w:val="-2"/>
        </w:rPr>
        <w:t>problema</w:t>
      </w:r>
    </w:p>
    <w:p w14:paraId="6F2CBDF9" w14:textId="77777777" w:rsidR="003B717D" w:rsidRDefault="00BC747F">
      <w:pPr>
        <w:pStyle w:val="Textoindependiente"/>
        <w:spacing w:before="127"/>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2280E37C" w14:textId="77777777" w:rsidR="003B717D" w:rsidRDefault="003B717D">
      <w:pPr>
        <w:pStyle w:val="Textoindependiente"/>
        <w:spacing w:before="21"/>
      </w:pPr>
    </w:p>
    <w:p w14:paraId="45A3C06C" w14:textId="77777777" w:rsidR="003B717D" w:rsidRDefault="00BC747F">
      <w:pPr>
        <w:pStyle w:val="Prrafodelista"/>
        <w:numPr>
          <w:ilvl w:val="1"/>
          <w:numId w:val="2"/>
        </w:numPr>
        <w:tabs>
          <w:tab w:val="left" w:pos="1250"/>
        </w:tabs>
        <w:ind w:hanging="422"/>
        <w:rPr>
          <w:b/>
        </w:rPr>
      </w:pPr>
      <w:bookmarkStart w:id="6" w:name="_bookmark6"/>
      <w:bookmarkEnd w:id="6"/>
      <w:r>
        <w:rPr>
          <w:b/>
        </w:rPr>
        <w:t>Pregunta</w:t>
      </w:r>
      <w:r>
        <w:rPr>
          <w:b/>
          <w:spacing w:val="-5"/>
        </w:rPr>
        <w:t xml:space="preserve"> </w:t>
      </w:r>
      <w:r>
        <w:rPr>
          <w:b/>
        </w:rPr>
        <w:t>de</w:t>
      </w:r>
      <w:r>
        <w:rPr>
          <w:b/>
          <w:spacing w:val="-4"/>
        </w:rPr>
        <w:t xml:space="preserve"> </w:t>
      </w:r>
      <w:r>
        <w:rPr>
          <w:b/>
          <w:spacing w:val="-2"/>
        </w:rPr>
        <w:t>investigación</w:t>
      </w:r>
    </w:p>
    <w:p w14:paraId="3619C7CD" w14:textId="77777777" w:rsidR="003B717D" w:rsidRDefault="00BC747F">
      <w:pPr>
        <w:pStyle w:val="Textoindependiente"/>
        <w:spacing w:before="127"/>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1612D1C7" w14:textId="77777777" w:rsidR="003B717D" w:rsidRDefault="003B717D">
      <w:pPr>
        <w:pStyle w:val="Textoindependiente"/>
        <w:spacing w:before="24"/>
      </w:pPr>
    </w:p>
    <w:p w14:paraId="6B066BA6" w14:textId="77777777" w:rsidR="003B717D" w:rsidRDefault="00BC747F">
      <w:pPr>
        <w:pStyle w:val="Prrafodelista"/>
        <w:numPr>
          <w:ilvl w:val="1"/>
          <w:numId w:val="2"/>
        </w:numPr>
        <w:tabs>
          <w:tab w:val="left" w:pos="1250"/>
        </w:tabs>
        <w:ind w:hanging="422"/>
        <w:rPr>
          <w:b/>
        </w:rPr>
      </w:pPr>
      <w:bookmarkStart w:id="7" w:name="_bookmark7"/>
      <w:bookmarkEnd w:id="7"/>
      <w:r>
        <w:rPr>
          <w:b/>
          <w:spacing w:val="-2"/>
        </w:rPr>
        <w:t>Justificación</w:t>
      </w:r>
    </w:p>
    <w:p w14:paraId="705CAD86" w14:textId="77777777" w:rsidR="003B717D" w:rsidRDefault="00BC747F">
      <w:pPr>
        <w:pStyle w:val="Textoindependiente"/>
        <w:spacing w:before="126"/>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2E79CF03" w14:textId="77777777" w:rsidR="003B717D" w:rsidRDefault="003B717D">
      <w:pPr>
        <w:pStyle w:val="Textoindependiente"/>
        <w:spacing w:before="21"/>
      </w:pPr>
    </w:p>
    <w:p w14:paraId="12077E22" w14:textId="77777777" w:rsidR="003B717D" w:rsidRDefault="00BC747F">
      <w:pPr>
        <w:pStyle w:val="Prrafodelista"/>
        <w:numPr>
          <w:ilvl w:val="1"/>
          <w:numId w:val="2"/>
        </w:numPr>
        <w:tabs>
          <w:tab w:val="left" w:pos="1250"/>
        </w:tabs>
        <w:spacing w:before="1"/>
        <w:ind w:hanging="422"/>
        <w:rPr>
          <w:b/>
        </w:rPr>
      </w:pPr>
      <w:bookmarkStart w:id="8" w:name="_bookmark8"/>
      <w:bookmarkEnd w:id="8"/>
      <w:r>
        <w:rPr>
          <w:b/>
        </w:rPr>
        <w:t>Predicciones</w:t>
      </w:r>
      <w:r>
        <w:rPr>
          <w:b/>
          <w:spacing w:val="-11"/>
        </w:rPr>
        <w:t xml:space="preserve"> </w:t>
      </w:r>
      <w:r>
        <w:rPr>
          <w:b/>
        </w:rPr>
        <w:t>provisionales</w:t>
      </w:r>
      <w:r>
        <w:rPr>
          <w:b/>
          <w:spacing w:val="-10"/>
        </w:rPr>
        <w:t xml:space="preserve"> </w:t>
      </w:r>
      <w:r>
        <w:rPr>
          <w:b/>
        </w:rPr>
        <w:t>al</w:t>
      </w:r>
      <w:r>
        <w:rPr>
          <w:b/>
          <w:spacing w:val="-9"/>
        </w:rPr>
        <w:t xml:space="preserve"> </w:t>
      </w:r>
      <w:r>
        <w:rPr>
          <w:b/>
        </w:rPr>
        <w:t>problema</w:t>
      </w:r>
      <w:r>
        <w:rPr>
          <w:b/>
          <w:spacing w:val="-9"/>
        </w:rPr>
        <w:t xml:space="preserve"> </w:t>
      </w:r>
      <w:r>
        <w:rPr>
          <w:b/>
          <w:spacing w:val="-2"/>
        </w:rPr>
        <w:t>planteado</w:t>
      </w:r>
    </w:p>
    <w:p w14:paraId="447EA23D" w14:textId="77777777" w:rsidR="003B717D" w:rsidRDefault="00BC747F">
      <w:pPr>
        <w:pStyle w:val="Textoindependiente"/>
        <w:spacing w:before="126"/>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4922C75D" w14:textId="77777777" w:rsidR="003B717D" w:rsidRDefault="003B717D">
      <w:pPr>
        <w:pStyle w:val="Textoindependiente"/>
        <w:spacing w:before="21"/>
      </w:pPr>
    </w:p>
    <w:p w14:paraId="56472662" w14:textId="77777777" w:rsidR="003B717D" w:rsidRDefault="00BC747F">
      <w:pPr>
        <w:pStyle w:val="Prrafodelista"/>
        <w:numPr>
          <w:ilvl w:val="1"/>
          <w:numId w:val="2"/>
        </w:numPr>
        <w:tabs>
          <w:tab w:val="left" w:pos="1250"/>
        </w:tabs>
        <w:ind w:hanging="422"/>
        <w:rPr>
          <w:b/>
        </w:rPr>
      </w:pPr>
      <w:bookmarkStart w:id="9" w:name="_bookmark9"/>
      <w:bookmarkEnd w:id="9"/>
      <w:r>
        <w:rPr>
          <w:b/>
        </w:rPr>
        <w:t>Objetivos</w:t>
      </w:r>
      <w:r>
        <w:rPr>
          <w:b/>
          <w:spacing w:val="-3"/>
        </w:rPr>
        <w:t xml:space="preserve"> </w:t>
      </w:r>
      <w:r>
        <w:rPr>
          <w:b/>
        </w:rPr>
        <w:t>de</w:t>
      </w:r>
      <w:r>
        <w:rPr>
          <w:b/>
          <w:spacing w:val="-4"/>
        </w:rPr>
        <w:t xml:space="preserve"> </w:t>
      </w:r>
      <w:r>
        <w:rPr>
          <w:b/>
        </w:rPr>
        <w:t>la</w:t>
      </w:r>
      <w:r>
        <w:rPr>
          <w:b/>
          <w:spacing w:val="-4"/>
        </w:rPr>
        <w:t xml:space="preserve"> </w:t>
      </w:r>
      <w:r>
        <w:rPr>
          <w:b/>
          <w:spacing w:val="-2"/>
        </w:rPr>
        <w:t>investigación</w:t>
      </w:r>
    </w:p>
    <w:p w14:paraId="02985127" w14:textId="77777777" w:rsidR="003B717D" w:rsidRDefault="00BC747F">
      <w:pPr>
        <w:pStyle w:val="Textoindependiente"/>
        <w:spacing w:before="127"/>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286DE696" w14:textId="77777777" w:rsidR="003B717D" w:rsidRDefault="003B717D">
      <w:pPr>
        <w:pStyle w:val="Textoindependiente"/>
      </w:pPr>
    </w:p>
    <w:p w14:paraId="1B33E2C9" w14:textId="77777777" w:rsidR="003B717D" w:rsidRDefault="003B717D">
      <w:pPr>
        <w:pStyle w:val="Textoindependiente"/>
      </w:pPr>
    </w:p>
    <w:p w14:paraId="308FFEC7" w14:textId="77777777" w:rsidR="003B717D" w:rsidRDefault="003B717D">
      <w:pPr>
        <w:pStyle w:val="Textoindependiente"/>
      </w:pPr>
    </w:p>
    <w:p w14:paraId="1F2DF641" w14:textId="77777777" w:rsidR="003B717D" w:rsidRDefault="003B717D">
      <w:pPr>
        <w:pStyle w:val="Textoindependiente"/>
      </w:pPr>
    </w:p>
    <w:p w14:paraId="414CECE9" w14:textId="77777777" w:rsidR="003B717D" w:rsidRDefault="003B717D">
      <w:pPr>
        <w:pStyle w:val="Textoindependiente"/>
      </w:pPr>
    </w:p>
    <w:p w14:paraId="3F29838E" w14:textId="77777777" w:rsidR="003B717D" w:rsidRDefault="003B717D">
      <w:pPr>
        <w:pStyle w:val="Textoindependiente"/>
      </w:pPr>
    </w:p>
    <w:p w14:paraId="36A8C16B" w14:textId="77777777" w:rsidR="003B717D" w:rsidRDefault="003B717D">
      <w:pPr>
        <w:pStyle w:val="Textoindependiente"/>
      </w:pPr>
    </w:p>
    <w:p w14:paraId="0310EFC1" w14:textId="77777777" w:rsidR="003B717D" w:rsidRDefault="003B717D">
      <w:pPr>
        <w:pStyle w:val="Textoindependiente"/>
      </w:pPr>
    </w:p>
    <w:p w14:paraId="3BCA7656" w14:textId="77777777" w:rsidR="003B717D" w:rsidRDefault="003B717D">
      <w:pPr>
        <w:pStyle w:val="Textoindependiente"/>
      </w:pPr>
    </w:p>
    <w:p w14:paraId="612A9610" w14:textId="77777777" w:rsidR="003B717D" w:rsidRDefault="003B717D">
      <w:pPr>
        <w:pStyle w:val="Textoindependiente"/>
      </w:pPr>
    </w:p>
    <w:p w14:paraId="39CBC5F8" w14:textId="77777777" w:rsidR="003B717D" w:rsidRDefault="003B717D">
      <w:pPr>
        <w:pStyle w:val="Textoindependiente"/>
      </w:pPr>
    </w:p>
    <w:p w14:paraId="597692FC" w14:textId="77777777" w:rsidR="003B717D" w:rsidRDefault="003B717D">
      <w:pPr>
        <w:pStyle w:val="Textoindependiente"/>
      </w:pPr>
    </w:p>
    <w:p w14:paraId="34F1A9DC" w14:textId="77777777" w:rsidR="003B717D" w:rsidRDefault="003B717D">
      <w:pPr>
        <w:pStyle w:val="Textoindependiente"/>
      </w:pPr>
    </w:p>
    <w:p w14:paraId="360E2E5F" w14:textId="77777777" w:rsidR="003B717D" w:rsidRDefault="003B717D">
      <w:pPr>
        <w:pStyle w:val="Textoindependiente"/>
      </w:pPr>
    </w:p>
    <w:p w14:paraId="5915B6FF" w14:textId="77777777" w:rsidR="003B717D" w:rsidRDefault="003B717D">
      <w:pPr>
        <w:pStyle w:val="Textoindependiente"/>
        <w:spacing w:before="177"/>
      </w:pPr>
    </w:p>
    <w:p w14:paraId="0D972B0A" w14:textId="77777777" w:rsidR="00985138" w:rsidRDefault="00985138">
      <w:pPr>
        <w:pStyle w:val="Textoindependiente"/>
        <w:spacing w:before="177"/>
      </w:pPr>
    </w:p>
    <w:p w14:paraId="65F650F2" w14:textId="77777777" w:rsidR="00985138" w:rsidRDefault="00985138">
      <w:pPr>
        <w:pStyle w:val="Textoindependiente"/>
        <w:spacing w:before="177"/>
      </w:pPr>
    </w:p>
    <w:p w14:paraId="610B7105" w14:textId="77777777" w:rsidR="00985138" w:rsidRDefault="00985138">
      <w:pPr>
        <w:pStyle w:val="Textoindependiente"/>
        <w:spacing w:before="177"/>
      </w:pPr>
    </w:p>
    <w:p w14:paraId="6AC76393" w14:textId="77777777" w:rsidR="00985138" w:rsidRDefault="00985138">
      <w:pPr>
        <w:pStyle w:val="Textoindependiente"/>
        <w:spacing w:before="177"/>
      </w:pPr>
    </w:p>
    <w:p w14:paraId="108E5D70" w14:textId="77777777" w:rsidR="00985138" w:rsidRDefault="00985138">
      <w:pPr>
        <w:pStyle w:val="Textoindependiente"/>
        <w:spacing w:before="177"/>
      </w:pPr>
    </w:p>
    <w:p w14:paraId="5639048B" w14:textId="77777777" w:rsidR="00985138" w:rsidRDefault="00985138">
      <w:pPr>
        <w:pStyle w:val="Textoindependiente"/>
        <w:spacing w:before="177"/>
      </w:pPr>
    </w:p>
    <w:p w14:paraId="311A2F3A" w14:textId="77777777" w:rsidR="003B717D" w:rsidRDefault="00BC747F">
      <w:pPr>
        <w:pStyle w:val="Ttulo2"/>
        <w:numPr>
          <w:ilvl w:val="0"/>
          <w:numId w:val="3"/>
        </w:numPr>
        <w:tabs>
          <w:tab w:val="left" w:pos="1548"/>
        </w:tabs>
      </w:pPr>
      <w:bookmarkStart w:id="10" w:name="_bookmark10"/>
      <w:bookmarkEnd w:id="10"/>
      <w:r>
        <w:rPr>
          <w:spacing w:val="-2"/>
        </w:rPr>
        <w:lastRenderedPageBreak/>
        <w:t>Metodología</w:t>
      </w:r>
    </w:p>
    <w:p w14:paraId="54928EB3" w14:textId="77777777" w:rsidR="003B717D" w:rsidRDefault="003B717D">
      <w:pPr>
        <w:pStyle w:val="Textoindependiente"/>
        <w:rPr>
          <w:rFonts w:ascii="Arial"/>
          <w:b/>
        </w:rPr>
      </w:pPr>
    </w:p>
    <w:p w14:paraId="15793F93" w14:textId="77777777" w:rsidR="003B717D" w:rsidRDefault="003B717D">
      <w:pPr>
        <w:pStyle w:val="Textoindependiente"/>
        <w:rPr>
          <w:rFonts w:ascii="Arial"/>
          <w:b/>
        </w:rPr>
      </w:pPr>
    </w:p>
    <w:p w14:paraId="67889602" w14:textId="77777777" w:rsidR="003B717D" w:rsidRDefault="003B717D">
      <w:pPr>
        <w:pStyle w:val="Textoindependiente"/>
        <w:spacing w:before="45"/>
        <w:rPr>
          <w:rFonts w:ascii="Arial"/>
          <w:b/>
        </w:rPr>
      </w:pPr>
    </w:p>
    <w:p w14:paraId="7DEFBFFC" w14:textId="77777777" w:rsidR="003B717D" w:rsidRDefault="00BC747F">
      <w:pPr>
        <w:pStyle w:val="Prrafodelista"/>
        <w:numPr>
          <w:ilvl w:val="1"/>
          <w:numId w:val="1"/>
        </w:numPr>
        <w:tabs>
          <w:tab w:val="left" w:pos="1250"/>
        </w:tabs>
        <w:ind w:hanging="422"/>
        <w:rPr>
          <w:b/>
        </w:rPr>
      </w:pPr>
      <w:bookmarkStart w:id="11" w:name="_bookmark11"/>
      <w:bookmarkEnd w:id="11"/>
      <w:r>
        <w:rPr>
          <w:b/>
        </w:rPr>
        <w:t>Paradigma</w:t>
      </w:r>
      <w:r>
        <w:rPr>
          <w:b/>
          <w:spacing w:val="-3"/>
        </w:rPr>
        <w:t xml:space="preserve"> </w:t>
      </w:r>
      <w:r>
        <w:rPr>
          <w:b/>
        </w:rPr>
        <w:t>de</w:t>
      </w:r>
      <w:r>
        <w:rPr>
          <w:b/>
          <w:spacing w:val="-6"/>
        </w:rPr>
        <w:t xml:space="preserve"> </w:t>
      </w:r>
      <w:r>
        <w:rPr>
          <w:b/>
          <w:spacing w:val="-2"/>
        </w:rPr>
        <w:t>investigación</w:t>
      </w:r>
    </w:p>
    <w:p w14:paraId="71A53103" w14:textId="77777777" w:rsidR="003B717D" w:rsidRDefault="00BC747F">
      <w:pPr>
        <w:pStyle w:val="Textoindependiente"/>
        <w:spacing w:before="127"/>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695633B4" w14:textId="77777777" w:rsidR="003B717D" w:rsidRDefault="003B717D">
      <w:pPr>
        <w:pStyle w:val="Textoindependiente"/>
        <w:sectPr w:rsidR="003B717D">
          <w:pgSz w:w="12240" w:h="15840"/>
          <w:pgMar w:top="1500" w:right="1080" w:bottom="1440" w:left="1800" w:header="563" w:footer="1244" w:gutter="0"/>
          <w:cols w:space="720"/>
        </w:sectPr>
      </w:pPr>
    </w:p>
    <w:p w14:paraId="2B0A64B9" w14:textId="77777777" w:rsidR="003B717D" w:rsidRDefault="003B717D">
      <w:pPr>
        <w:pStyle w:val="Textoindependiente"/>
        <w:spacing w:before="138"/>
        <w:rPr>
          <w:sz w:val="22"/>
        </w:rPr>
      </w:pPr>
    </w:p>
    <w:p w14:paraId="48C6C900" w14:textId="77777777" w:rsidR="003B717D" w:rsidRDefault="00BC747F">
      <w:pPr>
        <w:pStyle w:val="Prrafodelista"/>
        <w:numPr>
          <w:ilvl w:val="1"/>
          <w:numId w:val="1"/>
        </w:numPr>
        <w:tabs>
          <w:tab w:val="left" w:pos="1250"/>
        </w:tabs>
        <w:ind w:hanging="422"/>
        <w:rPr>
          <w:b/>
        </w:rPr>
      </w:pPr>
      <w:bookmarkStart w:id="12" w:name="_bookmark12"/>
      <w:bookmarkEnd w:id="12"/>
      <w:r>
        <w:rPr>
          <w:b/>
        </w:rPr>
        <w:t>Modelo</w:t>
      </w:r>
      <w:r>
        <w:rPr>
          <w:b/>
          <w:spacing w:val="-4"/>
        </w:rPr>
        <w:t xml:space="preserve"> </w:t>
      </w:r>
      <w:r>
        <w:rPr>
          <w:b/>
        </w:rPr>
        <w:t>de</w:t>
      </w:r>
      <w:r>
        <w:rPr>
          <w:b/>
          <w:spacing w:val="-4"/>
        </w:rPr>
        <w:t xml:space="preserve"> </w:t>
      </w:r>
      <w:r>
        <w:rPr>
          <w:b/>
          <w:spacing w:val="-2"/>
        </w:rPr>
        <w:t>investigación</w:t>
      </w:r>
    </w:p>
    <w:p w14:paraId="0D19DCE5" w14:textId="77777777" w:rsidR="003B717D" w:rsidRDefault="00BC747F">
      <w:pPr>
        <w:pStyle w:val="Textoindependiente"/>
        <w:spacing w:before="127"/>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343BF324" w14:textId="77777777" w:rsidR="003B717D" w:rsidRDefault="003B717D">
      <w:pPr>
        <w:pStyle w:val="Textoindependiente"/>
        <w:spacing w:before="21"/>
      </w:pPr>
    </w:p>
    <w:p w14:paraId="7AEB7D86" w14:textId="77777777" w:rsidR="003B717D" w:rsidRDefault="00BC747F">
      <w:pPr>
        <w:pStyle w:val="Prrafodelista"/>
        <w:numPr>
          <w:ilvl w:val="1"/>
          <w:numId w:val="1"/>
        </w:numPr>
        <w:tabs>
          <w:tab w:val="left" w:pos="1247"/>
        </w:tabs>
        <w:ind w:left="1247" w:hanging="419"/>
        <w:rPr>
          <w:b/>
        </w:rPr>
      </w:pPr>
      <w:bookmarkStart w:id="13" w:name="_bookmark13"/>
      <w:bookmarkEnd w:id="13"/>
      <w:r>
        <w:rPr>
          <w:b/>
        </w:rPr>
        <w:t>Tipo</w:t>
      </w:r>
      <w:r>
        <w:rPr>
          <w:b/>
          <w:spacing w:val="-3"/>
        </w:rPr>
        <w:t xml:space="preserve"> </w:t>
      </w:r>
      <w:r>
        <w:rPr>
          <w:b/>
        </w:rPr>
        <w:t xml:space="preserve">de </w:t>
      </w:r>
      <w:r>
        <w:rPr>
          <w:b/>
          <w:spacing w:val="-2"/>
        </w:rPr>
        <w:t>estudio</w:t>
      </w:r>
    </w:p>
    <w:p w14:paraId="373B6887" w14:textId="77777777" w:rsidR="003B717D" w:rsidRDefault="00BC747F">
      <w:pPr>
        <w:pStyle w:val="Textoindependiente"/>
        <w:spacing w:before="127"/>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7D25DDC7" w14:textId="77777777" w:rsidR="003B717D" w:rsidRDefault="003B717D">
      <w:pPr>
        <w:pStyle w:val="Textoindependiente"/>
        <w:spacing w:before="21"/>
      </w:pPr>
    </w:p>
    <w:p w14:paraId="30BA1A39" w14:textId="77777777" w:rsidR="003B717D" w:rsidRDefault="00BC747F">
      <w:pPr>
        <w:pStyle w:val="Prrafodelista"/>
        <w:numPr>
          <w:ilvl w:val="1"/>
          <w:numId w:val="1"/>
        </w:numPr>
        <w:tabs>
          <w:tab w:val="left" w:pos="1250"/>
        </w:tabs>
        <w:ind w:hanging="422"/>
        <w:rPr>
          <w:b/>
        </w:rPr>
      </w:pPr>
      <w:bookmarkStart w:id="14" w:name="_bookmark14"/>
      <w:bookmarkEnd w:id="14"/>
      <w:r>
        <w:rPr>
          <w:b/>
          <w:spacing w:val="-2"/>
        </w:rPr>
        <w:t>Participantes</w:t>
      </w:r>
    </w:p>
    <w:p w14:paraId="6E8CCB28" w14:textId="77777777" w:rsidR="003B717D" w:rsidRDefault="00BC747F">
      <w:pPr>
        <w:pStyle w:val="Textoindependiente"/>
        <w:spacing w:before="127"/>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2A5A9E31" w14:textId="77777777" w:rsidR="003B717D" w:rsidRDefault="003B717D">
      <w:pPr>
        <w:pStyle w:val="Textoindependiente"/>
        <w:spacing w:before="24"/>
      </w:pPr>
    </w:p>
    <w:p w14:paraId="71737D90" w14:textId="77777777" w:rsidR="003B717D" w:rsidRDefault="00BC747F">
      <w:pPr>
        <w:pStyle w:val="Prrafodelista"/>
        <w:numPr>
          <w:ilvl w:val="1"/>
          <w:numId w:val="1"/>
        </w:numPr>
        <w:tabs>
          <w:tab w:val="left" w:pos="1250"/>
        </w:tabs>
        <w:ind w:hanging="422"/>
        <w:rPr>
          <w:b/>
        </w:rPr>
      </w:pPr>
      <w:bookmarkStart w:id="15" w:name="_bookmark15"/>
      <w:bookmarkEnd w:id="15"/>
      <w:r>
        <w:rPr>
          <w:b/>
        </w:rPr>
        <w:t>Instrumentos</w:t>
      </w:r>
      <w:r>
        <w:rPr>
          <w:b/>
          <w:spacing w:val="-6"/>
        </w:rPr>
        <w:t xml:space="preserve"> </w:t>
      </w:r>
      <w:r>
        <w:rPr>
          <w:b/>
        </w:rPr>
        <w:t>y/o</w:t>
      </w:r>
      <w:r>
        <w:rPr>
          <w:b/>
          <w:spacing w:val="-6"/>
        </w:rPr>
        <w:t xml:space="preserve"> </w:t>
      </w:r>
      <w:r>
        <w:rPr>
          <w:b/>
          <w:spacing w:val="-2"/>
        </w:rPr>
        <w:t>Herramientas</w:t>
      </w:r>
    </w:p>
    <w:p w14:paraId="76A4ED41" w14:textId="77777777" w:rsidR="003B717D" w:rsidRDefault="00BC747F">
      <w:pPr>
        <w:pStyle w:val="Textoindependiente"/>
        <w:spacing w:before="126"/>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302EBED7" w14:textId="77777777" w:rsidR="003B717D" w:rsidRDefault="003B717D">
      <w:pPr>
        <w:pStyle w:val="Textoindependiente"/>
        <w:spacing w:before="21"/>
      </w:pPr>
    </w:p>
    <w:p w14:paraId="0C5C0B0F" w14:textId="77777777" w:rsidR="003B717D" w:rsidRDefault="00BC747F">
      <w:pPr>
        <w:pStyle w:val="Prrafodelista"/>
        <w:numPr>
          <w:ilvl w:val="1"/>
          <w:numId w:val="1"/>
        </w:numPr>
        <w:tabs>
          <w:tab w:val="left" w:pos="1250"/>
        </w:tabs>
        <w:spacing w:before="1"/>
        <w:ind w:hanging="422"/>
        <w:rPr>
          <w:b/>
        </w:rPr>
      </w:pPr>
      <w:bookmarkStart w:id="16" w:name="_bookmark16"/>
      <w:bookmarkEnd w:id="16"/>
      <w:r>
        <w:rPr>
          <w:b/>
          <w:spacing w:val="-2"/>
        </w:rPr>
        <w:t>Procedimiento</w:t>
      </w:r>
    </w:p>
    <w:p w14:paraId="422106D5" w14:textId="77777777" w:rsidR="003B717D" w:rsidRDefault="00BC747F">
      <w:pPr>
        <w:pStyle w:val="Textoindependiente"/>
        <w:spacing w:before="126"/>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080FDEB1" w14:textId="77777777" w:rsidR="003B717D" w:rsidRDefault="003B717D">
      <w:pPr>
        <w:pStyle w:val="Textoindependiente"/>
        <w:spacing w:before="21"/>
      </w:pPr>
    </w:p>
    <w:p w14:paraId="63DEE073" w14:textId="77777777" w:rsidR="003B717D" w:rsidRDefault="00BC747F">
      <w:pPr>
        <w:pStyle w:val="Prrafodelista"/>
        <w:numPr>
          <w:ilvl w:val="1"/>
          <w:numId w:val="1"/>
        </w:numPr>
        <w:tabs>
          <w:tab w:val="left" w:pos="1250"/>
        </w:tabs>
        <w:ind w:hanging="422"/>
        <w:rPr>
          <w:b/>
        </w:rPr>
      </w:pPr>
      <w:bookmarkStart w:id="17" w:name="_bookmark17"/>
      <w:bookmarkEnd w:id="17"/>
      <w:r>
        <w:rPr>
          <w:b/>
        </w:rPr>
        <w:t>Estadística</w:t>
      </w:r>
      <w:r>
        <w:rPr>
          <w:b/>
          <w:spacing w:val="-5"/>
        </w:rPr>
        <w:t xml:space="preserve"> </w:t>
      </w:r>
      <w:r>
        <w:rPr>
          <w:b/>
        </w:rPr>
        <w:t>para</w:t>
      </w:r>
      <w:r>
        <w:rPr>
          <w:b/>
          <w:spacing w:val="-6"/>
        </w:rPr>
        <w:t xml:space="preserve"> </w:t>
      </w:r>
      <w:r>
        <w:rPr>
          <w:b/>
        </w:rPr>
        <w:t>emplear</w:t>
      </w:r>
      <w:r>
        <w:rPr>
          <w:b/>
          <w:spacing w:val="-3"/>
        </w:rPr>
        <w:t xml:space="preserve"> </w:t>
      </w:r>
      <w:r>
        <w:rPr>
          <w:b/>
        </w:rPr>
        <w:t>o</w:t>
      </w:r>
      <w:r>
        <w:rPr>
          <w:b/>
          <w:spacing w:val="-6"/>
        </w:rPr>
        <w:t xml:space="preserve"> </w:t>
      </w:r>
      <w:r>
        <w:rPr>
          <w:b/>
        </w:rPr>
        <w:t>técnica</w:t>
      </w:r>
      <w:r>
        <w:rPr>
          <w:b/>
          <w:spacing w:val="-6"/>
        </w:rPr>
        <w:t xml:space="preserve"> </w:t>
      </w:r>
      <w:r>
        <w:rPr>
          <w:b/>
        </w:rPr>
        <w:t>de</w:t>
      </w:r>
      <w:r>
        <w:rPr>
          <w:b/>
          <w:spacing w:val="-6"/>
        </w:rPr>
        <w:t xml:space="preserve"> </w:t>
      </w:r>
      <w:r>
        <w:rPr>
          <w:b/>
        </w:rPr>
        <w:t>análisis</w:t>
      </w:r>
      <w:r>
        <w:rPr>
          <w:b/>
          <w:spacing w:val="-6"/>
        </w:rPr>
        <w:t xml:space="preserve"> </w:t>
      </w:r>
      <w:r>
        <w:rPr>
          <w:b/>
        </w:rPr>
        <w:t>de</w:t>
      </w:r>
      <w:r>
        <w:rPr>
          <w:b/>
          <w:spacing w:val="-4"/>
        </w:rPr>
        <w:t xml:space="preserve"> </w:t>
      </w:r>
      <w:r>
        <w:rPr>
          <w:b/>
        </w:rPr>
        <w:t>datos</w:t>
      </w:r>
      <w:r>
        <w:rPr>
          <w:b/>
          <w:spacing w:val="-6"/>
        </w:rPr>
        <w:t xml:space="preserve"> </w:t>
      </w:r>
      <w:r>
        <w:rPr>
          <w:b/>
        </w:rPr>
        <w:t>(si</w:t>
      </w:r>
      <w:r>
        <w:rPr>
          <w:b/>
          <w:spacing w:val="-4"/>
        </w:rPr>
        <w:t xml:space="preserve"> </w:t>
      </w:r>
      <w:r>
        <w:rPr>
          <w:b/>
          <w:spacing w:val="-2"/>
        </w:rPr>
        <w:t>procede)</w:t>
      </w:r>
    </w:p>
    <w:p w14:paraId="785585CC" w14:textId="77777777" w:rsidR="003B717D" w:rsidRDefault="00BC747F">
      <w:pPr>
        <w:pStyle w:val="Textoindependiente"/>
        <w:spacing w:before="127"/>
        <w:ind w:left="468"/>
      </w:pPr>
      <w:r>
        <w:t>Redacte</w:t>
      </w:r>
      <w:r>
        <w:rPr>
          <w:spacing w:val="-9"/>
        </w:rPr>
        <w:t xml:space="preserve"> </w:t>
      </w:r>
      <w:r>
        <w:t>aquí</w:t>
      </w:r>
      <w:r>
        <w:rPr>
          <w:spacing w:val="-8"/>
        </w:rPr>
        <w:t xml:space="preserve"> </w:t>
      </w:r>
      <w:r>
        <w:t>su</w:t>
      </w:r>
      <w:r>
        <w:rPr>
          <w:spacing w:val="-9"/>
        </w:rPr>
        <w:t xml:space="preserve"> </w:t>
      </w:r>
      <w:r>
        <w:rPr>
          <w:spacing w:val="-2"/>
        </w:rPr>
        <w:t>texto.</w:t>
      </w:r>
    </w:p>
    <w:p w14:paraId="03FAE424" w14:textId="77777777" w:rsidR="003B717D" w:rsidRDefault="003B717D">
      <w:pPr>
        <w:pStyle w:val="Textoindependiente"/>
      </w:pPr>
    </w:p>
    <w:p w14:paraId="4B0EE476" w14:textId="77777777" w:rsidR="003B717D" w:rsidRDefault="003B717D">
      <w:pPr>
        <w:pStyle w:val="Textoindependiente"/>
      </w:pPr>
    </w:p>
    <w:p w14:paraId="155F633A" w14:textId="77777777" w:rsidR="003B717D" w:rsidRDefault="003B717D">
      <w:pPr>
        <w:pStyle w:val="Textoindependiente"/>
      </w:pPr>
    </w:p>
    <w:p w14:paraId="076E722E" w14:textId="77777777" w:rsidR="003B717D" w:rsidRDefault="003B717D">
      <w:pPr>
        <w:pStyle w:val="Textoindependiente"/>
      </w:pPr>
    </w:p>
    <w:p w14:paraId="331EF47A" w14:textId="77777777" w:rsidR="003B717D" w:rsidRDefault="003B717D">
      <w:pPr>
        <w:pStyle w:val="Textoindependiente"/>
      </w:pPr>
    </w:p>
    <w:p w14:paraId="4595B4C7" w14:textId="77777777" w:rsidR="003B717D" w:rsidRDefault="003B717D">
      <w:pPr>
        <w:pStyle w:val="Textoindependiente"/>
      </w:pPr>
    </w:p>
    <w:p w14:paraId="1B450293" w14:textId="77777777" w:rsidR="003B717D" w:rsidRDefault="003B717D">
      <w:pPr>
        <w:pStyle w:val="Textoindependiente"/>
      </w:pPr>
    </w:p>
    <w:p w14:paraId="4180716E" w14:textId="77777777" w:rsidR="003B717D" w:rsidRDefault="003B717D">
      <w:pPr>
        <w:pStyle w:val="Textoindependiente"/>
      </w:pPr>
    </w:p>
    <w:p w14:paraId="778C735B" w14:textId="77777777" w:rsidR="003B717D" w:rsidRDefault="003B717D">
      <w:pPr>
        <w:pStyle w:val="Textoindependiente"/>
      </w:pPr>
    </w:p>
    <w:p w14:paraId="62326790" w14:textId="77777777" w:rsidR="003B717D" w:rsidRDefault="003B717D">
      <w:pPr>
        <w:pStyle w:val="Textoindependiente"/>
      </w:pPr>
    </w:p>
    <w:p w14:paraId="42BBE2BE" w14:textId="77777777" w:rsidR="003B717D" w:rsidRDefault="003B717D">
      <w:pPr>
        <w:pStyle w:val="Textoindependiente"/>
      </w:pPr>
    </w:p>
    <w:p w14:paraId="3CF66E49" w14:textId="77777777" w:rsidR="003B717D" w:rsidRDefault="003B717D">
      <w:pPr>
        <w:pStyle w:val="Textoindependiente"/>
      </w:pPr>
    </w:p>
    <w:p w14:paraId="54F1C980" w14:textId="77777777" w:rsidR="003B717D" w:rsidRDefault="003B717D">
      <w:pPr>
        <w:pStyle w:val="Textoindependiente"/>
      </w:pPr>
    </w:p>
    <w:p w14:paraId="5ACC0B51" w14:textId="77777777" w:rsidR="003B717D" w:rsidRDefault="003B717D">
      <w:pPr>
        <w:pStyle w:val="Textoindependiente"/>
      </w:pPr>
    </w:p>
    <w:p w14:paraId="60DAF7C4" w14:textId="77777777" w:rsidR="003B717D" w:rsidRDefault="003B717D">
      <w:pPr>
        <w:pStyle w:val="Textoindependiente"/>
      </w:pPr>
    </w:p>
    <w:p w14:paraId="526C3A7C" w14:textId="77777777" w:rsidR="00985138" w:rsidRDefault="00985138">
      <w:pPr>
        <w:pStyle w:val="Textoindependiente"/>
      </w:pPr>
    </w:p>
    <w:p w14:paraId="04407010" w14:textId="77777777" w:rsidR="00985138" w:rsidRDefault="00985138">
      <w:pPr>
        <w:pStyle w:val="Textoindependiente"/>
      </w:pPr>
    </w:p>
    <w:p w14:paraId="2638D191" w14:textId="77777777" w:rsidR="00985138" w:rsidRDefault="00985138">
      <w:pPr>
        <w:pStyle w:val="Textoindependiente"/>
      </w:pPr>
    </w:p>
    <w:p w14:paraId="78A643C2" w14:textId="77777777" w:rsidR="00985138" w:rsidRDefault="00985138">
      <w:pPr>
        <w:pStyle w:val="Textoindependiente"/>
      </w:pPr>
    </w:p>
    <w:p w14:paraId="2C206C5C" w14:textId="77777777" w:rsidR="00985138" w:rsidRDefault="00985138">
      <w:pPr>
        <w:pStyle w:val="Textoindependiente"/>
      </w:pPr>
    </w:p>
    <w:p w14:paraId="0FAE4FF5" w14:textId="77777777" w:rsidR="00985138" w:rsidRDefault="00985138">
      <w:pPr>
        <w:pStyle w:val="Textoindependiente"/>
      </w:pPr>
    </w:p>
    <w:p w14:paraId="4359C538" w14:textId="77777777" w:rsidR="00985138" w:rsidRDefault="00985138">
      <w:pPr>
        <w:pStyle w:val="Textoindependiente"/>
      </w:pPr>
    </w:p>
    <w:p w14:paraId="3956ED7E" w14:textId="77777777" w:rsidR="00985138" w:rsidRDefault="00985138">
      <w:pPr>
        <w:pStyle w:val="Textoindependiente"/>
      </w:pPr>
    </w:p>
    <w:p w14:paraId="2EE5F0E2" w14:textId="77777777" w:rsidR="00985138" w:rsidRDefault="00985138">
      <w:pPr>
        <w:pStyle w:val="Textoindependiente"/>
      </w:pPr>
    </w:p>
    <w:p w14:paraId="4B601622" w14:textId="77777777" w:rsidR="003B717D" w:rsidRDefault="003B717D">
      <w:pPr>
        <w:pStyle w:val="Textoindependiente"/>
      </w:pPr>
    </w:p>
    <w:p w14:paraId="403E00D3" w14:textId="77777777" w:rsidR="003B717D" w:rsidRDefault="003B717D">
      <w:pPr>
        <w:pStyle w:val="Textoindependiente"/>
        <w:spacing w:before="83"/>
      </w:pPr>
    </w:p>
    <w:p w14:paraId="25B27CC4" w14:textId="77777777" w:rsidR="003B717D" w:rsidRDefault="00BC747F">
      <w:pPr>
        <w:pStyle w:val="Ttulo1"/>
        <w:numPr>
          <w:ilvl w:val="0"/>
          <w:numId w:val="3"/>
        </w:numPr>
        <w:tabs>
          <w:tab w:val="left" w:pos="1548"/>
        </w:tabs>
        <w:spacing w:before="0"/>
      </w:pPr>
      <w:bookmarkStart w:id="18" w:name="_bookmark18"/>
      <w:bookmarkEnd w:id="18"/>
      <w:r>
        <w:t>ÍNDICE</w:t>
      </w:r>
      <w:r>
        <w:rPr>
          <w:spacing w:val="-5"/>
        </w:rPr>
        <w:t xml:space="preserve"> </w:t>
      </w:r>
      <w:r>
        <w:rPr>
          <w:spacing w:val="-2"/>
        </w:rPr>
        <w:t>TENTATIVO</w:t>
      </w:r>
    </w:p>
    <w:p w14:paraId="4B692413" w14:textId="77777777" w:rsidR="003B717D" w:rsidRDefault="003B717D">
      <w:pPr>
        <w:pStyle w:val="Textoindependiente"/>
        <w:spacing w:before="22"/>
        <w:rPr>
          <w:rFonts w:ascii="Arial"/>
          <w:b/>
        </w:rPr>
      </w:pPr>
    </w:p>
    <w:p w14:paraId="1B99C193" w14:textId="77777777" w:rsidR="003B717D" w:rsidRDefault="00BC747F">
      <w:pPr>
        <w:pStyle w:val="Textoindependiente"/>
        <w:spacing w:line="360" w:lineRule="auto"/>
        <w:ind w:left="468" w:right="336"/>
        <w:jc w:val="both"/>
      </w:pPr>
      <w:r>
        <w:t>Redacte aquí su texto, recuerde que, de acuerdo con la temática del problema planteado,</w:t>
      </w:r>
      <w:r>
        <w:rPr>
          <w:spacing w:val="-14"/>
        </w:rPr>
        <w:t xml:space="preserve"> </w:t>
      </w:r>
      <w:r>
        <w:t>será</w:t>
      </w:r>
      <w:r>
        <w:rPr>
          <w:spacing w:val="-15"/>
        </w:rPr>
        <w:t xml:space="preserve"> </w:t>
      </w:r>
      <w:r>
        <w:t>posible</w:t>
      </w:r>
      <w:r>
        <w:rPr>
          <w:spacing w:val="-14"/>
        </w:rPr>
        <w:t xml:space="preserve"> </w:t>
      </w:r>
      <w:r>
        <w:t>profundizar</w:t>
      </w:r>
      <w:r>
        <w:rPr>
          <w:spacing w:val="-15"/>
        </w:rPr>
        <w:t xml:space="preserve"> </w:t>
      </w:r>
      <w:r>
        <w:t>a</w:t>
      </w:r>
      <w:r>
        <w:rPr>
          <w:spacing w:val="-14"/>
        </w:rPr>
        <w:t xml:space="preserve"> </w:t>
      </w:r>
      <w:r>
        <w:t>nivel</w:t>
      </w:r>
      <w:r>
        <w:rPr>
          <w:spacing w:val="-15"/>
        </w:rPr>
        <w:t xml:space="preserve"> </w:t>
      </w:r>
      <w:r>
        <w:t>de</w:t>
      </w:r>
      <w:r>
        <w:rPr>
          <w:spacing w:val="-16"/>
        </w:rPr>
        <w:t xml:space="preserve"> </w:t>
      </w:r>
      <w:r>
        <w:t>temas</w:t>
      </w:r>
      <w:r>
        <w:rPr>
          <w:spacing w:val="-15"/>
        </w:rPr>
        <w:t xml:space="preserve"> </w:t>
      </w:r>
      <w:r>
        <w:t>y</w:t>
      </w:r>
      <w:r>
        <w:rPr>
          <w:spacing w:val="-15"/>
        </w:rPr>
        <w:t xml:space="preserve"> </w:t>
      </w:r>
      <w:r>
        <w:t>subtemas</w:t>
      </w:r>
      <w:r>
        <w:rPr>
          <w:spacing w:val="-17"/>
        </w:rPr>
        <w:t xml:space="preserve"> </w:t>
      </w:r>
      <w:r>
        <w:t>en</w:t>
      </w:r>
      <w:r>
        <w:rPr>
          <w:spacing w:val="-13"/>
        </w:rPr>
        <w:t xml:space="preserve"> </w:t>
      </w:r>
      <w:r>
        <w:t>los</w:t>
      </w:r>
      <w:r>
        <w:rPr>
          <w:spacing w:val="-14"/>
        </w:rPr>
        <w:t xml:space="preserve"> </w:t>
      </w:r>
      <w:r>
        <w:t>diferentes capítulos a fin de favorecer un abordaje con suficiente rigor investigativo.</w:t>
      </w:r>
    </w:p>
    <w:p w14:paraId="74A3E19E" w14:textId="77777777" w:rsidR="003B717D" w:rsidRDefault="003B717D">
      <w:pPr>
        <w:pStyle w:val="Textoindependiente"/>
        <w:spacing w:line="360" w:lineRule="auto"/>
        <w:jc w:val="both"/>
        <w:sectPr w:rsidR="003B717D">
          <w:pgSz w:w="12240" w:h="15840"/>
          <w:pgMar w:top="1500" w:right="1080" w:bottom="1440" w:left="1800" w:header="563" w:footer="1244" w:gutter="0"/>
          <w:cols w:space="720"/>
        </w:sectPr>
      </w:pPr>
    </w:p>
    <w:p w14:paraId="4E135399" w14:textId="77777777" w:rsidR="003B717D" w:rsidRDefault="003B717D">
      <w:pPr>
        <w:pStyle w:val="Textoindependiente"/>
        <w:spacing w:before="4"/>
        <w:rPr>
          <w:sz w:val="17"/>
        </w:rPr>
      </w:pPr>
    </w:p>
    <w:p w14:paraId="567AEF52" w14:textId="77777777" w:rsidR="003B717D" w:rsidRDefault="003B717D">
      <w:pPr>
        <w:pStyle w:val="Textoindependiente"/>
        <w:rPr>
          <w:sz w:val="17"/>
        </w:rPr>
        <w:sectPr w:rsidR="003B717D">
          <w:pgSz w:w="12240" w:h="15840"/>
          <w:pgMar w:top="1500" w:right="1080" w:bottom="1440" w:left="1800" w:header="563" w:footer="1244" w:gutter="0"/>
          <w:cols w:space="720"/>
        </w:sectPr>
      </w:pPr>
    </w:p>
    <w:p w14:paraId="453BF55B" w14:textId="77777777" w:rsidR="003B717D" w:rsidRDefault="003B717D">
      <w:pPr>
        <w:pStyle w:val="Textoindependiente"/>
        <w:spacing w:before="115"/>
      </w:pPr>
    </w:p>
    <w:p w14:paraId="2840725C" w14:textId="77777777" w:rsidR="003B717D" w:rsidRDefault="00BC747F">
      <w:pPr>
        <w:pStyle w:val="Ttulo1"/>
        <w:numPr>
          <w:ilvl w:val="0"/>
          <w:numId w:val="3"/>
        </w:numPr>
        <w:tabs>
          <w:tab w:val="left" w:pos="1548"/>
        </w:tabs>
      </w:pPr>
      <w:bookmarkStart w:id="19" w:name="_bookmark19"/>
      <w:bookmarkEnd w:id="19"/>
      <w:r>
        <w:t>FUNTES</w:t>
      </w:r>
      <w:r>
        <w:rPr>
          <w:spacing w:val="-2"/>
        </w:rPr>
        <w:t xml:space="preserve"> </w:t>
      </w:r>
      <w:r>
        <w:t>DE</w:t>
      </w:r>
      <w:r>
        <w:rPr>
          <w:spacing w:val="-2"/>
        </w:rPr>
        <w:t xml:space="preserve"> CONSULTA</w:t>
      </w:r>
    </w:p>
    <w:p w14:paraId="4B700624" w14:textId="77777777" w:rsidR="003B717D" w:rsidRDefault="003B717D">
      <w:pPr>
        <w:pStyle w:val="Textoindependiente"/>
        <w:spacing w:before="21"/>
        <w:rPr>
          <w:rFonts w:ascii="Arial"/>
          <w:b/>
        </w:rPr>
      </w:pPr>
    </w:p>
    <w:sdt>
      <w:sdtPr>
        <w:id w:val="-2055383011"/>
        <w:docPartObj>
          <w:docPartGallery w:val="Bibliographies"/>
          <w:docPartUnique/>
        </w:docPartObj>
      </w:sdtPr>
      <w:sdtEndPr>
        <w:rPr>
          <w:rFonts w:ascii="Arial MT" w:eastAsia="Arial MT" w:hAnsi="Arial MT" w:cs="Arial MT"/>
          <w:b w:val="0"/>
          <w:bCs w:val="0"/>
          <w:sz w:val="22"/>
          <w:szCs w:val="22"/>
        </w:rPr>
      </w:sdtEndPr>
      <w:sdtContent>
        <w:p w14:paraId="52A42E89" w14:textId="67299ED2" w:rsidR="0001279F" w:rsidRDefault="0001279F">
          <w:pPr>
            <w:pStyle w:val="Ttulo1"/>
          </w:pPr>
          <w:r>
            <w:t>Referencias</w:t>
          </w:r>
        </w:p>
        <w:sdt>
          <w:sdtPr>
            <w:id w:val="-1963100836"/>
            <w:bibliography/>
          </w:sdtPr>
          <w:sdtContent>
            <w:p w14:paraId="0A0E9D53" w14:textId="77777777" w:rsidR="0001279F" w:rsidRDefault="0001279F" w:rsidP="0001279F">
              <w:pPr>
                <w:pStyle w:val="Bibliografa"/>
                <w:ind w:left="720" w:hanging="720"/>
                <w:rPr>
                  <w:noProof/>
                  <w:sz w:val="24"/>
                  <w:szCs w:val="24"/>
                </w:rPr>
              </w:pPr>
              <w:r>
                <w:fldChar w:fldCharType="begin"/>
              </w:r>
              <w:r>
                <w:instrText>BIBLIOGRAPHY</w:instrText>
              </w:r>
              <w:r>
                <w:fldChar w:fldCharType="separate"/>
              </w:r>
              <w:r>
                <w:rPr>
                  <w:noProof/>
                </w:rPr>
                <w:t xml:space="preserve">Arias, F. (2016). </w:t>
              </w:r>
              <w:r>
                <w:rPr>
                  <w:i/>
                  <w:iCs/>
                  <w:noProof/>
                </w:rPr>
                <w:t>El proyecto de investigación: Introducción a la.</w:t>
              </w:r>
              <w:r>
                <w:rPr>
                  <w:noProof/>
                </w:rPr>
                <w:t xml:space="preserve"> Episteme.</w:t>
              </w:r>
            </w:p>
            <w:p w14:paraId="6DB61CE4" w14:textId="77777777" w:rsidR="0001279F" w:rsidRDefault="0001279F" w:rsidP="0001279F">
              <w:pPr>
                <w:pStyle w:val="Bibliografa"/>
                <w:ind w:left="720" w:hanging="720"/>
                <w:rPr>
                  <w:noProof/>
                </w:rPr>
              </w:pPr>
              <w:r>
                <w:rPr>
                  <w:noProof/>
                </w:rPr>
                <w:t xml:space="preserve">Bolton, W. (2015). </w:t>
              </w:r>
              <w:r>
                <w:rPr>
                  <w:i/>
                  <w:iCs/>
                  <w:noProof/>
                </w:rPr>
                <w:t>Mechatronics: Electronic Control Systems in.</w:t>
              </w:r>
              <w:r>
                <w:rPr>
                  <w:noProof/>
                </w:rPr>
                <w:t xml:space="preserve"> Pearson Education.</w:t>
              </w:r>
            </w:p>
            <w:p w14:paraId="7E7F4951" w14:textId="77777777" w:rsidR="0001279F" w:rsidRDefault="0001279F" w:rsidP="0001279F">
              <w:pPr>
                <w:pStyle w:val="Bibliografa"/>
                <w:ind w:left="720" w:hanging="720"/>
                <w:rPr>
                  <w:noProof/>
                </w:rPr>
              </w:pPr>
              <w:r>
                <w:rPr>
                  <w:noProof/>
                </w:rPr>
                <w:t xml:space="preserve">Commission., E. (2022). </w:t>
              </w:r>
              <w:r>
                <w:rPr>
                  <w:i/>
                  <w:iCs/>
                  <w:noProof/>
                </w:rPr>
                <w:t>Report on decarbonisation efforts in manufacturing sector: 25 % reduction in CO</w:t>
              </w:r>
              <w:r>
                <w:rPr>
                  <w:rFonts w:ascii="Cambria Math" w:hAnsi="Cambria Math" w:cs="Cambria Math"/>
                  <w:i/>
                  <w:iCs/>
                  <w:noProof/>
                </w:rPr>
                <w:t>₂</w:t>
              </w:r>
              <w:r>
                <w:rPr>
                  <w:i/>
                  <w:iCs/>
                  <w:noProof/>
                </w:rPr>
                <w:t xml:space="preserve"> emissions over five years.</w:t>
              </w:r>
              <w:r>
                <w:rPr>
                  <w:noProof/>
                </w:rPr>
                <w:t xml:space="preserve"> Brussels: European Commission.</w:t>
              </w:r>
            </w:p>
            <w:p w14:paraId="742C973E" w14:textId="77777777" w:rsidR="0001279F" w:rsidRDefault="0001279F" w:rsidP="0001279F">
              <w:pPr>
                <w:pStyle w:val="Bibliografa"/>
                <w:ind w:left="720" w:hanging="720"/>
                <w:rPr>
                  <w:noProof/>
                </w:rPr>
              </w:pPr>
              <w:r>
                <w:rPr>
                  <w:noProof/>
                </w:rPr>
                <w:t xml:space="preserve">Control. (2022). </w:t>
              </w:r>
              <w:r>
                <w:rPr>
                  <w:i/>
                  <w:iCs/>
                  <w:noProof/>
                </w:rPr>
                <w:t>Impacto de IoT y sensores predictivos en la reducción de emisiones industriales.</w:t>
              </w:r>
              <w:r>
                <w:rPr>
                  <w:noProof/>
                </w:rPr>
                <w:t xml:space="preserve"> Revista Control Industrial.</w:t>
              </w:r>
            </w:p>
            <w:p w14:paraId="6DB3183C" w14:textId="77777777" w:rsidR="0001279F" w:rsidRDefault="0001279F" w:rsidP="0001279F">
              <w:pPr>
                <w:pStyle w:val="Bibliografa"/>
                <w:ind w:left="720" w:hanging="720"/>
                <w:rPr>
                  <w:noProof/>
                </w:rPr>
              </w:pPr>
              <w:r>
                <w:rPr>
                  <w:noProof/>
                </w:rPr>
                <w:t xml:space="preserve">Desarrollo, B. I. (2021). </w:t>
              </w:r>
              <w:r>
                <w:rPr>
                  <w:i/>
                  <w:iCs/>
                  <w:noProof/>
                </w:rPr>
                <w:t>Informe sobre adopción de IoT en la industria en América Latina: liderazgo de México y Brasil y desafíos regionales (informe interno no publicado).</w:t>
              </w:r>
              <w:r>
                <w:rPr>
                  <w:noProof/>
                </w:rPr>
                <w:t xml:space="preserve"> </w:t>
              </w:r>
            </w:p>
            <w:p w14:paraId="0AB5B999" w14:textId="77777777" w:rsidR="0001279F" w:rsidRDefault="0001279F" w:rsidP="0001279F">
              <w:pPr>
                <w:pStyle w:val="Bibliografa"/>
                <w:ind w:left="720" w:hanging="720"/>
                <w:rPr>
                  <w:noProof/>
                </w:rPr>
              </w:pPr>
              <w:r>
                <w:rPr>
                  <w:noProof/>
                </w:rPr>
                <w:t xml:space="preserve">Forum., I. C. (2023). </w:t>
              </w:r>
              <w:r>
                <w:rPr>
                  <w:i/>
                  <w:iCs/>
                  <w:noProof/>
                </w:rPr>
                <w:t>Edición 2023. En IoT CiberSec América Latina y el Caribe y eCOM</w:t>
              </w:r>
              <w:r>
                <w:rPr>
                  <w:i/>
                  <w:iCs/>
                  <w:noProof/>
                </w:rPr>
                <w:noBreakHyphen/>
                <w:t>LAC (Organizadores).</w:t>
              </w:r>
              <w:r>
                <w:rPr>
                  <w:noProof/>
                </w:rPr>
                <w:t xml:space="preserve"> </w:t>
              </w:r>
            </w:p>
            <w:p w14:paraId="789DE989" w14:textId="77777777" w:rsidR="0001279F" w:rsidRDefault="0001279F" w:rsidP="0001279F">
              <w:pPr>
                <w:pStyle w:val="Bibliografa"/>
                <w:ind w:left="720" w:hanging="720"/>
                <w:rPr>
                  <w:noProof/>
                </w:rPr>
              </w:pPr>
              <w:r>
                <w:rPr>
                  <w:noProof/>
                </w:rPr>
                <w:t xml:space="preserve">Gartner. (2023). </w:t>
              </w:r>
              <w:r>
                <w:rPr>
                  <w:i/>
                  <w:iCs/>
                  <w:noProof/>
                </w:rPr>
                <w:t>Strategic Technology Trends for.</w:t>
              </w:r>
              <w:r>
                <w:rPr>
                  <w:noProof/>
                </w:rPr>
                <w:t xml:space="preserve"> Obtenido de https://www.gartner.com</w:t>
              </w:r>
            </w:p>
            <w:p w14:paraId="5D152D7F" w14:textId="77777777" w:rsidR="0001279F" w:rsidRDefault="0001279F" w:rsidP="0001279F">
              <w:pPr>
                <w:pStyle w:val="Bibliografa"/>
                <w:ind w:left="720" w:hanging="720"/>
                <w:rPr>
                  <w:noProof/>
                </w:rPr>
              </w:pPr>
              <w:r>
                <w:rPr>
                  <w:noProof/>
                </w:rPr>
                <w:t xml:space="preserve">Gubbi, J. B. (2013). </w:t>
              </w:r>
              <w:r>
                <w:rPr>
                  <w:i/>
                  <w:iCs/>
                  <w:noProof/>
                </w:rPr>
                <w:t>Things (IoT): A vision, architectural elements, and future directions.</w:t>
              </w:r>
              <w:r>
                <w:rPr>
                  <w:noProof/>
                </w:rPr>
                <w:t xml:space="preserve"> Future. Obtenido de https://doi.org/10.1016/j.future.2013.01.010</w:t>
              </w:r>
            </w:p>
            <w:p w14:paraId="107F3D60" w14:textId="77777777" w:rsidR="0001279F" w:rsidRDefault="0001279F" w:rsidP="0001279F">
              <w:pPr>
                <w:pStyle w:val="Bibliografa"/>
                <w:ind w:left="720" w:hanging="720"/>
                <w:rPr>
                  <w:noProof/>
                </w:rPr>
              </w:pPr>
              <w:r>
                <w:rPr>
                  <w:noProof/>
                </w:rPr>
                <w:t xml:space="preserve">Ogata, K. (2010). </w:t>
              </w:r>
              <w:r>
                <w:rPr>
                  <w:i/>
                  <w:iCs/>
                  <w:noProof/>
                </w:rPr>
                <w:t>Modern Control Engineering. .</w:t>
              </w:r>
              <w:r>
                <w:rPr>
                  <w:noProof/>
                </w:rPr>
                <w:t xml:space="preserve"> Prentice Hall.</w:t>
              </w:r>
            </w:p>
            <w:p w14:paraId="7C62565A" w14:textId="77777777" w:rsidR="0001279F" w:rsidRDefault="0001279F" w:rsidP="0001279F">
              <w:pPr>
                <w:pStyle w:val="Bibliografa"/>
                <w:ind w:left="720" w:hanging="720"/>
                <w:rPr>
                  <w:noProof/>
                </w:rPr>
              </w:pPr>
              <w:r>
                <w:rPr>
                  <w:noProof/>
                </w:rPr>
                <w:t xml:space="preserve">Rodríguez, J. (2018). </w:t>
              </w:r>
              <w:r>
                <w:rPr>
                  <w:i/>
                  <w:iCs/>
                  <w:noProof/>
                </w:rPr>
                <w:t>Inteligencia artificial: Cómo cambiará el mundo (y tu.</w:t>
              </w:r>
              <w:r>
                <w:rPr>
                  <w:noProof/>
                </w:rPr>
                <w:t xml:space="preserve"> Planeta.</w:t>
              </w:r>
            </w:p>
            <w:p w14:paraId="6397A9AA" w14:textId="77777777" w:rsidR="0001279F" w:rsidRDefault="0001279F" w:rsidP="0001279F">
              <w:pPr>
                <w:pStyle w:val="Bibliografa"/>
                <w:ind w:left="720" w:hanging="720"/>
                <w:rPr>
                  <w:noProof/>
                </w:rPr>
              </w:pPr>
              <w:r>
                <w:rPr>
                  <w:noProof/>
                </w:rPr>
                <w:t xml:space="preserve">Rose, K. E. (2015). </w:t>
              </w:r>
              <w:r>
                <w:rPr>
                  <w:i/>
                  <w:iCs/>
                  <w:noProof/>
                </w:rPr>
                <w:t>The Internet of Things: An.</w:t>
              </w:r>
              <w:r>
                <w:rPr>
                  <w:noProof/>
                </w:rPr>
                <w:t xml:space="preserve"> The Internet Society.</w:t>
              </w:r>
            </w:p>
            <w:p w14:paraId="4C54B90C" w14:textId="77777777" w:rsidR="0001279F" w:rsidRDefault="0001279F" w:rsidP="0001279F">
              <w:pPr>
                <w:pStyle w:val="Bibliografa"/>
                <w:ind w:left="720" w:hanging="720"/>
                <w:rPr>
                  <w:noProof/>
                </w:rPr>
              </w:pPr>
              <w:r>
                <w:rPr>
                  <w:noProof/>
                </w:rPr>
                <w:t xml:space="preserve">Statista. (2023). </w:t>
              </w:r>
              <w:r>
                <w:rPr>
                  <w:i/>
                  <w:iCs/>
                  <w:noProof/>
                </w:rPr>
                <w:t>Number of IoT connected devices.</w:t>
              </w:r>
              <w:r>
                <w:rPr>
                  <w:noProof/>
                </w:rPr>
                <w:t xml:space="preserve"> Obtenido de https://www.statista.com</w:t>
              </w:r>
            </w:p>
            <w:p w14:paraId="7F9A1DC0" w14:textId="69F13FCE" w:rsidR="0001279F" w:rsidRDefault="0001279F" w:rsidP="0001279F">
              <w:r>
                <w:rPr>
                  <w:b/>
                  <w:bCs/>
                </w:rPr>
                <w:fldChar w:fldCharType="end"/>
              </w:r>
            </w:p>
          </w:sdtContent>
        </w:sdt>
      </w:sdtContent>
    </w:sdt>
    <w:p w14:paraId="127521DF" w14:textId="77777777" w:rsidR="003B717D" w:rsidRDefault="003B717D">
      <w:pPr>
        <w:pStyle w:val="Textoindependiente"/>
        <w:sectPr w:rsidR="003B717D">
          <w:pgSz w:w="12240" w:h="15840"/>
          <w:pgMar w:top="1500" w:right="1080" w:bottom="1440" w:left="1800" w:header="563" w:footer="1244" w:gutter="0"/>
          <w:cols w:space="720"/>
        </w:sectPr>
      </w:pPr>
    </w:p>
    <w:p w14:paraId="32A112A6" w14:textId="77777777" w:rsidR="003B717D" w:rsidRDefault="003B717D">
      <w:pPr>
        <w:pStyle w:val="Textoindependiente"/>
        <w:spacing w:before="115"/>
      </w:pPr>
    </w:p>
    <w:p w14:paraId="68552B57" w14:textId="77777777" w:rsidR="003B717D" w:rsidRDefault="00BC747F">
      <w:pPr>
        <w:pStyle w:val="Ttulo1"/>
        <w:numPr>
          <w:ilvl w:val="0"/>
          <w:numId w:val="3"/>
        </w:numPr>
        <w:tabs>
          <w:tab w:val="left" w:pos="1548"/>
        </w:tabs>
      </w:pPr>
      <w:bookmarkStart w:id="20" w:name="_bookmark20"/>
      <w:bookmarkEnd w:id="20"/>
      <w:r>
        <w:t>CRONOGRAMA</w:t>
      </w:r>
      <w:r>
        <w:rPr>
          <w:spacing w:val="-9"/>
        </w:rPr>
        <w:t xml:space="preserve"> </w:t>
      </w:r>
      <w:r>
        <w:t>DE</w:t>
      </w:r>
      <w:r>
        <w:rPr>
          <w:spacing w:val="-8"/>
        </w:rPr>
        <w:t xml:space="preserve"> </w:t>
      </w:r>
      <w:r>
        <w:rPr>
          <w:spacing w:val="-2"/>
        </w:rPr>
        <w:t>ACTIVIDADES</w:t>
      </w:r>
    </w:p>
    <w:p w14:paraId="266C9BEC" w14:textId="77777777" w:rsidR="003B717D" w:rsidRDefault="003B717D">
      <w:pPr>
        <w:pStyle w:val="Textoindependiente"/>
        <w:rPr>
          <w:rFonts w:ascii="Arial"/>
          <w:b/>
        </w:rPr>
      </w:pPr>
    </w:p>
    <w:p w14:paraId="2FA6751E" w14:textId="77777777" w:rsidR="003B717D" w:rsidRDefault="003B717D">
      <w:pPr>
        <w:pStyle w:val="Textoindependiente"/>
        <w:rPr>
          <w:rFonts w:ascii="Arial"/>
          <w:b/>
        </w:rPr>
      </w:pPr>
    </w:p>
    <w:p w14:paraId="1FE7C536" w14:textId="77777777" w:rsidR="003B717D" w:rsidRDefault="003B717D">
      <w:pPr>
        <w:pStyle w:val="Textoindependiente"/>
        <w:spacing w:before="43"/>
        <w:rPr>
          <w:rFonts w:ascii="Arial"/>
          <w:b/>
        </w:rPr>
      </w:pPr>
    </w:p>
    <w:p w14:paraId="19855CC5" w14:textId="77777777" w:rsidR="003B717D" w:rsidRDefault="00BC747F">
      <w:pPr>
        <w:pStyle w:val="Textoindependiente"/>
        <w:spacing w:line="360" w:lineRule="auto"/>
        <w:ind w:left="468" w:right="337"/>
        <w:jc w:val="both"/>
      </w:pPr>
      <w:r>
        <w:t>Redacte aquí su texto, debe responder a las diferentes actividades detalladamente que metodológicamente se han planeado realizar. Debe proyectar el tiempo real para su implementación. Se constituye en un valioso instrumento de control de avance del trabajo.</w:t>
      </w:r>
    </w:p>
    <w:p w14:paraId="2C44B53A" w14:textId="77777777" w:rsidR="003B717D" w:rsidRDefault="003B717D">
      <w:pPr>
        <w:pStyle w:val="Textoindependiente"/>
        <w:rPr>
          <w:sz w:val="20"/>
        </w:rPr>
      </w:pPr>
    </w:p>
    <w:p w14:paraId="62E94CBB" w14:textId="77777777" w:rsidR="003B717D" w:rsidRDefault="003B717D">
      <w:pPr>
        <w:pStyle w:val="Textoindependiente"/>
        <w:rPr>
          <w:sz w:val="20"/>
        </w:rPr>
      </w:pPr>
    </w:p>
    <w:p w14:paraId="2B3199E5" w14:textId="77777777" w:rsidR="003B717D" w:rsidRDefault="003B717D">
      <w:pPr>
        <w:pStyle w:val="Textoindependiente"/>
        <w:spacing w:before="44" w:after="1"/>
        <w:rPr>
          <w:sz w:val="20"/>
        </w:rPr>
      </w:pPr>
    </w:p>
    <w:tbl>
      <w:tblPr>
        <w:tblStyle w:val="TableNormal"/>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9"/>
        <w:gridCol w:w="1708"/>
        <w:gridCol w:w="1708"/>
        <w:gridCol w:w="1708"/>
        <w:gridCol w:w="1707"/>
      </w:tblGrid>
      <w:tr w:rsidR="003B717D" w14:paraId="50DF47FB" w14:textId="77777777">
        <w:trPr>
          <w:trHeight w:val="412"/>
        </w:trPr>
        <w:tc>
          <w:tcPr>
            <w:tcW w:w="1709" w:type="dxa"/>
            <w:vMerge w:val="restart"/>
          </w:tcPr>
          <w:p w14:paraId="28E9B89D" w14:textId="77777777" w:rsidR="003B717D" w:rsidRDefault="00BC747F">
            <w:pPr>
              <w:pStyle w:val="TableParagraph"/>
              <w:spacing w:before="211"/>
              <w:ind w:left="201"/>
              <w:rPr>
                <w:b/>
                <w:sz w:val="24"/>
              </w:rPr>
            </w:pPr>
            <w:r>
              <w:rPr>
                <w:b/>
                <w:spacing w:val="-2"/>
                <w:sz w:val="24"/>
              </w:rPr>
              <w:t>ACTIVIDAD</w:t>
            </w:r>
          </w:p>
        </w:tc>
        <w:tc>
          <w:tcPr>
            <w:tcW w:w="6831" w:type="dxa"/>
            <w:gridSpan w:val="4"/>
          </w:tcPr>
          <w:p w14:paraId="295C3162" w14:textId="77777777" w:rsidR="003B717D" w:rsidRDefault="00BC747F">
            <w:pPr>
              <w:pStyle w:val="TableParagraph"/>
              <w:ind w:left="16"/>
              <w:jc w:val="center"/>
              <w:rPr>
                <w:b/>
                <w:sz w:val="24"/>
              </w:rPr>
            </w:pPr>
            <w:r>
              <w:rPr>
                <w:b/>
                <w:spacing w:val="-2"/>
                <w:sz w:val="24"/>
              </w:rPr>
              <w:t>MESES</w:t>
            </w:r>
          </w:p>
        </w:tc>
      </w:tr>
      <w:tr w:rsidR="003B717D" w14:paraId="31F42B37" w14:textId="77777777">
        <w:trPr>
          <w:trHeight w:val="414"/>
        </w:trPr>
        <w:tc>
          <w:tcPr>
            <w:tcW w:w="1709" w:type="dxa"/>
            <w:vMerge/>
            <w:tcBorders>
              <w:top w:val="nil"/>
            </w:tcBorders>
          </w:tcPr>
          <w:p w14:paraId="20D937AF" w14:textId="77777777" w:rsidR="003B717D" w:rsidRDefault="003B717D">
            <w:pPr>
              <w:rPr>
                <w:sz w:val="2"/>
                <w:szCs w:val="2"/>
              </w:rPr>
            </w:pPr>
          </w:p>
        </w:tc>
        <w:tc>
          <w:tcPr>
            <w:tcW w:w="1708" w:type="dxa"/>
          </w:tcPr>
          <w:p w14:paraId="483A03B3" w14:textId="77777777" w:rsidR="003B717D" w:rsidRDefault="00BC747F">
            <w:pPr>
              <w:pStyle w:val="TableParagraph"/>
              <w:spacing w:before="2"/>
              <w:ind w:left="427"/>
              <w:rPr>
                <w:b/>
                <w:sz w:val="24"/>
              </w:rPr>
            </w:pPr>
            <w:r>
              <w:rPr>
                <w:b/>
                <w:spacing w:val="-2"/>
                <w:sz w:val="24"/>
              </w:rPr>
              <w:t>ENERO</w:t>
            </w:r>
          </w:p>
        </w:tc>
        <w:tc>
          <w:tcPr>
            <w:tcW w:w="1708" w:type="dxa"/>
          </w:tcPr>
          <w:p w14:paraId="74ACBCAC" w14:textId="77777777" w:rsidR="003B717D" w:rsidRDefault="00BC747F">
            <w:pPr>
              <w:pStyle w:val="TableParagraph"/>
              <w:spacing w:before="2"/>
              <w:ind w:left="267"/>
              <w:rPr>
                <w:b/>
                <w:sz w:val="24"/>
              </w:rPr>
            </w:pPr>
            <w:r>
              <w:rPr>
                <w:b/>
                <w:spacing w:val="-2"/>
                <w:sz w:val="24"/>
              </w:rPr>
              <w:t>FEBRERO</w:t>
            </w:r>
          </w:p>
        </w:tc>
        <w:tc>
          <w:tcPr>
            <w:tcW w:w="1708" w:type="dxa"/>
          </w:tcPr>
          <w:p w14:paraId="21CEF9BD" w14:textId="77777777" w:rsidR="003B717D" w:rsidRDefault="00BC747F">
            <w:pPr>
              <w:pStyle w:val="TableParagraph"/>
              <w:spacing w:before="2"/>
              <w:ind w:left="415"/>
              <w:rPr>
                <w:b/>
                <w:sz w:val="24"/>
              </w:rPr>
            </w:pPr>
            <w:r>
              <w:rPr>
                <w:b/>
                <w:spacing w:val="-2"/>
                <w:sz w:val="24"/>
              </w:rPr>
              <w:t>MARZO</w:t>
            </w:r>
          </w:p>
        </w:tc>
        <w:tc>
          <w:tcPr>
            <w:tcW w:w="1707" w:type="dxa"/>
          </w:tcPr>
          <w:p w14:paraId="1C4F86D4" w14:textId="77777777" w:rsidR="003B717D" w:rsidRDefault="00BC747F">
            <w:pPr>
              <w:pStyle w:val="TableParagraph"/>
              <w:spacing w:before="2"/>
              <w:ind w:left="490"/>
              <w:rPr>
                <w:b/>
                <w:sz w:val="24"/>
              </w:rPr>
            </w:pPr>
            <w:r>
              <w:rPr>
                <w:b/>
                <w:spacing w:val="-2"/>
                <w:sz w:val="24"/>
              </w:rPr>
              <w:t>ABRIL</w:t>
            </w:r>
          </w:p>
        </w:tc>
      </w:tr>
      <w:tr w:rsidR="003B717D" w14:paraId="1D883406" w14:textId="77777777">
        <w:trPr>
          <w:trHeight w:val="414"/>
        </w:trPr>
        <w:tc>
          <w:tcPr>
            <w:tcW w:w="1709" w:type="dxa"/>
          </w:tcPr>
          <w:p w14:paraId="7F2A994B" w14:textId="77777777" w:rsidR="003B717D" w:rsidRDefault="003B717D">
            <w:pPr>
              <w:pStyle w:val="TableParagraph"/>
              <w:rPr>
                <w:rFonts w:ascii="Times New Roman"/>
              </w:rPr>
            </w:pPr>
          </w:p>
        </w:tc>
        <w:tc>
          <w:tcPr>
            <w:tcW w:w="1708" w:type="dxa"/>
          </w:tcPr>
          <w:p w14:paraId="2047DAEB" w14:textId="77777777" w:rsidR="003B717D" w:rsidRDefault="003B717D">
            <w:pPr>
              <w:pStyle w:val="TableParagraph"/>
              <w:rPr>
                <w:rFonts w:ascii="Times New Roman"/>
              </w:rPr>
            </w:pPr>
          </w:p>
        </w:tc>
        <w:tc>
          <w:tcPr>
            <w:tcW w:w="1708" w:type="dxa"/>
          </w:tcPr>
          <w:p w14:paraId="7FA628D5" w14:textId="77777777" w:rsidR="003B717D" w:rsidRDefault="003B717D">
            <w:pPr>
              <w:pStyle w:val="TableParagraph"/>
              <w:rPr>
                <w:rFonts w:ascii="Times New Roman"/>
              </w:rPr>
            </w:pPr>
          </w:p>
        </w:tc>
        <w:tc>
          <w:tcPr>
            <w:tcW w:w="1708" w:type="dxa"/>
          </w:tcPr>
          <w:p w14:paraId="24796DD0" w14:textId="77777777" w:rsidR="003B717D" w:rsidRDefault="003B717D">
            <w:pPr>
              <w:pStyle w:val="TableParagraph"/>
              <w:rPr>
                <w:rFonts w:ascii="Times New Roman"/>
              </w:rPr>
            </w:pPr>
          </w:p>
        </w:tc>
        <w:tc>
          <w:tcPr>
            <w:tcW w:w="1707" w:type="dxa"/>
          </w:tcPr>
          <w:p w14:paraId="617696E8" w14:textId="77777777" w:rsidR="003B717D" w:rsidRDefault="003B717D">
            <w:pPr>
              <w:pStyle w:val="TableParagraph"/>
              <w:rPr>
                <w:rFonts w:ascii="Times New Roman"/>
              </w:rPr>
            </w:pPr>
          </w:p>
        </w:tc>
      </w:tr>
      <w:tr w:rsidR="003B717D" w14:paraId="5762C0B6" w14:textId="77777777">
        <w:trPr>
          <w:trHeight w:val="412"/>
        </w:trPr>
        <w:tc>
          <w:tcPr>
            <w:tcW w:w="1709" w:type="dxa"/>
          </w:tcPr>
          <w:p w14:paraId="0D4099AF" w14:textId="77777777" w:rsidR="003B717D" w:rsidRDefault="003B717D">
            <w:pPr>
              <w:pStyle w:val="TableParagraph"/>
              <w:rPr>
                <w:rFonts w:ascii="Times New Roman"/>
              </w:rPr>
            </w:pPr>
          </w:p>
        </w:tc>
        <w:tc>
          <w:tcPr>
            <w:tcW w:w="1708" w:type="dxa"/>
          </w:tcPr>
          <w:p w14:paraId="02547757" w14:textId="77777777" w:rsidR="003B717D" w:rsidRDefault="003B717D">
            <w:pPr>
              <w:pStyle w:val="TableParagraph"/>
              <w:rPr>
                <w:rFonts w:ascii="Times New Roman"/>
              </w:rPr>
            </w:pPr>
          </w:p>
        </w:tc>
        <w:tc>
          <w:tcPr>
            <w:tcW w:w="1708" w:type="dxa"/>
          </w:tcPr>
          <w:p w14:paraId="7D72F0E2" w14:textId="77777777" w:rsidR="003B717D" w:rsidRDefault="003B717D">
            <w:pPr>
              <w:pStyle w:val="TableParagraph"/>
              <w:rPr>
                <w:rFonts w:ascii="Times New Roman"/>
              </w:rPr>
            </w:pPr>
          </w:p>
        </w:tc>
        <w:tc>
          <w:tcPr>
            <w:tcW w:w="1708" w:type="dxa"/>
          </w:tcPr>
          <w:p w14:paraId="3D901BB8" w14:textId="77777777" w:rsidR="003B717D" w:rsidRDefault="003B717D">
            <w:pPr>
              <w:pStyle w:val="TableParagraph"/>
              <w:rPr>
                <w:rFonts w:ascii="Times New Roman"/>
              </w:rPr>
            </w:pPr>
          </w:p>
        </w:tc>
        <w:tc>
          <w:tcPr>
            <w:tcW w:w="1707" w:type="dxa"/>
          </w:tcPr>
          <w:p w14:paraId="5C8437EF" w14:textId="77777777" w:rsidR="003B717D" w:rsidRDefault="003B717D">
            <w:pPr>
              <w:pStyle w:val="TableParagraph"/>
              <w:rPr>
                <w:rFonts w:ascii="Times New Roman"/>
              </w:rPr>
            </w:pPr>
          </w:p>
        </w:tc>
      </w:tr>
      <w:tr w:rsidR="003B717D" w14:paraId="33154A31" w14:textId="77777777">
        <w:trPr>
          <w:trHeight w:val="414"/>
        </w:trPr>
        <w:tc>
          <w:tcPr>
            <w:tcW w:w="1709" w:type="dxa"/>
          </w:tcPr>
          <w:p w14:paraId="0287EDBF" w14:textId="77777777" w:rsidR="003B717D" w:rsidRDefault="003B717D">
            <w:pPr>
              <w:pStyle w:val="TableParagraph"/>
              <w:rPr>
                <w:rFonts w:ascii="Times New Roman"/>
              </w:rPr>
            </w:pPr>
          </w:p>
        </w:tc>
        <w:tc>
          <w:tcPr>
            <w:tcW w:w="1708" w:type="dxa"/>
          </w:tcPr>
          <w:p w14:paraId="33B873E2" w14:textId="77777777" w:rsidR="003B717D" w:rsidRDefault="003B717D">
            <w:pPr>
              <w:pStyle w:val="TableParagraph"/>
              <w:rPr>
                <w:rFonts w:ascii="Times New Roman"/>
              </w:rPr>
            </w:pPr>
          </w:p>
        </w:tc>
        <w:tc>
          <w:tcPr>
            <w:tcW w:w="1708" w:type="dxa"/>
          </w:tcPr>
          <w:p w14:paraId="4642611F" w14:textId="77777777" w:rsidR="003B717D" w:rsidRDefault="003B717D">
            <w:pPr>
              <w:pStyle w:val="TableParagraph"/>
              <w:rPr>
                <w:rFonts w:ascii="Times New Roman"/>
              </w:rPr>
            </w:pPr>
          </w:p>
        </w:tc>
        <w:tc>
          <w:tcPr>
            <w:tcW w:w="1708" w:type="dxa"/>
          </w:tcPr>
          <w:p w14:paraId="7B94BFB2" w14:textId="77777777" w:rsidR="003B717D" w:rsidRDefault="003B717D">
            <w:pPr>
              <w:pStyle w:val="TableParagraph"/>
              <w:rPr>
                <w:rFonts w:ascii="Times New Roman"/>
              </w:rPr>
            </w:pPr>
          </w:p>
        </w:tc>
        <w:tc>
          <w:tcPr>
            <w:tcW w:w="1707" w:type="dxa"/>
          </w:tcPr>
          <w:p w14:paraId="148AFCEA" w14:textId="77777777" w:rsidR="003B717D" w:rsidRDefault="003B717D">
            <w:pPr>
              <w:pStyle w:val="TableParagraph"/>
              <w:rPr>
                <w:rFonts w:ascii="Times New Roman"/>
              </w:rPr>
            </w:pPr>
          </w:p>
        </w:tc>
      </w:tr>
    </w:tbl>
    <w:p w14:paraId="52CC0195" w14:textId="77777777" w:rsidR="003B717D" w:rsidRDefault="003B717D">
      <w:pPr>
        <w:pStyle w:val="TableParagraph"/>
        <w:rPr>
          <w:rFonts w:ascii="Times New Roman"/>
        </w:rPr>
        <w:sectPr w:rsidR="003B717D">
          <w:pgSz w:w="12240" w:h="15840"/>
          <w:pgMar w:top="1500" w:right="1080" w:bottom="1440" w:left="1800" w:header="563" w:footer="1244" w:gutter="0"/>
          <w:cols w:space="720"/>
        </w:sectPr>
      </w:pPr>
    </w:p>
    <w:p w14:paraId="77658B6A" w14:textId="77777777" w:rsidR="003B717D" w:rsidRDefault="003B717D">
      <w:pPr>
        <w:pStyle w:val="Textoindependiente"/>
        <w:spacing w:before="115"/>
      </w:pPr>
    </w:p>
    <w:p w14:paraId="0DA25CFE" w14:textId="77777777" w:rsidR="003B717D" w:rsidRDefault="00BC747F">
      <w:pPr>
        <w:pStyle w:val="Ttulo1"/>
        <w:numPr>
          <w:ilvl w:val="0"/>
          <w:numId w:val="3"/>
        </w:numPr>
        <w:tabs>
          <w:tab w:val="left" w:pos="1548"/>
        </w:tabs>
      </w:pPr>
      <w:bookmarkStart w:id="21" w:name="_bookmark21"/>
      <w:bookmarkEnd w:id="21"/>
      <w:r>
        <w:rPr>
          <w:spacing w:val="-2"/>
        </w:rPr>
        <w:t>ANEXOS</w:t>
      </w:r>
    </w:p>
    <w:sdt>
      <w:sdtPr>
        <w:rPr>
          <w:rFonts w:ascii="Arial MT" w:eastAsia="Arial MT" w:hAnsi="Arial MT" w:cs="Arial MT"/>
          <w:b w:val="0"/>
          <w:bCs w:val="0"/>
          <w:sz w:val="22"/>
          <w:szCs w:val="22"/>
        </w:rPr>
        <w:id w:val="-830592801"/>
        <w:docPartObj>
          <w:docPartGallery w:val="Bibliographies"/>
          <w:docPartUnique/>
        </w:docPartObj>
      </w:sdtPr>
      <w:sdtContent>
        <w:p w14:paraId="33961E75" w14:textId="3178180F" w:rsidR="00EE50E6" w:rsidRDefault="00EE50E6">
          <w:pPr>
            <w:pStyle w:val="Ttulo1"/>
          </w:pPr>
          <w:r>
            <w:t>Referencias</w:t>
          </w:r>
        </w:p>
        <w:sdt>
          <w:sdtPr>
            <w:id w:val="-573587230"/>
            <w:bibliography/>
          </w:sdtPr>
          <w:sdtContent>
            <w:p w14:paraId="21AA7585" w14:textId="77777777" w:rsidR="00EE50E6" w:rsidRDefault="00EE50E6" w:rsidP="00EE50E6">
              <w:pPr>
                <w:pStyle w:val="Bibliografa"/>
                <w:ind w:left="720" w:hanging="720"/>
                <w:rPr>
                  <w:noProof/>
                  <w:sz w:val="24"/>
                  <w:szCs w:val="24"/>
                </w:rPr>
              </w:pPr>
              <w:r>
                <w:fldChar w:fldCharType="begin"/>
              </w:r>
              <w:r>
                <w:instrText>BIBLIOGRAPHY</w:instrText>
              </w:r>
              <w:r>
                <w:fldChar w:fldCharType="separate"/>
              </w:r>
              <w:r>
                <w:rPr>
                  <w:noProof/>
                </w:rPr>
                <w:t xml:space="preserve">Arias, F. (2016). </w:t>
              </w:r>
              <w:r>
                <w:rPr>
                  <w:i/>
                  <w:iCs/>
                  <w:noProof/>
                </w:rPr>
                <w:t>El proyecto de investigación: Introducción a la.</w:t>
              </w:r>
              <w:r>
                <w:rPr>
                  <w:noProof/>
                </w:rPr>
                <w:t xml:space="preserve"> Episteme.</w:t>
              </w:r>
            </w:p>
            <w:p w14:paraId="236B2B43" w14:textId="77777777" w:rsidR="00EE50E6" w:rsidRDefault="00EE50E6" w:rsidP="00EE50E6">
              <w:pPr>
                <w:pStyle w:val="Bibliografa"/>
                <w:ind w:left="720" w:hanging="720"/>
                <w:rPr>
                  <w:noProof/>
                </w:rPr>
              </w:pPr>
              <w:r>
                <w:rPr>
                  <w:noProof/>
                </w:rPr>
                <w:t xml:space="preserve">Bolton, W. (2015). </w:t>
              </w:r>
              <w:r>
                <w:rPr>
                  <w:i/>
                  <w:iCs/>
                  <w:noProof/>
                </w:rPr>
                <w:t>Mechatronics: Electronic Control Systems in.</w:t>
              </w:r>
              <w:r>
                <w:rPr>
                  <w:noProof/>
                </w:rPr>
                <w:t xml:space="preserve"> Pearson Education.</w:t>
              </w:r>
            </w:p>
            <w:p w14:paraId="616768CD" w14:textId="77777777" w:rsidR="00EE50E6" w:rsidRDefault="00EE50E6" w:rsidP="00EE50E6">
              <w:pPr>
                <w:pStyle w:val="Bibliografa"/>
                <w:ind w:left="720" w:hanging="720"/>
                <w:rPr>
                  <w:noProof/>
                </w:rPr>
              </w:pPr>
              <w:r>
                <w:rPr>
                  <w:noProof/>
                </w:rPr>
                <w:t xml:space="preserve">Commission., E. (2022). </w:t>
              </w:r>
              <w:r>
                <w:rPr>
                  <w:i/>
                  <w:iCs/>
                  <w:noProof/>
                </w:rPr>
                <w:t>Report on decarbonisation efforts in manufacturing sector: 25 % reduction in CO</w:t>
              </w:r>
              <w:r>
                <w:rPr>
                  <w:rFonts w:ascii="Cambria Math" w:hAnsi="Cambria Math" w:cs="Cambria Math"/>
                  <w:i/>
                  <w:iCs/>
                  <w:noProof/>
                </w:rPr>
                <w:t>₂</w:t>
              </w:r>
              <w:r>
                <w:rPr>
                  <w:i/>
                  <w:iCs/>
                  <w:noProof/>
                </w:rPr>
                <w:t xml:space="preserve"> emissions over five years.</w:t>
              </w:r>
              <w:r>
                <w:rPr>
                  <w:noProof/>
                </w:rPr>
                <w:t xml:space="preserve"> Brussels: European Commission.</w:t>
              </w:r>
            </w:p>
            <w:p w14:paraId="572C7AE8" w14:textId="77777777" w:rsidR="00EE50E6" w:rsidRDefault="00EE50E6" w:rsidP="00EE50E6">
              <w:pPr>
                <w:pStyle w:val="Bibliografa"/>
                <w:ind w:left="720" w:hanging="720"/>
                <w:rPr>
                  <w:noProof/>
                </w:rPr>
              </w:pPr>
              <w:r>
                <w:rPr>
                  <w:noProof/>
                </w:rPr>
                <w:t xml:space="preserve">Control. (2022). </w:t>
              </w:r>
              <w:r>
                <w:rPr>
                  <w:i/>
                  <w:iCs/>
                  <w:noProof/>
                </w:rPr>
                <w:t>Impacto de IoT y sensores predictivos en la reducción de emisiones industriales.</w:t>
              </w:r>
              <w:r>
                <w:rPr>
                  <w:noProof/>
                </w:rPr>
                <w:t xml:space="preserve"> Revista Control Industrial.</w:t>
              </w:r>
            </w:p>
            <w:p w14:paraId="6073E87A" w14:textId="77777777" w:rsidR="00EE50E6" w:rsidRDefault="00EE50E6" w:rsidP="00EE50E6">
              <w:pPr>
                <w:pStyle w:val="Bibliografa"/>
                <w:ind w:left="720" w:hanging="720"/>
                <w:rPr>
                  <w:noProof/>
                </w:rPr>
              </w:pPr>
              <w:r>
                <w:rPr>
                  <w:noProof/>
                </w:rPr>
                <w:t xml:space="preserve">Desarrollo, B. I. (2021). </w:t>
              </w:r>
              <w:r>
                <w:rPr>
                  <w:i/>
                  <w:iCs/>
                  <w:noProof/>
                </w:rPr>
                <w:t>Informe sobre adopción de IoT en la industria en América Latina: liderazgo de México y Brasil y desafíos regionales (informe interno no publicado).</w:t>
              </w:r>
              <w:r>
                <w:rPr>
                  <w:noProof/>
                </w:rPr>
                <w:t xml:space="preserve"> </w:t>
              </w:r>
            </w:p>
            <w:p w14:paraId="59AA7420" w14:textId="77777777" w:rsidR="00EE50E6" w:rsidRDefault="00EE50E6" w:rsidP="00EE50E6">
              <w:pPr>
                <w:pStyle w:val="Bibliografa"/>
                <w:ind w:left="720" w:hanging="720"/>
                <w:rPr>
                  <w:noProof/>
                </w:rPr>
              </w:pPr>
              <w:r>
                <w:rPr>
                  <w:noProof/>
                </w:rPr>
                <w:t xml:space="preserve">Forum., I. C. (2023). </w:t>
              </w:r>
              <w:r>
                <w:rPr>
                  <w:i/>
                  <w:iCs/>
                  <w:noProof/>
                </w:rPr>
                <w:t>Edición 2023. En IoT CiberSec América Latina y el Caribe y eCOM</w:t>
              </w:r>
              <w:r>
                <w:rPr>
                  <w:i/>
                  <w:iCs/>
                  <w:noProof/>
                </w:rPr>
                <w:noBreakHyphen/>
                <w:t>LAC (Organizadores).</w:t>
              </w:r>
              <w:r>
                <w:rPr>
                  <w:noProof/>
                </w:rPr>
                <w:t xml:space="preserve"> </w:t>
              </w:r>
            </w:p>
            <w:p w14:paraId="7B35C75D" w14:textId="77777777" w:rsidR="00EE50E6" w:rsidRDefault="00EE50E6" w:rsidP="00EE50E6">
              <w:pPr>
                <w:pStyle w:val="Bibliografa"/>
                <w:ind w:left="720" w:hanging="720"/>
                <w:rPr>
                  <w:noProof/>
                </w:rPr>
              </w:pPr>
              <w:r>
                <w:rPr>
                  <w:noProof/>
                </w:rPr>
                <w:t xml:space="preserve">Gartner. (2023). </w:t>
              </w:r>
              <w:r>
                <w:rPr>
                  <w:i/>
                  <w:iCs/>
                  <w:noProof/>
                </w:rPr>
                <w:t>Strategic Technology Trends for.</w:t>
              </w:r>
              <w:r>
                <w:rPr>
                  <w:noProof/>
                </w:rPr>
                <w:t xml:space="preserve"> Obtenido de https://www.gartner.com</w:t>
              </w:r>
            </w:p>
            <w:p w14:paraId="592E2F86" w14:textId="77777777" w:rsidR="00EE50E6" w:rsidRDefault="00EE50E6" w:rsidP="00EE50E6">
              <w:pPr>
                <w:pStyle w:val="Bibliografa"/>
                <w:ind w:left="720" w:hanging="720"/>
                <w:rPr>
                  <w:noProof/>
                </w:rPr>
              </w:pPr>
              <w:r>
                <w:rPr>
                  <w:noProof/>
                </w:rPr>
                <w:t xml:space="preserve">Gubbi, J. B. (2013). </w:t>
              </w:r>
              <w:r>
                <w:rPr>
                  <w:i/>
                  <w:iCs/>
                  <w:noProof/>
                </w:rPr>
                <w:t>Things (IoT): A vision, architectural elements, and future directions.</w:t>
              </w:r>
              <w:r>
                <w:rPr>
                  <w:noProof/>
                </w:rPr>
                <w:t xml:space="preserve"> Future. Obtenido de https://doi.org/10.1016/j.future.2013.01.010</w:t>
              </w:r>
            </w:p>
            <w:p w14:paraId="5BE20184" w14:textId="77777777" w:rsidR="00EE50E6" w:rsidRDefault="00EE50E6" w:rsidP="00EE50E6">
              <w:pPr>
                <w:pStyle w:val="Bibliografa"/>
                <w:ind w:left="720" w:hanging="720"/>
                <w:rPr>
                  <w:noProof/>
                </w:rPr>
              </w:pPr>
              <w:r>
                <w:rPr>
                  <w:noProof/>
                </w:rPr>
                <w:t xml:space="preserve">Ogata, K. (2010). </w:t>
              </w:r>
              <w:r>
                <w:rPr>
                  <w:i/>
                  <w:iCs/>
                  <w:noProof/>
                </w:rPr>
                <w:t>Modern Control Engineering. .</w:t>
              </w:r>
              <w:r>
                <w:rPr>
                  <w:noProof/>
                </w:rPr>
                <w:t xml:space="preserve"> Prentice Hall.</w:t>
              </w:r>
            </w:p>
            <w:p w14:paraId="08611CFE" w14:textId="77777777" w:rsidR="00EE50E6" w:rsidRDefault="00EE50E6" w:rsidP="00EE50E6">
              <w:pPr>
                <w:pStyle w:val="Bibliografa"/>
                <w:ind w:left="720" w:hanging="720"/>
                <w:rPr>
                  <w:noProof/>
                </w:rPr>
              </w:pPr>
              <w:r>
                <w:rPr>
                  <w:noProof/>
                </w:rPr>
                <w:t xml:space="preserve">Rodríguez, J. (2018). </w:t>
              </w:r>
              <w:r>
                <w:rPr>
                  <w:i/>
                  <w:iCs/>
                  <w:noProof/>
                </w:rPr>
                <w:t>Inteligencia artificial: Cómo cambiará el mundo (y tu.</w:t>
              </w:r>
              <w:r>
                <w:rPr>
                  <w:noProof/>
                </w:rPr>
                <w:t xml:space="preserve"> Planeta.</w:t>
              </w:r>
            </w:p>
            <w:p w14:paraId="10A1EF4E" w14:textId="77777777" w:rsidR="00EE50E6" w:rsidRDefault="00EE50E6" w:rsidP="00EE50E6">
              <w:pPr>
                <w:pStyle w:val="Bibliografa"/>
                <w:ind w:left="720" w:hanging="720"/>
                <w:rPr>
                  <w:noProof/>
                </w:rPr>
              </w:pPr>
              <w:r>
                <w:rPr>
                  <w:noProof/>
                </w:rPr>
                <w:t xml:space="preserve">Rose, K. E. (2015). </w:t>
              </w:r>
              <w:r>
                <w:rPr>
                  <w:i/>
                  <w:iCs/>
                  <w:noProof/>
                </w:rPr>
                <w:t>The Internet of Things: An.</w:t>
              </w:r>
              <w:r>
                <w:rPr>
                  <w:noProof/>
                </w:rPr>
                <w:t xml:space="preserve"> The Internet Society.</w:t>
              </w:r>
            </w:p>
            <w:p w14:paraId="2F662B33" w14:textId="77777777" w:rsidR="00EE50E6" w:rsidRDefault="00EE50E6" w:rsidP="00EE50E6">
              <w:pPr>
                <w:pStyle w:val="Bibliografa"/>
                <w:ind w:left="720" w:hanging="720"/>
                <w:rPr>
                  <w:noProof/>
                </w:rPr>
              </w:pPr>
              <w:r>
                <w:rPr>
                  <w:noProof/>
                </w:rPr>
                <w:t xml:space="preserve">Statista. (2023). </w:t>
              </w:r>
              <w:r>
                <w:rPr>
                  <w:i/>
                  <w:iCs/>
                  <w:noProof/>
                </w:rPr>
                <w:t>Number of IoT connected devices.</w:t>
              </w:r>
              <w:r>
                <w:rPr>
                  <w:noProof/>
                </w:rPr>
                <w:t xml:space="preserve"> Obtenido de https://www.statista.com</w:t>
              </w:r>
            </w:p>
            <w:p w14:paraId="211B2F65" w14:textId="0C3A3E63" w:rsidR="00EE50E6" w:rsidRDefault="00EE50E6" w:rsidP="00EE50E6">
              <w:r>
                <w:rPr>
                  <w:b/>
                  <w:bCs/>
                </w:rPr>
                <w:fldChar w:fldCharType="end"/>
              </w:r>
            </w:p>
          </w:sdtContent>
        </w:sdt>
      </w:sdtContent>
    </w:sdt>
    <w:p w14:paraId="30407C6F" w14:textId="77777777" w:rsidR="00985138" w:rsidRDefault="00985138">
      <w:pPr>
        <w:ind w:left="468"/>
        <w:rPr>
          <w:sz w:val="24"/>
        </w:rPr>
      </w:pPr>
    </w:p>
    <w:sectPr w:rsidR="00985138">
      <w:pgSz w:w="12240" w:h="15840"/>
      <w:pgMar w:top="1500" w:right="1080" w:bottom="1440" w:left="1800" w:header="563" w:footer="12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7752D" w14:textId="77777777" w:rsidR="00951971" w:rsidRDefault="00951971">
      <w:r>
        <w:separator/>
      </w:r>
    </w:p>
  </w:endnote>
  <w:endnote w:type="continuationSeparator" w:id="0">
    <w:p w14:paraId="6C7AB174" w14:textId="77777777" w:rsidR="00951971" w:rsidRDefault="00951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A684" w14:textId="77777777" w:rsidR="003B717D" w:rsidRDefault="00BC747F">
    <w:pPr>
      <w:pStyle w:val="Textoindependiente"/>
      <w:spacing w:line="14" w:lineRule="auto"/>
      <w:rPr>
        <w:sz w:val="20"/>
      </w:rPr>
    </w:pPr>
    <w:r>
      <w:rPr>
        <w:noProof/>
        <w:sz w:val="20"/>
      </w:rPr>
      <mc:AlternateContent>
        <mc:Choice Requires="wps">
          <w:drawing>
            <wp:anchor distT="0" distB="0" distL="0" distR="0" simplePos="0" relativeHeight="487355392" behindDoc="1" locked="0" layoutInCell="1" allowOverlap="1" wp14:anchorId="0C38FB86" wp14:editId="0115FDAE">
              <wp:simplePos x="0" y="0"/>
              <wp:positionH relativeFrom="page">
                <wp:posOffset>4085209</wp:posOffset>
              </wp:positionH>
              <wp:positionV relativeFrom="page">
                <wp:posOffset>9252111</wp:posOffset>
              </wp:positionV>
              <wp:extent cx="171450"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96215"/>
                      </a:xfrm>
                      <a:prstGeom prst="rect">
                        <a:avLst/>
                      </a:prstGeom>
                    </wps:spPr>
                    <wps:txbx>
                      <w:txbxContent>
                        <w:p w14:paraId="768CC14F" w14:textId="77777777" w:rsidR="003B717D" w:rsidRDefault="00BC747F">
                          <w:pPr>
                            <w:pStyle w:val="Textoindependiente"/>
                            <w:spacing w:before="12"/>
                            <w:ind w:left="31"/>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C38FB86" id="_x0000_t202" coordsize="21600,21600" o:spt="202" path="m,l,21600r21600,l21600,xe">
              <v:stroke joinstyle="miter"/>
              <v:path gradientshapeok="t" o:connecttype="rect"/>
            </v:shapetype>
            <v:shape id="Textbox 5" o:spid="_x0000_s1027" type="#_x0000_t202" style="position:absolute;margin-left:321.65pt;margin-top:728.5pt;width:13.5pt;height:15.45pt;z-index:-159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" filled="f" stroked="f">
              <v:textbox inset="0,0,0,0">
                <w:txbxContent>
                  <w:p w14:paraId="768CC14F" w14:textId="77777777" w:rsidR="003B717D" w:rsidRDefault="00BC747F">
                    <w:pPr>
                      <w:pStyle w:val="Textoindependiente"/>
                      <w:spacing w:before="12"/>
                      <w:ind w:left="31"/>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5F1B" w14:textId="77777777" w:rsidR="003B717D" w:rsidRDefault="00BC747F">
    <w:pPr>
      <w:pStyle w:val="Textoindependiente"/>
      <w:spacing w:line="14" w:lineRule="auto"/>
      <w:rPr>
        <w:sz w:val="20"/>
      </w:rPr>
    </w:pPr>
    <w:r>
      <w:rPr>
        <w:noProof/>
        <w:sz w:val="20"/>
      </w:rPr>
      <mc:AlternateContent>
        <mc:Choice Requires="wps">
          <w:drawing>
            <wp:anchor distT="0" distB="0" distL="0" distR="0" simplePos="0" relativeHeight="487357440" behindDoc="1" locked="0" layoutInCell="1" allowOverlap="1" wp14:anchorId="2C774774" wp14:editId="76FD09AD">
              <wp:simplePos x="0" y="0"/>
              <wp:positionH relativeFrom="page">
                <wp:posOffset>1265224</wp:posOffset>
              </wp:positionH>
              <wp:positionV relativeFrom="page">
                <wp:posOffset>9131503</wp:posOffset>
              </wp:positionV>
              <wp:extent cx="18415" cy="3035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303530"/>
                      </a:xfrm>
                      <a:custGeom>
                        <a:avLst/>
                        <a:gdLst/>
                        <a:ahLst/>
                        <a:cxnLst/>
                        <a:rect l="l" t="t" r="r" b="b"/>
                        <a:pathLst>
                          <a:path w="18415" h="303530">
                            <a:moveTo>
                              <a:pt x="18287" y="0"/>
                            </a:moveTo>
                            <a:lnTo>
                              <a:pt x="0" y="0"/>
                            </a:lnTo>
                            <a:lnTo>
                              <a:pt x="0" y="303276"/>
                            </a:lnTo>
                            <a:lnTo>
                              <a:pt x="18287" y="303276"/>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E8B1E8C" id="Graphic 9" o:spid="_x0000_s1026" style="position:absolute;margin-left:99.6pt;margin-top:719pt;width:1.45pt;height:23.9pt;z-index:-15959040;visibility:visible;mso-wrap-style:square;mso-wrap-distance-left:0;mso-wrap-distance-top:0;mso-wrap-distance-right:0;mso-wrap-distance-bottom:0;mso-position-horizontal:absolute;mso-position-horizontal-relative:page;mso-position-vertical:absolute;mso-position-vertical-relative:page;v-text-anchor:top" coordsize="18415,30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" path="m18287,l,,,303276r18287,l18287,xe" fillcolor="#4471c4" stroked="f">
              <v:path arrowok="t"/>
              <w10:wrap anchorx="page" anchory="page"/>
            </v:shape>
          </w:pict>
        </mc:Fallback>
      </mc:AlternateContent>
    </w:r>
    <w:r>
      <w:rPr>
        <w:noProof/>
        <w:sz w:val="20"/>
      </w:rPr>
      <mc:AlternateContent>
        <mc:Choice Requires="wps">
          <w:drawing>
            <wp:anchor distT="0" distB="0" distL="0" distR="0" simplePos="0" relativeHeight="487357952" behindDoc="1" locked="0" layoutInCell="1" allowOverlap="1" wp14:anchorId="64691833" wp14:editId="2ED23B2A">
              <wp:simplePos x="0" y="0"/>
              <wp:positionH relativeFrom="page">
                <wp:posOffset>6691121</wp:posOffset>
              </wp:positionH>
              <wp:positionV relativeFrom="page">
                <wp:posOffset>9137811</wp:posOffset>
              </wp:positionV>
              <wp:extent cx="196215"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14:paraId="2F285C78" w14:textId="77777777" w:rsidR="003B717D" w:rsidRDefault="00BC747F">
                          <w:pPr>
                            <w:spacing w:before="12"/>
                            <w:ind w:left="20"/>
                            <w:rPr>
                              <w:rFonts w:ascii="Arial"/>
                              <w:b/>
                              <w:sz w:val="24"/>
                            </w:rPr>
                          </w:pPr>
                          <w:r>
                            <w:rPr>
                              <w:rFonts w:ascii="Arial"/>
                              <w:b/>
                              <w:color w:val="2E5395"/>
                              <w:spacing w:val="-5"/>
                              <w:sz w:val="24"/>
                            </w:rPr>
                            <w:fldChar w:fldCharType="begin"/>
                          </w:r>
                          <w:r>
                            <w:rPr>
                              <w:rFonts w:ascii="Arial"/>
                              <w:b/>
                              <w:color w:val="2E5395"/>
                              <w:spacing w:val="-5"/>
                              <w:sz w:val="24"/>
                            </w:rPr>
                            <w:instrText xml:space="preserve"> PAGE </w:instrText>
                          </w:r>
                          <w:r>
                            <w:rPr>
                              <w:rFonts w:ascii="Arial"/>
                              <w:b/>
                              <w:color w:val="2E5395"/>
                              <w:spacing w:val="-5"/>
                              <w:sz w:val="24"/>
                            </w:rPr>
                            <w:fldChar w:fldCharType="separate"/>
                          </w:r>
                          <w:r>
                            <w:rPr>
                              <w:rFonts w:ascii="Arial"/>
                              <w:b/>
                              <w:color w:val="2E5395"/>
                              <w:spacing w:val="-5"/>
                              <w:sz w:val="24"/>
                            </w:rPr>
                            <w:t>10</w:t>
                          </w:r>
                          <w:r>
                            <w:rPr>
                              <w:rFonts w:ascii="Arial"/>
                              <w:b/>
                              <w:color w:val="2E5395"/>
                              <w:spacing w:val="-5"/>
                              <w:sz w:val="24"/>
                            </w:rPr>
                            <w:fldChar w:fldCharType="end"/>
                          </w:r>
                        </w:p>
                      </w:txbxContent>
                    </wps:txbx>
                    <wps:bodyPr wrap="square" lIns="0" tIns="0" rIns="0" bIns="0" rtlCol="0">
                      <a:noAutofit/>
                    </wps:bodyPr>
                  </wps:wsp>
                </a:graphicData>
              </a:graphic>
            </wp:anchor>
          </w:drawing>
        </mc:Choice>
        <mc:Fallback>
          <w:pict>
            <v:shapetype w14:anchorId="64691833" id="_x0000_t202" coordsize="21600,21600" o:spt="202" path="m,l,21600r21600,l21600,xe">
              <v:stroke joinstyle="miter"/>
              <v:path gradientshapeok="t" o:connecttype="rect"/>
            </v:shapetype>
            <v:shape id="Textbox 10" o:spid="_x0000_s1029" type="#_x0000_t202" style="position:absolute;margin-left:526.85pt;margin-top:719.5pt;width:15.45pt;height:15.45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" filled="f" stroked="f">
              <v:textbox inset="0,0,0,0">
                <w:txbxContent>
                  <w:p w14:paraId="2F285C78" w14:textId="77777777" w:rsidR="003B717D" w:rsidRDefault="00BC747F">
                    <w:pPr>
                      <w:spacing w:before="12"/>
                      <w:ind w:left="20"/>
                      <w:rPr>
                        <w:rFonts w:ascii="Arial"/>
                        <w:b/>
                        <w:sz w:val="24"/>
                      </w:rPr>
                    </w:pPr>
                    <w:r>
                      <w:rPr>
                        <w:rFonts w:ascii="Arial"/>
                        <w:b/>
                        <w:color w:val="2E5395"/>
                        <w:spacing w:val="-5"/>
                        <w:sz w:val="24"/>
                      </w:rPr>
                      <w:fldChar w:fldCharType="begin"/>
                    </w:r>
                    <w:r>
                      <w:rPr>
                        <w:rFonts w:ascii="Arial"/>
                        <w:b/>
                        <w:color w:val="2E5395"/>
                        <w:spacing w:val="-5"/>
                        <w:sz w:val="24"/>
                      </w:rPr>
                      <w:instrText xml:space="preserve"> PAGE </w:instrText>
                    </w:r>
                    <w:r>
                      <w:rPr>
                        <w:rFonts w:ascii="Arial"/>
                        <w:b/>
                        <w:color w:val="2E5395"/>
                        <w:spacing w:val="-5"/>
                        <w:sz w:val="24"/>
                      </w:rPr>
                      <w:fldChar w:fldCharType="separate"/>
                    </w:r>
                    <w:r>
                      <w:rPr>
                        <w:rFonts w:ascii="Arial"/>
                        <w:b/>
                        <w:color w:val="2E5395"/>
                        <w:spacing w:val="-5"/>
                        <w:sz w:val="24"/>
                      </w:rPr>
                      <w:t>10</w:t>
                    </w:r>
                    <w:r>
                      <w:rPr>
                        <w:rFonts w:ascii="Arial"/>
                        <w:b/>
                        <w:color w:val="2E5395"/>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58464" behindDoc="1" locked="0" layoutInCell="1" allowOverlap="1" wp14:anchorId="52347D8B" wp14:editId="42C11BAE">
              <wp:simplePos x="0" y="0"/>
              <wp:positionH relativeFrom="page">
                <wp:posOffset>1427733</wp:posOffset>
              </wp:positionH>
              <wp:positionV relativeFrom="page">
                <wp:posOffset>9152331</wp:posOffset>
              </wp:positionV>
              <wp:extent cx="2040255" cy="1905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255" cy="190500"/>
                      </a:xfrm>
                      <a:prstGeom prst="rect">
                        <a:avLst/>
                      </a:prstGeom>
                    </wps:spPr>
                    <wps:txbx>
                      <w:txbxContent>
                        <w:p w14:paraId="7E2C60C5" w14:textId="77777777" w:rsidR="003B717D" w:rsidRDefault="00BC747F">
                          <w:pPr>
                            <w:spacing w:line="284" w:lineRule="exact"/>
                            <w:ind w:left="20"/>
                            <w:rPr>
                              <w:rFonts w:ascii="Calibri Light" w:hAnsi="Calibri Light"/>
                              <w:sz w:val="26"/>
                            </w:rPr>
                          </w:pPr>
                          <w:r>
                            <w:rPr>
                              <w:rFonts w:ascii="Calibri Light" w:hAnsi="Calibri Light"/>
                              <w:color w:val="2E5395"/>
                              <w:sz w:val="26"/>
                            </w:rPr>
                            <w:t>Anteproyecto</w:t>
                          </w:r>
                          <w:r>
                            <w:rPr>
                              <w:rFonts w:ascii="Calibri Light" w:hAnsi="Calibri Light"/>
                              <w:color w:val="2E5395"/>
                              <w:spacing w:val="-12"/>
                              <w:sz w:val="26"/>
                            </w:rPr>
                            <w:t xml:space="preserve"> </w:t>
                          </w:r>
                          <w:r>
                            <w:rPr>
                              <w:rFonts w:ascii="Calibri Light" w:hAnsi="Calibri Light"/>
                              <w:color w:val="2E5395"/>
                              <w:sz w:val="26"/>
                            </w:rPr>
                            <w:t>de</w:t>
                          </w:r>
                          <w:r>
                            <w:rPr>
                              <w:rFonts w:ascii="Calibri Light" w:hAnsi="Calibri Light"/>
                              <w:color w:val="2E5395"/>
                              <w:spacing w:val="-11"/>
                              <w:sz w:val="26"/>
                            </w:rPr>
                            <w:t xml:space="preserve"> </w:t>
                          </w:r>
                          <w:r>
                            <w:rPr>
                              <w:rFonts w:ascii="Calibri Light" w:hAnsi="Calibri Light"/>
                              <w:color w:val="2E5395"/>
                              <w:spacing w:val="-2"/>
                              <w:sz w:val="26"/>
                            </w:rPr>
                            <w:t>investigación</w:t>
                          </w:r>
                        </w:p>
                      </w:txbxContent>
                    </wps:txbx>
                    <wps:bodyPr wrap="square" lIns="0" tIns="0" rIns="0" bIns="0" rtlCol="0">
                      <a:noAutofit/>
                    </wps:bodyPr>
                  </wps:wsp>
                </a:graphicData>
              </a:graphic>
            </wp:anchor>
          </w:drawing>
        </mc:Choice>
        <mc:Fallback>
          <w:pict>
            <v:shape w14:anchorId="52347D8B" id="Textbox 11" o:spid="_x0000_s1030" type="#_x0000_t202" style="position:absolute;margin-left:112.4pt;margin-top:720.65pt;width:160.65pt;height:15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" filled="f" stroked="f">
              <v:textbox inset="0,0,0,0">
                <w:txbxContent>
                  <w:p w14:paraId="7E2C60C5" w14:textId="77777777" w:rsidR="003B717D" w:rsidRDefault="00BC747F">
                    <w:pPr>
                      <w:spacing w:line="284" w:lineRule="exact"/>
                      <w:ind w:left="20"/>
                      <w:rPr>
                        <w:rFonts w:ascii="Calibri Light" w:hAnsi="Calibri Light"/>
                        <w:sz w:val="26"/>
                      </w:rPr>
                    </w:pPr>
                    <w:r>
                      <w:rPr>
                        <w:rFonts w:ascii="Calibri Light" w:hAnsi="Calibri Light"/>
                        <w:color w:val="2E5395"/>
                        <w:sz w:val="26"/>
                      </w:rPr>
                      <w:t>Anteproyecto</w:t>
                    </w:r>
                    <w:r>
                      <w:rPr>
                        <w:rFonts w:ascii="Calibri Light" w:hAnsi="Calibri Light"/>
                        <w:color w:val="2E5395"/>
                        <w:spacing w:val="-12"/>
                        <w:sz w:val="26"/>
                      </w:rPr>
                      <w:t xml:space="preserve"> </w:t>
                    </w:r>
                    <w:r>
                      <w:rPr>
                        <w:rFonts w:ascii="Calibri Light" w:hAnsi="Calibri Light"/>
                        <w:color w:val="2E5395"/>
                        <w:sz w:val="26"/>
                      </w:rPr>
                      <w:t>de</w:t>
                    </w:r>
                    <w:r>
                      <w:rPr>
                        <w:rFonts w:ascii="Calibri Light" w:hAnsi="Calibri Light"/>
                        <w:color w:val="2E5395"/>
                        <w:spacing w:val="-11"/>
                        <w:sz w:val="26"/>
                      </w:rPr>
                      <w:t xml:space="preserve"> </w:t>
                    </w:r>
                    <w:r>
                      <w:rPr>
                        <w:rFonts w:ascii="Calibri Light" w:hAnsi="Calibri Light"/>
                        <w:color w:val="2E5395"/>
                        <w:spacing w:val="-2"/>
                        <w:sz w:val="26"/>
                      </w:rPr>
                      <w:t>investigación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F651C" w14:textId="77777777" w:rsidR="00951971" w:rsidRDefault="00951971">
      <w:r>
        <w:separator/>
      </w:r>
    </w:p>
  </w:footnote>
  <w:footnote w:type="continuationSeparator" w:id="0">
    <w:p w14:paraId="5EC72075" w14:textId="77777777" w:rsidR="00951971" w:rsidRDefault="00951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EFB6" w14:textId="77777777" w:rsidR="003B717D" w:rsidRDefault="00BC747F">
    <w:pPr>
      <w:pStyle w:val="Textoindependiente"/>
      <w:spacing w:line="14" w:lineRule="auto"/>
      <w:rPr>
        <w:sz w:val="20"/>
      </w:rPr>
    </w:pPr>
    <w:r>
      <w:rPr>
        <w:noProof/>
        <w:sz w:val="20"/>
      </w:rPr>
      <w:drawing>
        <wp:anchor distT="0" distB="0" distL="0" distR="0" simplePos="0" relativeHeight="487353856" behindDoc="1" locked="0" layoutInCell="1" allowOverlap="1" wp14:anchorId="7E526398" wp14:editId="39C3AA91">
          <wp:simplePos x="0" y="0"/>
          <wp:positionH relativeFrom="page">
            <wp:posOffset>6380708</wp:posOffset>
          </wp:positionH>
          <wp:positionV relativeFrom="page">
            <wp:posOffset>357504</wp:posOffset>
          </wp:positionV>
          <wp:extent cx="422046" cy="59666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422046" cy="596665"/>
                  </a:xfrm>
                  <a:prstGeom prst="rect">
                    <a:avLst/>
                  </a:prstGeom>
                </pic:spPr>
              </pic:pic>
            </a:graphicData>
          </a:graphic>
        </wp:anchor>
      </w:drawing>
    </w:r>
    <w:r>
      <w:rPr>
        <w:noProof/>
        <w:sz w:val="20"/>
      </w:rPr>
      <mc:AlternateContent>
        <mc:Choice Requires="wps">
          <w:drawing>
            <wp:anchor distT="0" distB="0" distL="0" distR="0" simplePos="0" relativeHeight="487354368" behindDoc="1" locked="0" layoutInCell="1" allowOverlap="1" wp14:anchorId="22734954" wp14:editId="3BD0EE63">
              <wp:simplePos x="0" y="0"/>
              <wp:positionH relativeFrom="page">
                <wp:posOffset>1359535</wp:posOffset>
              </wp:positionH>
              <wp:positionV relativeFrom="page">
                <wp:posOffset>880999</wp:posOffset>
              </wp:positionV>
              <wp:extent cx="49276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600" cy="1270"/>
                      </a:xfrm>
                      <a:custGeom>
                        <a:avLst/>
                        <a:gdLst/>
                        <a:ahLst/>
                        <a:cxnLst/>
                        <a:rect l="l" t="t" r="r" b="b"/>
                        <a:pathLst>
                          <a:path w="4927600">
                            <a:moveTo>
                              <a:pt x="0" y="0"/>
                            </a:moveTo>
                            <a:lnTo>
                              <a:pt x="4927600" y="0"/>
                            </a:lnTo>
                          </a:path>
                        </a:pathLst>
                      </a:custGeom>
                      <a:ln w="19050">
                        <a:solidFill>
                          <a:srgbClr val="4471C4"/>
                        </a:solidFill>
                        <a:prstDash val="sysDot"/>
                      </a:ln>
                    </wps:spPr>
                    <wps:bodyPr wrap="square" lIns="0" tIns="0" rIns="0" bIns="0" rtlCol="0">
                      <a:prstTxWarp prst="textNoShape">
                        <a:avLst/>
                      </a:prstTxWarp>
                      <a:noAutofit/>
                    </wps:bodyPr>
                  </wps:wsp>
                </a:graphicData>
              </a:graphic>
            </wp:anchor>
          </w:drawing>
        </mc:Choice>
        <mc:Fallback>
          <w:pict>
            <v:shape w14:anchorId="3E82872E" id="Graphic 3" o:spid="_x0000_s1026" style="position:absolute;margin-left:107.05pt;margin-top:69.35pt;width:388pt;height:.1pt;z-index:-15962112;visibility:visible;mso-wrap-style:square;mso-wrap-distance-left:0;mso-wrap-distance-top:0;mso-wrap-distance-right:0;mso-wrap-distance-bottom:0;mso-position-horizontal:absolute;mso-position-horizontal-relative:page;mso-position-vertical:absolute;mso-position-vertical-relative:page;v-text-anchor:top" coordsize="492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" path="m,l4927600,e" filled="f" strokecolor="#4471c4" strokeweight="1.5pt">
              <v:stroke dashstyle="1 1"/>
              <v:path arrowok="t"/>
              <w10:wrap anchorx="page" anchory="page"/>
            </v:shape>
          </w:pict>
        </mc:Fallback>
      </mc:AlternateContent>
    </w:r>
    <w:r>
      <w:rPr>
        <w:noProof/>
        <w:sz w:val="20"/>
      </w:rPr>
      <mc:AlternateContent>
        <mc:Choice Requires="wps">
          <w:drawing>
            <wp:anchor distT="0" distB="0" distL="0" distR="0" simplePos="0" relativeHeight="487354880" behindDoc="1" locked="0" layoutInCell="1" allowOverlap="1" wp14:anchorId="595621C2" wp14:editId="5859E87D">
              <wp:simplePos x="0" y="0"/>
              <wp:positionH relativeFrom="page">
                <wp:posOffset>1427733</wp:posOffset>
              </wp:positionH>
              <wp:positionV relativeFrom="page">
                <wp:posOffset>437398</wp:posOffset>
              </wp:positionV>
              <wp:extent cx="3883025" cy="3594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3025" cy="359410"/>
                      </a:xfrm>
                      <a:prstGeom prst="rect">
                        <a:avLst/>
                      </a:prstGeom>
                    </wps:spPr>
                    <wps:txbx>
                      <w:txbxContent>
                        <w:p w14:paraId="054FC86B" w14:textId="77777777" w:rsidR="003B717D" w:rsidRDefault="00BC747F">
                          <w:pPr>
                            <w:spacing w:before="18" w:line="301" w:lineRule="exact"/>
                            <w:ind w:left="20"/>
                            <w:rPr>
                              <w:rFonts w:ascii="Lucida Sans Unicode" w:hAnsi="Lucida Sans Unicode"/>
                              <w:sz w:val="20"/>
                            </w:rPr>
                          </w:pPr>
                          <w:r>
                            <w:rPr>
                              <w:rFonts w:ascii="Lucida Sans Unicode" w:hAnsi="Lucida Sans Unicode"/>
                              <w:color w:val="A6A6A6"/>
                              <w:spacing w:val="-7"/>
                              <w:sz w:val="20"/>
                            </w:rPr>
                            <w:t>DIRECCIÓN</w:t>
                          </w:r>
                          <w:r>
                            <w:rPr>
                              <w:rFonts w:ascii="Lucida Sans Unicode" w:hAnsi="Lucida Sans Unicode"/>
                              <w:color w:val="A6A6A6"/>
                              <w:spacing w:val="18"/>
                              <w:sz w:val="20"/>
                            </w:rPr>
                            <w:t xml:space="preserve"> </w:t>
                          </w:r>
                          <w:r>
                            <w:rPr>
                              <w:rFonts w:ascii="Lucida Sans Unicode" w:hAnsi="Lucida Sans Unicode"/>
                              <w:color w:val="A6A6A6"/>
                              <w:spacing w:val="-2"/>
                              <w:sz w:val="20"/>
                            </w:rPr>
                            <w:t>ACADÉMICA</w:t>
                          </w:r>
                        </w:p>
                        <w:p w14:paraId="60C85B0E" w14:textId="77777777" w:rsidR="003B717D" w:rsidRDefault="00BC747F">
                          <w:pPr>
                            <w:spacing w:line="226" w:lineRule="exact"/>
                            <w:ind w:left="20"/>
                            <w:rPr>
                              <w:rFonts w:ascii="Trebuchet MS" w:hAnsi="Trebuchet MS"/>
                              <w:b/>
                              <w:sz w:val="20"/>
                            </w:rPr>
                          </w:pPr>
                          <w:r>
                            <w:rPr>
                              <w:rFonts w:ascii="Trebuchet MS" w:hAnsi="Trebuchet MS"/>
                              <w:b/>
                              <w:color w:val="808080"/>
                              <w:sz w:val="20"/>
                            </w:rPr>
                            <w:t>COORDINACIÓN</w:t>
                          </w:r>
                          <w:r>
                            <w:rPr>
                              <w:rFonts w:ascii="Trebuchet MS" w:hAnsi="Trebuchet MS"/>
                              <w:b/>
                              <w:color w:val="808080"/>
                              <w:spacing w:val="58"/>
                              <w:sz w:val="20"/>
                            </w:rPr>
                            <w:t xml:space="preserve"> </w:t>
                          </w:r>
                          <w:r>
                            <w:rPr>
                              <w:rFonts w:ascii="Trebuchet MS" w:hAnsi="Trebuchet MS"/>
                              <w:b/>
                              <w:color w:val="808080"/>
                              <w:sz w:val="20"/>
                            </w:rPr>
                            <w:t>DE</w:t>
                          </w:r>
                          <w:r>
                            <w:rPr>
                              <w:rFonts w:ascii="Trebuchet MS" w:hAnsi="Trebuchet MS"/>
                              <w:b/>
                              <w:color w:val="808080"/>
                              <w:spacing w:val="60"/>
                              <w:sz w:val="20"/>
                            </w:rPr>
                            <w:t xml:space="preserve"> </w:t>
                          </w:r>
                          <w:r>
                            <w:rPr>
                              <w:rFonts w:ascii="Trebuchet MS" w:hAnsi="Trebuchet MS"/>
                              <w:b/>
                              <w:color w:val="808080"/>
                              <w:sz w:val="20"/>
                            </w:rPr>
                            <w:t>DESARROLLO</w:t>
                          </w:r>
                          <w:r>
                            <w:rPr>
                              <w:rFonts w:ascii="Trebuchet MS" w:hAnsi="Trebuchet MS"/>
                              <w:b/>
                              <w:color w:val="808080"/>
                              <w:spacing w:val="58"/>
                              <w:sz w:val="20"/>
                            </w:rPr>
                            <w:t xml:space="preserve"> </w:t>
                          </w:r>
                          <w:r>
                            <w:rPr>
                              <w:rFonts w:ascii="Trebuchet MS" w:hAnsi="Trebuchet MS"/>
                              <w:b/>
                              <w:color w:val="808080"/>
                              <w:sz w:val="20"/>
                            </w:rPr>
                            <w:t>ACADÉMICO</w:t>
                          </w:r>
                          <w:r>
                            <w:rPr>
                              <w:rFonts w:ascii="Trebuchet MS" w:hAnsi="Trebuchet MS"/>
                              <w:b/>
                              <w:color w:val="808080"/>
                              <w:spacing w:val="58"/>
                              <w:sz w:val="20"/>
                            </w:rPr>
                            <w:t xml:space="preserve"> </w:t>
                          </w:r>
                          <w:r>
                            <w:rPr>
                              <w:rFonts w:ascii="Trebuchet MS" w:hAnsi="Trebuchet MS"/>
                              <w:b/>
                              <w:color w:val="808080"/>
                              <w:sz w:val="20"/>
                            </w:rPr>
                            <w:t>DE</w:t>
                          </w:r>
                          <w:r>
                            <w:rPr>
                              <w:rFonts w:ascii="Trebuchet MS" w:hAnsi="Trebuchet MS"/>
                              <w:b/>
                              <w:color w:val="808080"/>
                              <w:spacing w:val="58"/>
                              <w:sz w:val="20"/>
                            </w:rPr>
                            <w:t xml:space="preserve"> </w:t>
                          </w:r>
                          <w:r>
                            <w:rPr>
                              <w:rFonts w:ascii="Trebuchet MS" w:hAnsi="Trebuchet MS"/>
                              <w:b/>
                              <w:color w:val="808080"/>
                              <w:spacing w:val="-2"/>
                              <w:sz w:val="20"/>
                            </w:rPr>
                            <w:t>UNIVERSIDAD</w:t>
                          </w:r>
                        </w:p>
                      </w:txbxContent>
                    </wps:txbx>
                    <wps:bodyPr wrap="square" lIns="0" tIns="0" rIns="0" bIns="0" rtlCol="0">
                      <a:noAutofit/>
                    </wps:bodyPr>
                  </wps:wsp>
                </a:graphicData>
              </a:graphic>
            </wp:anchor>
          </w:drawing>
        </mc:Choice>
        <mc:Fallback>
          <w:pict>
            <v:shapetype w14:anchorId="595621C2" id="_x0000_t202" coordsize="21600,21600" o:spt="202" path="m,l,21600r21600,l21600,xe">
              <v:stroke joinstyle="miter"/>
              <v:path gradientshapeok="t" o:connecttype="rect"/>
            </v:shapetype>
            <v:shape id="Textbox 4" o:spid="_x0000_s1026" type="#_x0000_t202" style="position:absolute;margin-left:112.4pt;margin-top:34.45pt;width:305.75pt;height:28.3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" filled="f" stroked="f">
              <v:textbox inset="0,0,0,0">
                <w:txbxContent>
                  <w:p w14:paraId="054FC86B" w14:textId="77777777" w:rsidR="003B717D" w:rsidRDefault="00BC747F">
                    <w:pPr>
                      <w:spacing w:before="18" w:line="301" w:lineRule="exact"/>
                      <w:ind w:left="20"/>
                      <w:rPr>
                        <w:rFonts w:ascii="Lucida Sans Unicode" w:hAnsi="Lucida Sans Unicode"/>
                        <w:sz w:val="20"/>
                      </w:rPr>
                    </w:pPr>
                    <w:r>
                      <w:rPr>
                        <w:rFonts w:ascii="Lucida Sans Unicode" w:hAnsi="Lucida Sans Unicode"/>
                        <w:color w:val="A6A6A6"/>
                        <w:spacing w:val="-7"/>
                        <w:sz w:val="20"/>
                      </w:rPr>
                      <w:t>DIRECCIÓN</w:t>
                    </w:r>
                    <w:r>
                      <w:rPr>
                        <w:rFonts w:ascii="Lucida Sans Unicode" w:hAnsi="Lucida Sans Unicode"/>
                        <w:color w:val="A6A6A6"/>
                        <w:spacing w:val="18"/>
                        <w:sz w:val="20"/>
                      </w:rPr>
                      <w:t xml:space="preserve"> </w:t>
                    </w:r>
                    <w:r>
                      <w:rPr>
                        <w:rFonts w:ascii="Lucida Sans Unicode" w:hAnsi="Lucida Sans Unicode"/>
                        <w:color w:val="A6A6A6"/>
                        <w:spacing w:val="-2"/>
                        <w:sz w:val="20"/>
                      </w:rPr>
                      <w:t>ACADÉMICA</w:t>
                    </w:r>
                  </w:p>
                  <w:p w14:paraId="60C85B0E" w14:textId="77777777" w:rsidR="003B717D" w:rsidRDefault="00BC747F">
                    <w:pPr>
                      <w:spacing w:line="226" w:lineRule="exact"/>
                      <w:ind w:left="20"/>
                      <w:rPr>
                        <w:rFonts w:ascii="Trebuchet MS" w:hAnsi="Trebuchet MS"/>
                        <w:b/>
                        <w:sz w:val="20"/>
                      </w:rPr>
                    </w:pPr>
                    <w:r>
                      <w:rPr>
                        <w:rFonts w:ascii="Trebuchet MS" w:hAnsi="Trebuchet MS"/>
                        <w:b/>
                        <w:color w:val="808080"/>
                        <w:sz w:val="20"/>
                      </w:rPr>
                      <w:t>COORDINACIÓN</w:t>
                    </w:r>
                    <w:r>
                      <w:rPr>
                        <w:rFonts w:ascii="Trebuchet MS" w:hAnsi="Trebuchet MS"/>
                        <w:b/>
                        <w:color w:val="808080"/>
                        <w:spacing w:val="58"/>
                        <w:sz w:val="20"/>
                      </w:rPr>
                      <w:t xml:space="preserve"> </w:t>
                    </w:r>
                    <w:r>
                      <w:rPr>
                        <w:rFonts w:ascii="Trebuchet MS" w:hAnsi="Trebuchet MS"/>
                        <w:b/>
                        <w:color w:val="808080"/>
                        <w:sz w:val="20"/>
                      </w:rPr>
                      <w:t>DE</w:t>
                    </w:r>
                    <w:r>
                      <w:rPr>
                        <w:rFonts w:ascii="Trebuchet MS" w:hAnsi="Trebuchet MS"/>
                        <w:b/>
                        <w:color w:val="808080"/>
                        <w:spacing w:val="60"/>
                        <w:sz w:val="20"/>
                      </w:rPr>
                      <w:t xml:space="preserve"> </w:t>
                    </w:r>
                    <w:r>
                      <w:rPr>
                        <w:rFonts w:ascii="Trebuchet MS" w:hAnsi="Trebuchet MS"/>
                        <w:b/>
                        <w:color w:val="808080"/>
                        <w:sz w:val="20"/>
                      </w:rPr>
                      <w:t>DESARROLLO</w:t>
                    </w:r>
                    <w:r>
                      <w:rPr>
                        <w:rFonts w:ascii="Trebuchet MS" w:hAnsi="Trebuchet MS"/>
                        <w:b/>
                        <w:color w:val="808080"/>
                        <w:spacing w:val="58"/>
                        <w:sz w:val="20"/>
                      </w:rPr>
                      <w:t xml:space="preserve"> </w:t>
                    </w:r>
                    <w:r>
                      <w:rPr>
                        <w:rFonts w:ascii="Trebuchet MS" w:hAnsi="Trebuchet MS"/>
                        <w:b/>
                        <w:color w:val="808080"/>
                        <w:sz w:val="20"/>
                      </w:rPr>
                      <w:t>ACADÉMICO</w:t>
                    </w:r>
                    <w:r>
                      <w:rPr>
                        <w:rFonts w:ascii="Trebuchet MS" w:hAnsi="Trebuchet MS"/>
                        <w:b/>
                        <w:color w:val="808080"/>
                        <w:spacing w:val="58"/>
                        <w:sz w:val="20"/>
                      </w:rPr>
                      <w:t xml:space="preserve"> </w:t>
                    </w:r>
                    <w:r>
                      <w:rPr>
                        <w:rFonts w:ascii="Trebuchet MS" w:hAnsi="Trebuchet MS"/>
                        <w:b/>
                        <w:color w:val="808080"/>
                        <w:sz w:val="20"/>
                      </w:rPr>
                      <w:t>DE</w:t>
                    </w:r>
                    <w:r>
                      <w:rPr>
                        <w:rFonts w:ascii="Trebuchet MS" w:hAnsi="Trebuchet MS"/>
                        <w:b/>
                        <w:color w:val="808080"/>
                        <w:spacing w:val="58"/>
                        <w:sz w:val="20"/>
                      </w:rPr>
                      <w:t xml:space="preserve"> </w:t>
                    </w:r>
                    <w:r>
                      <w:rPr>
                        <w:rFonts w:ascii="Trebuchet MS" w:hAnsi="Trebuchet MS"/>
                        <w:b/>
                        <w:color w:val="808080"/>
                        <w:spacing w:val="-2"/>
                        <w:sz w:val="20"/>
                      </w:rPr>
                      <w:t>UNIVERSIDAD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D571" w14:textId="77777777" w:rsidR="003B717D" w:rsidRDefault="00BC747F">
    <w:pPr>
      <w:pStyle w:val="Textoindependiente"/>
      <w:spacing w:line="14" w:lineRule="auto"/>
      <w:rPr>
        <w:sz w:val="20"/>
      </w:rPr>
    </w:pPr>
    <w:r>
      <w:rPr>
        <w:noProof/>
        <w:sz w:val="20"/>
      </w:rPr>
      <w:drawing>
        <wp:anchor distT="0" distB="0" distL="0" distR="0" simplePos="0" relativeHeight="487355904" behindDoc="1" locked="0" layoutInCell="1" allowOverlap="1" wp14:anchorId="43B19FF4" wp14:editId="10521FC6">
          <wp:simplePos x="0" y="0"/>
          <wp:positionH relativeFrom="page">
            <wp:posOffset>6380708</wp:posOffset>
          </wp:positionH>
          <wp:positionV relativeFrom="page">
            <wp:posOffset>357504</wp:posOffset>
          </wp:positionV>
          <wp:extent cx="422046" cy="59666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22046" cy="596665"/>
                  </a:xfrm>
                  <a:prstGeom prst="rect">
                    <a:avLst/>
                  </a:prstGeom>
                </pic:spPr>
              </pic:pic>
            </a:graphicData>
          </a:graphic>
        </wp:anchor>
      </w:drawing>
    </w:r>
    <w:r>
      <w:rPr>
        <w:noProof/>
        <w:sz w:val="20"/>
      </w:rPr>
      <mc:AlternateContent>
        <mc:Choice Requires="wps">
          <w:drawing>
            <wp:anchor distT="0" distB="0" distL="0" distR="0" simplePos="0" relativeHeight="487356416" behindDoc="1" locked="0" layoutInCell="1" allowOverlap="1" wp14:anchorId="39999C7D" wp14:editId="55152BAB">
              <wp:simplePos x="0" y="0"/>
              <wp:positionH relativeFrom="page">
                <wp:posOffset>1359535</wp:posOffset>
              </wp:positionH>
              <wp:positionV relativeFrom="page">
                <wp:posOffset>880999</wp:posOffset>
              </wp:positionV>
              <wp:extent cx="49276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600" cy="1270"/>
                      </a:xfrm>
                      <a:custGeom>
                        <a:avLst/>
                        <a:gdLst/>
                        <a:ahLst/>
                        <a:cxnLst/>
                        <a:rect l="l" t="t" r="r" b="b"/>
                        <a:pathLst>
                          <a:path w="4927600">
                            <a:moveTo>
                              <a:pt x="0" y="0"/>
                            </a:moveTo>
                            <a:lnTo>
                              <a:pt x="4927600" y="0"/>
                            </a:lnTo>
                          </a:path>
                        </a:pathLst>
                      </a:custGeom>
                      <a:ln w="19050">
                        <a:solidFill>
                          <a:srgbClr val="4471C4"/>
                        </a:solidFill>
                        <a:prstDash val="sysDot"/>
                      </a:ln>
                    </wps:spPr>
                    <wps:bodyPr wrap="square" lIns="0" tIns="0" rIns="0" bIns="0" rtlCol="0">
                      <a:prstTxWarp prst="textNoShape">
                        <a:avLst/>
                      </a:prstTxWarp>
                      <a:noAutofit/>
                    </wps:bodyPr>
                  </wps:wsp>
                </a:graphicData>
              </a:graphic>
            </wp:anchor>
          </w:drawing>
        </mc:Choice>
        <mc:Fallback>
          <w:pict>
            <v:shape w14:anchorId="7449449E" id="Graphic 7" o:spid="_x0000_s1026" style="position:absolute;margin-left:107.05pt;margin-top:69.35pt;width:388pt;height:.1pt;z-index:-15960064;visibility:visible;mso-wrap-style:square;mso-wrap-distance-left:0;mso-wrap-distance-top:0;mso-wrap-distance-right:0;mso-wrap-distance-bottom:0;mso-position-horizontal:absolute;mso-position-horizontal-relative:page;mso-position-vertical:absolute;mso-position-vertical-relative:page;v-text-anchor:top" coordsize="492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" path="m,l4927600,e" filled="f" strokecolor="#4471c4" strokeweight="1.5pt">
              <v:stroke dashstyle="1 1"/>
              <v:path arrowok="t"/>
              <w10:wrap anchorx="page" anchory="page"/>
            </v:shape>
          </w:pict>
        </mc:Fallback>
      </mc:AlternateContent>
    </w:r>
    <w:r>
      <w:rPr>
        <w:noProof/>
        <w:sz w:val="20"/>
      </w:rPr>
      <mc:AlternateContent>
        <mc:Choice Requires="wps">
          <w:drawing>
            <wp:anchor distT="0" distB="0" distL="0" distR="0" simplePos="0" relativeHeight="487356928" behindDoc="1" locked="0" layoutInCell="1" allowOverlap="1" wp14:anchorId="28392B2B" wp14:editId="3439E79D">
              <wp:simplePos x="0" y="0"/>
              <wp:positionH relativeFrom="page">
                <wp:posOffset>1427733</wp:posOffset>
              </wp:positionH>
              <wp:positionV relativeFrom="page">
                <wp:posOffset>437398</wp:posOffset>
              </wp:positionV>
              <wp:extent cx="3883025" cy="3594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3025" cy="359410"/>
                      </a:xfrm>
                      <a:prstGeom prst="rect">
                        <a:avLst/>
                      </a:prstGeom>
                    </wps:spPr>
                    <wps:txbx>
                      <w:txbxContent>
                        <w:p w14:paraId="1E05C425" w14:textId="77777777" w:rsidR="003B717D" w:rsidRDefault="00BC747F">
                          <w:pPr>
                            <w:spacing w:before="18" w:line="301" w:lineRule="exact"/>
                            <w:ind w:left="20"/>
                            <w:rPr>
                              <w:rFonts w:ascii="Lucida Sans Unicode" w:hAnsi="Lucida Sans Unicode"/>
                              <w:sz w:val="20"/>
                            </w:rPr>
                          </w:pPr>
                          <w:r>
                            <w:rPr>
                              <w:rFonts w:ascii="Lucida Sans Unicode" w:hAnsi="Lucida Sans Unicode"/>
                              <w:color w:val="A6A6A6"/>
                              <w:spacing w:val="-7"/>
                              <w:sz w:val="20"/>
                            </w:rPr>
                            <w:t>DIRECCIÓN</w:t>
                          </w:r>
                          <w:r>
                            <w:rPr>
                              <w:rFonts w:ascii="Lucida Sans Unicode" w:hAnsi="Lucida Sans Unicode"/>
                              <w:color w:val="A6A6A6"/>
                              <w:spacing w:val="18"/>
                              <w:sz w:val="20"/>
                            </w:rPr>
                            <w:t xml:space="preserve"> </w:t>
                          </w:r>
                          <w:r>
                            <w:rPr>
                              <w:rFonts w:ascii="Lucida Sans Unicode" w:hAnsi="Lucida Sans Unicode"/>
                              <w:color w:val="A6A6A6"/>
                              <w:spacing w:val="-2"/>
                              <w:sz w:val="20"/>
                            </w:rPr>
                            <w:t>ACADÉMICA</w:t>
                          </w:r>
                        </w:p>
                        <w:p w14:paraId="5E427B15" w14:textId="77777777" w:rsidR="003B717D" w:rsidRDefault="00BC747F">
                          <w:pPr>
                            <w:spacing w:line="226" w:lineRule="exact"/>
                            <w:ind w:left="20"/>
                            <w:rPr>
                              <w:rFonts w:ascii="Trebuchet MS" w:hAnsi="Trebuchet MS"/>
                              <w:b/>
                              <w:sz w:val="20"/>
                            </w:rPr>
                          </w:pPr>
                          <w:r>
                            <w:rPr>
                              <w:rFonts w:ascii="Trebuchet MS" w:hAnsi="Trebuchet MS"/>
                              <w:b/>
                              <w:color w:val="808080"/>
                              <w:sz w:val="20"/>
                            </w:rPr>
                            <w:t>COORDINACIÓN</w:t>
                          </w:r>
                          <w:r>
                            <w:rPr>
                              <w:rFonts w:ascii="Trebuchet MS" w:hAnsi="Trebuchet MS"/>
                              <w:b/>
                              <w:color w:val="808080"/>
                              <w:spacing w:val="58"/>
                              <w:sz w:val="20"/>
                            </w:rPr>
                            <w:t xml:space="preserve"> </w:t>
                          </w:r>
                          <w:r>
                            <w:rPr>
                              <w:rFonts w:ascii="Trebuchet MS" w:hAnsi="Trebuchet MS"/>
                              <w:b/>
                              <w:color w:val="808080"/>
                              <w:sz w:val="20"/>
                            </w:rPr>
                            <w:t>DE</w:t>
                          </w:r>
                          <w:r>
                            <w:rPr>
                              <w:rFonts w:ascii="Trebuchet MS" w:hAnsi="Trebuchet MS"/>
                              <w:b/>
                              <w:color w:val="808080"/>
                              <w:spacing w:val="60"/>
                              <w:sz w:val="20"/>
                            </w:rPr>
                            <w:t xml:space="preserve"> </w:t>
                          </w:r>
                          <w:r>
                            <w:rPr>
                              <w:rFonts w:ascii="Trebuchet MS" w:hAnsi="Trebuchet MS"/>
                              <w:b/>
                              <w:color w:val="808080"/>
                              <w:sz w:val="20"/>
                            </w:rPr>
                            <w:t>DESARROLLO</w:t>
                          </w:r>
                          <w:r>
                            <w:rPr>
                              <w:rFonts w:ascii="Trebuchet MS" w:hAnsi="Trebuchet MS"/>
                              <w:b/>
                              <w:color w:val="808080"/>
                              <w:spacing w:val="58"/>
                              <w:sz w:val="20"/>
                            </w:rPr>
                            <w:t xml:space="preserve"> </w:t>
                          </w:r>
                          <w:r>
                            <w:rPr>
                              <w:rFonts w:ascii="Trebuchet MS" w:hAnsi="Trebuchet MS"/>
                              <w:b/>
                              <w:color w:val="808080"/>
                              <w:sz w:val="20"/>
                            </w:rPr>
                            <w:t>ACADÉMICO</w:t>
                          </w:r>
                          <w:r>
                            <w:rPr>
                              <w:rFonts w:ascii="Trebuchet MS" w:hAnsi="Trebuchet MS"/>
                              <w:b/>
                              <w:color w:val="808080"/>
                              <w:spacing w:val="58"/>
                              <w:sz w:val="20"/>
                            </w:rPr>
                            <w:t xml:space="preserve"> </w:t>
                          </w:r>
                          <w:r>
                            <w:rPr>
                              <w:rFonts w:ascii="Trebuchet MS" w:hAnsi="Trebuchet MS"/>
                              <w:b/>
                              <w:color w:val="808080"/>
                              <w:sz w:val="20"/>
                            </w:rPr>
                            <w:t>DE</w:t>
                          </w:r>
                          <w:r>
                            <w:rPr>
                              <w:rFonts w:ascii="Trebuchet MS" w:hAnsi="Trebuchet MS"/>
                              <w:b/>
                              <w:color w:val="808080"/>
                              <w:spacing w:val="58"/>
                              <w:sz w:val="20"/>
                            </w:rPr>
                            <w:t xml:space="preserve"> </w:t>
                          </w:r>
                          <w:r>
                            <w:rPr>
                              <w:rFonts w:ascii="Trebuchet MS" w:hAnsi="Trebuchet MS"/>
                              <w:b/>
                              <w:color w:val="808080"/>
                              <w:spacing w:val="-2"/>
                              <w:sz w:val="20"/>
                            </w:rPr>
                            <w:t>UNIVERSIDAD</w:t>
                          </w:r>
                        </w:p>
                      </w:txbxContent>
                    </wps:txbx>
                    <wps:bodyPr wrap="square" lIns="0" tIns="0" rIns="0" bIns="0" rtlCol="0">
                      <a:noAutofit/>
                    </wps:bodyPr>
                  </wps:wsp>
                </a:graphicData>
              </a:graphic>
            </wp:anchor>
          </w:drawing>
        </mc:Choice>
        <mc:Fallback>
          <w:pict>
            <v:shapetype w14:anchorId="28392B2B" id="_x0000_t202" coordsize="21600,21600" o:spt="202" path="m,l,21600r21600,l21600,xe">
              <v:stroke joinstyle="miter"/>
              <v:path gradientshapeok="t" o:connecttype="rect"/>
            </v:shapetype>
            <v:shape id="Textbox 8" o:spid="_x0000_s1028" type="#_x0000_t202" style="position:absolute;margin-left:112.4pt;margin-top:34.45pt;width:305.75pt;height:28.3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" filled="f" stroked="f">
              <v:textbox inset="0,0,0,0">
                <w:txbxContent>
                  <w:p w14:paraId="1E05C425" w14:textId="77777777" w:rsidR="003B717D" w:rsidRDefault="00BC747F">
                    <w:pPr>
                      <w:spacing w:before="18" w:line="301" w:lineRule="exact"/>
                      <w:ind w:left="20"/>
                      <w:rPr>
                        <w:rFonts w:ascii="Lucida Sans Unicode" w:hAnsi="Lucida Sans Unicode"/>
                        <w:sz w:val="20"/>
                      </w:rPr>
                    </w:pPr>
                    <w:r>
                      <w:rPr>
                        <w:rFonts w:ascii="Lucida Sans Unicode" w:hAnsi="Lucida Sans Unicode"/>
                        <w:color w:val="A6A6A6"/>
                        <w:spacing w:val="-7"/>
                        <w:sz w:val="20"/>
                      </w:rPr>
                      <w:t>DIRECCIÓN</w:t>
                    </w:r>
                    <w:r>
                      <w:rPr>
                        <w:rFonts w:ascii="Lucida Sans Unicode" w:hAnsi="Lucida Sans Unicode"/>
                        <w:color w:val="A6A6A6"/>
                        <w:spacing w:val="18"/>
                        <w:sz w:val="20"/>
                      </w:rPr>
                      <w:t xml:space="preserve"> </w:t>
                    </w:r>
                    <w:r>
                      <w:rPr>
                        <w:rFonts w:ascii="Lucida Sans Unicode" w:hAnsi="Lucida Sans Unicode"/>
                        <w:color w:val="A6A6A6"/>
                        <w:spacing w:val="-2"/>
                        <w:sz w:val="20"/>
                      </w:rPr>
                      <w:t>ACADÉMICA</w:t>
                    </w:r>
                  </w:p>
                  <w:p w14:paraId="5E427B15" w14:textId="77777777" w:rsidR="003B717D" w:rsidRDefault="00BC747F">
                    <w:pPr>
                      <w:spacing w:line="226" w:lineRule="exact"/>
                      <w:ind w:left="20"/>
                      <w:rPr>
                        <w:rFonts w:ascii="Trebuchet MS" w:hAnsi="Trebuchet MS"/>
                        <w:b/>
                        <w:sz w:val="20"/>
                      </w:rPr>
                    </w:pPr>
                    <w:r>
                      <w:rPr>
                        <w:rFonts w:ascii="Trebuchet MS" w:hAnsi="Trebuchet MS"/>
                        <w:b/>
                        <w:color w:val="808080"/>
                        <w:sz w:val="20"/>
                      </w:rPr>
                      <w:t>COORDINACIÓN</w:t>
                    </w:r>
                    <w:r>
                      <w:rPr>
                        <w:rFonts w:ascii="Trebuchet MS" w:hAnsi="Trebuchet MS"/>
                        <w:b/>
                        <w:color w:val="808080"/>
                        <w:spacing w:val="58"/>
                        <w:sz w:val="20"/>
                      </w:rPr>
                      <w:t xml:space="preserve"> </w:t>
                    </w:r>
                    <w:r>
                      <w:rPr>
                        <w:rFonts w:ascii="Trebuchet MS" w:hAnsi="Trebuchet MS"/>
                        <w:b/>
                        <w:color w:val="808080"/>
                        <w:sz w:val="20"/>
                      </w:rPr>
                      <w:t>DE</w:t>
                    </w:r>
                    <w:r>
                      <w:rPr>
                        <w:rFonts w:ascii="Trebuchet MS" w:hAnsi="Trebuchet MS"/>
                        <w:b/>
                        <w:color w:val="808080"/>
                        <w:spacing w:val="60"/>
                        <w:sz w:val="20"/>
                      </w:rPr>
                      <w:t xml:space="preserve"> </w:t>
                    </w:r>
                    <w:r>
                      <w:rPr>
                        <w:rFonts w:ascii="Trebuchet MS" w:hAnsi="Trebuchet MS"/>
                        <w:b/>
                        <w:color w:val="808080"/>
                        <w:sz w:val="20"/>
                      </w:rPr>
                      <w:t>DESARROLLO</w:t>
                    </w:r>
                    <w:r>
                      <w:rPr>
                        <w:rFonts w:ascii="Trebuchet MS" w:hAnsi="Trebuchet MS"/>
                        <w:b/>
                        <w:color w:val="808080"/>
                        <w:spacing w:val="58"/>
                        <w:sz w:val="20"/>
                      </w:rPr>
                      <w:t xml:space="preserve"> </w:t>
                    </w:r>
                    <w:r>
                      <w:rPr>
                        <w:rFonts w:ascii="Trebuchet MS" w:hAnsi="Trebuchet MS"/>
                        <w:b/>
                        <w:color w:val="808080"/>
                        <w:sz w:val="20"/>
                      </w:rPr>
                      <w:t>ACADÉMICO</w:t>
                    </w:r>
                    <w:r>
                      <w:rPr>
                        <w:rFonts w:ascii="Trebuchet MS" w:hAnsi="Trebuchet MS"/>
                        <w:b/>
                        <w:color w:val="808080"/>
                        <w:spacing w:val="58"/>
                        <w:sz w:val="20"/>
                      </w:rPr>
                      <w:t xml:space="preserve"> </w:t>
                    </w:r>
                    <w:r>
                      <w:rPr>
                        <w:rFonts w:ascii="Trebuchet MS" w:hAnsi="Trebuchet MS"/>
                        <w:b/>
                        <w:color w:val="808080"/>
                        <w:sz w:val="20"/>
                      </w:rPr>
                      <w:t>DE</w:t>
                    </w:r>
                    <w:r>
                      <w:rPr>
                        <w:rFonts w:ascii="Trebuchet MS" w:hAnsi="Trebuchet MS"/>
                        <w:b/>
                        <w:color w:val="808080"/>
                        <w:spacing w:val="58"/>
                        <w:sz w:val="20"/>
                      </w:rPr>
                      <w:t xml:space="preserve"> </w:t>
                    </w:r>
                    <w:r>
                      <w:rPr>
                        <w:rFonts w:ascii="Trebuchet MS" w:hAnsi="Trebuchet MS"/>
                        <w:b/>
                        <w:color w:val="808080"/>
                        <w:spacing w:val="-2"/>
                        <w:sz w:val="20"/>
                      </w:rPr>
                      <w:t>UNIVERSIDAD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191"/>
    <w:multiLevelType w:val="hybridMultilevel"/>
    <w:tmpl w:val="9716A49A"/>
    <w:lvl w:ilvl="0" w:tplc="41502DBA">
      <w:start w:val="1"/>
      <w:numFmt w:val="upperRoman"/>
      <w:lvlText w:val="%1."/>
      <w:lvlJc w:val="left"/>
      <w:pPr>
        <w:ind w:left="948" w:hanging="480"/>
      </w:pPr>
      <w:rPr>
        <w:rFonts w:ascii="Calibri Light" w:eastAsia="Calibri Light" w:hAnsi="Calibri Light" w:cs="Calibri Light" w:hint="default"/>
        <w:b w:val="0"/>
        <w:bCs w:val="0"/>
        <w:i w:val="0"/>
        <w:iCs w:val="0"/>
        <w:spacing w:val="-1"/>
        <w:w w:val="100"/>
        <w:sz w:val="24"/>
        <w:szCs w:val="24"/>
        <w:lang w:val="es-ES" w:eastAsia="en-US" w:bidi="ar-SA"/>
      </w:rPr>
    </w:lvl>
    <w:lvl w:ilvl="1" w:tplc="BC464A1E">
      <w:start w:val="1"/>
      <w:numFmt w:val="upperRoman"/>
      <w:lvlText w:val="%2."/>
      <w:lvlJc w:val="left"/>
      <w:pPr>
        <w:ind w:left="1548" w:hanging="720"/>
      </w:pPr>
      <w:rPr>
        <w:rFonts w:ascii="Arial" w:eastAsia="Arial" w:hAnsi="Arial" w:cs="Arial" w:hint="default"/>
        <w:b/>
        <w:bCs/>
        <w:i w:val="0"/>
        <w:iCs w:val="0"/>
        <w:spacing w:val="0"/>
        <w:w w:val="100"/>
        <w:sz w:val="24"/>
        <w:szCs w:val="24"/>
        <w:lang w:val="es-ES" w:eastAsia="en-US" w:bidi="ar-SA"/>
      </w:rPr>
    </w:lvl>
    <w:lvl w:ilvl="2" w:tplc="B3A67E88">
      <w:numFmt w:val="bullet"/>
      <w:lvlText w:val="•"/>
      <w:lvlJc w:val="left"/>
      <w:pPr>
        <w:ind w:left="2408" w:hanging="720"/>
      </w:pPr>
      <w:rPr>
        <w:rFonts w:hint="default"/>
        <w:lang w:val="es-ES" w:eastAsia="en-US" w:bidi="ar-SA"/>
      </w:rPr>
    </w:lvl>
    <w:lvl w:ilvl="3" w:tplc="9372FB70">
      <w:numFmt w:val="bullet"/>
      <w:lvlText w:val="•"/>
      <w:lvlJc w:val="left"/>
      <w:pPr>
        <w:ind w:left="3277" w:hanging="720"/>
      </w:pPr>
      <w:rPr>
        <w:rFonts w:hint="default"/>
        <w:lang w:val="es-ES" w:eastAsia="en-US" w:bidi="ar-SA"/>
      </w:rPr>
    </w:lvl>
    <w:lvl w:ilvl="4" w:tplc="C36E0A0A">
      <w:numFmt w:val="bullet"/>
      <w:lvlText w:val="•"/>
      <w:lvlJc w:val="left"/>
      <w:pPr>
        <w:ind w:left="4146" w:hanging="720"/>
      </w:pPr>
      <w:rPr>
        <w:rFonts w:hint="default"/>
        <w:lang w:val="es-ES" w:eastAsia="en-US" w:bidi="ar-SA"/>
      </w:rPr>
    </w:lvl>
    <w:lvl w:ilvl="5" w:tplc="A440A912">
      <w:numFmt w:val="bullet"/>
      <w:lvlText w:val="•"/>
      <w:lvlJc w:val="left"/>
      <w:pPr>
        <w:ind w:left="5015" w:hanging="720"/>
      </w:pPr>
      <w:rPr>
        <w:rFonts w:hint="default"/>
        <w:lang w:val="es-ES" w:eastAsia="en-US" w:bidi="ar-SA"/>
      </w:rPr>
    </w:lvl>
    <w:lvl w:ilvl="6" w:tplc="855C9B1E">
      <w:numFmt w:val="bullet"/>
      <w:lvlText w:val="•"/>
      <w:lvlJc w:val="left"/>
      <w:pPr>
        <w:ind w:left="5884" w:hanging="720"/>
      </w:pPr>
      <w:rPr>
        <w:rFonts w:hint="default"/>
        <w:lang w:val="es-ES" w:eastAsia="en-US" w:bidi="ar-SA"/>
      </w:rPr>
    </w:lvl>
    <w:lvl w:ilvl="7" w:tplc="5192D5CE">
      <w:numFmt w:val="bullet"/>
      <w:lvlText w:val="•"/>
      <w:lvlJc w:val="left"/>
      <w:pPr>
        <w:ind w:left="6753" w:hanging="720"/>
      </w:pPr>
      <w:rPr>
        <w:rFonts w:hint="default"/>
        <w:lang w:val="es-ES" w:eastAsia="en-US" w:bidi="ar-SA"/>
      </w:rPr>
    </w:lvl>
    <w:lvl w:ilvl="8" w:tplc="C2220756">
      <w:numFmt w:val="bullet"/>
      <w:lvlText w:val="•"/>
      <w:lvlJc w:val="left"/>
      <w:pPr>
        <w:ind w:left="7622" w:hanging="720"/>
      </w:pPr>
      <w:rPr>
        <w:rFonts w:hint="default"/>
        <w:lang w:val="es-ES" w:eastAsia="en-US" w:bidi="ar-SA"/>
      </w:rPr>
    </w:lvl>
  </w:abstractNum>
  <w:abstractNum w:abstractNumId="1" w15:restartNumberingAfterBreak="0">
    <w:nsid w:val="08834ABD"/>
    <w:multiLevelType w:val="multilevel"/>
    <w:tmpl w:val="EF80C200"/>
    <w:lvl w:ilvl="0">
      <w:start w:val="3"/>
      <w:numFmt w:val="decimal"/>
      <w:lvlText w:val="%1"/>
      <w:lvlJc w:val="left"/>
      <w:pPr>
        <w:ind w:left="948" w:hanging="480"/>
      </w:pPr>
      <w:rPr>
        <w:rFonts w:hint="default"/>
        <w:lang w:val="es-ES" w:eastAsia="en-US" w:bidi="ar-SA"/>
      </w:rPr>
    </w:lvl>
    <w:lvl w:ilvl="1">
      <w:start w:val="1"/>
      <w:numFmt w:val="decimal"/>
      <w:lvlText w:val="%1.%2"/>
      <w:lvlJc w:val="left"/>
      <w:pPr>
        <w:ind w:left="948" w:hanging="480"/>
      </w:pPr>
      <w:rPr>
        <w:rFonts w:ascii="Calibri" w:eastAsia="Calibri" w:hAnsi="Calibri" w:cs="Calibri" w:hint="default"/>
        <w:b/>
        <w:bCs/>
        <w:i w:val="0"/>
        <w:iCs w:val="0"/>
        <w:spacing w:val="-1"/>
        <w:w w:val="99"/>
        <w:sz w:val="20"/>
        <w:szCs w:val="20"/>
        <w:lang w:val="es-ES" w:eastAsia="en-US" w:bidi="ar-SA"/>
      </w:rPr>
    </w:lvl>
    <w:lvl w:ilvl="2">
      <w:numFmt w:val="bullet"/>
      <w:lvlText w:val="•"/>
      <w:lvlJc w:val="left"/>
      <w:pPr>
        <w:ind w:left="2624" w:hanging="480"/>
      </w:pPr>
      <w:rPr>
        <w:rFonts w:hint="default"/>
        <w:lang w:val="es-ES" w:eastAsia="en-US" w:bidi="ar-SA"/>
      </w:rPr>
    </w:lvl>
    <w:lvl w:ilvl="3">
      <w:numFmt w:val="bullet"/>
      <w:lvlText w:val="•"/>
      <w:lvlJc w:val="left"/>
      <w:pPr>
        <w:ind w:left="3466" w:hanging="480"/>
      </w:pPr>
      <w:rPr>
        <w:rFonts w:hint="default"/>
        <w:lang w:val="es-ES" w:eastAsia="en-US" w:bidi="ar-SA"/>
      </w:rPr>
    </w:lvl>
    <w:lvl w:ilvl="4">
      <w:numFmt w:val="bullet"/>
      <w:lvlText w:val="•"/>
      <w:lvlJc w:val="left"/>
      <w:pPr>
        <w:ind w:left="4308" w:hanging="480"/>
      </w:pPr>
      <w:rPr>
        <w:rFonts w:hint="default"/>
        <w:lang w:val="es-ES" w:eastAsia="en-US" w:bidi="ar-SA"/>
      </w:rPr>
    </w:lvl>
    <w:lvl w:ilvl="5">
      <w:numFmt w:val="bullet"/>
      <w:lvlText w:val="•"/>
      <w:lvlJc w:val="left"/>
      <w:pPr>
        <w:ind w:left="5150" w:hanging="480"/>
      </w:pPr>
      <w:rPr>
        <w:rFonts w:hint="default"/>
        <w:lang w:val="es-ES" w:eastAsia="en-US" w:bidi="ar-SA"/>
      </w:rPr>
    </w:lvl>
    <w:lvl w:ilvl="6">
      <w:numFmt w:val="bullet"/>
      <w:lvlText w:val="•"/>
      <w:lvlJc w:val="left"/>
      <w:pPr>
        <w:ind w:left="5992" w:hanging="480"/>
      </w:pPr>
      <w:rPr>
        <w:rFonts w:hint="default"/>
        <w:lang w:val="es-ES" w:eastAsia="en-US" w:bidi="ar-SA"/>
      </w:rPr>
    </w:lvl>
    <w:lvl w:ilvl="7">
      <w:numFmt w:val="bullet"/>
      <w:lvlText w:val="•"/>
      <w:lvlJc w:val="left"/>
      <w:pPr>
        <w:ind w:left="6834" w:hanging="480"/>
      </w:pPr>
      <w:rPr>
        <w:rFonts w:hint="default"/>
        <w:lang w:val="es-ES" w:eastAsia="en-US" w:bidi="ar-SA"/>
      </w:rPr>
    </w:lvl>
    <w:lvl w:ilvl="8">
      <w:numFmt w:val="bullet"/>
      <w:lvlText w:val="•"/>
      <w:lvlJc w:val="left"/>
      <w:pPr>
        <w:ind w:left="7676" w:hanging="480"/>
      </w:pPr>
      <w:rPr>
        <w:rFonts w:hint="default"/>
        <w:lang w:val="es-ES" w:eastAsia="en-US" w:bidi="ar-SA"/>
      </w:rPr>
    </w:lvl>
  </w:abstractNum>
  <w:abstractNum w:abstractNumId="2" w15:restartNumberingAfterBreak="0">
    <w:nsid w:val="25B24FF9"/>
    <w:multiLevelType w:val="multilevel"/>
    <w:tmpl w:val="95289CE4"/>
    <w:lvl w:ilvl="0">
      <w:start w:val="3"/>
      <w:numFmt w:val="decimal"/>
      <w:lvlText w:val="%1"/>
      <w:lvlJc w:val="left"/>
      <w:pPr>
        <w:ind w:left="1250" w:hanging="423"/>
      </w:pPr>
      <w:rPr>
        <w:rFonts w:hint="default"/>
        <w:lang w:val="es-ES" w:eastAsia="en-US" w:bidi="ar-SA"/>
      </w:rPr>
    </w:lvl>
    <w:lvl w:ilvl="1">
      <w:start w:val="1"/>
      <w:numFmt w:val="decimal"/>
      <w:lvlText w:val="%1.%2"/>
      <w:lvlJc w:val="left"/>
      <w:pPr>
        <w:ind w:left="1250" w:hanging="423"/>
      </w:pPr>
      <w:rPr>
        <w:rFonts w:ascii="Arial" w:eastAsia="Arial" w:hAnsi="Arial" w:cs="Arial" w:hint="default"/>
        <w:b/>
        <w:bCs/>
        <w:i w:val="0"/>
        <w:iCs w:val="0"/>
        <w:spacing w:val="0"/>
        <w:w w:val="100"/>
        <w:sz w:val="22"/>
        <w:szCs w:val="22"/>
        <w:lang w:val="es-ES" w:eastAsia="en-US" w:bidi="ar-SA"/>
      </w:rPr>
    </w:lvl>
    <w:lvl w:ilvl="2">
      <w:numFmt w:val="bullet"/>
      <w:lvlText w:val="•"/>
      <w:lvlJc w:val="left"/>
      <w:pPr>
        <w:ind w:left="2880" w:hanging="423"/>
      </w:pPr>
      <w:rPr>
        <w:rFonts w:hint="default"/>
        <w:lang w:val="es-ES" w:eastAsia="en-US" w:bidi="ar-SA"/>
      </w:rPr>
    </w:lvl>
    <w:lvl w:ilvl="3">
      <w:numFmt w:val="bullet"/>
      <w:lvlText w:val="•"/>
      <w:lvlJc w:val="left"/>
      <w:pPr>
        <w:ind w:left="3690" w:hanging="423"/>
      </w:pPr>
      <w:rPr>
        <w:rFonts w:hint="default"/>
        <w:lang w:val="es-ES" w:eastAsia="en-US" w:bidi="ar-SA"/>
      </w:rPr>
    </w:lvl>
    <w:lvl w:ilvl="4">
      <w:numFmt w:val="bullet"/>
      <w:lvlText w:val="•"/>
      <w:lvlJc w:val="left"/>
      <w:pPr>
        <w:ind w:left="4500" w:hanging="423"/>
      </w:pPr>
      <w:rPr>
        <w:rFonts w:hint="default"/>
        <w:lang w:val="es-ES" w:eastAsia="en-US" w:bidi="ar-SA"/>
      </w:rPr>
    </w:lvl>
    <w:lvl w:ilvl="5">
      <w:numFmt w:val="bullet"/>
      <w:lvlText w:val="•"/>
      <w:lvlJc w:val="left"/>
      <w:pPr>
        <w:ind w:left="5310" w:hanging="423"/>
      </w:pPr>
      <w:rPr>
        <w:rFonts w:hint="default"/>
        <w:lang w:val="es-ES" w:eastAsia="en-US" w:bidi="ar-SA"/>
      </w:rPr>
    </w:lvl>
    <w:lvl w:ilvl="6">
      <w:numFmt w:val="bullet"/>
      <w:lvlText w:val="•"/>
      <w:lvlJc w:val="left"/>
      <w:pPr>
        <w:ind w:left="6120" w:hanging="423"/>
      </w:pPr>
      <w:rPr>
        <w:rFonts w:hint="default"/>
        <w:lang w:val="es-ES" w:eastAsia="en-US" w:bidi="ar-SA"/>
      </w:rPr>
    </w:lvl>
    <w:lvl w:ilvl="7">
      <w:numFmt w:val="bullet"/>
      <w:lvlText w:val="•"/>
      <w:lvlJc w:val="left"/>
      <w:pPr>
        <w:ind w:left="6930" w:hanging="423"/>
      </w:pPr>
      <w:rPr>
        <w:rFonts w:hint="default"/>
        <w:lang w:val="es-ES" w:eastAsia="en-US" w:bidi="ar-SA"/>
      </w:rPr>
    </w:lvl>
    <w:lvl w:ilvl="8">
      <w:numFmt w:val="bullet"/>
      <w:lvlText w:val="•"/>
      <w:lvlJc w:val="left"/>
      <w:pPr>
        <w:ind w:left="7740" w:hanging="423"/>
      </w:pPr>
      <w:rPr>
        <w:rFonts w:hint="default"/>
        <w:lang w:val="es-ES" w:eastAsia="en-US" w:bidi="ar-SA"/>
      </w:rPr>
    </w:lvl>
  </w:abstractNum>
  <w:abstractNum w:abstractNumId="3" w15:restartNumberingAfterBreak="0">
    <w:nsid w:val="3A447C23"/>
    <w:multiLevelType w:val="multilevel"/>
    <w:tmpl w:val="45E00DBA"/>
    <w:lvl w:ilvl="0">
      <w:start w:val="2"/>
      <w:numFmt w:val="decimal"/>
      <w:lvlText w:val="%1"/>
      <w:lvlJc w:val="left"/>
      <w:pPr>
        <w:ind w:left="948" w:hanging="480"/>
      </w:pPr>
      <w:rPr>
        <w:rFonts w:hint="default"/>
        <w:lang w:val="es-ES" w:eastAsia="en-US" w:bidi="ar-SA"/>
      </w:rPr>
    </w:lvl>
    <w:lvl w:ilvl="1">
      <w:start w:val="1"/>
      <w:numFmt w:val="decimal"/>
      <w:lvlText w:val="%1.%2"/>
      <w:lvlJc w:val="left"/>
      <w:pPr>
        <w:ind w:left="948" w:hanging="480"/>
      </w:pPr>
      <w:rPr>
        <w:rFonts w:ascii="Calibri" w:eastAsia="Calibri" w:hAnsi="Calibri" w:cs="Calibri" w:hint="default"/>
        <w:b/>
        <w:bCs/>
        <w:i w:val="0"/>
        <w:iCs w:val="0"/>
        <w:spacing w:val="-1"/>
        <w:w w:val="99"/>
        <w:sz w:val="20"/>
        <w:szCs w:val="20"/>
        <w:lang w:val="es-ES" w:eastAsia="en-US" w:bidi="ar-SA"/>
      </w:rPr>
    </w:lvl>
    <w:lvl w:ilvl="2">
      <w:numFmt w:val="bullet"/>
      <w:lvlText w:val="•"/>
      <w:lvlJc w:val="left"/>
      <w:pPr>
        <w:ind w:left="2624" w:hanging="480"/>
      </w:pPr>
      <w:rPr>
        <w:rFonts w:hint="default"/>
        <w:lang w:val="es-ES" w:eastAsia="en-US" w:bidi="ar-SA"/>
      </w:rPr>
    </w:lvl>
    <w:lvl w:ilvl="3">
      <w:numFmt w:val="bullet"/>
      <w:lvlText w:val="•"/>
      <w:lvlJc w:val="left"/>
      <w:pPr>
        <w:ind w:left="3466" w:hanging="480"/>
      </w:pPr>
      <w:rPr>
        <w:rFonts w:hint="default"/>
        <w:lang w:val="es-ES" w:eastAsia="en-US" w:bidi="ar-SA"/>
      </w:rPr>
    </w:lvl>
    <w:lvl w:ilvl="4">
      <w:numFmt w:val="bullet"/>
      <w:lvlText w:val="•"/>
      <w:lvlJc w:val="left"/>
      <w:pPr>
        <w:ind w:left="4308" w:hanging="480"/>
      </w:pPr>
      <w:rPr>
        <w:rFonts w:hint="default"/>
        <w:lang w:val="es-ES" w:eastAsia="en-US" w:bidi="ar-SA"/>
      </w:rPr>
    </w:lvl>
    <w:lvl w:ilvl="5">
      <w:numFmt w:val="bullet"/>
      <w:lvlText w:val="•"/>
      <w:lvlJc w:val="left"/>
      <w:pPr>
        <w:ind w:left="5150" w:hanging="480"/>
      </w:pPr>
      <w:rPr>
        <w:rFonts w:hint="default"/>
        <w:lang w:val="es-ES" w:eastAsia="en-US" w:bidi="ar-SA"/>
      </w:rPr>
    </w:lvl>
    <w:lvl w:ilvl="6">
      <w:numFmt w:val="bullet"/>
      <w:lvlText w:val="•"/>
      <w:lvlJc w:val="left"/>
      <w:pPr>
        <w:ind w:left="5992" w:hanging="480"/>
      </w:pPr>
      <w:rPr>
        <w:rFonts w:hint="default"/>
        <w:lang w:val="es-ES" w:eastAsia="en-US" w:bidi="ar-SA"/>
      </w:rPr>
    </w:lvl>
    <w:lvl w:ilvl="7">
      <w:numFmt w:val="bullet"/>
      <w:lvlText w:val="•"/>
      <w:lvlJc w:val="left"/>
      <w:pPr>
        <w:ind w:left="6834" w:hanging="480"/>
      </w:pPr>
      <w:rPr>
        <w:rFonts w:hint="default"/>
        <w:lang w:val="es-ES" w:eastAsia="en-US" w:bidi="ar-SA"/>
      </w:rPr>
    </w:lvl>
    <w:lvl w:ilvl="8">
      <w:numFmt w:val="bullet"/>
      <w:lvlText w:val="•"/>
      <w:lvlJc w:val="left"/>
      <w:pPr>
        <w:ind w:left="7676" w:hanging="480"/>
      </w:pPr>
      <w:rPr>
        <w:rFonts w:hint="default"/>
        <w:lang w:val="es-ES" w:eastAsia="en-US" w:bidi="ar-SA"/>
      </w:rPr>
    </w:lvl>
  </w:abstractNum>
  <w:abstractNum w:abstractNumId="4" w15:restartNumberingAfterBreak="0">
    <w:nsid w:val="6D941451"/>
    <w:multiLevelType w:val="multilevel"/>
    <w:tmpl w:val="30B4CC80"/>
    <w:lvl w:ilvl="0">
      <w:start w:val="2"/>
      <w:numFmt w:val="decimal"/>
      <w:lvlText w:val="%1"/>
      <w:lvlJc w:val="left"/>
      <w:pPr>
        <w:ind w:left="1250" w:hanging="423"/>
      </w:pPr>
      <w:rPr>
        <w:rFonts w:hint="default"/>
        <w:lang w:val="es-ES" w:eastAsia="en-US" w:bidi="ar-SA"/>
      </w:rPr>
    </w:lvl>
    <w:lvl w:ilvl="1">
      <w:start w:val="1"/>
      <w:numFmt w:val="decimal"/>
      <w:lvlText w:val="%1.%2"/>
      <w:lvlJc w:val="left"/>
      <w:pPr>
        <w:ind w:left="1250" w:hanging="423"/>
      </w:pPr>
      <w:rPr>
        <w:rFonts w:ascii="Arial" w:eastAsia="Arial" w:hAnsi="Arial" w:cs="Arial" w:hint="default"/>
        <w:b/>
        <w:bCs/>
        <w:i w:val="0"/>
        <w:iCs w:val="0"/>
        <w:spacing w:val="0"/>
        <w:w w:val="100"/>
        <w:sz w:val="22"/>
        <w:szCs w:val="22"/>
        <w:lang w:val="es-ES" w:eastAsia="en-US" w:bidi="ar-SA"/>
      </w:rPr>
    </w:lvl>
    <w:lvl w:ilvl="2">
      <w:numFmt w:val="bullet"/>
      <w:lvlText w:val="•"/>
      <w:lvlJc w:val="left"/>
      <w:pPr>
        <w:ind w:left="2880" w:hanging="423"/>
      </w:pPr>
      <w:rPr>
        <w:rFonts w:hint="default"/>
        <w:lang w:val="es-ES" w:eastAsia="en-US" w:bidi="ar-SA"/>
      </w:rPr>
    </w:lvl>
    <w:lvl w:ilvl="3">
      <w:numFmt w:val="bullet"/>
      <w:lvlText w:val="•"/>
      <w:lvlJc w:val="left"/>
      <w:pPr>
        <w:ind w:left="3690" w:hanging="423"/>
      </w:pPr>
      <w:rPr>
        <w:rFonts w:hint="default"/>
        <w:lang w:val="es-ES" w:eastAsia="en-US" w:bidi="ar-SA"/>
      </w:rPr>
    </w:lvl>
    <w:lvl w:ilvl="4">
      <w:numFmt w:val="bullet"/>
      <w:lvlText w:val="•"/>
      <w:lvlJc w:val="left"/>
      <w:pPr>
        <w:ind w:left="4500" w:hanging="423"/>
      </w:pPr>
      <w:rPr>
        <w:rFonts w:hint="default"/>
        <w:lang w:val="es-ES" w:eastAsia="en-US" w:bidi="ar-SA"/>
      </w:rPr>
    </w:lvl>
    <w:lvl w:ilvl="5">
      <w:numFmt w:val="bullet"/>
      <w:lvlText w:val="•"/>
      <w:lvlJc w:val="left"/>
      <w:pPr>
        <w:ind w:left="5310" w:hanging="423"/>
      </w:pPr>
      <w:rPr>
        <w:rFonts w:hint="default"/>
        <w:lang w:val="es-ES" w:eastAsia="en-US" w:bidi="ar-SA"/>
      </w:rPr>
    </w:lvl>
    <w:lvl w:ilvl="6">
      <w:numFmt w:val="bullet"/>
      <w:lvlText w:val="•"/>
      <w:lvlJc w:val="left"/>
      <w:pPr>
        <w:ind w:left="6120" w:hanging="423"/>
      </w:pPr>
      <w:rPr>
        <w:rFonts w:hint="default"/>
        <w:lang w:val="es-ES" w:eastAsia="en-US" w:bidi="ar-SA"/>
      </w:rPr>
    </w:lvl>
    <w:lvl w:ilvl="7">
      <w:numFmt w:val="bullet"/>
      <w:lvlText w:val="•"/>
      <w:lvlJc w:val="left"/>
      <w:pPr>
        <w:ind w:left="6930" w:hanging="423"/>
      </w:pPr>
      <w:rPr>
        <w:rFonts w:hint="default"/>
        <w:lang w:val="es-ES" w:eastAsia="en-US" w:bidi="ar-SA"/>
      </w:rPr>
    </w:lvl>
    <w:lvl w:ilvl="8">
      <w:numFmt w:val="bullet"/>
      <w:lvlText w:val="•"/>
      <w:lvlJc w:val="left"/>
      <w:pPr>
        <w:ind w:left="7740" w:hanging="423"/>
      </w:pPr>
      <w:rPr>
        <w:rFonts w:hint="default"/>
        <w:lang w:val="es-ES" w:eastAsia="en-US" w:bidi="ar-SA"/>
      </w:rPr>
    </w:lvl>
  </w:abstractNum>
  <w:abstractNum w:abstractNumId="5" w15:restartNumberingAfterBreak="0">
    <w:nsid w:val="79893D39"/>
    <w:multiLevelType w:val="hybridMultilevel"/>
    <w:tmpl w:val="C2A8466C"/>
    <w:lvl w:ilvl="0" w:tplc="EF24FDE4">
      <w:start w:val="2"/>
      <w:numFmt w:val="upperRoman"/>
      <w:lvlText w:val="%1."/>
      <w:lvlJc w:val="left"/>
      <w:pPr>
        <w:ind w:left="1548" w:hanging="720"/>
      </w:pPr>
      <w:rPr>
        <w:rFonts w:ascii="Arial" w:eastAsia="Arial" w:hAnsi="Arial" w:cs="Arial" w:hint="default"/>
        <w:b/>
        <w:bCs/>
        <w:i w:val="0"/>
        <w:iCs w:val="0"/>
        <w:spacing w:val="0"/>
        <w:w w:val="100"/>
        <w:sz w:val="24"/>
        <w:szCs w:val="24"/>
        <w:lang w:val="es-ES" w:eastAsia="en-US" w:bidi="ar-SA"/>
      </w:rPr>
    </w:lvl>
    <w:lvl w:ilvl="1" w:tplc="D4FA3180">
      <w:numFmt w:val="bullet"/>
      <w:lvlText w:val="•"/>
      <w:lvlJc w:val="left"/>
      <w:pPr>
        <w:ind w:left="2322" w:hanging="720"/>
      </w:pPr>
      <w:rPr>
        <w:rFonts w:hint="default"/>
        <w:lang w:val="es-ES" w:eastAsia="en-US" w:bidi="ar-SA"/>
      </w:rPr>
    </w:lvl>
    <w:lvl w:ilvl="2" w:tplc="5496793E">
      <w:numFmt w:val="bullet"/>
      <w:lvlText w:val="•"/>
      <w:lvlJc w:val="left"/>
      <w:pPr>
        <w:ind w:left="3104" w:hanging="720"/>
      </w:pPr>
      <w:rPr>
        <w:rFonts w:hint="default"/>
        <w:lang w:val="es-ES" w:eastAsia="en-US" w:bidi="ar-SA"/>
      </w:rPr>
    </w:lvl>
    <w:lvl w:ilvl="3" w:tplc="D0A4CC54">
      <w:numFmt w:val="bullet"/>
      <w:lvlText w:val="•"/>
      <w:lvlJc w:val="left"/>
      <w:pPr>
        <w:ind w:left="3886" w:hanging="720"/>
      </w:pPr>
      <w:rPr>
        <w:rFonts w:hint="default"/>
        <w:lang w:val="es-ES" w:eastAsia="en-US" w:bidi="ar-SA"/>
      </w:rPr>
    </w:lvl>
    <w:lvl w:ilvl="4" w:tplc="3A30B6A6">
      <w:numFmt w:val="bullet"/>
      <w:lvlText w:val="•"/>
      <w:lvlJc w:val="left"/>
      <w:pPr>
        <w:ind w:left="4668" w:hanging="720"/>
      </w:pPr>
      <w:rPr>
        <w:rFonts w:hint="default"/>
        <w:lang w:val="es-ES" w:eastAsia="en-US" w:bidi="ar-SA"/>
      </w:rPr>
    </w:lvl>
    <w:lvl w:ilvl="5" w:tplc="6DA27CC2">
      <w:numFmt w:val="bullet"/>
      <w:lvlText w:val="•"/>
      <w:lvlJc w:val="left"/>
      <w:pPr>
        <w:ind w:left="5450" w:hanging="720"/>
      </w:pPr>
      <w:rPr>
        <w:rFonts w:hint="default"/>
        <w:lang w:val="es-ES" w:eastAsia="en-US" w:bidi="ar-SA"/>
      </w:rPr>
    </w:lvl>
    <w:lvl w:ilvl="6" w:tplc="8ED64B8A">
      <w:numFmt w:val="bullet"/>
      <w:lvlText w:val="•"/>
      <w:lvlJc w:val="left"/>
      <w:pPr>
        <w:ind w:left="6232" w:hanging="720"/>
      </w:pPr>
      <w:rPr>
        <w:rFonts w:hint="default"/>
        <w:lang w:val="es-ES" w:eastAsia="en-US" w:bidi="ar-SA"/>
      </w:rPr>
    </w:lvl>
    <w:lvl w:ilvl="7" w:tplc="4B5C9F2C">
      <w:numFmt w:val="bullet"/>
      <w:lvlText w:val="•"/>
      <w:lvlJc w:val="left"/>
      <w:pPr>
        <w:ind w:left="7014" w:hanging="720"/>
      </w:pPr>
      <w:rPr>
        <w:rFonts w:hint="default"/>
        <w:lang w:val="es-ES" w:eastAsia="en-US" w:bidi="ar-SA"/>
      </w:rPr>
    </w:lvl>
    <w:lvl w:ilvl="8" w:tplc="0BF63D7A">
      <w:numFmt w:val="bullet"/>
      <w:lvlText w:val="•"/>
      <w:lvlJc w:val="left"/>
      <w:pPr>
        <w:ind w:left="7796" w:hanging="720"/>
      </w:pPr>
      <w:rPr>
        <w:rFonts w:hint="default"/>
        <w:lang w:val="es-ES" w:eastAsia="en-US" w:bidi="ar-SA"/>
      </w:rPr>
    </w:lvl>
  </w:abstractNum>
  <w:num w:numId="1" w16cid:durableId="1428192374">
    <w:abstractNumId w:val="2"/>
  </w:num>
  <w:num w:numId="2" w16cid:durableId="1557667559">
    <w:abstractNumId w:val="4"/>
  </w:num>
  <w:num w:numId="3" w16cid:durableId="1772310972">
    <w:abstractNumId w:val="5"/>
  </w:num>
  <w:num w:numId="4" w16cid:durableId="1417432750">
    <w:abstractNumId w:val="1"/>
  </w:num>
  <w:num w:numId="5" w16cid:durableId="1480607393">
    <w:abstractNumId w:val="3"/>
  </w:num>
  <w:num w:numId="6" w16cid:durableId="55759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7D"/>
    <w:rsid w:val="0001279F"/>
    <w:rsid w:val="00251801"/>
    <w:rsid w:val="003B717D"/>
    <w:rsid w:val="00473D4B"/>
    <w:rsid w:val="008906C2"/>
    <w:rsid w:val="008E0A57"/>
    <w:rsid w:val="00951971"/>
    <w:rsid w:val="00985138"/>
    <w:rsid w:val="00AC320F"/>
    <w:rsid w:val="00BC747F"/>
    <w:rsid w:val="00CC60A2"/>
    <w:rsid w:val="00CC621F"/>
    <w:rsid w:val="00E53016"/>
    <w:rsid w:val="00EE50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29411"/>
  <w15:docId w15:val="{38BC2582-605C-4180-90ED-E9632E35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spacing w:before="1"/>
      <w:ind w:left="1548" w:hanging="720"/>
      <w:outlineLvl w:val="0"/>
    </w:pPr>
    <w:rPr>
      <w:rFonts w:ascii="Arial" w:eastAsia="Arial" w:hAnsi="Arial" w:cs="Arial"/>
      <w:b/>
      <w:bCs/>
      <w:sz w:val="24"/>
      <w:szCs w:val="24"/>
    </w:rPr>
  </w:style>
  <w:style w:type="paragraph" w:styleId="Ttulo2">
    <w:name w:val="heading 2"/>
    <w:basedOn w:val="Normal"/>
    <w:uiPriority w:val="9"/>
    <w:unhideWhenUsed/>
    <w:qFormat/>
    <w:pPr>
      <w:ind w:left="1548" w:hanging="720"/>
      <w:outlineLvl w:val="1"/>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506"/>
      <w:ind w:left="948" w:hanging="480"/>
    </w:pPr>
    <w:rPr>
      <w:rFonts w:ascii="Calibri Light" w:eastAsia="Calibri Light" w:hAnsi="Calibri Light" w:cs="Calibri Light"/>
      <w:sz w:val="24"/>
      <w:szCs w:val="24"/>
    </w:rPr>
  </w:style>
  <w:style w:type="paragraph" w:styleId="TDC2">
    <w:name w:val="toc 2"/>
    <w:basedOn w:val="Normal"/>
    <w:uiPriority w:val="1"/>
    <w:qFormat/>
    <w:pPr>
      <w:spacing w:before="361"/>
      <w:ind w:left="948" w:hanging="480"/>
    </w:pPr>
    <w:rPr>
      <w:rFonts w:ascii="Calibri" w:eastAsia="Calibri" w:hAnsi="Calibri" w:cs="Calibri"/>
      <w:b/>
      <w:bCs/>
      <w:sz w:val="20"/>
      <w:szCs w:val="20"/>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732" w:right="599"/>
      <w:jc w:val="center"/>
    </w:pPr>
    <w:rPr>
      <w:rFonts w:ascii="Arial" w:eastAsia="Arial" w:hAnsi="Arial" w:cs="Arial"/>
      <w:b/>
      <w:bCs/>
      <w:sz w:val="28"/>
      <w:szCs w:val="28"/>
    </w:rPr>
  </w:style>
  <w:style w:type="paragraph" w:styleId="Prrafodelista">
    <w:name w:val="List Paragraph"/>
    <w:basedOn w:val="Normal"/>
    <w:uiPriority w:val="1"/>
    <w:qFormat/>
    <w:pPr>
      <w:ind w:left="948" w:hanging="480"/>
    </w:pPr>
    <w:rPr>
      <w:rFonts w:ascii="Arial" w:eastAsia="Arial" w:hAnsi="Arial" w:cs="Arial"/>
    </w:rPr>
  </w:style>
  <w:style w:type="paragraph" w:customStyle="1" w:styleId="TableParagraph">
    <w:name w:val="Table Paragraph"/>
    <w:basedOn w:val="Normal"/>
    <w:uiPriority w:val="1"/>
    <w:qFormat/>
    <w:rPr>
      <w:rFonts w:ascii="Arial" w:eastAsia="Arial" w:hAnsi="Arial" w:cs="Arial"/>
    </w:rPr>
  </w:style>
  <w:style w:type="character" w:customStyle="1" w:styleId="Ttulo1Car">
    <w:name w:val="Título 1 Car"/>
    <w:basedOn w:val="Fuentedeprrafopredeter"/>
    <w:link w:val="Ttulo1"/>
    <w:uiPriority w:val="9"/>
    <w:rsid w:val="00985138"/>
    <w:rPr>
      <w:rFonts w:ascii="Arial" w:eastAsia="Arial" w:hAnsi="Arial" w:cs="Arial"/>
      <w:b/>
      <w:bCs/>
      <w:sz w:val="24"/>
      <w:szCs w:val="24"/>
      <w:lang w:val="es-ES"/>
    </w:rPr>
  </w:style>
  <w:style w:type="paragraph" w:styleId="Bibliografa">
    <w:name w:val="Bibliography"/>
    <w:basedOn w:val="Normal"/>
    <w:next w:val="Normal"/>
    <w:uiPriority w:val="37"/>
    <w:unhideWhenUsed/>
    <w:rsid w:val="00EE5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348">
      <w:bodyDiv w:val="1"/>
      <w:marLeft w:val="0"/>
      <w:marRight w:val="0"/>
      <w:marTop w:val="0"/>
      <w:marBottom w:val="0"/>
      <w:divBdr>
        <w:top w:val="none" w:sz="0" w:space="0" w:color="auto"/>
        <w:left w:val="none" w:sz="0" w:space="0" w:color="auto"/>
        <w:bottom w:val="none" w:sz="0" w:space="0" w:color="auto"/>
        <w:right w:val="none" w:sz="0" w:space="0" w:color="auto"/>
      </w:divBdr>
    </w:div>
    <w:div w:id="62145899">
      <w:bodyDiv w:val="1"/>
      <w:marLeft w:val="0"/>
      <w:marRight w:val="0"/>
      <w:marTop w:val="0"/>
      <w:marBottom w:val="0"/>
      <w:divBdr>
        <w:top w:val="none" w:sz="0" w:space="0" w:color="auto"/>
        <w:left w:val="none" w:sz="0" w:space="0" w:color="auto"/>
        <w:bottom w:val="none" w:sz="0" w:space="0" w:color="auto"/>
        <w:right w:val="none" w:sz="0" w:space="0" w:color="auto"/>
      </w:divBdr>
    </w:div>
    <w:div w:id="92941052">
      <w:bodyDiv w:val="1"/>
      <w:marLeft w:val="0"/>
      <w:marRight w:val="0"/>
      <w:marTop w:val="0"/>
      <w:marBottom w:val="0"/>
      <w:divBdr>
        <w:top w:val="none" w:sz="0" w:space="0" w:color="auto"/>
        <w:left w:val="none" w:sz="0" w:space="0" w:color="auto"/>
        <w:bottom w:val="none" w:sz="0" w:space="0" w:color="auto"/>
        <w:right w:val="none" w:sz="0" w:space="0" w:color="auto"/>
      </w:divBdr>
    </w:div>
    <w:div w:id="138884266">
      <w:bodyDiv w:val="1"/>
      <w:marLeft w:val="0"/>
      <w:marRight w:val="0"/>
      <w:marTop w:val="0"/>
      <w:marBottom w:val="0"/>
      <w:divBdr>
        <w:top w:val="none" w:sz="0" w:space="0" w:color="auto"/>
        <w:left w:val="none" w:sz="0" w:space="0" w:color="auto"/>
        <w:bottom w:val="none" w:sz="0" w:space="0" w:color="auto"/>
        <w:right w:val="none" w:sz="0" w:space="0" w:color="auto"/>
      </w:divBdr>
    </w:div>
    <w:div w:id="226037836">
      <w:bodyDiv w:val="1"/>
      <w:marLeft w:val="0"/>
      <w:marRight w:val="0"/>
      <w:marTop w:val="0"/>
      <w:marBottom w:val="0"/>
      <w:divBdr>
        <w:top w:val="none" w:sz="0" w:space="0" w:color="auto"/>
        <w:left w:val="none" w:sz="0" w:space="0" w:color="auto"/>
        <w:bottom w:val="none" w:sz="0" w:space="0" w:color="auto"/>
        <w:right w:val="none" w:sz="0" w:space="0" w:color="auto"/>
      </w:divBdr>
    </w:div>
    <w:div w:id="247157447">
      <w:bodyDiv w:val="1"/>
      <w:marLeft w:val="0"/>
      <w:marRight w:val="0"/>
      <w:marTop w:val="0"/>
      <w:marBottom w:val="0"/>
      <w:divBdr>
        <w:top w:val="none" w:sz="0" w:space="0" w:color="auto"/>
        <w:left w:val="none" w:sz="0" w:space="0" w:color="auto"/>
        <w:bottom w:val="none" w:sz="0" w:space="0" w:color="auto"/>
        <w:right w:val="none" w:sz="0" w:space="0" w:color="auto"/>
      </w:divBdr>
    </w:div>
    <w:div w:id="363216483">
      <w:bodyDiv w:val="1"/>
      <w:marLeft w:val="0"/>
      <w:marRight w:val="0"/>
      <w:marTop w:val="0"/>
      <w:marBottom w:val="0"/>
      <w:divBdr>
        <w:top w:val="none" w:sz="0" w:space="0" w:color="auto"/>
        <w:left w:val="none" w:sz="0" w:space="0" w:color="auto"/>
        <w:bottom w:val="none" w:sz="0" w:space="0" w:color="auto"/>
        <w:right w:val="none" w:sz="0" w:space="0" w:color="auto"/>
      </w:divBdr>
    </w:div>
    <w:div w:id="384060906">
      <w:bodyDiv w:val="1"/>
      <w:marLeft w:val="0"/>
      <w:marRight w:val="0"/>
      <w:marTop w:val="0"/>
      <w:marBottom w:val="0"/>
      <w:divBdr>
        <w:top w:val="none" w:sz="0" w:space="0" w:color="auto"/>
        <w:left w:val="none" w:sz="0" w:space="0" w:color="auto"/>
        <w:bottom w:val="none" w:sz="0" w:space="0" w:color="auto"/>
        <w:right w:val="none" w:sz="0" w:space="0" w:color="auto"/>
      </w:divBdr>
    </w:div>
    <w:div w:id="386999839">
      <w:bodyDiv w:val="1"/>
      <w:marLeft w:val="0"/>
      <w:marRight w:val="0"/>
      <w:marTop w:val="0"/>
      <w:marBottom w:val="0"/>
      <w:divBdr>
        <w:top w:val="none" w:sz="0" w:space="0" w:color="auto"/>
        <w:left w:val="none" w:sz="0" w:space="0" w:color="auto"/>
        <w:bottom w:val="none" w:sz="0" w:space="0" w:color="auto"/>
        <w:right w:val="none" w:sz="0" w:space="0" w:color="auto"/>
      </w:divBdr>
    </w:div>
    <w:div w:id="470682409">
      <w:bodyDiv w:val="1"/>
      <w:marLeft w:val="0"/>
      <w:marRight w:val="0"/>
      <w:marTop w:val="0"/>
      <w:marBottom w:val="0"/>
      <w:divBdr>
        <w:top w:val="none" w:sz="0" w:space="0" w:color="auto"/>
        <w:left w:val="none" w:sz="0" w:space="0" w:color="auto"/>
        <w:bottom w:val="none" w:sz="0" w:space="0" w:color="auto"/>
        <w:right w:val="none" w:sz="0" w:space="0" w:color="auto"/>
      </w:divBdr>
    </w:div>
    <w:div w:id="498934020">
      <w:bodyDiv w:val="1"/>
      <w:marLeft w:val="0"/>
      <w:marRight w:val="0"/>
      <w:marTop w:val="0"/>
      <w:marBottom w:val="0"/>
      <w:divBdr>
        <w:top w:val="none" w:sz="0" w:space="0" w:color="auto"/>
        <w:left w:val="none" w:sz="0" w:space="0" w:color="auto"/>
        <w:bottom w:val="none" w:sz="0" w:space="0" w:color="auto"/>
        <w:right w:val="none" w:sz="0" w:space="0" w:color="auto"/>
      </w:divBdr>
    </w:div>
    <w:div w:id="522674109">
      <w:bodyDiv w:val="1"/>
      <w:marLeft w:val="0"/>
      <w:marRight w:val="0"/>
      <w:marTop w:val="0"/>
      <w:marBottom w:val="0"/>
      <w:divBdr>
        <w:top w:val="none" w:sz="0" w:space="0" w:color="auto"/>
        <w:left w:val="none" w:sz="0" w:space="0" w:color="auto"/>
        <w:bottom w:val="none" w:sz="0" w:space="0" w:color="auto"/>
        <w:right w:val="none" w:sz="0" w:space="0" w:color="auto"/>
      </w:divBdr>
    </w:div>
    <w:div w:id="728651097">
      <w:bodyDiv w:val="1"/>
      <w:marLeft w:val="0"/>
      <w:marRight w:val="0"/>
      <w:marTop w:val="0"/>
      <w:marBottom w:val="0"/>
      <w:divBdr>
        <w:top w:val="none" w:sz="0" w:space="0" w:color="auto"/>
        <w:left w:val="none" w:sz="0" w:space="0" w:color="auto"/>
        <w:bottom w:val="none" w:sz="0" w:space="0" w:color="auto"/>
        <w:right w:val="none" w:sz="0" w:space="0" w:color="auto"/>
      </w:divBdr>
    </w:div>
    <w:div w:id="762382981">
      <w:bodyDiv w:val="1"/>
      <w:marLeft w:val="0"/>
      <w:marRight w:val="0"/>
      <w:marTop w:val="0"/>
      <w:marBottom w:val="0"/>
      <w:divBdr>
        <w:top w:val="none" w:sz="0" w:space="0" w:color="auto"/>
        <w:left w:val="none" w:sz="0" w:space="0" w:color="auto"/>
        <w:bottom w:val="none" w:sz="0" w:space="0" w:color="auto"/>
        <w:right w:val="none" w:sz="0" w:space="0" w:color="auto"/>
      </w:divBdr>
    </w:div>
    <w:div w:id="795954342">
      <w:bodyDiv w:val="1"/>
      <w:marLeft w:val="0"/>
      <w:marRight w:val="0"/>
      <w:marTop w:val="0"/>
      <w:marBottom w:val="0"/>
      <w:divBdr>
        <w:top w:val="none" w:sz="0" w:space="0" w:color="auto"/>
        <w:left w:val="none" w:sz="0" w:space="0" w:color="auto"/>
        <w:bottom w:val="none" w:sz="0" w:space="0" w:color="auto"/>
        <w:right w:val="none" w:sz="0" w:space="0" w:color="auto"/>
      </w:divBdr>
    </w:div>
    <w:div w:id="881677631">
      <w:bodyDiv w:val="1"/>
      <w:marLeft w:val="0"/>
      <w:marRight w:val="0"/>
      <w:marTop w:val="0"/>
      <w:marBottom w:val="0"/>
      <w:divBdr>
        <w:top w:val="none" w:sz="0" w:space="0" w:color="auto"/>
        <w:left w:val="none" w:sz="0" w:space="0" w:color="auto"/>
        <w:bottom w:val="none" w:sz="0" w:space="0" w:color="auto"/>
        <w:right w:val="none" w:sz="0" w:space="0" w:color="auto"/>
      </w:divBdr>
    </w:div>
    <w:div w:id="893468811">
      <w:bodyDiv w:val="1"/>
      <w:marLeft w:val="0"/>
      <w:marRight w:val="0"/>
      <w:marTop w:val="0"/>
      <w:marBottom w:val="0"/>
      <w:divBdr>
        <w:top w:val="none" w:sz="0" w:space="0" w:color="auto"/>
        <w:left w:val="none" w:sz="0" w:space="0" w:color="auto"/>
        <w:bottom w:val="none" w:sz="0" w:space="0" w:color="auto"/>
        <w:right w:val="none" w:sz="0" w:space="0" w:color="auto"/>
      </w:divBdr>
    </w:div>
    <w:div w:id="905724840">
      <w:bodyDiv w:val="1"/>
      <w:marLeft w:val="0"/>
      <w:marRight w:val="0"/>
      <w:marTop w:val="0"/>
      <w:marBottom w:val="0"/>
      <w:divBdr>
        <w:top w:val="none" w:sz="0" w:space="0" w:color="auto"/>
        <w:left w:val="none" w:sz="0" w:space="0" w:color="auto"/>
        <w:bottom w:val="none" w:sz="0" w:space="0" w:color="auto"/>
        <w:right w:val="none" w:sz="0" w:space="0" w:color="auto"/>
      </w:divBdr>
    </w:div>
    <w:div w:id="934099259">
      <w:bodyDiv w:val="1"/>
      <w:marLeft w:val="0"/>
      <w:marRight w:val="0"/>
      <w:marTop w:val="0"/>
      <w:marBottom w:val="0"/>
      <w:divBdr>
        <w:top w:val="none" w:sz="0" w:space="0" w:color="auto"/>
        <w:left w:val="none" w:sz="0" w:space="0" w:color="auto"/>
        <w:bottom w:val="none" w:sz="0" w:space="0" w:color="auto"/>
        <w:right w:val="none" w:sz="0" w:space="0" w:color="auto"/>
      </w:divBdr>
    </w:div>
    <w:div w:id="1087069071">
      <w:bodyDiv w:val="1"/>
      <w:marLeft w:val="0"/>
      <w:marRight w:val="0"/>
      <w:marTop w:val="0"/>
      <w:marBottom w:val="0"/>
      <w:divBdr>
        <w:top w:val="none" w:sz="0" w:space="0" w:color="auto"/>
        <w:left w:val="none" w:sz="0" w:space="0" w:color="auto"/>
        <w:bottom w:val="none" w:sz="0" w:space="0" w:color="auto"/>
        <w:right w:val="none" w:sz="0" w:space="0" w:color="auto"/>
      </w:divBdr>
    </w:div>
    <w:div w:id="1091505859">
      <w:bodyDiv w:val="1"/>
      <w:marLeft w:val="0"/>
      <w:marRight w:val="0"/>
      <w:marTop w:val="0"/>
      <w:marBottom w:val="0"/>
      <w:divBdr>
        <w:top w:val="none" w:sz="0" w:space="0" w:color="auto"/>
        <w:left w:val="none" w:sz="0" w:space="0" w:color="auto"/>
        <w:bottom w:val="none" w:sz="0" w:space="0" w:color="auto"/>
        <w:right w:val="none" w:sz="0" w:space="0" w:color="auto"/>
      </w:divBdr>
    </w:div>
    <w:div w:id="1120539393">
      <w:bodyDiv w:val="1"/>
      <w:marLeft w:val="0"/>
      <w:marRight w:val="0"/>
      <w:marTop w:val="0"/>
      <w:marBottom w:val="0"/>
      <w:divBdr>
        <w:top w:val="none" w:sz="0" w:space="0" w:color="auto"/>
        <w:left w:val="none" w:sz="0" w:space="0" w:color="auto"/>
        <w:bottom w:val="none" w:sz="0" w:space="0" w:color="auto"/>
        <w:right w:val="none" w:sz="0" w:space="0" w:color="auto"/>
      </w:divBdr>
    </w:div>
    <w:div w:id="1135413532">
      <w:bodyDiv w:val="1"/>
      <w:marLeft w:val="0"/>
      <w:marRight w:val="0"/>
      <w:marTop w:val="0"/>
      <w:marBottom w:val="0"/>
      <w:divBdr>
        <w:top w:val="none" w:sz="0" w:space="0" w:color="auto"/>
        <w:left w:val="none" w:sz="0" w:space="0" w:color="auto"/>
        <w:bottom w:val="none" w:sz="0" w:space="0" w:color="auto"/>
        <w:right w:val="none" w:sz="0" w:space="0" w:color="auto"/>
      </w:divBdr>
    </w:div>
    <w:div w:id="1221401559">
      <w:bodyDiv w:val="1"/>
      <w:marLeft w:val="0"/>
      <w:marRight w:val="0"/>
      <w:marTop w:val="0"/>
      <w:marBottom w:val="0"/>
      <w:divBdr>
        <w:top w:val="none" w:sz="0" w:space="0" w:color="auto"/>
        <w:left w:val="none" w:sz="0" w:space="0" w:color="auto"/>
        <w:bottom w:val="none" w:sz="0" w:space="0" w:color="auto"/>
        <w:right w:val="none" w:sz="0" w:space="0" w:color="auto"/>
      </w:divBdr>
    </w:div>
    <w:div w:id="1317031216">
      <w:bodyDiv w:val="1"/>
      <w:marLeft w:val="0"/>
      <w:marRight w:val="0"/>
      <w:marTop w:val="0"/>
      <w:marBottom w:val="0"/>
      <w:divBdr>
        <w:top w:val="none" w:sz="0" w:space="0" w:color="auto"/>
        <w:left w:val="none" w:sz="0" w:space="0" w:color="auto"/>
        <w:bottom w:val="none" w:sz="0" w:space="0" w:color="auto"/>
        <w:right w:val="none" w:sz="0" w:space="0" w:color="auto"/>
      </w:divBdr>
    </w:div>
    <w:div w:id="1395204976">
      <w:bodyDiv w:val="1"/>
      <w:marLeft w:val="0"/>
      <w:marRight w:val="0"/>
      <w:marTop w:val="0"/>
      <w:marBottom w:val="0"/>
      <w:divBdr>
        <w:top w:val="none" w:sz="0" w:space="0" w:color="auto"/>
        <w:left w:val="none" w:sz="0" w:space="0" w:color="auto"/>
        <w:bottom w:val="none" w:sz="0" w:space="0" w:color="auto"/>
        <w:right w:val="none" w:sz="0" w:space="0" w:color="auto"/>
      </w:divBdr>
    </w:div>
    <w:div w:id="1435663515">
      <w:bodyDiv w:val="1"/>
      <w:marLeft w:val="0"/>
      <w:marRight w:val="0"/>
      <w:marTop w:val="0"/>
      <w:marBottom w:val="0"/>
      <w:divBdr>
        <w:top w:val="none" w:sz="0" w:space="0" w:color="auto"/>
        <w:left w:val="none" w:sz="0" w:space="0" w:color="auto"/>
        <w:bottom w:val="none" w:sz="0" w:space="0" w:color="auto"/>
        <w:right w:val="none" w:sz="0" w:space="0" w:color="auto"/>
      </w:divBdr>
    </w:div>
    <w:div w:id="1467429014">
      <w:bodyDiv w:val="1"/>
      <w:marLeft w:val="0"/>
      <w:marRight w:val="0"/>
      <w:marTop w:val="0"/>
      <w:marBottom w:val="0"/>
      <w:divBdr>
        <w:top w:val="none" w:sz="0" w:space="0" w:color="auto"/>
        <w:left w:val="none" w:sz="0" w:space="0" w:color="auto"/>
        <w:bottom w:val="none" w:sz="0" w:space="0" w:color="auto"/>
        <w:right w:val="none" w:sz="0" w:space="0" w:color="auto"/>
      </w:divBdr>
    </w:div>
    <w:div w:id="1592426463">
      <w:bodyDiv w:val="1"/>
      <w:marLeft w:val="0"/>
      <w:marRight w:val="0"/>
      <w:marTop w:val="0"/>
      <w:marBottom w:val="0"/>
      <w:divBdr>
        <w:top w:val="none" w:sz="0" w:space="0" w:color="auto"/>
        <w:left w:val="none" w:sz="0" w:space="0" w:color="auto"/>
        <w:bottom w:val="none" w:sz="0" w:space="0" w:color="auto"/>
        <w:right w:val="none" w:sz="0" w:space="0" w:color="auto"/>
      </w:divBdr>
    </w:div>
    <w:div w:id="1802722747">
      <w:bodyDiv w:val="1"/>
      <w:marLeft w:val="0"/>
      <w:marRight w:val="0"/>
      <w:marTop w:val="0"/>
      <w:marBottom w:val="0"/>
      <w:divBdr>
        <w:top w:val="none" w:sz="0" w:space="0" w:color="auto"/>
        <w:left w:val="none" w:sz="0" w:space="0" w:color="auto"/>
        <w:bottom w:val="none" w:sz="0" w:space="0" w:color="auto"/>
        <w:right w:val="none" w:sz="0" w:space="0" w:color="auto"/>
      </w:divBdr>
    </w:div>
    <w:div w:id="1817607745">
      <w:bodyDiv w:val="1"/>
      <w:marLeft w:val="0"/>
      <w:marRight w:val="0"/>
      <w:marTop w:val="0"/>
      <w:marBottom w:val="0"/>
      <w:divBdr>
        <w:top w:val="none" w:sz="0" w:space="0" w:color="auto"/>
        <w:left w:val="none" w:sz="0" w:space="0" w:color="auto"/>
        <w:bottom w:val="none" w:sz="0" w:space="0" w:color="auto"/>
        <w:right w:val="none" w:sz="0" w:space="0" w:color="auto"/>
      </w:divBdr>
    </w:div>
    <w:div w:id="1849832155">
      <w:bodyDiv w:val="1"/>
      <w:marLeft w:val="0"/>
      <w:marRight w:val="0"/>
      <w:marTop w:val="0"/>
      <w:marBottom w:val="0"/>
      <w:divBdr>
        <w:top w:val="none" w:sz="0" w:space="0" w:color="auto"/>
        <w:left w:val="none" w:sz="0" w:space="0" w:color="auto"/>
        <w:bottom w:val="none" w:sz="0" w:space="0" w:color="auto"/>
        <w:right w:val="none" w:sz="0" w:space="0" w:color="auto"/>
      </w:divBdr>
    </w:div>
    <w:div w:id="1851329448">
      <w:bodyDiv w:val="1"/>
      <w:marLeft w:val="0"/>
      <w:marRight w:val="0"/>
      <w:marTop w:val="0"/>
      <w:marBottom w:val="0"/>
      <w:divBdr>
        <w:top w:val="none" w:sz="0" w:space="0" w:color="auto"/>
        <w:left w:val="none" w:sz="0" w:space="0" w:color="auto"/>
        <w:bottom w:val="none" w:sz="0" w:space="0" w:color="auto"/>
        <w:right w:val="none" w:sz="0" w:space="0" w:color="auto"/>
      </w:divBdr>
    </w:div>
    <w:div w:id="1896163313">
      <w:bodyDiv w:val="1"/>
      <w:marLeft w:val="0"/>
      <w:marRight w:val="0"/>
      <w:marTop w:val="0"/>
      <w:marBottom w:val="0"/>
      <w:divBdr>
        <w:top w:val="none" w:sz="0" w:space="0" w:color="auto"/>
        <w:left w:val="none" w:sz="0" w:space="0" w:color="auto"/>
        <w:bottom w:val="none" w:sz="0" w:space="0" w:color="auto"/>
        <w:right w:val="none" w:sz="0" w:space="0" w:color="auto"/>
      </w:divBdr>
    </w:div>
    <w:div w:id="1933783216">
      <w:bodyDiv w:val="1"/>
      <w:marLeft w:val="0"/>
      <w:marRight w:val="0"/>
      <w:marTop w:val="0"/>
      <w:marBottom w:val="0"/>
      <w:divBdr>
        <w:top w:val="none" w:sz="0" w:space="0" w:color="auto"/>
        <w:left w:val="none" w:sz="0" w:space="0" w:color="auto"/>
        <w:bottom w:val="none" w:sz="0" w:space="0" w:color="auto"/>
        <w:right w:val="none" w:sz="0" w:space="0" w:color="auto"/>
      </w:divBdr>
    </w:div>
    <w:div w:id="1941571350">
      <w:bodyDiv w:val="1"/>
      <w:marLeft w:val="0"/>
      <w:marRight w:val="0"/>
      <w:marTop w:val="0"/>
      <w:marBottom w:val="0"/>
      <w:divBdr>
        <w:top w:val="none" w:sz="0" w:space="0" w:color="auto"/>
        <w:left w:val="none" w:sz="0" w:space="0" w:color="auto"/>
        <w:bottom w:val="none" w:sz="0" w:space="0" w:color="auto"/>
        <w:right w:val="none" w:sz="0" w:space="0" w:color="auto"/>
      </w:divBdr>
    </w:div>
    <w:div w:id="2001275335">
      <w:bodyDiv w:val="1"/>
      <w:marLeft w:val="0"/>
      <w:marRight w:val="0"/>
      <w:marTop w:val="0"/>
      <w:marBottom w:val="0"/>
      <w:divBdr>
        <w:top w:val="none" w:sz="0" w:space="0" w:color="auto"/>
        <w:left w:val="none" w:sz="0" w:space="0" w:color="auto"/>
        <w:bottom w:val="none" w:sz="0" w:space="0" w:color="auto"/>
        <w:right w:val="none" w:sz="0" w:space="0" w:color="auto"/>
      </w:divBdr>
    </w:div>
    <w:div w:id="2006593466">
      <w:bodyDiv w:val="1"/>
      <w:marLeft w:val="0"/>
      <w:marRight w:val="0"/>
      <w:marTop w:val="0"/>
      <w:marBottom w:val="0"/>
      <w:divBdr>
        <w:top w:val="none" w:sz="0" w:space="0" w:color="auto"/>
        <w:left w:val="none" w:sz="0" w:space="0" w:color="auto"/>
        <w:bottom w:val="none" w:sz="0" w:space="0" w:color="auto"/>
        <w:right w:val="none" w:sz="0" w:space="0" w:color="auto"/>
      </w:divBdr>
    </w:div>
    <w:div w:id="2032951962">
      <w:bodyDiv w:val="1"/>
      <w:marLeft w:val="0"/>
      <w:marRight w:val="0"/>
      <w:marTop w:val="0"/>
      <w:marBottom w:val="0"/>
      <w:divBdr>
        <w:top w:val="none" w:sz="0" w:space="0" w:color="auto"/>
        <w:left w:val="none" w:sz="0" w:space="0" w:color="auto"/>
        <w:bottom w:val="none" w:sz="0" w:space="0" w:color="auto"/>
        <w:right w:val="none" w:sz="0" w:space="0" w:color="auto"/>
      </w:divBdr>
    </w:div>
    <w:div w:id="2033148295">
      <w:bodyDiv w:val="1"/>
      <w:marLeft w:val="0"/>
      <w:marRight w:val="0"/>
      <w:marTop w:val="0"/>
      <w:marBottom w:val="0"/>
      <w:divBdr>
        <w:top w:val="none" w:sz="0" w:space="0" w:color="auto"/>
        <w:left w:val="none" w:sz="0" w:space="0" w:color="auto"/>
        <w:bottom w:val="none" w:sz="0" w:space="0" w:color="auto"/>
        <w:right w:val="none" w:sz="0" w:space="0" w:color="auto"/>
      </w:divBdr>
    </w:div>
    <w:div w:id="2078630825">
      <w:bodyDiv w:val="1"/>
      <w:marLeft w:val="0"/>
      <w:marRight w:val="0"/>
      <w:marTop w:val="0"/>
      <w:marBottom w:val="0"/>
      <w:divBdr>
        <w:top w:val="none" w:sz="0" w:space="0" w:color="auto"/>
        <w:left w:val="none" w:sz="0" w:space="0" w:color="auto"/>
        <w:bottom w:val="none" w:sz="0" w:space="0" w:color="auto"/>
        <w:right w:val="none" w:sz="0" w:space="0" w:color="auto"/>
      </w:divBdr>
    </w:div>
    <w:div w:id="2133092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b:Tag>
    <b:SourceType>Book</b:SourceType>
    <b:Guid>{6E4BF144-767B-4C1D-A1CA-CC914A76BBBD}</b:Guid>
    <b:Author>
      <b:Author>
        <b:NameList>
          <b:Person>
            <b:Last>Arias</b:Last>
            <b:First>F.</b:First>
          </b:Person>
        </b:NameList>
      </b:Author>
    </b:Author>
    <b:Title>El proyecto de investigación: Introducción a la</b:Title>
    <b:Publisher>Episteme.</b:Publisher>
    <b:Year>2016</b:Year>
    <b:RefOrder>1</b:RefOrder>
  </b:Source>
  <b:Source>
    <b:Tag>Ros151</b:Tag>
    <b:SourceType>Book</b:SourceType>
    <b:Guid>{07E82AF6-468A-45FA-8440-28D557F0B406}</b:Guid>
    <b:Author>
      <b:Author>
        <b:NameList>
          <b:Person>
            <b:Last>Rose</b:Last>
            <b:First>K.,</b:First>
            <b:Middle>Eldridge, S., &amp; Chapin, L.</b:Middle>
          </b:Person>
        </b:NameList>
      </b:Author>
    </b:Author>
    <b:Title>The Internet of Things: An</b:Title>
    <b:Year>2015</b:Year>
    <b:Publisher>The Internet Society.</b:Publisher>
    <b:RefOrder>2</b:RefOrder>
  </b:Source>
  <b:Source>
    <b:Tag>Gub132</b:Tag>
    <b:SourceType>Book</b:SourceType>
    <b:Guid>{F044856A-8AA8-4429-BB16-B2AD4624189A}</b:Guid>
    <b:Author>
      <b:Author>
        <b:NameList>
          <b:Person>
            <b:Last>Gubbi</b:Last>
            <b:First>J.,</b:First>
            <b:Middle>Buyya, R., Marusic, S., &amp; Palaniswami, M</b:Middle>
          </b:Person>
        </b:NameList>
      </b:Author>
    </b:Author>
    <b:Title>Things (IoT): A vision, architectural elements, and future directions</b:Title>
    <b:Year>2013</b:Year>
    <b:Publisher>Future</b:Publisher>
    <b:URL>https://doi.org/10.1016/j.future.2013.01.010</b:URL>
    <b:RefOrder>3</b:RefOrder>
  </b:Source>
  <b:Source>
    <b:Tag>Rod181</b:Tag>
    <b:SourceType>Book</b:SourceType>
    <b:Guid>{ED8EE580-3966-46EF-8E57-60EF5D41CA67}</b:Guid>
    <b:Author>
      <b:Author>
        <b:NameList>
          <b:Person>
            <b:Last>Rodríguez</b:Last>
            <b:First>J.</b:First>
          </b:Person>
        </b:NameList>
      </b:Author>
    </b:Author>
    <b:Title>Inteligencia artificial: Cómo cambiará el mundo (y tu</b:Title>
    <b:Year>2018</b:Year>
    <b:Publisher>Planeta</b:Publisher>
    <b:RefOrder>4</b:RefOrder>
  </b:Source>
  <b:Source>
    <b:Tag>Bol151</b:Tag>
    <b:SourceType>Book</b:SourceType>
    <b:Guid>{E5D15433-64B1-4CDB-8DC4-49F28784B658}</b:Guid>
    <b:Author>
      <b:Author>
        <b:NameList>
          <b:Person>
            <b:Last>Bolton</b:Last>
            <b:First>W.</b:First>
          </b:Person>
        </b:NameList>
      </b:Author>
    </b:Author>
    <b:Title>Mechatronics: Electronic Control Systems in</b:Title>
    <b:Year>2015</b:Year>
    <b:Publisher> Pearson Education.</b:Publisher>
    <b:RefOrder>5</b:RefOrder>
  </b:Source>
  <b:Source>
    <b:Tag>Oga101</b:Tag>
    <b:SourceType>Book</b:SourceType>
    <b:Guid>{61F94DD7-BC41-4FF3-9335-FF2FA7366474}</b:Guid>
    <b:Author>
      <b:Author>
        <b:NameList>
          <b:Person>
            <b:Last>Ogata</b:Last>
            <b:First>K.</b:First>
          </b:Person>
        </b:NameList>
      </b:Author>
    </b:Author>
    <b:Title>Modern Control Engineering. </b:Title>
    <b:Year>2010</b:Year>
    <b:Publisher>Prentice Hall.</b:Publisher>
    <b:RefOrder>6</b:RefOrder>
  </b:Source>
  <b:Source>
    <b:Tag>Sta23</b:Tag>
    <b:SourceType>Book</b:SourceType>
    <b:Guid>{7218009E-9A0A-401D-AA59-25E883747C59}</b:Guid>
    <b:Author>
      <b:Author>
        <b:NameList>
          <b:Person>
            <b:Last>Statista.</b:Last>
          </b:Person>
        </b:NameList>
      </b:Author>
    </b:Author>
    <b:Title>Number of IoT connected devices</b:Title>
    <b:Year>2023</b:Year>
    <b:URL>https://www.statista.com</b:URL>
    <b:RefOrder>7</b:RefOrder>
  </b:Source>
  <b:Source>
    <b:Tag>Eur221</b:Tag>
    <b:SourceType>Book</b:SourceType>
    <b:Guid>{DCFD0572-F4DF-4D04-B580-A266DD3B1211}</b:Guid>
    <b:Author>
      <b:Author>
        <b:NameList>
          <b:Person>
            <b:Last>Commission.</b:Last>
            <b:First>European</b:First>
          </b:Person>
        </b:NameList>
      </b:Author>
    </b:Author>
    <b:Title>Report on decarbonisation efforts in manufacturing sector: 25 % reduction in CO₂ emissions over five years.</b:Title>
    <b:Year>2022</b:Year>
    <b:Publisher>Brussels: European Commission.</b:Publisher>
    <b:RefOrder>8</b:RefOrder>
  </b:Source>
  <b:Source>
    <b:Tag>IoT23</b:Tag>
    <b:SourceType>Book</b:SourceType>
    <b:Guid>{984D586E-1DD6-4278-ADE0-5F8B55206CAA}</b:Guid>
    <b:Author>
      <b:Author>
        <b:NameList>
          <b:Person>
            <b:Last>Forum.</b:Last>
            <b:First>IoT</b:First>
            <b:Middle>CiberSec LAC</b:Middle>
          </b:Person>
        </b:NameList>
      </b:Author>
    </b:Author>
    <b:Title>Edición 2023. En IoT CiberSec América Latina y el Caribe y eCOM‑LAC (Organizadores).</b:Title>
    <b:Year>2023</b:Year>
    <b:RefOrder>9</b:RefOrder>
  </b:Source>
  <b:Source>
    <b:Tag>Ban21</b:Tag>
    <b:SourceType>Book</b:SourceType>
    <b:Guid>{4FC31171-45C1-4884-974E-F31E137D5309}</b:Guid>
    <b:Author>
      <b:Author>
        <b:NameList>
          <b:Person>
            <b:Last>Desarrollo</b:Last>
            <b:First>Banco</b:First>
            <b:Middle>Interamericano de</b:Middle>
          </b:Person>
        </b:NameList>
      </b:Author>
    </b:Author>
    <b:Title>Informe sobre adopción de IoT en la industria en América Latina: liderazgo de México y Brasil y desafíos regionales (informe interno no publicado).</b:Title>
    <b:Year>2021</b:Year>
    <b:RefOrder>10</b:RefOrder>
  </b:Source>
  <b:Source>
    <b:Tag>Con22</b:Tag>
    <b:SourceType>Book</b:SourceType>
    <b:Guid>{DA84B2BA-4A50-4820-8E8E-3BF031F0E016}</b:Guid>
    <b:Author>
      <b:Author>
        <b:NameList>
          <b:Person>
            <b:Last>Control.</b:Last>
          </b:Person>
        </b:NameList>
      </b:Author>
    </b:Author>
    <b:Title>Impacto de IoT y sensores predictivos en la reducción de emisiones industriales.</b:Title>
    <b:Year>2022</b:Year>
    <b:Publisher>Revista Control Industrial</b:Publisher>
    <b:RefOrder>11</b:RefOrder>
  </b:Source>
  <b:Source>
    <b:Tag>Gar232</b:Tag>
    <b:SourceType>Book</b:SourceType>
    <b:Guid>{A49FB2D5-CBD5-446B-A993-2C3C949A2EC5}</b:Guid>
    <b:Author>
      <b:Author>
        <b:NameList>
          <b:Person>
            <b:Last>Gartner.</b:Last>
          </b:Person>
        </b:NameList>
      </b:Author>
    </b:Author>
    <b:Title>Strategic Technology Trends for</b:Title>
    <b:Year>2023</b:Year>
    <b:URL>https://www.gartner.com</b:URL>
    <b:RefOrder>12</b:RefOrder>
  </b:Source>
</b:Sources>
</file>

<file path=customXml/itemProps1.xml><?xml version="1.0" encoding="utf-8"?>
<ds:datastoreItem xmlns:ds="http://schemas.openxmlformats.org/officeDocument/2006/customXml" ds:itemID="{B78D3EAD-4717-4045-996D-85499B288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2995</Words>
  <Characters>16474</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MÉNDEZ TORRES</dc:creator>
  <cp:lastModifiedBy>TORRES SERVIN EDUARDO</cp:lastModifiedBy>
  <cp:revision>2</cp:revision>
  <dcterms:created xsi:type="dcterms:W3CDTF">2025-07-29T02:27:00Z</dcterms:created>
  <dcterms:modified xsi:type="dcterms:W3CDTF">2025-07-29T02:27:00Z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para Microsoft 365</vt:lpwstr>
  </property>
  <property fmtid="{D5CDD505-2E9C-101B-9397-08002B2CF9AE}" pid="4" name="LastSaved">
    <vt:filetime>2025-07-02T00:00:00Z</vt:filetime>
  </property>
  <property fmtid="{D5CDD505-2E9C-101B-9397-08002B2CF9AE}" pid="5" name="Producer">
    <vt:lpwstr>Microsoft® Word para Microsoft 365</vt:lpwstr>
  </property>
</Properties>
</file>