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51E8" w14:textId="38CDD0E3" w:rsidR="00786B7F" w:rsidRPr="00AC6ECB" w:rsidRDefault="00AC6ECB" w:rsidP="00AC6ECB">
      <w:pPr>
        <w:jc w:val="center"/>
        <w:rPr>
          <w:b/>
          <w:bCs/>
          <w:sz w:val="40"/>
          <w:szCs w:val="40"/>
        </w:rPr>
      </w:pPr>
      <w:r w:rsidRPr="00AC6ECB">
        <w:rPr>
          <w:b/>
          <w:bCs/>
          <w:sz w:val="40"/>
          <w:szCs w:val="40"/>
        </w:rPr>
        <w:t>EJERCICIO KOTLIN LISTENER</w:t>
      </w:r>
    </w:p>
    <w:p w14:paraId="3325AA18" w14:textId="77777777" w:rsidR="00725328" w:rsidRDefault="00725328"/>
    <w:p w14:paraId="2A12C21E" w14:textId="2DF06464" w:rsidR="00725328" w:rsidRDefault="00725328">
      <w:r>
        <w:t>1.-java-main:</w:t>
      </w:r>
    </w:p>
    <w:p w14:paraId="3C58B2DF" w14:textId="0DAD5D17" w:rsidR="00725328" w:rsidRDefault="00725328">
      <w:r w:rsidRPr="00725328">
        <w:drawing>
          <wp:inline distT="0" distB="0" distL="0" distR="0" wp14:anchorId="4ED8EA30" wp14:editId="729D0691">
            <wp:extent cx="4572638" cy="3267531"/>
            <wp:effectExtent l="0" t="0" r="0" b="9525"/>
            <wp:docPr id="143678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9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EFA0" w14:textId="77777777" w:rsidR="00725328" w:rsidRDefault="00725328"/>
    <w:p w14:paraId="4E235AC8" w14:textId="5663FA40" w:rsidR="00725328" w:rsidRDefault="00725328">
      <w:r>
        <w:t xml:space="preserve">Establecemos el </w:t>
      </w:r>
      <w:proofErr w:type="spellStart"/>
      <w:r>
        <w:t>binding</w:t>
      </w:r>
      <w:proofErr w:type="spellEnd"/>
      <w:r>
        <w:t xml:space="preserve"> y asignamos el método </w:t>
      </w:r>
      <w:proofErr w:type="spellStart"/>
      <w:r>
        <w:t>setOnClickListener</w:t>
      </w:r>
      <w:proofErr w:type="spellEnd"/>
      <w:r>
        <w:t xml:space="preserve"> al botón calcular.</w:t>
      </w:r>
    </w:p>
    <w:p w14:paraId="6FE5185F" w14:textId="170B9386" w:rsidR="00725328" w:rsidRDefault="00725328">
      <w:r w:rsidRPr="00725328">
        <w:lastRenderedPageBreak/>
        <w:drawing>
          <wp:inline distT="0" distB="0" distL="0" distR="0" wp14:anchorId="32273108" wp14:editId="597085B2">
            <wp:extent cx="5400040" cy="3923030"/>
            <wp:effectExtent l="0" t="0" r="0" b="1270"/>
            <wp:docPr id="95706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6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E131" w14:textId="03DD5778" w:rsidR="00725328" w:rsidRDefault="00AC6ECB">
      <w:r>
        <w:t>Sobrescribimos</w:t>
      </w:r>
      <w:r w:rsidR="00725328">
        <w:t xml:space="preserve"> el método </w:t>
      </w:r>
      <w:proofErr w:type="spellStart"/>
      <w:r w:rsidR="00725328">
        <w:t>onClick</w:t>
      </w:r>
      <w:proofErr w:type="spellEnd"/>
      <w:r w:rsidR="00725328">
        <w:t xml:space="preserve"> para que </w:t>
      </w:r>
      <w:r>
        <w:t>compruebe</w:t>
      </w:r>
      <w:r w:rsidR="00725328">
        <w:t xml:space="preserve"> los valores en los campos de texto, </w:t>
      </w:r>
      <w:r>
        <w:t>compruebe</w:t>
      </w:r>
      <w:r w:rsidR="00725328">
        <w:t xml:space="preserve"> si los valores son nulos y si están entre los valores que se esperan y si todo sale bien cambiará el </w:t>
      </w:r>
      <w:proofErr w:type="spellStart"/>
      <w:r w:rsidR="00725328">
        <w:t>textView</w:t>
      </w:r>
      <w:proofErr w:type="spellEnd"/>
      <w:r w:rsidR="00725328">
        <w:t xml:space="preserve"> resultado a “Tu media es: &lt;media&gt;”</w:t>
      </w:r>
    </w:p>
    <w:p w14:paraId="5F45E7D4" w14:textId="77777777" w:rsidR="00725328" w:rsidRDefault="00725328"/>
    <w:p w14:paraId="5DA31874" w14:textId="0004F653" w:rsidR="00725328" w:rsidRDefault="00725328">
      <w:r>
        <w:t>2.-layout-activity_main:</w:t>
      </w:r>
    </w:p>
    <w:p w14:paraId="63750C42" w14:textId="78801880" w:rsidR="00725328" w:rsidRDefault="00725328">
      <w:r w:rsidRPr="00725328">
        <w:drawing>
          <wp:inline distT="0" distB="0" distL="0" distR="0" wp14:anchorId="6538DC36" wp14:editId="4D81FA1D">
            <wp:extent cx="5400040" cy="3319145"/>
            <wp:effectExtent l="0" t="0" r="0" b="0"/>
            <wp:docPr id="29456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65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EDCE" w14:textId="77777777" w:rsidR="00725328" w:rsidRDefault="00725328"/>
    <w:p w14:paraId="4A9827F4" w14:textId="6094CACB" w:rsidR="00725328" w:rsidRDefault="00725328">
      <w:r>
        <w:lastRenderedPageBreak/>
        <w:t xml:space="preserve">En el </w:t>
      </w:r>
      <w:proofErr w:type="spellStart"/>
      <w:r>
        <w:t>layout</w:t>
      </w:r>
      <w:proofErr w:type="spellEnd"/>
      <w:r>
        <w:t xml:space="preserve"> se han añadido los elementos necesarios que se requerían para el ejercicio, tres </w:t>
      </w:r>
      <w:proofErr w:type="spellStart"/>
      <w:r>
        <w:t>editText</w:t>
      </w:r>
      <w:proofErr w:type="spellEnd"/>
      <w:r>
        <w:t xml:space="preserve">, uno por asignatura, un </w:t>
      </w:r>
      <w:proofErr w:type="spellStart"/>
      <w:r>
        <w:t>textView</w:t>
      </w:r>
      <w:proofErr w:type="spellEnd"/>
      <w:r>
        <w:t xml:space="preserve"> que </w:t>
      </w:r>
      <w:r w:rsidR="00AC6ECB">
        <w:t>cogerá</w:t>
      </w:r>
      <w:r>
        <w:t xml:space="preserve"> el valor del resultado cuando se calcule y </w:t>
      </w:r>
      <w:r w:rsidR="00AC6ECB">
        <w:t xml:space="preserve">un botón que al pulsarlo realiza la acción de calcular la media y cambiar el </w:t>
      </w:r>
      <w:proofErr w:type="spellStart"/>
      <w:r w:rsidR="00AC6ECB">
        <w:t>textView</w:t>
      </w:r>
      <w:proofErr w:type="spellEnd"/>
      <w:r w:rsidR="00AC6ECB">
        <w:t xml:space="preserve"> por el texto que le indiquemos.</w:t>
      </w:r>
    </w:p>
    <w:p w14:paraId="5451FDAF" w14:textId="77777777" w:rsidR="00AC6ECB" w:rsidRDefault="00AC6ECB"/>
    <w:p w14:paraId="45269639" w14:textId="0B0DEF07" w:rsidR="00AC6ECB" w:rsidRDefault="00AC6ECB">
      <w:r>
        <w:t>3.-gradle:</w:t>
      </w:r>
    </w:p>
    <w:p w14:paraId="4268B30F" w14:textId="038027DF" w:rsidR="00AC6ECB" w:rsidRDefault="00AC6ECB">
      <w:r w:rsidRPr="00AC6ECB">
        <w:lastRenderedPageBreak/>
        <w:drawing>
          <wp:inline distT="0" distB="0" distL="0" distR="0" wp14:anchorId="3FEFF979" wp14:editId="42E2E3D4">
            <wp:extent cx="5400040" cy="8296910"/>
            <wp:effectExtent l="0" t="0" r="0" b="8890"/>
            <wp:docPr id="201128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lo único que se ha añadido al </w:t>
      </w:r>
      <w:proofErr w:type="spellStart"/>
      <w:r>
        <w:t>gradel</w:t>
      </w:r>
      <w:proofErr w:type="spellEnd"/>
      <w:r>
        <w:t xml:space="preserve"> ha sido el </w:t>
      </w:r>
      <w:proofErr w:type="spellStart"/>
      <w:r>
        <w:t>viewBinding</w:t>
      </w:r>
      <w:proofErr w:type="spellEnd"/>
      <w:r>
        <w:t>, que nos permite conectar de forma mas sencilla la parte lógica de la visual.</w:t>
      </w:r>
    </w:p>
    <w:sectPr w:rsidR="00AC6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28"/>
    <w:rsid w:val="003E5EBE"/>
    <w:rsid w:val="00725328"/>
    <w:rsid w:val="00786B7F"/>
    <w:rsid w:val="00937B5D"/>
    <w:rsid w:val="00AC6ECB"/>
    <w:rsid w:val="00D4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67E0"/>
  <w15:chartTrackingRefBased/>
  <w15:docId w15:val="{00910CAF-EFB0-4C99-AFAF-ED872150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3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3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3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3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Arance</dc:creator>
  <cp:keywords/>
  <dc:description/>
  <cp:lastModifiedBy>José Martín Arance</cp:lastModifiedBy>
  <cp:revision>1</cp:revision>
  <dcterms:created xsi:type="dcterms:W3CDTF">2025-01-20T22:47:00Z</dcterms:created>
  <dcterms:modified xsi:type="dcterms:W3CDTF">2025-01-20T23:01:00Z</dcterms:modified>
</cp:coreProperties>
</file>