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FEAB" w14:textId="73F27D1D" w:rsidR="00BE1EA3" w:rsidRDefault="00BE1EA3" w:rsidP="00BE1EA3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</w:pPr>
      <w:r w:rsidRPr="00BE1EA3">
        <w:rPr>
          <w:rFonts w:ascii="Georgia" w:eastAsia="Times New Roman" w:hAnsi="Georgia" w:cs="Times New Roman"/>
          <w:color w:val="000000"/>
          <w:sz w:val="36"/>
          <w:szCs w:val="36"/>
          <w:lang w:eastAsia="es-ES"/>
        </w:rPr>
        <w:t>Sistema de ejecución plataforma .NET Grupo B</w:t>
      </w:r>
    </w:p>
    <w:p w14:paraId="38B6B0E1" w14:textId="53AC7E94" w:rsidR="00BE1EA3" w:rsidRDefault="00BE1EA3" w:rsidP="00BE1EA3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</w:p>
    <w:p w14:paraId="1B80E19D" w14:textId="0556C7FD" w:rsidR="00BE1EA3" w:rsidRDefault="00BE1EA3" w:rsidP="00BE1EA3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lang w:eastAsia="es-ES"/>
        </w:rPr>
      </w:pPr>
      <w:r>
        <w:rPr>
          <w:rFonts w:ascii="Georgia" w:eastAsia="Times New Roman" w:hAnsi="Georgia" w:cs="Times New Roman"/>
          <w:color w:val="000000"/>
          <w:lang w:eastAsia="es-ES"/>
        </w:rPr>
        <w:t>Traduce el lenguaje que hemos escrito a un lenguaje intermedio mediante su compilador.</w:t>
      </w:r>
    </w:p>
    <w:p w14:paraId="56A6D061" w14:textId="6D42FB0A" w:rsidR="00BE1EA3" w:rsidRDefault="00BE1EA3" w:rsidP="00BE1EA3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lang w:eastAsia="es-ES"/>
        </w:rPr>
      </w:pPr>
      <w:r>
        <w:rPr>
          <w:rFonts w:ascii="Georgia" w:eastAsia="Times New Roman" w:hAnsi="Georgia" w:cs="Times New Roman"/>
          <w:color w:val="000000"/>
          <w:lang w:eastAsia="es-ES"/>
        </w:rPr>
        <w:t>El CLR se encarga de pasar ese lenguaje intermedio a máquina.</w:t>
      </w:r>
      <w:bookmarkStart w:id="0" w:name="_GoBack"/>
      <w:bookmarkEnd w:id="0"/>
    </w:p>
    <w:p w14:paraId="7AAC74A9" w14:textId="682094F2" w:rsidR="00BE1EA3" w:rsidRPr="00BE1EA3" w:rsidRDefault="00BE1EA3" w:rsidP="00BE1EA3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lang w:eastAsia="es-ES"/>
        </w:rPr>
      </w:pPr>
      <w:r>
        <w:rPr>
          <w:rFonts w:ascii="Georgia" w:eastAsia="Times New Roman" w:hAnsi="Georgia" w:cs="Times New Roman"/>
          <w:color w:val="000000"/>
          <w:lang w:eastAsia="es-ES"/>
        </w:rPr>
        <w:t>Si el CLR ve que se puede optimizar en el lenguaje maquina lo optimiza.</w:t>
      </w:r>
    </w:p>
    <w:p w14:paraId="463EB95D" w14:textId="77777777" w:rsidR="00F54544" w:rsidRDefault="00F54544"/>
    <w:sectPr w:rsidR="00F54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16EE"/>
    <w:multiLevelType w:val="hybridMultilevel"/>
    <w:tmpl w:val="311EB04A"/>
    <w:lvl w:ilvl="0" w:tplc="B2D8B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0A"/>
    <w:rsid w:val="00596A0A"/>
    <w:rsid w:val="00BE1EA3"/>
    <w:rsid w:val="00F5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251A"/>
  <w15:chartTrackingRefBased/>
  <w15:docId w15:val="{E4D0E38E-F5DB-4968-9D5A-4ACA227B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1EA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BE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2019-11-07T12:48:00Z</dcterms:created>
  <dcterms:modified xsi:type="dcterms:W3CDTF">2019-11-07T12:52:00Z</dcterms:modified>
</cp:coreProperties>
</file>