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numPr>
          <w:ilvl w:val="0"/>
          <w:numId w:val="5"/>
        </w:numPr>
        <w:rPr>
          <w:b/>
          <w:b/>
        </w:rPr>
      </w:pPr>
      <w:r>
        <w:rPr>
          <w:b/>
        </w:rPr>
        <w:t>Introduction JAVA</w:t>
      </w:r>
    </w:p>
    <w:p>
      <w:pPr>
        <w:pStyle w:val="Normal"/>
        <w:rPr/>
      </w:pPr>
      <w:r>
        <w:rPr/>
        <w:t xml:space="preserve">BDD </w:t>
      </w:r>
      <w:r>
        <w:rPr>
          <w:rFonts w:eastAsia="Wingdings" w:cs="Wingdings" w:ascii="Wingdings" w:hAnsi="Wingdings"/>
        </w:rPr>
        <w:t></w:t>
      </w:r>
      <w:r>
        <w:rPr/>
        <w:t>----JDBC/Android Natif ----</w:t>
      </w:r>
      <w:r>
        <w:rPr>
          <w:rFonts w:eastAsia="Wingdings" w:cs="Wingdings" w:ascii="Wingdings" w:hAnsi="Wingdings"/>
        </w:rPr>
        <w:t></w:t>
      </w:r>
      <w:r>
        <w:rPr/>
        <w:t xml:space="preserve">  processus métier </w:t>
      </w:r>
      <w:r>
        <w:rPr>
          <w:rFonts w:eastAsia="Wingdings" w:cs="Wingdings" w:ascii="Wingdings" w:hAnsi="Wingdings"/>
        </w:rPr>
        <w:t></w:t>
      </w:r>
      <w:r>
        <w:rPr/>
        <w:t xml:space="preserve"> Services (SoAP/Rest) </w:t>
      </w:r>
      <w:r>
        <w:rPr>
          <w:rFonts w:eastAsia="Wingdings" w:cs="Wingdings" w:ascii="Wingdings" w:hAnsi="Wingdings"/>
        </w:rPr>
        <w:t></w:t>
      </w:r>
      <w:r>
        <w:rPr/>
        <w:t xml:space="preserve"> IHM stand alone sur le même ES (Java Swing) / Apps web services Web (HTML5/CSS3/JS) / Android (langage Java mais pas déploiement)</w:t>
      </w:r>
    </w:p>
    <w:p>
      <w:pPr>
        <w:pStyle w:val="Normal"/>
        <w:rPr/>
      </w:pPr>
      <w:r>
        <w:rPr/>
        <w:drawing>
          <wp:inline distT="0" distB="0" distL="0" distR="0">
            <wp:extent cx="5760720" cy="2838450"/>
            <wp:effectExtent l="0" t="0" r="0" b="0"/>
            <wp:docPr id="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
                    <pic:cNvPicPr>
                      <a:picLocks noChangeAspect="1" noChangeArrowheads="1"/>
                    </pic:cNvPicPr>
                  </pic:nvPicPr>
                  <pic:blipFill>
                    <a:blip r:embed="rId2"/>
                    <a:stretch>
                      <a:fillRect/>
                    </a:stretch>
                  </pic:blipFill>
                  <pic:spPr bwMode="auto">
                    <a:xfrm>
                      <a:off x="0" y="0"/>
                      <a:ext cx="5760720" cy="2838450"/>
                    </a:xfrm>
                    <a:prstGeom prst="rect">
                      <a:avLst/>
                    </a:prstGeom>
                  </pic:spPr>
                </pic:pic>
              </a:graphicData>
            </a:graphic>
          </wp:inline>
        </w:drawing>
      </w:r>
    </w:p>
    <w:p>
      <w:pPr>
        <w:pStyle w:val="Normal"/>
        <w:rPr/>
      </w:pPr>
      <w:r>
        <w:rPr/>
      </w:r>
    </w:p>
    <w:p>
      <w:pPr>
        <w:pStyle w:val="ListParagraph"/>
        <w:numPr>
          <w:ilvl w:val="0"/>
          <w:numId w:val="1"/>
        </w:numPr>
        <w:rPr/>
      </w:pPr>
      <w:r>
        <w:rPr/>
        <w:t>JDK : Fournir un ensemble d’outils pour dévélopper les apps Java (écrire un programme Java)</w:t>
      </w:r>
    </w:p>
    <w:p>
      <w:pPr>
        <w:pStyle w:val="ListParagraph"/>
        <w:numPr>
          <w:ilvl w:val="0"/>
          <w:numId w:val="1"/>
        </w:numPr>
        <w:rPr/>
      </w:pPr>
      <w:r>
        <w:rPr/>
        <w:t>JRE : Outils pour exécuter les apps Java (RunTime)</w:t>
      </w:r>
    </w:p>
    <w:p>
      <w:pPr>
        <w:pStyle w:val="ListParagraph"/>
        <w:numPr>
          <w:ilvl w:val="0"/>
          <w:numId w:val="1"/>
        </w:numPr>
        <w:rPr/>
      </w:pPr>
      <w:r>
        <w:rPr/>
        <w:t>Java SE : API de base pour construire les app Java - client</w:t>
      </w:r>
    </w:p>
    <w:p>
      <w:pPr>
        <w:pStyle w:val="ListParagraph"/>
        <w:numPr>
          <w:ilvl w:val="0"/>
          <w:numId w:val="1"/>
        </w:numPr>
        <w:rPr/>
      </w:pPr>
      <w:r>
        <w:rPr/>
        <w:t>Java EE : App entreprise (s’appuie sur SE + API d’haut niveau ) - Serveur (SoAP)</w:t>
      </w:r>
    </w:p>
    <w:p>
      <w:pPr>
        <w:pStyle w:val="Normal"/>
        <w:rPr/>
      </w:pPr>
      <w:r>
        <w:rPr/>
        <w:t>Syntaxe proche du c et moteur Java (Write once run everywhere) : on va la compiler et le résultat de cette exécution on va le compiler sur différents plateformes (le binaire java est indépendant de la machine et l’OS)</w:t>
      </w:r>
    </w:p>
    <w:p>
      <w:pPr>
        <w:pStyle w:val="Normal"/>
        <w:ind w:left="705" w:hanging="0"/>
        <w:rPr/>
      </w:pPr>
      <w:r>
        <w:rPr/>
        <w:t xml:space="preserve">-Déploiement code Java : UTF-8, langage java, après la compilation ça crée un fichier binaire .class qui contient du Byte Code pour exécuter le code sur des différents OS, </w:t>
        <w:br/>
        <w:t xml:space="preserve">ensuite on a la JVM, java virtual machine, et elle va s’appuyer sur des API et librairies </w:t>
      </w:r>
    </w:p>
    <w:p>
      <w:pPr>
        <w:pStyle w:val="Normal"/>
        <w:ind w:left="705" w:hanging="0"/>
        <w:rPr/>
      </w:pPr>
      <w:r>
        <w:rPr/>
        <w:drawing>
          <wp:inline distT="0" distB="0" distL="0" distR="0">
            <wp:extent cx="5760720" cy="3161665"/>
            <wp:effectExtent l="0" t="0" r="0" b="0"/>
            <wp:docPr id="2"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
                    <pic:cNvPicPr>
                      <a:picLocks noChangeAspect="1" noChangeArrowheads="1"/>
                    </pic:cNvPicPr>
                  </pic:nvPicPr>
                  <pic:blipFill>
                    <a:blip r:embed="rId3"/>
                    <a:stretch>
                      <a:fillRect/>
                    </a:stretch>
                  </pic:blipFill>
                  <pic:spPr bwMode="auto">
                    <a:xfrm>
                      <a:off x="0" y="0"/>
                      <a:ext cx="5760720" cy="3161665"/>
                    </a:xfrm>
                    <a:prstGeom prst="rect">
                      <a:avLst/>
                    </a:prstGeom>
                  </pic:spPr>
                </pic:pic>
              </a:graphicData>
            </a:graphic>
          </wp:inline>
        </w:drawing>
      </w:r>
    </w:p>
    <w:p>
      <w:pPr>
        <w:pStyle w:val="Normal"/>
        <w:ind w:left="705" w:hanging="0"/>
        <w:rPr/>
      </w:pPr>
      <w:r>
        <w:rPr/>
        <w:t xml:space="preserve">Eléments fournis par JDK : compilateur </w:t>
      </w:r>
    </w:p>
    <w:p>
      <w:pPr>
        <w:pStyle w:val="Normal"/>
        <w:ind w:left="705" w:hanging="0"/>
        <w:rPr/>
      </w:pPr>
      <w:r>
        <w:rPr/>
        <w:t>Eléments fournis par JDE : JVM</w:t>
      </w:r>
    </w:p>
    <w:p>
      <w:pPr>
        <w:pStyle w:val="Normal"/>
        <w:rPr/>
      </w:pPr>
      <w:r>
        <w:rPr/>
        <w:t xml:space="preserve">Main.java </w:t>
      </w:r>
      <w:r>
        <w:rPr>
          <w:rFonts w:eastAsia="Wingdings" w:cs="Wingdings" w:ascii="Wingdings" w:hAnsi="Wingdings"/>
        </w:rPr>
        <w:t></w:t>
      </w:r>
      <w:r>
        <w:rPr/>
        <w:t xml:space="preserve"> Main.class</w:t>
      </w:r>
    </w:p>
    <w:p>
      <w:pPr>
        <w:pStyle w:val="Normal"/>
        <w:rPr/>
      </w:pPr>
      <w:r>
        <w:rPr/>
        <w:t>Pour compiler $ javac Main.class</w:t>
      </w:r>
    </w:p>
    <w:p>
      <w:pPr>
        <w:pStyle w:val="Normal"/>
        <w:rPr/>
      </w:pPr>
      <w:r>
        <w:rPr/>
        <w:t>Pour executer $ java Main</w:t>
      </w:r>
    </w:p>
    <w:p>
      <w:pPr>
        <w:pStyle w:val="Normal"/>
        <w:rPr/>
      </w:pPr>
      <w:r>
        <w:rPr/>
        <w:t>$JAVA_HOME/bim -&gt; PATH</w:t>
      </w:r>
    </w:p>
    <w:p>
      <w:pPr>
        <w:pStyle w:val="Normal"/>
        <w:rPr/>
      </w:pPr>
      <w:r>
        <w:rPr/>
        <w:t>Vérifier la version de Java $ java –version</w:t>
      </w:r>
    </w:p>
    <w:p>
      <w:pPr>
        <w:pStyle w:val="Normal"/>
        <w:rPr/>
      </w:pPr>
      <w:r>
        <w:rPr/>
        <w:t>Systemln -&gt; sortie + entrée</w:t>
      </w:r>
    </w:p>
    <w:p>
      <w:pPr>
        <w:pStyle w:val="Normal"/>
        <w:rPr>
          <w:b/>
          <w:b/>
        </w:rPr>
      </w:pPr>
      <w:r>
        <w:rPr>
          <w:b/>
        </w:rPr>
        <w:t>RESUME</w:t>
      </w:r>
    </w:p>
    <w:p>
      <w:pPr>
        <w:pStyle w:val="Normal"/>
        <w:rPr>
          <w:b/>
          <w:b/>
        </w:rPr>
      </w:pPr>
      <w:r>
        <w:rPr/>
        <w:drawing>
          <wp:inline distT="0" distB="0" distL="0" distR="0">
            <wp:extent cx="6357620" cy="3171825"/>
            <wp:effectExtent l="0" t="0" r="0" b="0"/>
            <wp:docPr id="3"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
                    <pic:cNvPicPr>
                      <a:picLocks noChangeAspect="1" noChangeArrowheads="1"/>
                    </pic:cNvPicPr>
                  </pic:nvPicPr>
                  <pic:blipFill>
                    <a:blip r:embed="rId4"/>
                    <a:stretch>
                      <a:fillRect/>
                    </a:stretch>
                  </pic:blipFill>
                  <pic:spPr bwMode="auto">
                    <a:xfrm>
                      <a:off x="0" y="0"/>
                      <a:ext cx="6357620" cy="3171825"/>
                    </a:xfrm>
                    <a:prstGeom prst="rect">
                      <a:avLst/>
                    </a:prstGeom>
                  </pic:spPr>
                </pic:pic>
              </a:graphicData>
            </a:graphic>
          </wp:inline>
        </w:drawing>
      </w:r>
    </w:p>
    <w:p>
      <w:pPr>
        <w:pStyle w:val="ListParagraph"/>
        <w:numPr>
          <w:ilvl w:val="1"/>
          <w:numId w:val="5"/>
        </w:numPr>
        <w:rPr>
          <w:b/>
          <w:b/>
        </w:rPr>
      </w:pPr>
      <w:r>
        <w:rPr>
          <w:b/>
        </w:rPr>
        <w:t>Classes abstraites (extends)</w:t>
      </w:r>
    </w:p>
    <w:p>
      <w:pPr>
        <w:pStyle w:val="ListParagraph"/>
        <w:numPr>
          <w:ilvl w:val="0"/>
          <w:numId w:val="2"/>
        </w:numPr>
        <w:rPr/>
      </w:pPr>
      <w:r>
        <w:rPr/>
        <w:t>une classe abstraite peut étendre une autre classe abstraite ;</w:t>
      </w:r>
    </w:p>
    <w:p>
      <w:pPr>
        <w:pStyle w:val="ListParagraph"/>
        <w:numPr>
          <w:ilvl w:val="0"/>
          <w:numId w:val="2"/>
        </w:numPr>
        <w:rPr/>
      </w:pPr>
      <w:r>
        <w:rPr/>
        <w:t>une classe abstraite peut étendre une classe concrète ;</w:t>
      </w:r>
    </w:p>
    <w:p>
      <w:pPr>
        <w:pStyle w:val="ListParagraph"/>
        <w:numPr>
          <w:ilvl w:val="0"/>
          <w:numId w:val="2"/>
        </w:numPr>
        <w:rPr/>
      </w:pPr>
      <w:r>
        <w:rPr/>
        <w:t>une classe concrète qui étend une ou plusieurs classes abstraites (indirectement), doit obligatoirement fournir une implémentation pour toutes les méthodes abstraites existantes.</w:t>
      </w:r>
    </w:p>
    <w:p>
      <w:pPr>
        <w:pStyle w:val="ListParagraph"/>
        <w:numPr>
          <w:ilvl w:val="0"/>
          <w:numId w:val="2"/>
        </w:numPr>
        <w:rPr/>
      </w:pPr>
      <w:r>
        <w:rPr/>
        <w:t>Une classe abstraite ne peut pas être instanciée</w:t>
      </w:r>
    </w:p>
    <w:p>
      <w:pPr>
        <w:pStyle w:val="ListParagraph"/>
        <w:numPr>
          <w:ilvl w:val="0"/>
          <w:numId w:val="2"/>
        </w:numPr>
        <w:rPr/>
      </w:pPr>
      <w:r>
        <w:rPr/>
        <w:t>Une classe abstraite peut implémenter autant d'interfaces que l'on veut. Elle n'est pas tenue d'implémenter les méthodes des interfaces qu'elle utilise</w:t>
      </w:r>
    </w:p>
    <w:p>
      <w:pPr>
        <w:pStyle w:val="ListParagraph"/>
        <w:numPr>
          <w:ilvl w:val="1"/>
          <w:numId w:val="5"/>
        </w:numPr>
        <w:rPr>
          <w:b/>
          <w:b/>
        </w:rPr>
      </w:pPr>
      <w:r>
        <w:rPr>
          <w:b/>
        </w:rPr>
        <w:t>Interfaces (implements)</w:t>
      </w:r>
    </w:p>
    <w:p>
      <w:pPr>
        <w:pStyle w:val="Normal"/>
        <w:ind w:left="360" w:hanging="0"/>
        <w:rPr/>
      </w:pPr>
      <w:r>
        <w:rPr/>
        <w:t>La notion d'interface est utilisée pour représenter des propriétés transverses de classes</w:t>
      </w:r>
    </w:p>
    <w:p>
      <w:pPr>
        <w:pStyle w:val="ListParagraph"/>
        <w:numPr>
          <w:ilvl w:val="0"/>
          <w:numId w:val="3"/>
        </w:numPr>
        <w:rPr/>
      </w:pPr>
      <w:r>
        <w:rPr/>
        <w:t xml:space="preserve">Une interface peut en étendre une autre, et même plusieurs. </w:t>
      </w:r>
    </w:p>
    <w:p>
      <w:pPr>
        <w:pStyle w:val="ListParagraph"/>
        <w:numPr>
          <w:ilvl w:val="0"/>
          <w:numId w:val="3"/>
        </w:numPr>
        <w:rPr/>
      </w:pPr>
      <w:r>
        <w:rPr/>
        <w:t>Elle ne peut pas étendre de classe, abstraite ou concrète.</w:t>
      </w:r>
    </w:p>
    <w:p>
      <w:pPr>
        <w:pStyle w:val="ListParagraph"/>
        <w:numPr>
          <w:ilvl w:val="0"/>
          <w:numId w:val="3"/>
        </w:numPr>
        <w:rPr/>
      </w:pPr>
      <w:r>
        <w:rPr/>
        <w:t>Une classe n'étend pas une interface, elle l'implémente</w:t>
      </w:r>
    </w:p>
    <w:p>
      <w:pPr>
        <w:pStyle w:val="ListParagraph"/>
        <w:numPr>
          <w:ilvl w:val="1"/>
          <w:numId w:val="5"/>
        </w:numPr>
        <w:rPr>
          <w:b/>
          <w:b/>
        </w:rPr>
      </w:pPr>
      <w:r>
        <w:rPr>
          <w:b/>
        </w:rPr>
        <w:t xml:space="preserve">Différences </w:t>
      </w:r>
    </w:p>
    <w:p>
      <w:pPr>
        <w:pStyle w:val="ListParagraph"/>
        <w:numPr>
          <w:ilvl w:val="0"/>
          <w:numId w:val="4"/>
        </w:numPr>
        <w:rPr/>
      </w:pPr>
      <w:r>
        <w:rPr/>
        <w:t>les classes abstraites servent à factoriser du code, tandis que les interfaces servent à définir des contrats de service. Et pourquoi ne pas utiliser des classes abstraites (dans lesquelles aucune méthode ne serait implémentée) en lieu et place des interfaces ? La réponse est simple : dans la plupart des langages actuels (c’est notamment le cas de Java, C#, PHP), il n’est possible pour une classe d’hériter que d’une seule classe parente (abstraite ou non), mais d’implémenter plusieurs interfaces.</w:t>
      </w:r>
    </w:p>
    <w:p>
      <w:pPr>
        <w:pStyle w:val="ListParagraph"/>
        <w:numPr>
          <w:ilvl w:val="1"/>
          <w:numId w:val="5"/>
        </w:numPr>
        <w:rPr>
          <w:b/>
          <w:b/>
        </w:rPr>
      </w:pPr>
      <w:r>
        <w:rPr>
          <w:b/>
        </w:rPr>
        <w:t>API Stream</w:t>
      </w:r>
    </w:p>
    <w:p>
      <w:pPr>
        <w:pStyle w:val="Normal"/>
        <w:ind w:left="360" w:hanging="0"/>
        <w:rPr>
          <w:sz w:val="20"/>
        </w:rPr>
      </w:pPr>
      <w:r>
        <w:rPr/>
        <w:t xml:space="preserve">L’API est construite sur un pattern de traitement de données : map / filter /reduce </w:t>
        <w:br/>
        <w:t>Exemple : utilisateur (map )</w:t>
      </w:r>
      <w:r>
        <w:rPr>
          <w:rFonts w:eastAsia="Wingdings" w:cs="Wingdings" w:ascii="Wingdings" w:hAnsi="Wingdings"/>
          <w:sz w:val="20"/>
        </w:rPr>
        <w:t></w:t>
      </w:r>
      <w:r>
        <w:rPr>
          <w:sz w:val="20"/>
        </w:rPr>
        <w:t xml:space="preserve"> Age (</w:t>
      </w:r>
      <w:r>
        <w:rPr/>
        <w:t>filter)</w:t>
      </w:r>
      <w:r>
        <w:rPr>
          <w:sz w:val="20"/>
        </w:rPr>
        <w:t xml:space="preserve"> </w:t>
      </w:r>
      <w:r>
        <w:rPr>
          <w:rFonts w:eastAsia="Wingdings" w:cs="Wingdings" w:ascii="Wingdings" w:hAnsi="Wingdings"/>
          <w:sz w:val="20"/>
        </w:rPr>
        <w:t></w:t>
      </w:r>
      <w:r>
        <w:rPr>
          <w:sz w:val="20"/>
        </w:rPr>
        <w:t xml:space="preserve"> Moins de 20 ans (</w:t>
      </w:r>
      <w:r>
        <w:rPr/>
        <w:t>reduce)</w:t>
      </w:r>
      <w:r>
        <w:rPr>
          <w:sz w:val="20"/>
        </w:rPr>
        <w:t xml:space="preserve"> </w:t>
      </w:r>
      <w:r>
        <w:rPr>
          <w:rFonts w:eastAsia="Wingdings" w:cs="Wingdings" w:ascii="Wingdings" w:hAnsi="Wingdings"/>
          <w:sz w:val="20"/>
        </w:rPr>
        <w:t></w:t>
      </w:r>
      <w:r>
        <w:rPr>
          <w:sz w:val="20"/>
        </w:rPr>
        <w:t xml:space="preserve"> moyenne</w:t>
      </w:r>
    </w:p>
    <w:p>
      <w:pPr>
        <w:pStyle w:val="ListParagraph"/>
        <w:numPr>
          <w:ilvl w:val="0"/>
          <w:numId w:val="4"/>
        </w:numPr>
        <w:rPr>
          <w:sz w:val="20"/>
        </w:rPr>
      </w:pPr>
      <w:r>
        <w:rPr>
          <w:sz w:val="20"/>
        </w:rPr>
        <w:t>Stream est un objet vide, il ne porte pas les données qu’il traite</w:t>
      </w:r>
    </w:p>
    <w:p>
      <w:pPr>
        <w:pStyle w:val="ListParagraph"/>
        <w:numPr>
          <w:ilvl w:val="0"/>
          <w:numId w:val="4"/>
        </w:numPr>
        <w:rPr>
          <w:sz w:val="20"/>
        </w:rPr>
      </w:pPr>
      <w:r>
        <w:rPr>
          <w:sz w:val="20"/>
        </w:rPr>
        <w:t xml:space="preserve">Map et Filter sont des méthodes intermédiaires parce qu’ils retournent un autre Stream </w:t>
      </w:r>
    </w:p>
    <w:p>
      <w:pPr>
        <w:pStyle w:val="ListParagraph"/>
        <w:numPr>
          <w:ilvl w:val="0"/>
          <w:numId w:val="4"/>
        </w:numPr>
        <w:rPr>
          <w:sz w:val="20"/>
        </w:rPr>
      </w:pPr>
      <w:r>
        <w:rPr>
          <w:sz w:val="20"/>
        </w:rPr>
        <w:t>Reduce est une méthode terminale car elle retourne une autre chose qu’un Stream</w:t>
      </w:r>
    </w:p>
    <w:p>
      <w:pPr>
        <w:pStyle w:val="Normal"/>
        <w:ind w:left="360" w:hanging="0"/>
        <w:rPr>
          <w:sz w:val="20"/>
        </w:rPr>
      </w:pPr>
      <w:r>
        <w:rPr>
          <w:sz w:val="20"/>
        </w:rPr>
        <w:t>Déclaration d’opération :</w:t>
      </w:r>
    </w:p>
    <w:p>
      <w:pPr>
        <w:pStyle w:val="ListParagraph"/>
        <w:numPr>
          <w:ilvl w:val="2"/>
          <w:numId w:val="5"/>
        </w:numPr>
        <w:rPr>
          <w:b/>
          <w:b/>
          <w:sz w:val="20"/>
        </w:rPr>
      </w:pPr>
      <w:r>
        <w:rPr>
          <w:b/>
          <w:sz w:val="20"/>
        </w:rPr>
        <w:t>Mapping ( fonction &lt; T , R &gt;)</w:t>
      </w:r>
    </w:p>
    <w:p>
      <w:pPr>
        <w:pStyle w:val="ListParagraph"/>
        <w:ind w:left="1080" w:hanging="0"/>
        <w:rPr>
          <w:sz w:val="20"/>
        </w:rPr>
      </w:pPr>
      <w:r>
        <w:rPr>
          <w:sz w:val="20"/>
        </w:rPr>
        <w:t>Chang le type</w:t>
      </w:r>
    </w:p>
    <w:p>
      <w:pPr>
        <w:pStyle w:val="ListParagraph"/>
        <w:ind w:left="1080" w:hanging="0"/>
        <w:rPr>
          <w:sz w:val="20"/>
        </w:rPr>
      </w:pPr>
      <w:r>
        <w:rPr>
          <w:sz w:val="20"/>
        </w:rPr>
        <w:t xml:space="preserve">Conserve le nombre d‘objets </w:t>
      </w:r>
    </w:p>
    <w:p>
      <w:pPr>
        <w:pStyle w:val="ListParagraph"/>
        <w:ind w:left="1080" w:hanging="0"/>
        <w:rPr>
          <w:sz w:val="20"/>
        </w:rPr>
      </w:pPr>
      <w:r>
        <w:rPr>
          <w:sz w:val="20"/>
        </w:rPr>
        <w:t xml:space="preserve">Conserve l’ordre des objets </w:t>
      </w:r>
    </w:p>
    <w:p>
      <w:pPr>
        <w:pStyle w:val="ListParagraph"/>
        <w:ind w:left="1080" w:hanging="0"/>
        <w:rPr>
          <w:sz w:val="20"/>
        </w:rPr>
      </w:pPr>
      <w:r>
        <w:rPr>
          <w:sz w:val="20"/>
        </w:rPr>
      </w:r>
    </w:p>
    <w:p>
      <w:pPr>
        <w:pStyle w:val="ListParagraph"/>
        <w:numPr>
          <w:ilvl w:val="2"/>
          <w:numId w:val="5"/>
        </w:numPr>
        <w:rPr>
          <w:b/>
          <w:b/>
          <w:sz w:val="20"/>
        </w:rPr>
      </w:pPr>
      <w:r>
        <w:rPr>
          <w:b/>
          <w:sz w:val="20"/>
        </w:rPr>
        <w:t>Filter (Predicate &lt;T&gt;)</w:t>
      </w:r>
    </w:p>
    <w:p>
      <w:pPr>
        <w:pStyle w:val="ListParagraph"/>
        <w:ind w:left="1080" w:hanging="0"/>
        <w:rPr>
          <w:sz w:val="20"/>
        </w:rPr>
      </w:pPr>
      <w:r>
        <w:rPr>
          <w:sz w:val="20"/>
        </w:rPr>
        <w:t>Change pas le type</w:t>
      </w:r>
    </w:p>
    <w:p>
      <w:pPr>
        <w:pStyle w:val="ListParagraph"/>
        <w:ind w:left="1080" w:hanging="0"/>
        <w:rPr>
          <w:sz w:val="20"/>
        </w:rPr>
      </w:pPr>
      <w:r>
        <w:rPr>
          <w:sz w:val="20"/>
        </w:rPr>
        <w:t xml:space="preserve">Ne conserve pas le nombre d’objets </w:t>
      </w:r>
    </w:p>
    <w:p>
      <w:pPr>
        <w:pStyle w:val="ListParagraph"/>
        <w:ind w:left="1080" w:hanging="0"/>
        <w:rPr>
          <w:sz w:val="20"/>
        </w:rPr>
      </w:pPr>
      <w:r>
        <w:rPr>
          <w:sz w:val="20"/>
        </w:rPr>
        <w:t xml:space="preserve">Conserve l’ordre </w:t>
      </w:r>
    </w:p>
    <w:p>
      <w:pPr>
        <w:pStyle w:val="ListParagraph"/>
        <w:ind w:left="1080" w:hanging="0"/>
        <w:rPr>
          <w:sz w:val="20"/>
        </w:rPr>
      </w:pPr>
      <w:r>
        <w:rPr>
          <w:sz w:val="20"/>
        </w:rPr>
      </w:r>
    </w:p>
    <w:p>
      <w:pPr>
        <w:pStyle w:val="ListParagraph"/>
        <w:numPr>
          <w:ilvl w:val="2"/>
          <w:numId w:val="5"/>
        </w:numPr>
        <w:rPr>
          <w:b/>
          <w:b/>
          <w:sz w:val="20"/>
        </w:rPr>
      </w:pPr>
      <w:r>
        <w:rPr>
          <w:b/>
          <w:sz w:val="20"/>
        </w:rPr>
        <w:t>Reduce (Bifonction )</w:t>
      </w:r>
    </w:p>
    <w:p>
      <w:pPr>
        <w:pStyle w:val="ListParagraph"/>
        <w:ind w:left="1080" w:hanging="0"/>
        <w:rPr>
          <w:sz w:val="20"/>
        </w:rPr>
      </w:pPr>
      <w:r>
        <w:rPr>
          <w:sz w:val="20"/>
        </w:rPr>
        <w:t>C’est comme une agrégation en SQL</w:t>
      </w:r>
    </w:p>
    <w:p>
      <w:pPr>
        <w:pStyle w:val="ListParagraph"/>
        <w:ind w:left="1080" w:hanging="0"/>
        <w:rPr>
          <w:sz w:val="20"/>
        </w:rPr>
      </w:pPr>
      <w:r>
        <w:rPr>
          <w:sz w:val="20"/>
        </w:rPr>
      </w:r>
    </w:p>
    <w:p>
      <w:pPr>
        <w:pStyle w:val="ListParagraph"/>
        <w:numPr>
          <w:ilvl w:val="2"/>
          <w:numId w:val="5"/>
        </w:numPr>
        <w:rPr>
          <w:b/>
          <w:b/>
          <w:sz w:val="20"/>
        </w:rPr>
      </w:pPr>
      <w:r>
        <w:rPr>
          <w:b/>
          <w:sz w:val="20"/>
        </w:rPr>
        <w:t>Exemple :</w:t>
      </w:r>
    </w:p>
    <w:p>
      <w:pPr>
        <w:pStyle w:val="ListParagraph"/>
        <w:ind w:left="1080" w:hanging="0"/>
        <w:rPr>
          <w:b/>
          <w:b/>
          <w:sz w:val="20"/>
        </w:rPr>
      </w:pPr>
      <w:r>
        <w:rPr>
          <w:b/>
          <w:sz w:val="20"/>
        </w:rPr>
        <w:t xml:space="preserve">1.4.4.1. Code standar : </w:t>
      </w:r>
    </w:p>
    <w:p>
      <w:pPr>
        <w:pStyle w:val="ListParagraph"/>
        <w:ind w:left="1080" w:hanging="0"/>
        <w:rPr>
          <w:sz w:val="20"/>
        </w:rPr>
      </w:pPr>
      <w:r>
        <w:rPr>
          <w:sz w:val="20"/>
        </w:rPr>
        <w:t>List&lt;users&gt;</w:t>
      </w:r>
    </w:p>
    <w:p>
      <w:pPr>
        <w:pStyle w:val="ListParagraph"/>
        <w:ind w:left="1080" w:hanging="0"/>
        <w:rPr>
          <w:sz w:val="20"/>
        </w:rPr>
      </w:pPr>
      <w:r>
        <w:rPr>
          <w:sz w:val="20"/>
        </w:rPr>
        <w:t>Int count = 0 ;</w:t>
      </w:r>
    </w:p>
    <w:p>
      <w:pPr>
        <w:pStyle w:val="ListParagraph"/>
        <w:ind w:left="1080" w:hanging="0"/>
        <w:rPr>
          <w:sz w:val="20"/>
        </w:rPr>
      </w:pPr>
      <w:r>
        <w:rPr>
          <w:sz w:val="20"/>
        </w:rPr>
        <w:t>Int num = 0 ;</w:t>
      </w:r>
    </w:p>
    <w:p>
      <w:pPr>
        <w:pStyle w:val="ListParagraph"/>
        <w:ind w:left="1080" w:hanging="0"/>
        <w:rPr>
          <w:sz w:val="20"/>
        </w:rPr>
      </w:pPr>
      <w:r>
        <w:rPr>
          <w:sz w:val="20"/>
        </w:rPr>
        <w:t>For (user : users){</w:t>
      </w:r>
    </w:p>
    <w:p>
      <w:pPr>
        <w:pStyle w:val="ListParagraph"/>
        <w:ind w:left="1080" w:firstLine="336"/>
        <w:rPr>
          <w:sz w:val="20"/>
        </w:rPr>
      </w:pPr>
      <w:r>
        <w:rPr>
          <w:sz w:val="20"/>
        </w:rPr>
        <w:t>If(user.getAge() &gt; 20 ){</w:t>
      </w:r>
    </w:p>
    <w:p>
      <w:pPr>
        <w:pStyle w:val="ListParagraph"/>
        <w:ind w:left="1080" w:firstLine="336"/>
        <w:rPr>
          <w:sz w:val="20"/>
        </w:rPr>
      </w:pPr>
      <w:r>
        <w:rPr>
          <w:sz w:val="20"/>
        </w:rPr>
        <w:tab/>
        <w:t xml:space="preserve">count ++ ; </w:t>
      </w:r>
      <w:r>
        <w:rPr>
          <w:rFonts w:eastAsia="Wingdings" w:cs="Wingdings" w:ascii="Wingdings" w:hAnsi="Wingdings"/>
          <w:sz w:val="20"/>
        </w:rPr>
        <w:t></w:t>
      </w:r>
      <w:r>
        <w:rPr>
          <w:sz w:val="20"/>
        </w:rPr>
        <w:t xml:space="preserve"> 1 stockage Un seul Int</w:t>
      </w:r>
    </w:p>
    <w:p>
      <w:pPr>
        <w:pStyle w:val="ListParagraph"/>
        <w:ind w:left="1080" w:firstLine="336"/>
        <w:rPr>
          <w:sz w:val="20"/>
        </w:rPr>
      </w:pPr>
      <w:r>
        <w:rPr>
          <w:sz w:val="20"/>
        </w:rPr>
        <w:tab/>
        <w:t xml:space="preserve">num += user.getAge() ; </w:t>
      </w:r>
      <w:r>
        <w:rPr>
          <w:rFonts w:eastAsia="Wingdings" w:cs="Wingdings" w:ascii="Wingdings" w:hAnsi="Wingdings"/>
          <w:sz w:val="20"/>
        </w:rPr>
        <w:t></w:t>
      </w:r>
      <w:r>
        <w:rPr>
          <w:sz w:val="20"/>
        </w:rPr>
        <w:t xml:space="preserve"> 2 stockage Un seul Int</w:t>
      </w:r>
    </w:p>
    <w:p>
      <w:pPr>
        <w:pStyle w:val="ListParagraph"/>
        <w:ind w:left="1080" w:firstLine="336"/>
        <w:rPr>
          <w:sz w:val="20"/>
        </w:rPr>
      </w:pPr>
      <w:r>
        <w:rPr>
          <w:sz w:val="20"/>
        </w:rPr>
        <w:t>}</w:t>
      </w:r>
    </w:p>
    <w:p>
      <w:pPr>
        <w:pStyle w:val="ListParagraph"/>
        <w:ind w:left="1080" w:hanging="0"/>
        <w:rPr>
          <w:sz w:val="20"/>
        </w:rPr>
      </w:pPr>
      <w:r>
        <w:rPr>
          <w:sz w:val="20"/>
        </w:rPr>
        <w:t xml:space="preserve">} </w:t>
      </w:r>
    </w:p>
    <w:p>
      <w:pPr>
        <w:pStyle w:val="ListParagraph"/>
        <w:ind w:left="1080" w:hanging="0"/>
        <w:rPr>
          <w:sz w:val="20"/>
        </w:rPr>
      </w:pPr>
      <w:r>
        <w:rPr>
          <w:sz w:val="20"/>
        </w:rPr>
        <w:t xml:space="preserve">Moyenne = num / count ; </w:t>
      </w:r>
      <w:r>
        <w:rPr>
          <w:rFonts w:eastAsia="Wingdings" w:cs="Wingdings" w:ascii="Wingdings" w:hAnsi="Wingdings"/>
          <w:sz w:val="20"/>
        </w:rPr>
        <w:t></w:t>
      </w:r>
      <w:r>
        <w:rPr>
          <w:sz w:val="20"/>
        </w:rPr>
        <w:t xml:space="preserve"> 3 stockage Un seul Int</w:t>
      </w:r>
    </w:p>
    <w:p>
      <w:pPr>
        <w:pStyle w:val="ListParagraph"/>
        <w:ind w:left="1080" w:hanging="0"/>
        <w:rPr>
          <w:sz w:val="20"/>
        </w:rPr>
      </w:pPr>
      <w:r>
        <w:rPr>
          <w:sz w:val="20"/>
        </w:rPr>
      </w:r>
    </w:p>
    <w:p>
      <w:pPr>
        <w:pStyle w:val="ListParagraph"/>
        <w:ind w:left="1080" w:hanging="0"/>
        <w:rPr>
          <w:sz w:val="20"/>
        </w:rPr>
      </w:pPr>
      <w:r>
        <w:rPr>
          <w:sz w:val="20"/>
        </w:rPr>
        <w:t>Cette solution utlise moins de mémoire quand il y a beaucoup d’objets dans la liste</w:t>
      </w:r>
    </w:p>
    <w:p>
      <w:pPr>
        <w:pStyle w:val="ListParagraph"/>
        <w:ind w:left="1080" w:hanging="0"/>
        <w:rPr>
          <w:sz w:val="20"/>
        </w:rPr>
      </w:pPr>
      <w:r>
        <w:rPr>
          <w:sz w:val="20"/>
        </w:rPr>
      </w:r>
    </w:p>
    <w:p>
      <w:pPr>
        <w:pStyle w:val="ListParagraph"/>
        <w:ind w:left="1080" w:hanging="0"/>
        <w:rPr>
          <w:b/>
          <w:b/>
          <w:sz w:val="20"/>
        </w:rPr>
      </w:pPr>
      <w:r>
        <w:rPr>
          <w:b/>
          <w:sz w:val="20"/>
        </w:rPr>
        <w:t>1.4.4.2. Code pattern :</w:t>
      </w:r>
    </w:p>
    <w:p>
      <w:pPr>
        <w:pStyle w:val="ListParagraph"/>
        <w:rPr>
          <w:sz w:val="20"/>
        </w:rPr>
      </w:pPr>
      <w:r>
        <w:rPr>
          <w:sz w:val="20"/>
        </w:rPr>
      </w:r>
    </w:p>
    <w:p>
      <w:pPr>
        <w:pStyle w:val="ListParagraph"/>
        <w:ind w:left="1080" w:hanging="0"/>
        <w:rPr>
          <w:sz w:val="20"/>
        </w:rPr>
      </w:pPr>
      <w:r>
        <w:rPr>
          <w:sz w:val="20"/>
        </w:rPr>
        <w:t xml:space="preserve">ages = user.map( u -&gt; u.getAge()) ;   </w:t>
      </w:r>
      <w:r>
        <w:rPr>
          <w:rFonts w:eastAsia="Wingdings" w:cs="Wingdings" w:ascii="Wingdings" w:hAnsi="Wingdings"/>
          <w:sz w:val="20"/>
        </w:rPr>
        <w:t></w:t>
      </w:r>
      <w:r>
        <w:rPr>
          <w:sz w:val="20"/>
        </w:rPr>
        <w:t>1 stockage tous les objets</w:t>
      </w:r>
    </w:p>
    <w:p>
      <w:pPr>
        <w:pStyle w:val="ListParagraph"/>
        <w:ind w:left="1080" w:hanging="0"/>
        <w:rPr>
          <w:sz w:val="20"/>
        </w:rPr>
      </w:pPr>
      <w:r>
        <w:rPr>
          <w:sz w:val="20"/>
        </w:rPr>
        <w:t xml:space="preserve">agesFiltres = ages.filter(a -&gt; a &gt; 20) ; </w:t>
      </w:r>
      <w:r>
        <w:rPr>
          <w:rFonts w:eastAsia="Wingdings" w:cs="Wingdings" w:ascii="Wingdings" w:hAnsi="Wingdings"/>
          <w:sz w:val="20"/>
        </w:rPr>
        <w:t></w:t>
      </w:r>
      <w:r>
        <w:rPr>
          <w:sz w:val="20"/>
        </w:rPr>
        <w:t xml:space="preserve"> 2 stockage un pourcentage d’objets</w:t>
      </w:r>
    </w:p>
    <w:p>
      <w:pPr>
        <w:pStyle w:val="ListParagraph"/>
        <w:ind w:left="1080" w:hanging="0"/>
        <w:rPr>
          <w:sz w:val="20"/>
        </w:rPr>
      </w:pPr>
      <w:r>
        <w:rPr>
          <w:sz w:val="20"/>
        </w:rPr>
        <w:t xml:space="preserve">moyenne = agesFiltres.average() ; </w:t>
      </w:r>
      <w:r>
        <w:rPr>
          <w:rFonts w:eastAsia="Wingdings" w:cs="Wingdings" w:ascii="Wingdings" w:hAnsi="Wingdings"/>
          <w:sz w:val="20"/>
        </w:rPr>
        <w:t></w:t>
      </w:r>
      <w:r>
        <w:rPr>
          <w:sz w:val="20"/>
        </w:rPr>
        <w:t xml:space="preserve"> 3 stockage un seul INT</w:t>
      </w:r>
    </w:p>
    <w:p>
      <w:pPr>
        <w:pStyle w:val="ListParagraph"/>
        <w:ind w:left="1080" w:hanging="0"/>
        <w:rPr>
          <w:sz w:val="20"/>
        </w:rPr>
      </w:pPr>
      <w:r>
        <w:rPr>
          <w:sz w:val="20"/>
        </w:rPr>
      </w:r>
    </w:p>
    <w:p>
      <w:pPr>
        <w:pStyle w:val="ListParagraph"/>
        <w:ind w:left="1080" w:hanging="0"/>
        <w:rPr>
          <w:sz w:val="20"/>
        </w:rPr>
      </w:pPr>
      <w:r>
        <w:rPr>
          <w:sz w:val="20"/>
        </w:rPr>
        <w:t xml:space="preserve">Cette méthode utilise beaucoup de mémoire  </w:t>
      </w:r>
    </w:p>
    <w:p>
      <w:pPr>
        <w:pStyle w:val="ListParagraph"/>
        <w:ind w:left="1080" w:hanging="0"/>
        <w:rPr>
          <w:sz w:val="20"/>
        </w:rPr>
      </w:pPr>
      <w:r>
        <w:rPr>
          <w:sz w:val="20"/>
        </w:rPr>
      </w:r>
    </w:p>
    <w:p>
      <w:pPr>
        <w:pStyle w:val="ListParagraph"/>
        <w:ind w:left="1080" w:hanging="0"/>
        <w:rPr>
          <w:b/>
          <w:b/>
          <w:sz w:val="20"/>
        </w:rPr>
      </w:pPr>
      <w:r>
        <w:rPr>
          <w:b/>
          <w:sz w:val="20"/>
        </w:rPr>
        <w:t>1.4.4.3. Stream :</w:t>
      </w:r>
    </w:p>
    <w:p>
      <w:pPr>
        <w:pStyle w:val="ListParagraph"/>
        <w:ind w:left="1080" w:hanging="0"/>
        <w:rPr>
          <w:sz w:val="20"/>
        </w:rPr>
      </w:pPr>
      <w:r>
        <w:rPr>
          <w:sz w:val="20"/>
        </w:rPr>
        <w:t xml:space="preserve">Users.stream()                 </w:t>
        <w:tab/>
      </w:r>
      <w:r>
        <w:rPr>
          <w:rFonts w:eastAsia="Wingdings" w:cs="Wingdings" w:ascii="Wingdings" w:hAnsi="Wingdings"/>
          <w:sz w:val="20"/>
        </w:rPr>
        <w:t></w:t>
      </w:r>
      <w:r>
        <w:rPr>
          <w:sz w:val="20"/>
        </w:rPr>
        <w:t xml:space="preserve"> stream &lt;user&gt;</w:t>
      </w:r>
    </w:p>
    <w:p>
      <w:pPr>
        <w:pStyle w:val="ListParagraph"/>
        <w:ind w:left="1080" w:firstLine="336"/>
        <w:rPr>
          <w:sz w:val="20"/>
        </w:rPr>
      </w:pPr>
      <w:r>
        <w:rPr>
          <w:sz w:val="20"/>
        </w:rPr>
        <w:t xml:space="preserve">.map(u –&gt; u.getAge()) </w:t>
        <w:tab/>
      </w:r>
      <w:r>
        <w:rPr>
          <w:rFonts w:eastAsia="Wingdings" w:cs="Wingdings" w:ascii="Wingdings" w:hAnsi="Wingdings"/>
          <w:sz w:val="20"/>
        </w:rPr>
        <w:t></w:t>
      </w:r>
      <w:r>
        <w:rPr>
          <w:sz w:val="20"/>
        </w:rPr>
        <w:t>stream &lt;Integer&gt;</w:t>
      </w:r>
    </w:p>
    <w:p>
      <w:pPr>
        <w:pStyle w:val="ListParagraph"/>
        <w:ind w:left="1416" w:hanging="0"/>
        <w:rPr>
          <w:sz w:val="20"/>
        </w:rPr>
      </w:pPr>
      <w:r>
        <w:rPr>
          <w:sz w:val="20"/>
        </w:rPr>
        <w:t>.filter(age. -&gt; age &gt; 20)</w:t>
        <w:tab/>
      </w:r>
      <w:r>
        <w:rPr>
          <w:rFonts w:eastAsia="Wingdings" w:cs="Wingdings" w:ascii="Wingdings" w:hAnsi="Wingdings"/>
          <w:sz w:val="20"/>
        </w:rPr>
        <w:t></w:t>
      </w:r>
      <w:r>
        <w:rPr>
          <w:sz w:val="20"/>
        </w:rPr>
        <w:t>stream &lt;2eme Integer&gt;</w:t>
      </w:r>
    </w:p>
    <w:p>
      <w:pPr>
        <w:pStyle w:val="ListParagraph"/>
        <w:ind w:left="1416" w:hanging="0"/>
        <w:rPr>
          <w:sz w:val="20"/>
        </w:rPr>
      </w:pPr>
      <w:r>
        <w:rPr>
          <w:sz w:val="20"/>
        </w:rPr>
        <w:t>.reducer(…)</w:t>
        <w:tab/>
        <w:tab/>
      </w:r>
      <w:r>
        <w:rPr>
          <w:rFonts w:eastAsia="Wingdings" w:cs="Wingdings" w:ascii="Wingdings" w:hAnsi="Wingdings"/>
          <w:sz w:val="20"/>
        </w:rPr>
        <w:t></w:t>
      </w:r>
      <w:r>
        <w:rPr>
          <w:sz w:val="20"/>
        </w:rPr>
        <w:t>Integer</w:t>
      </w:r>
    </w:p>
    <w:p>
      <w:pPr>
        <w:pStyle w:val="Normal"/>
        <w:rPr>
          <w:sz w:val="20"/>
        </w:rPr>
      </w:pPr>
      <w:r>
        <w:rPr>
          <w:sz w:val="20"/>
        </w:rPr>
        <w:tab/>
        <w:t xml:space="preserve">Stream est un objet vide, il porte pas les données qu’il traite </w:t>
      </w:r>
    </w:p>
    <w:p>
      <w:pPr>
        <w:pStyle w:val="ListParagraph"/>
        <w:ind w:left="1080" w:hanging="0"/>
        <w:rPr>
          <w:b/>
          <w:b/>
          <w:sz w:val="20"/>
        </w:rPr>
      </w:pPr>
      <w:r>
        <w:rPr>
          <w:b/>
          <w:sz w:val="20"/>
        </w:rPr>
        <w:t>1.4.4.4. Traitement (méthode reduce) :</w:t>
      </w:r>
    </w:p>
    <w:p>
      <w:pPr>
        <w:pStyle w:val="Normal"/>
        <w:rPr>
          <w:sz w:val="20"/>
        </w:rPr>
      </w:pPr>
      <w:r>
        <w:rPr>
          <w:sz w:val="20"/>
        </w:rPr>
        <w:tab/>
        <w:t xml:space="preserve">        .reducer(…)</w:t>
        <w:tab/>
        <w:tab/>
        <w:tab/>
      </w:r>
      <w:r>
        <w:rPr>
          <w:rFonts w:eastAsia="Wingdings" w:cs="Wingdings" w:ascii="Wingdings" w:hAnsi="Wingdings"/>
          <w:sz w:val="20"/>
        </w:rPr>
        <w:t></w:t>
      </w:r>
      <w:r>
        <w:rPr>
          <w:sz w:val="20"/>
        </w:rPr>
        <w:t>Integer</w:t>
      </w:r>
    </w:p>
    <w:p>
      <w:pPr>
        <w:pStyle w:val="ListParagraph"/>
        <w:numPr>
          <w:ilvl w:val="2"/>
          <w:numId w:val="5"/>
        </w:numPr>
        <w:rPr>
          <w:sz w:val="20"/>
        </w:rPr>
      </w:pPr>
      <w:r>
        <w:rPr>
          <w:b/>
          <w:sz w:val="20"/>
        </w:rPr>
        <w:t>Construction de streams</w:t>
      </w:r>
    </w:p>
    <w:p>
      <w:pPr>
        <w:pStyle w:val="ListParagraph"/>
        <w:ind w:left="1080" w:hanging="0"/>
        <w:rPr>
          <w:sz w:val="20"/>
        </w:rPr>
      </w:pPr>
      <w:r>
        <w:rPr>
          <w:sz w:val="20"/>
        </w:rPr>
        <w:t>Stream.empthy()</w:t>
      </w:r>
    </w:p>
    <w:p>
      <w:pPr>
        <w:pStyle w:val="ListParagraph"/>
        <w:ind w:left="1080" w:hanging="0"/>
        <w:rPr>
          <w:sz w:val="20"/>
        </w:rPr>
      </w:pPr>
      <w:r>
        <w:rPr>
          <w:sz w:val="20"/>
        </w:rPr>
        <w:t>Stream.of(« one », « two » , « three »)</w:t>
      </w:r>
    </w:p>
    <w:p>
      <w:pPr>
        <w:pStyle w:val="ListParagraph"/>
        <w:ind w:left="1080" w:hanging="0"/>
        <w:rPr>
          <w:sz w:val="20"/>
        </w:rPr>
      </w:pPr>
      <w:r>
        <w:rPr>
          <w:sz w:val="20"/>
        </w:rPr>
        <w:t>Arrays.stream(tableauu)</w:t>
      </w:r>
    </w:p>
    <w:p>
      <w:pPr>
        <w:pStyle w:val="ListParagraph"/>
        <w:ind w:left="1080" w:hanging="0"/>
        <w:rPr>
          <w:sz w:val="20"/>
        </w:rPr>
      </w:pPr>
      <w:r>
        <w:rPr>
          <w:sz w:val="20"/>
        </w:rPr>
      </w:r>
    </w:p>
    <w:p>
      <w:pPr>
        <w:pStyle w:val="ListParagraph"/>
        <w:ind w:left="1080" w:hanging="0"/>
        <w:rPr>
          <w:sz w:val="20"/>
        </w:rPr>
      </w:pPr>
      <w:r>
        <w:rPr>
          <w:sz w:val="20"/>
        </w:rPr>
        <w:t>intStream ints =  intsRandom.ints()</w:t>
      </w:r>
    </w:p>
    <w:p>
      <w:pPr>
        <w:pStyle w:val="ListParagraph"/>
        <w:ind w:left="1080" w:hanging="0"/>
        <w:rPr>
          <w:sz w:val="20"/>
        </w:rPr>
      </w:pPr>
      <w:r>
        <w:rPr>
          <w:sz w:val="20"/>
        </w:rPr>
        <w:t>longStream longs = intsRandom.longs()</w:t>
      </w:r>
    </w:p>
    <w:p>
      <w:pPr>
        <w:pStyle w:val="ListParagraph"/>
        <w:numPr>
          <w:ilvl w:val="3"/>
          <w:numId w:val="5"/>
        </w:numPr>
        <w:rPr>
          <w:b/>
          <w:b/>
          <w:sz w:val="20"/>
        </w:rPr>
      </w:pPr>
      <w:r>
        <w:rPr>
          <w:b/>
          <w:sz w:val="20"/>
        </w:rPr>
        <w:t>Stream d’objets</w:t>
      </w:r>
    </w:p>
    <w:p>
      <w:pPr>
        <w:pStyle w:val="ListParagraph"/>
        <w:ind w:left="1080" w:hanging="0"/>
        <w:rPr>
          <w:sz w:val="20"/>
        </w:rPr>
      </w:pPr>
      <w:r>
        <w:rPr>
          <w:sz w:val="20"/>
        </w:rPr>
        <w:t>Stream&lt;t&gt;</w:t>
      </w:r>
    </w:p>
    <w:p>
      <w:pPr>
        <w:pStyle w:val="ListParagraph"/>
        <w:numPr>
          <w:ilvl w:val="4"/>
          <w:numId w:val="5"/>
        </w:numPr>
        <w:rPr>
          <w:b/>
          <w:b/>
          <w:sz w:val="20"/>
        </w:rPr>
      </w:pPr>
      <w:r>
        <w:rPr>
          <w:b/>
          <w:sz w:val="20"/>
        </w:rPr>
        <w:t>Stream de nombres</w:t>
      </w:r>
    </w:p>
    <w:p>
      <w:pPr>
        <w:pStyle w:val="ListParagraph"/>
        <w:numPr>
          <w:ilvl w:val="0"/>
          <w:numId w:val="6"/>
        </w:numPr>
        <w:rPr>
          <w:sz w:val="20"/>
        </w:rPr>
      </w:pPr>
      <w:r>
        <w:rPr>
          <w:sz w:val="20"/>
        </w:rPr>
        <w:t>Faire un stream sur des primitifs est utilisé pour une raison de performance</w:t>
      </w:r>
    </w:p>
    <w:p>
      <w:pPr>
        <w:pStyle w:val="ListParagraph"/>
        <w:numPr>
          <w:ilvl w:val="0"/>
          <w:numId w:val="6"/>
        </w:numPr>
        <w:rPr>
          <w:sz w:val="20"/>
        </w:rPr>
      </w:pPr>
      <w:r>
        <w:rPr>
          <w:sz w:val="20"/>
        </w:rPr>
        <w:t>mapToObj : prendre les types primitifs et retourne un stream d’objet</w:t>
      </w:r>
    </w:p>
    <w:p>
      <w:pPr>
        <w:pStyle w:val="ListParagraph"/>
        <w:numPr>
          <w:ilvl w:val="0"/>
          <w:numId w:val="6"/>
        </w:numPr>
        <w:rPr>
          <w:sz w:val="20"/>
        </w:rPr>
      </w:pPr>
      <w:r>
        <w:rPr>
          <w:sz w:val="20"/>
        </w:rPr>
        <w:t>mapToInt, mapToLong, mapToDouble : prendre les objets et retourne un stream de primitif</w:t>
      </w:r>
    </w:p>
    <w:p>
      <w:pPr>
        <w:pStyle w:val="ListParagraph"/>
        <w:numPr>
          <w:ilvl w:val="0"/>
          <w:numId w:val="6"/>
        </w:numPr>
        <w:rPr>
          <w:sz w:val="20"/>
        </w:rPr>
      </w:pPr>
      <w:r>
        <w:rPr>
          <w:sz w:val="20"/>
        </w:rPr>
        <w:t>Il y a des méthodes de réduction dédiées à ces streams de nombres</w:t>
      </w:r>
    </w:p>
    <w:p>
      <w:pPr>
        <w:pStyle w:val="ListParagraph"/>
        <w:numPr>
          <w:ilvl w:val="0"/>
          <w:numId w:val="6"/>
        </w:numPr>
        <w:rPr>
          <w:sz w:val="20"/>
        </w:rPr>
      </w:pPr>
      <w:r>
        <w:rPr>
          <w:sz w:val="20"/>
        </w:rPr>
        <w:t xml:space="preserve">Stream.range(0,10) : Stream avec des valeurs de 0 à 9 </w:t>
      </w:r>
    </w:p>
    <w:p>
      <w:pPr>
        <w:pStyle w:val="ListParagraph"/>
        <w:ind w:left="1800" w:hanging="0"/>
        <w:rPr>
          <w:sz w:val="20"/>
        </w:rPr>
      </w:pPr>
      <w:r>
        <w:rPr>
          <w:sz w:val="20"/>
        </w:rPr>
        <w:t xml:space="preserve">List&lt;String&gt; liste = Stream.range(0,10) .mapToObj( index -&gt; « bonjour »).collect(Collectors.toList()) </w:t>
        <w:tab/>
        <w:tab/>
      </w:r>
      <w:r>
        <w:rPr>
          <w:rFonts w:eastAsia="Wingdings" w:cs="Wingdings" w:ascii="Wingdings" w:hAnsi="Wingdings"/>
          <w:sz w:val="20"/>
        </w:rPr>
        <w:t></w:t>
      </w:r>
      <w:r>
        <w:rPr>
          <w:sz w:val="20"/>
        </w:rPr>
        <w:t xml:space="preserve"> liste avec 10 fois « bonjour »</w:t>
      </w:r>
    </w:p>
    <w:p>
      <w:pPr>
        <w:pStyle w:val="ListParagraph"/>
        <w:numPr>
          <w:ilvl w:val="3"/>
          <w:numId w:val="5"/>
        </w:numPr>
        <w:tabs>
          <w:tab w:val="clear" w:pos="708"/>
          <w:tab w:val="left" w:pos="2235" w:leader="none"/>
        </w:tabs>
        <w:rPr>
          <w:sz w:val="20"/>
        </w:rPr>
      </w:pPr>
      <w:r>
        <w:rPr>
          <w:b/>
          <w:sz w:val="20"/>
        </w:rPr>
        <w:t>Découper une chaine de caractères</w:t>
      </w:r>
    </w:p>
    <w:p>
      <w:pPr>
        <w:pStyle w:val="ListParagraph"/>
        <w:numPr>
          <w:ilvl w:val="0"/>
          <w:numId w:val="7"/>
        </w:numPr>
        <w:tabs>
          <w:tab w:val="clear" w:pos="708"/>
          <w:tab w:val="left" w:pos="2235" w:leader="none"/>
        </w:tabs>
        <w:rPr>
          <w:b/>
          <w:b/>
          <w:sz w:val="20"/>
        </w:rPr>
      </w:pPr>
      <w:r>
        <w:rPr>
          <w:sz w:val="20"/>
        </w:rPr>
        <w:t xml:space="preserve">Split(« ») ;  </w:t>
      </w:r>
      <w:r>
        <w:rPr>
          <w:rFonts w:eastAsia="Wingdings" w:cs="Wingdings" w:ascii="Wingdings" w:hAnsi="Wingdings"/>
          <w:sz w:val="20"/>
        </w:rPr>
        <w:t></w:t>
      </w:r>
      <w:r>
        <w:rPr>
          <w:sz w:val="20"/>
        </w:rPr>
        <w:t xml:space="preserve"> c’est une expression régulière </w:t>
      </w:r>
      <w:r>
        <w:rPr>
          <w:b/>
          <w:sz w:val="20"/>
        </w:rPr>
        <w:t xml:space="preserve"> </w:t>
      </w:r>
    </w:p>
    <w:p>
      <w:pPr>
        <w:pStyle w:val="ListParagraph"/>
        <w:numPr>
          <w:ilvl w:val="0"/>
          <w:numId w:val="7"/>
        </w:numPr>
        <w:tabs>
          <w:tab w:val="clear" w:pos="708"/>
          <w:tab w:val="left" w:pos="2235" w:leader="none"/>
        </w:tabs>
        <w:rPr>
          <w:sz w:val="20"/>
        </w:rPr>
      </w:pPr>
      <w:r>
        <w:rPr>
          <w:sz w:val="20"/>
        </w:rPr>
        <w:t xml:space="preserve">Split va découper la chaine de caractères, faire à mesure qu’elle est consommée </w:t>
      </w:r>
    </w:p>
    <w:p>
      <w:pPr>
        <w:pStyle w:val="ListParagraph"/>
        <w:tabs>
          <w:tab w:val="clear" w:pos="708"/>
          <w:tab w:val="left" w:pos="2235" w:leader="none"/>
        </w:tabs>
        <w:ind w:left="1800" w:hanging="0"/>
        <w:rPr>
          <w:b/>
          <w:b/>
          <w:sz w:val="20"/>
        </w:rPr>
      </w:pPr>
      <w:r>
        <w:rPr>
          <w:b/>
          <w:sz w:val="20"/>
        </w:rPr>
      </w:r>
    </w:p>
    <w:p>
      <w:pPr>
        <w:pStyle w:val="ListParagraph"/>
        <w:numPr>
          <w:ilvl w:val="2"/>
          <w:numId w:val="5"/>
        </w:numPr>
        <w:tabs>
          <w:tab w:val="clear" w:pos="708"/>
          <w:tab w:val="left" w:pos="2235" w:leader="none"/>
        </w:tabs>
        <w:rPr>
          <w:b/>
          <w:b/>
          <w:sz w:val="20"/>
        </w:rPr>
      </w:pPr>
      <w:r>
        <w:rPr>
          <w:b/>
          <w:sz w:val="20"/>
        </w:rPr>
        <w:t>Pattern</w:t>
      </w:r>
    </w:p>
    <w:p>
      <w:pPr>
        <w:pStyle w:val="ListParagraph"/>
        <w:ind w:left="1080" w:hanging="0"/>
        <w:rPr>
          <w:sz w:val="20"/>
        </w:rPr>
      </w:pPr>
      <w:r>
        <w:rPr>
          <w:sz w:val="20"/>
        </w:rPr>
        <w:t xml:space="preserve">Pattern  pattern = Pattern.comple(« ») </w:t>
      </w:r>
      <w:r>
        <w:rPr>
          <w:rFonts w:eastAsia="Wingdings" w:cs="Wingdings" w:ascii="Wingdings" w:hAnsi="Wingdings"/>
          <w:sz w:val="20"/>
        </w:rPr>
        <w:t></w:t>
      </w:r>
      <w:r>
        <w:rPr>
          <w:sz w:val="20"/>
        </w:rPr>
        <w:t xml:space="preserve"> découper une chaine de caractère et bien le placer surtout en occupation de mémoire</w:t>
      </w:r>
    </w:p>
    <w:p>
      <w:pPr>
        <w:pStyle w:val="ListParagraph"/>
        <w:ind w:left="1080" w:hanging="0"/>
        <w:rPr>
          <w:sz w:val="20"/>
        </w:rPr>
      </w:pPr>
      <w:r>
        <w:rPr>
          <w:sz w:val="20"/>
        </w:rPr>
        <w:t xml:space="preserve">Stream&lt;String&gt; st2 = Pattern.splitAnStream(s) ; </w:t>
      </w:r>
    </w:p>
    <w:p>
      <w:pPr>
        <w:pStyle w:val="ListParagraph"/>
        <w:ind w:left="1080" w:hanging="0"/>
        <w:rPr>
          <w:sz w:val="20"/>
        </w:rPr>
      </w:pPr>
      <w:r>
        <w:rPr>
          <w:sz w:val="20"/>
        </w:rPr>
      </w:r>
    </w:p>
    <w:p>
      <w:pPr>
        <w:pStyle w:val="ListParagraph"/>
        <w:numPr>
          <w:ilvl w:val="2"/>
          <w:numId w:val="5"/>
        </w:numPr>
        <w:rPr>
          <w:b/>
          <w:b/>
          <w:sz w:val="20"/>
        </w:rPr>
      </w:pPr>
      <w:r>
        <w:rPr>
          <w:b/>
          <w:sz w:val="20"/>
        </w:rPr>
        <w:t>n.char()</w:t>
      </w:r>
      <w:r>
        <w:rPr>
          <w:rFonts w:eastAsia="Wingdings" w:cs="Wingdings" w:ascii="Wingdings" w:hAnsi="Wingdings"/>
          <w:b/>
          <w:sz w:val="20"/>
        </w:rPr>
        <w:t></w:t>
      </w:r>
      <w:r>
        <w:rPr>
          <w:b/>
          <w:sz w:val="20"/>
        </w:rPr>
        <w:t xml:space="preserve"> (ASCII)</w:t>
      </w:r>
    </w:p>
    <w:p>
      <w:pPr>
        <w:pStyle w:val="ListParagraph"/>
        <w:numPr>
          <w:ilvl w:val="2"/>
          <w:numId w:val="5"/>
        </w:numPr>
        <w:rPr>
          <w:b/>
          <w:b/>
          <w:sz w:val="20"/>
        </w:rPr>
      </w:pPr>
      <w:r>
        <w:rPr>
          <w:b/>
          <w:sz w:val="20"/>
        </w:rPr>
        <w:t>Streams sur des fichiers texte</w:t>
      </w:r>
    </w:p>
    <w:p>
      <w:pPr>
        <w:pStyle w:val="ListParagraph"/>
        <w:ind w:left="1080" w:hanging="0"/>
        <w:rPr>
          <w:sz w:val="20"/>
        </w:rPr>
      </w:pPr>
      <w:r>
        <w:rPr>
          <w:sz w:val="20"/>
        </w:rPr>
        <w:t>Path path = Paths.set(« temp/file.txt »)</w:t>
      </w:r>
    </w:p>
    <w:p>
      <w:pPr>
        <w:pStyle w:val="ListParagraph"/>
        <w:ind w:left="1080" w:hanging="0"/>
        <w:rPr>
          <w:sz w:val="20"/>
        </w:rPr>
      </w:pPr>
      <w:r>
        <w:rPr>
          <w:sz w:val="20"/>
        </w:rPr>
        <w:t>Stream&lt;String&gt; file = Files.lines(path,…(type d’encodage))</w:t>
      </w:r>
    </w:p>
    <w:p>
      <w:pPr>
        <w:pStyle w:val="ListParagraph"/>
        <w:ind w:left="1080" w:hanging="0"/>
        <w:rPr>
          <w:b/>
          <w:b/>
          <w:sz w:val="20"/>
        </w:rPr>
      </w:pPr>
      <w:r>
        <w:rPr>
          <w:b/>
          <w:sz w:val="20"/>
        </w:rPr>
      </w:r>
    </w:p>
    <w:p>
      <w:pPr>
        <w:pStyle w:val="ListParagraph"/>
        <w:ind w:left="1080" w:hanging="0"/>
        <w:rPr>
          <w:sz w:val="20"/>
        </w:rPr>
      </w:pPr>
      <w:r>
        <w:rPr>
          <w:sz w:val="20"/>
        </w:rPr>
      </w:r>
    </w:p>
    <w:p>
      <w:pPr>
        <w:pStyle w:val="Normal"/>
        <w:rPr>
          <w:sz w:val="20"/>
        </w:rPr>
      </w:pPr>
      <w:r>
        <w:rPr>
          <w:sz w:val="20"/>
        </w:rPr>
      </w:r>
    </w:p>
    <w:p>
      <w:pPr>
        <w:pStyle w:val="ListParagraph"/>
        <w:numPr>
          <w:ilvl w:val="0"/>
          <w:numId w:val="5"/>
        </w:numPr>
        <w:rPr>
          <w:b/>
          <w:b/>
        </w:rPr>
      </w:pPr>
      <w:r>
        <w:rPr>
          <w:b/>
        </w:rPr>
        <w:t>SQL (Structured Query Language - langage de requête structurée)</w:t>
      </w:r>
    </w:p>
    <w:p>
      <w:pPr>
        <w:pStyle w:val="Normal"/>
        <w:rPr/>
      </w:pPr>
      <w:r>
        <w:rPr/>
        <w:t>Le SGBD (Système de gestion de base de données) est le logiciel qui va vous permettre de manipuler les données d’une base</w:t>
      </w:r>
    </w:p>
    <w:p>
      <w:pPr>
        <w:pStyle w:val="Normal"/>
        <w:rPr/>
      </w:pPr>
      <w:r>
        <w:rPr>
          <w:b/>
        </w:rPr>
        <w:t>Lancer mysql :</w:t>
      </w:r>
      <w:r>
        <w:rPr/>
        <w:t xml:space="preserve"> Sélectionnez MySQL Command Line Client. Cela va lancer un programme en ligne de commande. Tapez votre mot de passe et vous devriez avoir ceci</w:t>
      </w:r>
    </w:p>
    <w:p>
      <w:pPr>
        <w:pStyle w:val="ListParagraph"/>
        <w:numPr>
          <w:ilvl w:val="1"/>
          <w:numId w:val="5"/>
        </w:numPr>
        <w:rPr/>
      </w:pPr>
      <w:r>
        <w:rPr>
          <w:b/>
        </w:rPr>
        <w:t>CREATION D4UNE TABLE</w:t>
      </w:r>
    </w:p>
    <w:p>
      <w:pPr>
        <w:pStyle w:val="ListParagraph"/>
        <w:numPr>
          <w:ilvl w:val="0"/>
          <w:numId w:val="9"/>
        </w:numPr>
        <w:rPr/>
      </w:pPr>
      <w:r>
        <w:rPr>
          <w:rFonts w:cs="Courier New" w:ascii="Courier New" w:hAnsi="Courier New"/>
          <w:color w:val="271A38"/>
        </w:rPr>
        <w:t>CREATE DATABASE nametable</w:t>
      </w:r>
    </w:p>
    <w:p>
      <w:pPr>
        <w:pStyle w:val="ListParagraph"/>
        <w:numPr>
          <w:ilvl w:val="0"/>
          <w:numId w:val="9"/>
        </w:numPr>
        <w:rPr/>
      </w:pPr>
      <w:r>
        <w:rPr>
          <w:rFonts w:cs="Courier New" w:ascii="Courier New" w:hAnsi="Courier New"/>
          <w:color w:val="271A38"/>
        </w:rPr>
        <w:t>USE nomdelabase;</w:t>
      </w:r>
    </w:p>
    <w:p>
      <w:pPr>
        <w:pStyle w:val="ListParagraph"/>
        <w:numPr>
          <w:ilvl w:val="0"/>
          <w:numId w:val="9"/>
        </w:numPr>
        <w:rPr/>
      </w:pPr>
      <w:r>
        <w:rPr/>
        <w:t>CREATE TABLE utilisateur (</w:t>
      </w:r>
    </w:p>
    <w:p>
      <w:pPr>
        <w:pStyle w:val="ListParagraph"/>
        <w:ind w:left="1080" w:hanging="0"/>
        <w:rPr/>
      </w:pPr>
      <w:r>
        <w:rPr/>
        <w:t>id INTEGER NOT NULL AUTO_INCREMENT PRIMARY KEY,</w:t>
      </w:r>
    </w:p>
    <w:p>
      <w:pPr>
        <w:pStyle w:val="ListParagraph"/>
        <w:ind w:left="1080" w:hanging="0"/>
        <w:rPr/>
      </w:pPr>
      <w:r>
        <w:rPr/>
        <w:t>nom VARCHAR(100),</w:t>
      </w:r>
    </w:p>
    <w:p>
      <w:pPr>
        <w:pStyle w:val="ListParagraph"/>
        <w:ind w:left="1080" w:hanging="0"/>
        <w:rPr/>
      </w:pPr>
      <w:r>
        <w:rPr/>
        <w:t>prenom VARCHAR(100),</w:t>
      </w:r>
    </w:p>
    <w:p>
      <w:pPr>
        <w:pStyle w:val="ListParagraph"/>
        <w:ind w:left="1080" w:hanging="0"/>
        <w:rPr/>
      </w:pPr>
      <w:r>
        <w:rPr/>
        <w:t>email VARCHAR(255) NOT NULL UNIQUE);</w:t>
      </w:r>
    </w:p>
    <w:p>
      <w:pPr>
        <w:pStyle w:val="Normal"/>
        <w:rPr/>
      </w:pPr>
      <w:r>
        <w:rPr/>
      </w:r>
    </w:p>
    <w:p>
      <w:pPr>
        <w:pStyle w:val="ListParagraph"/>
        <w:rPr/>
      </w:pPr>
      <w:r>
        <w:rPr/>
      </w:r>
    </w:p>
    <w:p>
      <w:pPr>
        <w:pStyle w:val="Normal"/>
        <w:rPr/>
      </w:pPr>
      <w:r>
        <w:rPr/>
      </w:r>
    </w:p>
    <w:p>
      <w:pPr>
        <w:pStyle w:val="Normal"/>
        <w:rPr>
          <w:b/>
          <w:b/>
        </w:rPr>
      </w:pPr>
      <w:r>
        <w:rPr>
          <w:b/>
        </w:rPr>
        <w:t>Commande :</w:t>
      </w:r>
    </w:p>
    <w:p>
      <w:pPr>
        <w:pStyle w:val="Normal"/>
        <w:rPr>
          <w:rFonts w:ascii="Courier New" w:hAnsi="Courier New" w:cs="Courier New"/>
          <w:color w:val="271A38"/>
        </w:rPr>
      </w:pPr>
      <w:r>
        <w:rPr>
          <w:rFonts w:cs="Courier New" w:ascii="Courier New" w:hAnsi="Courier New"/>
          <w:color w:val="271A38"/>
        </w:rPr>
        <w:t>CREATE DATABASE nomdelabase</w:t>
      </w:r>
      <w:r>
        <w:rPr/>
        <w:t> ;</w:t>
      </w:r>
      <w:r>
        <w:rPr>
          <w:rFonts w:cs="Courier New" w:ascii="Courier New" w:hAnsi="Courier New"/>
          <w:color w:val="271A38"/>
        </w:rPr>
        <w:t xml:space="preserve"> (créer basse de données)</w:t>
      </w:r>
    </w:p>
    <w:p>
      <w:pPr>
        <w:pStyle w:val="Normal"/>
        <w:rPr/>
      </w:pPr>
      <w:r>
        <w:rPr>
          <w:rFonts w:cs="Courier New" w:ascii="Courier New" w:hAnsi="Courier New"/>
          <w:color w:val="271A38"/>
        </w:rPr>
        <w:t xml:space="preserve">USE nomdelabase </w:t>
      </w:r>
      <w:r>
        <w:rPr/>
        <w:t>; (utiliser une base de données)</w:t>
      </w:r>
    </w:p>
    <w:p>
      <w:pPr>
        <w:pStyle w:val="Normal"/>
        <w:rPr/>
      </w:pPr>
      <w:r>
        <w:rPr/>
        <w:t>SHOW DATABASES ; (montrer toute les BDDs)</w:t>
      </w:r>
    </w:p>
    <w:p>
      <w:pPr>
        <w:pStyle w:val="Normal"/>
        <w:rPr>
          <w:b/>
          <w:b/>
        </w:rPr>
      </w:pPr>
      <w:r>
        <w:rPr>
          <w:b/>
        </w:rPr>
        <w:t xml:space="preserve">Créer table avec paramètres directement : </w:t>
      </w:r>
    </w:p>
    <w:p>
      <w:pPr>
        <w:pStyle w:val="Normal"/>
        <w:ind w:left="708" w:hanging="0"/>
        <w:rPr>
          <w:b/>
          <w:b/>
        </w:rPr>
      </w:pPr>
      <w:r>
        <w:rPr/>
        <w:t>CREATE TABLE aliment (</w:t>
      </w:r>
      <w:r>
        <w:rPr>
          <w:b/>
        </w:rPr>
        <w:br/>
      </w:r>
      <w:r>
        <w:rPr/>
        <w:t>id INTEGER NOT NULL AUTO_INCREMENT PRIMARY KEY,</w:t>
        <w:br/>
        <w:t>nom VARCHAR(100) NOT NULL,</w:t>
        <w:br/>
        <w:t>marque VARCHAR(100),</w:t>
        <w:br/>
        <w:t>sucre FLOAT,</w:t>
        <w:br/>
        <w:t>calories INTEGER NOT NULL,</w:t>
        <w:br/>
        <w:t>graisses FLOAT,</w:t>
        <w:br/>
        <w:t>proteines FLOAT,</w:t>
        <w:br/>
        <w:t>bio BOOLEAN DEFAULT false</w:t>
        <w:br/>
        <w:t>);</w:t>
      </w:r>
    </w:p>
    <w:p>
      <w:pPr>
        <w:pStyle w:val="Normal"/>
        <w:rPr>
          <w:b/>
          <w:b/>
        </w:rPr>
      </w:pPr>
      <w:r>
        <w:rPr>
          <w:b/>
        </w:rPr>
        <w:t>Changer les paramètres :</w:t>
      </w:r>
    </w:p>
    <w:p>
      <w:pPr>
        <w:pStyle w:val="Normal"/>
        <w:rPr/>
      </w:pPr>
      <w:r>
        <w:rPr/>
        <w:t xml:space="preserve"> </w:t>
      </w:r>
      <w:r>
        <w:rPr/>
        <w:t xml:space="preserve">ALTER TABLE `SCHEMANAME`.`TABLE1` </w:t>
        <w:br/>
        <w:t xml:space="preserve">ADD COLUMN `FK_COLUMN` BIGINT(20) NOT NULL, </w:t>
        <w:br/>
        <w:t xml:space="preserve">ADD CONSTRAINT `FK_TABLE2_COLUMN` FOREIGN KEY (`FK_COLUMN`) </w:t>
        <w:br/>
        <w:t>REFERENCES `SCHEMANAME`.`TABLE2`(`PK_COLUMN`);</w:t>
      </w:r>
    </w:p>
    <w:p>
      <w:pPr>
        <w:pStyle w:val="Normal"/>
        <w:rPr>
          <w:b/>
          <w:b/>
        </w:rPr>
      </w:pPr>
      <w:r>
        <w:rPr>
          <w:b/>
        </w:rPr>
        <w:t>Vérifiez l'intégrité de votre table avec SHOW tables et SHOW columns</w:t>
      </w:r>
    </w:p>
    <w:p>
      <w:pPr>
        <w:pStyle w:val="Normal"/>
        <w:rPr/>
      </w:pPr>
      <w:r>
        <w:rPr/>
        <w:t>SHOW tables;</w:t>
      </w:r>
    </w:p>
    <w:p>
      <w:pPr>
        <w:pStyle w:val="Normal"/>
        <w:rPr>
          <w:b/>
          <w:b/>
        </w:rPr>
      </w:pPr>
      <w:r>
        <w:rPr>
          <w:b/>
        </w:rPr>
        <w:t>Pour lire le schéma de vos tables</w:t>
      </w:r>
    </w:p>
    <w:p>
      <w:pPr>
        <w:pStyle w:val="Normal"/>
        <w:rPr/>
      </w:pPr>
      <w:r>
        <w:rPr/>
        <w:t>SHOW COLUMNS FROM lenomdematable;</w:t>
      </w:r>
    </w:p>
    <w:p>
      <w:pPr>
        <w:pStyle w:val="Normal"/>
        <w:rPr/>
      </w:pPr>
      <w:r>
        <w:rPr/>
      </w:r>
    </w:p>
    <w:p>
      <w:pPr>
        <w:pStyle w:val="Normal"/>
        <w:rPr/>
      </w:pPr>
      <w:r>
        <w:rPr/>
      </w:r>
    </w:p>
    <w:p>
      <w:pPr>
        <w:pStyle w:val="Normal"/>
        <w:rPr>
          <w:b/>
          <w:b/>
        </w:rPr>
      </w:pPr>
      <w:r>
        <w:rPr>
          <w:b/>
        </w:rPr>
        <w:t>Connecter =VBeaver à mysql :</w:t>
      </w:r>
    </w:p>
    <w:p>
      <w:pPr>
        <w:pStyle w:val="Normal"/>
        <w:rPr/>
      </w:pPr>
      <w:r>
        <w:rPr/>
        <w:t>https://www.youtube.com/watch?v=FmPkZnOBCuo</w:t>
      </w:r>
    </w:p>
    <w:p>
      <w:pPr>
        <w:pStyle w:val="Normal"/>
        <w:ind w:firstLine="708"/>
        <w:rPr>
          <w:b/>
          <w:b/>
        </w:rPr>
      </w:pPr>
      <w:r>
        <w:rPr>
          <w:b/>
        </w:rPr>
        <w:t>Differents SGBD</w:t>
      </w:r>
    </w:p>
    <w:p>
      <w:pPr>
        <w:pStyle w:val="Normal"/>
        <w:rPr/>
      </w:pPr>
      <w:r>
        <w:rPr/>
        <w:drawing>
          <wp:inline distT="0" distB="0" distL="0" distR="0">
            <wp:extent cx="5760720" cy="3484880"/>
            <wp:effectExtent l="0" t="0" r="0" b="0"/>
            <wp:docPr id="4"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
                    <pic:cNvPicPr>
                      <a:picLocks noChangeAspect="1" noChangeArrowheads="1"/>
                    </pic:cNvPicPr>
                  </pic:nvPicPr>
                  <pic:blipFill>
                    <a:blip r:embed="rId5"/>
                    <a:stretch>
                      <a:fillRect/>
                    </a:stretch>
                  </pic:blipFill>
                  <pic:spPr bwMode="auto">
                    <a:xfrm>
                      <a:off x="0" y="0"/>
                      <a:ext cx="5760720" cy="3484880"/>
                    </a:xfrm>
                    <a:prstGeom prst="rect">
                      <a:avLst/>
                    </a:prstGeom>
                  </pic:spPr>
                </pic:pic>
              </a:graphicData>
            </a:graphic>
          </wp:inline>
        </w:drawing>
      </w:r>
    </w:p>
    <w:p>
      <w:pPr>
        <w:pStyle w:val="Normal"/>
        <w:rPr/>
      </w:pPr>
      <w:r>
        <w:rPr/>
        <w:t>Le langage SQL sert à communiquer entre votre application et votre base de données. Mais c’est le SGBD qui récupère la commande en SQL pour en sortir de la donnée depuis la base.</w:t>
      </w:r>
    </w:p>
    <w:p>
      <w:pPr>
        <w:pStyle w:val="Normal"/>
        <w:rPr/>
      </w:pPr>
      <w:r>
        <w:rPr/>
        <w:drawing>
          <wp:inline distT="0" distB="0" distL="0" distR="0">
            <wp:extent cx="5760720" cy="2659380"/>
            <wp:effectExtent l="0" t="0" r="0" b="0"/>
            <wp:docPr id="5" name="Image 4" descr="https://user.oc-static.com/upload/2021/01/18/16109607655779_2c1-3_ponctuation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https://user.oc-static.com/upload/2021/01/18/16109607655779_2c1-3_ponctuation_static.png"/>
                    <pic:cNvPicPr>
                      <a:picLocks noChangeAspect="1" noChangeArrowheads="1"/>
                    </pic:cNvPicPr>
                  </pic:nvPicPr>
                  <pic:blipFill>
                    <a:blip r:embed="rId6"/>
                    <a:stretch>
                      <a:fillRect/>
                    </a:stretch>
                  </pic:blipFill>
                  <pic:spPr bwMode="auto">
                    <a:xfrm>
                      <a:off x="0" y="0"/>
                      <a:ext cx="5760720" cy="2659380"/>
                    </a:xfrm>
                    <a:prstGeom prst="rect">
                      <a:avLst/>
                    </a:prstGeom>
                  </pic:spPr>
                </pic:pic>
              </a:graphicData>
            </a:graphic>
          </wp:inline>
        </w:drawing>
      </w:r>
    </w:p>
    <w:p>
      <w:pPr>
        <w:pStyle w:val="Normal"/>
        <w:rPr/>
      </w:pPr>
      <w:r>
        <w:rPr/>
      </w:r>
    </w:p>
    <w:p>
      <w:pPr>
        <w:pStyle w:val="Normal"/>
        <w:rPr/>
      </w:pPr>
      <w:r>
        <w:rPr>
          <w:rFonts w:cs="Arial" w:ascii="Arial" w:hAnsi="Arial"/>
          <w:color w:val="475872"/>
          <w:sz w:val="21"/>
          <w:szCs w:val="21"/>
        </w:rPr>
        <w:t>yta0F8PzOpRPp-uVxUrN-Q</w:t>
      </w:r>
    </w:p>
    <w:p>
      <w:pPr>
        <w:pStyle w:val="Normal"/>
        <w:rPr/>
      </w:pPr>
      <w:r>
        <w:rPr/>
      </w:r>
    </w:p>
    <w:p>
      <w:pPr>
        <w:pStyle w:val="Normal"/>
        <w:rPr/>
      </w:pPr>
      <w:r>
        <w:rPr/>
      </w:r>
    </w:p>
    <w:p>
      <w:pPr>
        <w:pStyle w:val="Normal"/>
        <w:rPr/>
      </w:pPr>
      <w:r>
        <w:rPr/>
      </w:r>
    </w:p>
    <w:p>
      <w:pPr>
        <w:pStyle w:val="Normal"/>
        <w:rPr>
          <w:b/>
          <w:b/>
        </w:rPr>
      </w:pPr>
      <w:r>
        <w:rPr>
          <w:b/>
        </w:rPr>
        <w:t xml:space="preserve">GLOASSAIRE </w:t>
      </w:r>
    </w:p>
    <w:p>
      <w:pPr>
        <w:pStyle w:val="Normal"/>
        <w:rPr/>
      </w:pPr>
      <w:r>
        <w:rPr>
          <w:b/>
        </w:rPr>
        <w:t>Processus métier</w:t>
      </w:r>
      <w:r>
        <w:rPr/>
        <w:t> : un processus d'affaires, également appelé processus métier ou processus d'entreprise ou processus opérationnel, désigne un ensemble d'activités corrélées ou en interaction qui contribue aux finalités des affaires d'une organisation</w:t>
      </w:r>
    </w:p>
    <w:p>
      <w:pPr>
        <w:pStyle w:val="Normal"/>
        <w:rPr/>
      </w:pPr>
      <w:r>
        <w:rPr>
          <w:b/>
        </w:rPr>
        <w:t xml:space="preserve">SQL : </w:t>
      </w:r>
      <w:r>
        <w:rPr/>
        <w:t xml:space="preserve">Structured Query Language - langage de requête structurée </w:t>
      </w:r>
    </w:p>
    <w:p>
      <w:pPr>
        <w:pStyle w:val="Normal"/>
        <w:rPr/>
      </w:pPr>
      <w:r>
        <w:rPr>
          <w:b/>
        </w:rPr>
        <w:t>SGBD</w:t>
      </w:r>
      <w:r>
        <w:rPr/>
        <w:t> : Système de gestion de base de données</w:t>
      </w:r>
    </w:p>
    <w:p>
      <w:pPr>
        <w:pStyle w:val="Normal"/>
        <w:rPr>
          <w:b/>
          <w:b/>
        </w:rPr>
      </w:pPr>
      <w:r>
        <w:rPr>
          <w:b/>
        </w:rPr>
        <w:t>JDK</w:t>
      </w:r>
      <w:r>
        <w:rPr/>
        <w:t> : Java développement Kit</w:t>
      </w:r>
    </w:p>
    <w:p>
      <w:pPr>
        <w:pStyle w:val="Normal"/>
        <w:rPr>
          <w:b/>
          <w:b/>
        </w:rPr>
      </w:pPr>
      <w:r>
        <w:rPr>
          <w:b/>
        </w:rPr>
        <w:t xml:space="preserve">JRE : </w:t>
      </w:r>
      <w:r>
        <w:rPr/>
        <w:t>Java RunTime Enivrement</w:t>
      </w:r>
      <w:r>
        <w:rPr>
          <w:b/>
        </w:rPr>
        <w:t xml:space="preserve"> </w:t>
      </w:r>
    </w:p>
    <w:p>
      <w:pPr>
        <w:pStyle w:val="Normal"/>
        <w:rPr>
          <w:b/>
          <w:b/>
        </w:rPr>
      </w:pPr>
      <w:r>
        <w:rPr>
          <w:b/>
        </w:rPr>
        <w:t xml:space="preserve">Java SE : </w:t>
      </w:r>
      <w:r>
        <w:rPr/>
        <w:t>Standar edition</w:t>
      </w:r>
    </w:p>
    <w:p>
      <w:pPr>
        <w:pStyle w:val="Normal"/>
        <w:rPr/>
      </w:pPr>
      <w:r>
        <w:rPr>
          <w:b/>
        </w:rPr>
        <w:t xml:space="preserve">Java EE : </w:t>
      </w:r>
      <w:r>
        <w:rPr/>
        <w:t>Enterprise edition</w:t>
      </w:r>
    </w:p>
    <w:p>
      <w:pPr>
        <w:pStyle w:val="Normal"/>
        <w:rPr/>
      </w:pPr>
      <w:r>
        <w:rPr>
          <w:b/>
        </w:rPr>
        <w:t>JVM</w:t>
      </w:r>
      <w:r>
        <w:rPr/>
        <w:t> : java virtual machine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rPr>
      </w:pPr>
      <w:r>
        <w:rPr>
          <w:b/>
        </w:rPr>
        <w:t>PROBLEMES ET SOLUTIONS</w:t>
      </w:r>
    </w:p>
    <w:p>
      <w:pPr>
        <w:pStyle w:val="NormalWeb"/>
        <w:shd w:val="clear" w:color="auto" w:fill="FFFFFF"/>
        <w:spacing w:beforeAutospacing="0" w:before="0" w:afterAutospacing="0" w:after="450"/>
        <w:textAlignment w:val="baseline"/>
        <w:rPr>
          <w:rFonts w:ascii="Arial" w:hAnsi="Arial" w:cs="Arial"/>
          <w:color w:val="444444"/>
          <w:sz w:val="27"/>
          <w:szCs w:val="27"/>
        </w:rPr>
      </w:pPr>
      <w:r>
        <w:rPr/>
        <w:t>MySQL Error 2003 (HY000): Can't connect to MySQL server on 'localhost:3306' (10061)</w:t>
        <w:br/>
        <w:t>1.1. Solution :</w:t>
        <w:br/>
        <w:t>1.1.1.  Ensure the MySQL Server is running on your system :</w:t>
        <w:br/>
      </w:r>
      <w:r>
        <w:rPr>
          <w:rFonts w:cs="Arial" w:ascii="Arial" w:hAnsi="Arial"/>
          <w:color w:val="444444"/>
          <w:sz w:val="27"/>
          <w:szCs w:val="27"/>
        </w:rPr>
        <w:t>The first step is to verify that the server is running on your system. On your Windows terminal, use the command:</w:t>
      </w:r>
    </w:p>
    <w:p>
      <w:pPr>
        <w:pStyle w:val="Normal"/>
        <w:shd w:val="clear" w:color="auto" w:fill="0C1021"/>
        <w:suppressAutoHyphens w:val="false"/>
        <w:spacing w:lineRule="auto" w:line="240" w:before="0" w:after="150"/>
        <w:rPr>
          <w:rFonts w:ascii="Times New Roman" w:hAnsi="Times New Roman" w:eastAsia="Times New Roman"/>
          <w:color w:val="F8F8F8"/>
          <w:sz w:val="24"/>
          <w:szCs w:val="24"/>
          <w:lang w:eastAsia="fr-FR"/>
        </w:rPr>
      </w:pPr>
      <w:r>
        <w:rPr>
          <w:rFonts w:eastAsia="Times New Roman" w:ascii="Times New Roman" w:hAnsi="Times New Roman"/>
          <w:i/>
          <w:iCs/>
          <w:color w:val="AEAEAE"/>
          <w:sz w:val="24"/>
          <w:szCs w:val="24"/>
          <w:lang w:eastAsia="fr-FR"/>
        </w:rPr>
        <w:t>$ </w:t>
      </w:r>
      <w:r>
        <w:rPr>
          <w:rFonts w:eastAsia="Times New Roman" w:ascii="Times New Roman" w:hAnsi="Times New Roman"/>
          <w:color w:val="F8F8F8"/>
          <w:sz w:val="24"/>
          <w:szCs w:val="24"/>
          <w:lang w:eastAsia="fr-FR"/>
        </w:rPr>
        <w:t>mysqlshow</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If you get the error shown below:</w:t>
      </w:r>
    </w:p>
    <w:p>
      <w:pPr>
        <w:pStyle w:val="Normal"/>
        <w:shd w:val="clear" w:color="auto" w:fill="0C1021"/>
        <w:suppressAutoHyphens w:val="false"/>
        <w:spacing w:lineRule="auto" w:line="240" w:before="0" w:after="150"/>
        <w:rPr>
          <w:rFonts w:ascii="Times New Roman" w:hAnsi="Times New Roman" w:eastAsia="Times New Roman"/>
          <w:color w:val="F8F8F8"/>
          <w:sz w:val="24"/>
          <w:szCs w:val="24"/>
          <w:lang w:eastAsia="fr-FR"/>
        </w:rPr>
      </w:pPr>
      <w:r>
        <w:rPr>
          <w:rFonts w:eastAsia="Times New Roman" w:ascii="Times New Roman" w:hAnsi="Times New Roman"/>
          <w:color w:val="F8F8F8"/>
          <w:sz w:val="24"/>
          <w:szCs w:val="24"/>
          <w:lang w:eastAsia="fr-FR"/>
        </w:rPr>
        <w:t>mysqlshow: Can</w:t>
      </w:r>
      <w:r>
        <w:rPr>
          <w:rFonts w:eastAsia="Times New Roman" w:ascii="Times New Roman" w:hAnsi="Times New Roman"/>
          <w:color w:val="61CE3C"/>
          <w:sz w:val="24"/>
          <w:szCs w:val="24"/>
          <w:lang w:eastAsia="fr-FR"/>
        </w:rPr>
        <w:t>'t connect to MySQL server on '</w:t>
      </w:r>
      <w:r>
        <w:rPr>
          <w:rFonts w:eastAsia="Times New Roman" w:ascii="Times New Roman" w:hAnsi="Times New Roman"/>
          <w:color w:val="F8F8F8"/>
          <w:sz w:val="24"/>
          <w:szCs w:val="24"/>
          <w:lang w:eastAsia="fr-FR"/>
        </w:rPr>
        <w:t>localhost:</w:t>
      </w:r>
      <w:r>
        <w:rPr>
          <w:rFonts w:eastAsia="Times New Roman" w:ascii="Times New Roman" w:hAnsi="Times New Roman"/>
          <w:color w:val="D8FA3C"/>
          <w:sz w:val="24"/>
          <w:szCs w:val="24"/>
          <w:lang w:eastAsia="fr-FR"/>
        </w:rPr>
        <w:t>3306</w:t>
      </w:r>
      <w:r>
        <w:rPr>
          <w:rFonts w:eastAsia="Times New Roman" w:ascii="Times New Roman" w:hAnsi="Times New Roman"/>
          <w:color w:val="61CE3C"/>
          <w:sz w:val="24"/>
          <w:szCs w:val="24"/>
          <w:lang w:eastAsia="fr-FR"/>
        </w:rPr>
        <w:t>' (10061)</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Then the Server is not running on your system.</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To fix it, open the services manager on your Windows system. Press the Windows Key + R to launch the Run utility.</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Next, enter “services.msc” and press enter.</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drawing>
          <wp:inline distT="0" distB="0" distL="0" distR="0">
            <wp:extent cx="3752850" cy="1901825"/>
            <wp:effectExtent l="0" t="0" r="0" b="0"/>
            <wp:docPr id="6" name="Image 20" descr="https://linuxhint.com/wp-content/uploads/2022/06/Connect-to-MySQL-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0" descr="https://linuxhint.com/wp-content/uploads/2022/06/Connect-to-MySQL-Server-2.png"/>
                    <pic:cNvPicPr>
                      <a:picLocks noChangeAspect="1" noChangeArrowheads="1"/>
                    </pic:cNvPicPr>
                  </pic:nvPicPr>
                  <pic:blipFill>
                    <a:blip r:embed="rId7"/>
                    <a:stretch>
                      <a:fillRect/>
                    </a:stretch>
                  </pic:blipFill>
                  <pic:spPr bwMode="auto">
                    <a:xfrm>
                      <a:off x="0" y="0"/>
                      <a:ext cx="3752850" cy="1901825"/>
                    </a:xfrm>
                    <a:prstGeom prst="rect">
                      <a:avLst/>
                    </a:prstGeom>
                  </pic:spPr>
                </pic:pic>
              </a:graphicData>
            </a:graphic>
          </wp:inline>
        </w:drawing>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In the Services Manager, scroll down until you locate the service for your MySQL server. For example, if you have MySQL version 5.0, the service will be under ‘MySQL50’, and MySQL version 8.0 will be under ‘MySQL80’, etc.</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drawing>
          <wp:inline distT="0" distB="0" distL="0" distR="0">
            <wp:extent cx="9326880" cy="6217920"/>
            <wp:effectExtent l="0" t="0" r="0" b="0"/>
            <wp:docPr id="7" name="Image 19" descr="https://linuxhint.com/wp-content/uploads/2022/06/Connect-to-MySQL-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9" descr="https://linuxhint.com/wp-content/uploads/2022/06/Connect-to-MySQL-Server-3.png"/>
                    <pic:cNvPicPr>
                      <a:picLocks noChangeAspect="1" noChangeArrowheads="1"/>
                    </pic:cNvPicPr>
                  </pic:nvPicPr>
                  <pic:blipFill>
                    <a:blip r:embed="rId8"/>
                    <a:stretch>
                      <a:fillRect/>
                    </a:stretch>
                  </pic:blipFill>
                  <pic:spPr bwMode="auto">
                    <a:xfrm>
                      <a:off x="0" y="0"/>
                      <a:ext cx="9326880" cy="6217920"/>
                    </a:xfrm>
                    <a:prstGeom prst="rect">
                      <a:avLst/>
                    </a:prstGeom>
                  </pic:spPr>
                </pic:pic>
              </a:graphicData>
            </a:graphic>
          </wp:inline>
        </w:drawing>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We have MySQL version 8 installed in the picture above. However, the service is not running as the Status tab is empty.</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To fix this, right-click on the service name and press start. This should start the service and ensure the MySQL Server is running.</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drawing>
          <wp:inline distT="0" distB="0" distL="0" distR="0">
            <wp:extent cx="9663430" cy="5003800"/>
            <wp:effectExtent l="0" t="0" r="0" b="0"/>
            <wp:docPr id="8" name="Image 18" descr="https://linuxhint.com/wp-content/uploads/2022/06/Connect-to-MySQL-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8" descr="https://linuxhint.com/wp-content/uploads/2022/06/Connect-to-MySQL-Server-4.png"/>
                    <pic:cNvPicPr>
                      <a:picLocks noChangeAspect="1" noChangeArrowheads="1"/>
                    </pic:cNvPicPr>
                  </pic:nvPicPr>
                  <pic:blipFill>
                    <a:blip r:embed="rId9"/>
                    <a:stretch>
                      <a:fillRect/>
                    </a:stretch>
                  </pic:blipFill>
                  <pic:spPr bwMode="auto">
                    <a:xfrm>
                      <a:off x="0" y="0"/>
                      <a:ext cx="9663430" cy="5003800"/>
                    </a:xfrm>
                    <a:prstGeom prst="rect">
                      <a:avLst/>
                    </a:prstGeom>
                  </pic:spPr>
                </pic:pic>
              </a:graphicData>
            </a:graphic>
          </wp:inline>
        </w:drawing>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As you can see, the service status changes to ‘Running.’</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Now we can connect to MySQL as:</w:t>
      </w:r>
    </w:p>
    <w:p>
      <w:pPr>
        <w:pStyle w:val="Normal"/>
        <w:shd w:val="clear" w:color="auto" w:fill="0C1021"/>
        <w:suppressAutoHyphens w:val="false"/>
        <w:spacing w:lineRule="auto" w:line="240" w:before="0" w:after="150"/>
        <w:rPr>
          <w:rFonts w:ascii="Times New Roman" w:hAnsi="Times New Roman" w:eastAsia="Times New Roman"/>
          <w:color w:val="F8F8F8"/>
          <w:sz w:val="24"/>
          <w:szCs w:val="24"/>
          <w:lang w:eastAsia="fr-FR"/>
        </w:rPr>
      </w:pPr>
      <w:r>
        <w:rPr>
          <w:rFonts w:eastAsia="Times New Roman" w:ascii="Times New Roman" w:hAnsi="Times New Roman"/>
          <w:i/>
          <w:iCs/>
          <w:color w:val="AEAEAE"/>
          <w:sz w:val="24"/>
          <w:szCs w:val="24"/>
          <w:lang w:eastAsia="fr-FR"/>
        </w:rPr>
        <w:t>$ </w:t>
      </w:r>
      <w:r>
        <w:rPr>
          <w:rFonts w:eastAsia="Times New Roman" w:ascii="Times New Roman" w:hAnsi="Times New Roman"/>
          <w:color w:val="F8F8F8"/>
          <w:sz w:val="24"/>
          <w:szCs w:val="24"/>
          <w:lang w:eastAsia="fr-FR"/>
        </w:rPr>
        <w:t>mysql </w:t>
      </w:r>
      <w:r>
        <w:rPr>
          <w:rFonts w:eastAsia="Times New Roman" w:ascii="Times New Roman" w:hAnsi="Times New Roman"/>
          <w:color w:val="F8F8F8"/>
          <w:sz w:val="24"/>
          <w:szCs w:val="24"/>
          <w:lang w:eastAsia="fr-FR"/>
        </w:rPr>
        <w:t>-u</w:t>
      </w:r>
      <w:r>
        <w:rPr>
          <w:rFonts w:eastAsia="Times New Roman" w:ascii="Times New Roman" w:hAnsi="Times New Roman"/>
          <w:color w:val="F8F8F8"/>
          <w:sz w:val="24"/>
          <w:szCs w:val="24"/>
          <w:lang w:eastAsia="fr-FR"/>
        </w:rPr>
        <w:t> root </w:t>
      </w:r>
      <w:r>
        <w:rPr>
          <w:rFonts w:eastAsia="Times New Roman" w:ascii="Times New Roman" w:hAnsi="Times New Roman"/>
          <w:color w:val="F8F8F8"/>
          <w:sz w:val="24"/>
          <w:szCs w:val="24"/>
          <w:lang w:eastAsia="fr-FR"/>
        </w:rPr>
        <w:t>-p</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drawing>
          <wp:inline distT="0" distB="0" distL="0" distR="0">
            <wp:extent cx="7000875" cy="2552700"/>
            <wp:effectExtent l="0" t="0" r="0" b="0"/>
            <wp:docPr id="9" name="Image 17" descr="https://linuxhint.com/wp-content/uploads/2022/06/Connect-to-MySQL-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7" descr="https://linuxhint.com/wp-content/uploads/2022/06/Connect-to-MySQL-Server-5.png"/>
                    <pic:cNvPicPr>
                      <a:picLocks noChangeAspect="1" noChangeArrowheads="1"/>
                    </pic:cNvPicPr>
                  </pic:nvPicPr>
                  <pic:blipFill>
                    <a:blip r:embed="rId10"/>
                    <a:stretch>
                      <a:fillRect/>
                    </a:stretch>
                  </pic:blipFill>
                  <pic:spPr bwMode="auto">
                    <a:xfrm>
                      <a:off x="0" y="0"/>
                      <a:ext cx="7000875" cy="2552700"/>
                    </a:xfrm>
                    <a:prstGeom prst="rect">
                      <a:avLst/>
                    </a:prstGeom>
                  </pic:spPr>
                </pic:pic>
              </a:graphicData>
            </a:graphic>
          </wp:inline>
        </w:drawing>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In some cases, you may not find the MySQL service in the Services manager. In such a case, you will need to install the MySQL service.</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Open the command prompt as an administrator and run the command:</w:t>
      </w:r>
    </w:p>
    <w:p>
      <w:pPr>
        <w:pStyle w:val="Normal"/>
        <w:shd w:val="clear" w:color="auto" w:fill="0C1021"/>
        <w:suppressAutoHyphens w:val="false"/>
        <w:spacing w:lineRule="auto" w:line="240" w:before="0" w:after="150"/>
        <w:rPr>
          <w:rFonts w:ascii="Times New Roman" w:hAnsi="Times New Roman" w:eastAsia="Times New Roman"/>
          <w:color w:val="F8F8F8"/>
          <w:sz w:val="24"/>
          <w:szCs w:val="24"/>
          <w:lang w:eastAsia="fr-FR"/>
        </w:rPr>
      </w:pPr>
      <w:r>
        <w:rPr>
          <w:rFonts w:eastAsia="Times New Roman" w:ascii="Times New Roman" w:hAnsi="Times New Roman"/>
          <w:i/>
          <w:iCs/>
          <w:color w:val="AEAEAE"/>
          <w:sz w:val="24"/>
          <w:szCs w:val="24"/>
          <w:lang w:eastAsia="fr-FR"/>
        </w:rPr>
        <w:t>$ </w:t>
      </w:r>
      <w:r>
        <w:rPr>
          <w:rFonts w:eastAsia="Times New Roman" w:ascii="Times New Roman" w:hAnsi="Times New Roman"/>
          <w:color w:val="F8F8F8"/>
          <w:sz w:val="24"/>
          <w:szCs w:val="24"/>
          <w:lang w:eastAsia="fr-FR"/>
        </w:rPr>
        <w:t>mysqld </w:t>
      </w:r>
      <w:r>
        <w:rPr>
          <w:rFonts w:eastAsia="Times New Roman" w:ascii="Times New Roman" w:hAnsi="Times New Roman"/>
          <w:color w:val="F8F8F8"/>
          <w:sz w:val="24"/>
          <w:szCs w:val="24"/>
          <w:lang w:eastAsia="fr-FR"/>
        </w:rPr>
        <w:t>--install</w:t>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drawing>
          <wp:inline distT="0" distB="0" distL="0" distR="0">
            <wp:extent cx="3818255" cy="548640"/>
            <wp:effectExtent l="0" t="0" r="0" b="0"/>
            <wp:docPr id="10" name="Image 16" descr="https://linuxhint.com/wp-content/uploads/2022/06/Connect-to-MySQL-Serv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https://linuxhint.com/wp-content/uploads/2022/06/Connect-to-MySQL-Server-6.png"/>
                    <pic:cNvPicPr>
                      <a:picLocks noChangeAspect="1" noChangeArrowheads="1"/>
                    </pic:cNvPicPr>
                  </pic:nvPicPr>
                  <pic:blipFill>
                    <a:blip r:embed="rId11"/>
                    <a:stretch>
                      <a:fillRect/>
                    </a:stretch>
                  </pic:blipFill>
                  <pic:spPr bwMode="auto">
                    <a:xfrm>
                      <a:off x="0" y="0"/>
                      <a:ext cx="3818255" cy="548640"/>
                    </a:xfrm>
                    <a:prstGeom prst="rect">
                      <a:avLst/>
                    </a:prstGeom>
                  </pic:spPr>
                </pic:pic>
              </a:graphicData>
            </a:graphic>
          </wp:inline>
        </w:drawing>
      </w:r>
    </w:p>
    <w:p>
      <w:pPr>
        <w:pStyle w:val="Normal"/>
        <w:shd w:val="clear" w:color="auto" w:fill="FFFFFF"/>
        <w:suppressAutoHyphens w:val="false"/>
        <w:spacing w:lineRule="auto" w:line="240" w:before="0" w:after="450"/>
        <w:rPr>
          <w:rFonts w:ascii="Arial" w:hAnsi="Arial" w:eastAsia="Times New Roman" w:cs="Arial"/>
          <w:color w:val="444444"/>
          <w:sz w:val="27"/>
          <w:szCs w:val="27"/>
          <w:lang w:eastAsia="fr-FR"/>
        </w:rPr>
      </w:pPr>
      <w:r>
        <w:rPr>
          <w:rFonts w:eastAsia="Times New Roman" w:cs="Arial" w:ascii="Arial" w:hAnsi="Arial"/>
          <w:color w:val="444444"/>
          <w:sz w:val="27"/>
          <w:szCs w:val="27"/>
          <w:lang w:eastAsia="fr-FR"/>
        </w:rPr>
        <w:t>The command above should install the MySQL service, allowing Windows to start and stop the service on startup.</w:t>
      </w:r>
    </w:p>
    <w:p>
      <w:pPr>
        <w:pStyle w:val="ListParagraph"/>
        <w:numPr>
          <w:ilvl w:val="0"/>
          <w:numId w:val="8"/>
        </w:numPr>
        <w:rPr/>
      </w:pPr>
      <w:r>
        <w:rPr/>
      </w:r>
    </w:p>
    <w:p>
      <w:pPr>
        <w:pStyle w:val="ListParagraph"/>
        <w:numPr>
          <w:ilvl w:val="2"/>
          <w:numId w:val="8"/>
        </w:numPr>
        <w:rPr/>
      </w:pPr>
      <w:r>
        <w:rPr/>
        <w:t>Ensure you specify the target port if the Server is running on a different port :</w:t>
        <w:br/>
      </w:r>
    </w:p>
    <w:p>
      <w:pPr>
        <w:pStyle w:val="Normal"/>
        <w:rPr/>
      </w:pPr>
      <w:r>
        <w:rPr/>
      </w:r>
    </w:p>
    <w:p>
      <w:pPr>
        <w:pStyle w:val="ListParagraph"/>
        <w:rPr/>
      </w:pPr>
      <w:r>
        <w:rPr/>
      </w:r>
    </w:p>
    <w:p>
      <w:pPr>
        <w:pStyle w:val="Normal"/>
        <w:rPr>
          <w:b/>
          <w:b/>
        </w:rPr>
      </w:pPr>
      <w:r>
        <w:rPr>
          <w:b/>
        </w:rPr>
        <w:t>Table 'tbl_name' doesn't exist :</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ANDROID KOTLIN</w:t>
      </w:r>
    </w:p>
    <w:p>
      <w:pPr>
        <w:pStyle w:val="Normal"/>
        <w:rPr>
          <w:b/>
          <w:b/>
        </w:rPr>
      </w:pPr>
      <w:r>
        <w:rPr>
          <w:b/>
        </w:rPr>
        <w:t xml:space="preserve">Visuel </w:t>
      </w:r>
    </w:p>
    <w:p>
      <w:pPr>
        <w:pStyle w:val="Normal"/>
        <w:rPr>
          <w:b/>
          <w:b/>
        </w:rPr>
      </w:pPr>
      <w:r>
        <w:rPr>
          <w:b/>
        </w:rPr>
      </w:r>
    </w:p>
    <w:p>
      <w:pPr>
        <w:pStyle w:val="Normal"/>
        <w:rPr>
          <w:b/>
          <w:b/>
        </w:rPr>
      </w:pPr>
      <w:r>
        <w:rPr>
          <w:b/>
        </w:rPr>
      </w:r>
    </w:p>
    <w:p>
      <w:pPr>
        <w:pStyle w:val="Normal"/>
        <w:rPr>
          <w:b/>
          <w:b/>
        </w:rPr>
      </w:pPr>
      <w:r>
        <w:rPr>
          <w:b/>
        </w:rPr>
        <w:t>Remarque : Tout comme les pixels indépendants de la densité (dp) sont une unité de mesure des distances à l'écran, les pixels indépendants de l'échelle (sp) sont une unité de mesure de la taille de la police. Dans les applications Android, les éléments d'UI utilisent deux unités de mesure distinctes. Les pixels indépendants de la densité (dp) servent à la mise en page, tandis que les pixels indépendants de l'échelle (sp) permettent de définir la taille du texte. Par défaut, ces deux unités sont équivalentes, mais en fonction de la taille de texte définie par les préférences de l'utilisateur, les éléments en sp sont redimensionnés.</w:t>
      </w:r>
    </w:p>
    <w:p>
      <w:pPr>
        <w:pStyle w:val="Normal"/>
        <w:rPr>
          <w:b/>
          <w:b/>
        </w:rPr>
      </w:pPr>
      <w:r>
        <w:rPr>
          <w:b/>
        </w:rPr>
      </w:r>
    </w:p>
    <w:p>
      <w:pPr>
        <w:pStyle w:val="Normal"/>
        <w:rPr>
          <w:b/>
          <w:b/>
        </w:rPr>
      </w:pPr>
      <w:r>
        <w:rPr>
          <w:b/>
        </w:rPr>
        <w:t>BONNES PRACTIQUES</w:t>
      </w:r>
    </w:p>
    <w:p>
      <w:pPr>
        <w:pStyle w:val="Normal"/>
        <w:numPr>
          <w:ilvl w:val="0"/>
          <w:numId w:val="0"/>
        </w:numPr>
        <w:shd w:val="clear" w:color="auto" w:fill="FFFFFF"/>
        <w:suppressAutoHyphens w:val="false"/>
        <w:spacing w:lineRule="atLeast" w:line="240" w:before="300" w:after="0"/>
        <w:textAlignment w:val="auto"/>
        <w:outlineLvl w:val="1"/>
        <w:rPr>
          <w:rFonts w:ascii="Times New Roman" w:hAnsi="Times New Roman" w:eastAsia="Times New Roman"/>
          <w:color w:val="5C5C5C"/>
          <w:sz w:val="30"/>
          <w:szCs w:val="30"/>
          <w:lang w:eastAsia="fr-FR"/>
        </w:rPr>
      </w:pPr>
      <w:r>
        <w:rPr>
          <w:rFonts w:eastAsia="Times New Roman" w:ascii="Times New Roman" w:hAnsi="Times New Roman"/>
          <w:color w:val="5C5C5C"/>
          <w:sz w:val="30"/>
          <w:szCs w:val="30"/>
          <w:lang w:eastAsia="fr-FR"/>
        </w:rPr>
        <w:t>Vérifier l'accessibilité de votre application</w:t>
      </w:r>
    </w:p>
    <w:p>
      <w:pPr>
        <w:pStyle w:val="Titre2"/>
        <w:shd w:val="clear" w:color="auto" w:fill="FFFFFF"/>
        <w:spacing w:lineRule="atLeast" w:line="240" w:beforeAutospacing="0" w:before="300" w:afterAutospacing="0" w:after="0"/>
        <w:rPr>
          <w:b w:val="false"/>
          <w:b w:val="false"/>
          <w:bCs w:val="false"/>
          <w:color w:val="5C5C5C"/>
          <w:sz w:val="30"/>
          <w:szCs w:val="30"/>
        </w:rPr>
      </w:pPr>
      <w:r>
        <w:rPr>
          <w:b w:val="false"/>
          <w:bCs w:val="false"/>
          <w:color w:val="5C5C5C"/>
          <w:sz w:val="30"/>
          <w:szCs w:val="30"/>
        </w:rPr>
        <w:t>Traduction</w:t>
      </w:r>
    </w:p>
    <w:p>
      <w:pPr>
        <w:pStyle w:val="Normal"/>
        <w:rPr>
          <w:b/>
          <w:b/>
        </w:rPr>
      </w:pPr>
      <w:r>
        <w:rPr>
          <w:b/>
        </w:rPr>
      </w:r>
    </w:p>
    <w:p>
      <w:pPr>
        <w:pStyle w:val="Normal"/>
        <w:rPr>
          <w:b/>
          <w:b/>
        </w:rPr>
      </w:pPr>
      <w:r>
        <w:rPr>
          <w:b/>
        </w:rPr>
      </w:r>
    </w:p>
    <w:p>
      <w:pPr>
        <w:pStyle w:val="Normal"/>
        <w:rPr>
          <w:b/>
          <w:b/>
        </w:rPr>
      </w:pPr>
      <w:r>
        <w:rPr>
          <w:b/>
        </w:rPr>
        <w:t>Mail</w:t>
      </w:r>
    </w:p>
    <w:p>
      <w:pPr>
        <w:pStyle w:val="NormalWeb"/>
        <w:shd w:val="clear" w:color="auto" w:fill="FFFFFF"/>
        <w:spacing w:before="280" w:after="280"/>
        <w:rPr>
          <w:rFonts w:ascii="Segoe UI" w:hAnsi="Segoe UI" w:cs="Segoe UI"/>
          <w:color w:val="000000"/>
          <w:sz w:val="21"/>
          <w:szCs w:val="21"/>
        </w:rPr>
      </w:pPr>
      <w:r>
        <w:rPr>
          <w:rFonts w:cs="Segoe UI" w:ascii="Segoe UI" w:hAnsi="Segoe UI"/>
          <w:color w:val="000000"/>
          <w:sz w:val="21"/>
          <w:szCs w:val="21"/>
        </w:rPr>
        <w:t>Bonjour Jonathan,</w:t>
      </w:r>
    </w:p>
    <w:p>
      <w:pPr>
        <w:pStyle w:val="NormalWeb"/>
        <w:shd w:val="clear" w:color="auto" w:fill="FFFFFF"/>
        <w:spacing w:before="280" w:after="280"/>
        <w:rPr>
          <w:rFonts w:ascii="Segoe UI" w:hAnsi="Segoe UI" w:cs="Segoe UI"/>
          <w:color w:val="000000"/>
          <w:sz w:val="21"/>
          <w:szCs w:val="21"/>
        </w:rPr>
      </w:pPr>
      <w:r>
        <w:rPr>
          <w:rFonts w:cs="Segoe UI" w:ascii="Segoe UI" w:hAnsi="Segoe UI"/>
          <w:color w:val="000000"/>
          <w:sz w:val="21"/>
          <w:szCs w:val="21"/>
        </w:rPr>
        <w:t>La migration de votre messagerie Zimbra (</w:t>
      </w:r>
      <w:r>
        <w:rPr>
          <w:rStyle w:val="Object"/>
          <w:rFonts w:cs="Segoe UI" w:ascii="Segoe UI" w:hAnsi="Segoe UI"/>
          <w:color w:val="005A95"/>
          <w:sz w:val="21"/>
          <w:szCs w:val="21"/>
        </w:rPr>
        <w:t>jonathan.martinez-susunaga@apside-groupe.com</w:t>
      </w:r>
      <w:r>
        <w:rPr>
          <w:rFonts w:cs="Segoe UI" w:ascii="Segoe UI" w:hAnsi="Segoe UI"/>
          <w:color w:val="000000"/>
          <w:sz w:val="21"/>
          <w:szCs w:val="21"/>
        </w:rPr>
        <w:t>) vers Office 365 va débuter prochainement.</w:t>
      </w:r>
    </w:p>
    <w:p>
      <w:pPr>
        <w:pStyle w:val="NormalWeb"/>
        <w:shd w:val="clear" w:color="auto" w:fill="FFFFFF"/>
        <w:spacing w:before="280" w:after="280"/>
        <w:rPr>
          <w:rFonts w:ascii="Segoe UI" w:hAnsi="Segoe UI" w:cs="Segoe UI"/>
          <w:color w:val="000000"/>
          <w:sz w:val="21"/>
          <w:szCs w:val="21"/>
        </w:rPr>
      </w:pPr>
      <w:r>
        <w:rPr>
          <w:rFonts w:cs="Segoe UI" w:ascii="Segoe UI" w:hAnsi="Segoe UI"/>
          <w:color w:val="000000"/>
          <w:sz w:val="21"/>
          <w:szCs w:val="21"/>
        </w:rPr>
        <w:t>À compter du </w:t>
      </w:r>
      <w:r>
        <w:rPr>
          <w:rStyle w:val="Strong"/>
          <w:rFonts w:cs="Segoe UI" w:ascii="Segoe UI" w:hAnsi="Segoe UI"/>
          <w:color w:val="000000"/>
          <w:sz w:val="21"/>
          <w:szCs w:val="21"/>
        </w:rPr>
        <w:t>05/10/2023</w:t>
      </w:r>
      <w:r>
        <w:rPr>
          <w:rFonts w:cs="Segoe UI" w:ascii="Segoe UI" w:hAnsi="Segoe UI"/>
          <w:color w:val="000000"/>
          <w:sz w:val="21"/>
          <w:szCs w:val="21"/>
        </w:rPr>
        <w:t>, votre compte </w:t>
      </w:r>
      <w:r>
        <w:rPr>
          <w:rStyle w:val="Strong"/>
          <w:rFonts w:cs="Segoe UI" w:ascii="Segoe UI" w:hAnsi="Segoe UI"/>
          <w:color w:val="000000"/>
          <w:sz w:val="21"/>
          <w:szCs w:val="21"/>
          <w:u w:val="single"/>
        </w:rPr>
        <w:t>Zimbra sera désactivé</w:t>
      </w:r>
      <w:r>
        <w:rPr>
          <w:rFonts w:cs="Segoe UI" w:ascii="Segoe UI" w:hAnsi="Segoe UI"/>
          <w:color w:val="000000"/>
          <w:sz w:val="21"/>
          <w:szCs w:val="21"/>
        </w:rPr>
        <w:t> et ses emails seront accessibles dans le sous-dossier « Archive-Zimbra » (avec votre arborescence Zimbra complète) de votre nouvelle boîte aux lettres Office 365. Les autres données du type contacts, documents, calendriers et règles ne seront pas récupérées de façon automatique, nous vous invitons à les sauvegarder afin de pouvoir les réintégrer dans votre boîte nouvelle aux lettres Office 365.</w:t>
      </w:r>
    </w:p>
    <w:p>
      <w:pPr>
        <w:pStyle w:val="Normal"/>
        <w:rPr>
          <w:rFonts w:ascii="Times New Roman" w:hAnsi="Times New Roman"/>
          <w:sz w:val="24"/>
          <w:szCs w:val="24"/>
        </w:rPr>
      </w:pPr>
      <w:r>
        <w:rPr>
          <w:rFonts w:cs="Segoe UI" w:ascii="Segoe UI" w:hAnsi="Segoe UI"/>
          <w:color w:val="000000"/>
          <w:sz w:val="21"/>
          <w:szCs w:val="21"/>
          <w:shd w:fill="FFFFFF" w:val="clear"/>
        </w:rPr>
        <w:t>Voici vos informations de connexion pour Office 365, à utiliser à partir du </w:t>
      </w:r>
      <w:r>
        <w:rPr>
          <w:rStyle w:val="Strong"/>
          <w:rFonts w:cs="Segoe UI" w:ascii="Segoe UI" w:hAnsi="Segoe UI"/>
          <w:color w:val="000000"/>
          <w:sz w:val="21"/>
          <w:szCs w:val="21"/>
          <w:shd w:fill="FFFFFF" w:val="clear"/>
        </w:rPr>
        <w:t>05/10/2023</w:t>
      </w:r>
      <w:r>
        <w:rPr>
          <w:rFonts w:cs="Segoe UI" w:ascii="Segoe UI" w:hAnsi="Segoe UI"/>
          <w:color w:val="000000"/>
          <w:sz w:val="21"/>
          <w:szCs w:val="21"/>
          <w:shd w:fill="FFFFFF" w:val="clear"/>
        </w:rPr>
        <w:t> :</w:t>
      </w:r>
      <w:r>
        <w:rPr>
          <w:rFonts w:cs="Segoe UI" w:ascii="Segoe UI" w:hAnsi="Segoe UI"/>
          <w:color w:val="000000"/>
          <w:sz w:val="21"/>
          <w:szCs w:val="21"/>
        </w:rPr>
        <w:br/>
      </w:r>
    </w:p>
    <w:p>
      <w:pPr>
        <w:pStyle w:val="Normal"/>
        <w:numPr>
          <w:ilvl w:val="0"/>
          <w:numId w:val="10"/>
        </w:numPr>
        <w:shd w:val="clear" w:color="auto" w:fill="FFFFFF"/>
        <w:suppressAutoHyphens w:val="false"/>
        <w:spacing w:lineRule="auto" w:line="240" w:beforeAutospacing="1" w:after="0"/>
        <w:textAlignment w:val="auto"/>
        <w:rPr>
          <w:rFonts w:ascii="Segoe UI" w:hAnsi="Segoe UI" w:cs="Segoe UI"/>
          <w:color w:val="000000"/>
          <w:sz w:val="21"/>
          <w:szCs w:val="21"/>
        </w:rPr>
      </w:pPr>
      <w:r>
        <w:rPr>
          <w:rFonts w:cs="Segoe UI" w:ascii="Segoe UI" w:hAnsi="Segoe UI"/>
          <w:color w:val="000000"/>
          <w:sz w:val="21"/>
          <w:szCs w:val="21"/>
        </w:rPr>
        <w:t>Portail de connexion : </w:t>
      </w:r>
      <w:hyperlink r:id="rId12" w:tgtFrame="_blank">
        <w:r>
          <w:rPr>
            <w:rStyle w:val="LienInternet"/>
            <w:rFonts w:cs="Segoe UI" w:ascii="Segoe UI" w:hAnsi="Segoe UI"/>
            <w:color w:val="005A95"/>
            <w:sz w:val="21"/>
            <w:szCs w:val="21"/>
          </w:rPr>
          <w:t>https://outlook.office.com</w:t>
        </w:r>
      </w:hyperlink>
    </w:p>
    <w:p>
      <w:pPr>
        <w:pStyle w:val="Normal"/>
        <w:numPr>
          <w:ilvl w:val="0"/>
          <w:numId w:val="10"/>
        </w:numPr>
        <w:shd w:val="clear" w:color="auto" w:fill="FFFFFF"/>
        <w:suppressAutoHyphens w:val="false"/>
        <w:spacing w:lineRule="auto" w:line="240" w:before="0" w:after="0"/>
        <w:textAlignment w:val="auto"/>
        <w:rPr>
          <w:rFonts w:ascii="Segoe UI" w:hAnsi="Segoe UI" w:cs="Segoe UI"/>
          <w:color w:val="000000"/>
          <w:sz w:val="21"/>
          <w:szCs w:val="21"/>
        </w:rPr>
      </w:pPr>
      <w:r>
        <w:rPr>
          <w:rFonts w:cs="Segoe UI" w:ascii="Segoe UI" w:hAnsi="Segoe UI"/>
          <w:color w:val="000000"/>
          <w:sz w:val="21"/>
          <w:szCs w:val="21"/>
        </w:rPr>
        <w:t>Nom d'utilisateur : </w:t>
      </w:r>
      <w:r>
        <w:rPr>
          <w:rStyle w:val="Object"/>
          <w:rFonts w:cs="Segoe UI" w:ascii="Segoe UI" w:hAnsi="Segoe UI"/>
          <w:color w:val="005A95"/>
          <w:sz w:val="21"/>
          <w:szCs w:val="21"/>
        </w:rPr>
        <w:t>jonathan.martinez-susunaga@apside.com</w:t>
      </w:r>
    </w:p>
    <w:p>
      <w:pPr>
        <w:pStyle w:val="Normal"/>
        <w:numPr>
          <w:ilvl w:val="0"/>
          <w:numId w:val="10"/>
        </w:numPr>
        <w:shd w:val="clear" w:color="auto" w:fill="FFFFFF"/>
        <w:suppressAutoHyphens w:val="false"/>
        <w:spacing w:lineRule="auto" w:line="240" w:before="0" w:after="0"/>
        <w:textAlignment w:val="auto"/>
        <w:rPr>
          <w:rFonts w:ascii="Segoe UI" w:hAnsi="Segoe UI" w:cs="Segoe UI"/>
          <w:color w:val="000000"/>
          <w:sz w:val="21"/>
          <w:szCs w:val="21"/>
        </w:rPr>
      </w:pPr>
      <w:r>
        <w:rPr>
          <w:rFonts w:cs="Segoe UI" w:ascii="Segoe UI" w:hAnsi="Segoe UI"/>
          <w:color w:val="000000"/>
          <w:sz w:val="21"/>
          <w:szCs w:val="21"/>
        </w:rPr>
        <w:t>Le mot de passe vous sera communiqué aujourd'hui dans un mail séparé.</w:t>
      </w:r>
    </w:p>
    <w:p>
      <w:pPr>
        <w:pStyle w:val="Normal"/>
        <w:numPr>
          <w:ilvl w:val="0"/>
          <w:numId w:val="10"/>
        </w:numPr>
        <w:shd w:val="clear" w:color="auto" w:fill="FFFFFF"/>
        <w:suppressAutoHyphens w:val="false"/>
        <w:spacing w:lineRule="auto" w:line="240" w:before="0" w:afterAutospacing="1"/>
        <w:textAlignment w:val="auto"/>
        <w:rPr>
          <w:rFonts w:ascii="Segoe UI" w:hAnsi="Segoe UI" w:eastAsia="Times New Roman" w:cs="Segoe UI"/>
          <w:color w:val="000000"/>
          <w:sz w:val="21"/>
          <w:szCs w:val="21"/>
          <w:lang w:eastAsia="fr-FR"/>
        </w:rPr>
      </w:pPr>
      <w:r>
        <w:rPr>
          <w:rFonts w:eastAsia="Times New Roman" w:cs="Segoe UI" w:ascii="Segoe UI" w:hAnsi="Segoe UI"/>
          <w:b/>
          <w:bCs/>
          <w:color w:val="000000"/>
          <w:sz w:val="21"/>
          <w:szCs w:val="21"/>
          <w:lang w:eastAsia="fr-FR"/>
        </w:rPr>
        <w:t>Mot de passe : gdGvA8X94gQQ7RT</w:t>
      </w:r>
    </w:p>
    <w:p>
      <w:pPr>
        <w:pStyle w:val="Normal"/>
        <w:shd w:val="clear" w:color="auto" w:fill="FFFFFF"/>
        <w:suppressAutoHyphens w:val="false"/>
        <w:spacing w:lineRule="auto" w:line="240" w:beforeAutospacing="1" w:afterAutospacing="1"/>
        <w:textAlignment w:val="auto"/>
        <w:rPr>
          <w:rFonts w:ascii="Arial" w:hAnsi="Arial" w:cs="Arial"/>
          <w:color w:val="475872"/>
          <w:sz w:val="21"/>
          <w:szCs w:val="21"/>
        </w:rPr>
      </w:pPr>
      <w:r>
        <w:rPr/>
      </w:r>
    </w:p>
    <w:p>
      <w:pPr>
        <w:pStyle w:val="Normal"/>
        <w:shd w:val="clear" w:color="auto" w:fill="FFFFFF"/>
        <w:suppressAutoHyphens w:val="false"/>
        <w:spacing w:lineRule="auto" w:line="240" w:beforeAutospacing="1" w:afterAutospacing="1"/>
        <w:textAlignment w:val="auto"/>
        <w:rPr>
          <w:rFonts w:ascii="Arial" w:hAnsi="Arial" w:cs="Arial"/>
          <w:color w:val="475872"/>
          <w:sz w:val="21"/>
          <w:szCs w:val="21"/>
        </w:rPr>
      </w:pPr>
      <w:r>
        <w:rPr>
          <w:rFonts w:cs="Arial" w:ascii="Arial" w:hAnsi="Arial"/>
          <w:color w:val="475872"/>
          <w:sz w:val="21"/>
          <w:szCs w:val="21"/>
        </w:rPr>
      </w:r>
    </w:p>
    <w:p>
      <w:pPr>
        <w:pStyle w:val="Normal"/>
        <w:shd w:val="clear" w:color="auto" w:fill="FFFFFF"/>
        <w:suppressAutoHyphens w:val="false"/>
        <w:spacing w:lineRule="auto" w:line="240" w:beforeAutospacing="1" w:afterAutospacing="1"/>
        <w:textAlignment w:val="auto"/>
        <w:rPr>
          <w:rFonts w:ascii="Segoe UI" w:hAnsi="Segoe UI" w:eastAsia="Times New Roman" w:cs="Segoe UI"/>
          <w:color w:val="000000"/>
          <w:sz w:val="21"/>
          <w:szCs w:val="21"/>
          <w:lang w:eastAsia="fr-FR"/>
        </w:rPr>
      </w:pPr>
      <w:r>
        <w:rPr>
          <w:rFonts w:eastAsia="Times New Roman" w:cs="Segoe UI" w:ascii="Segoe UI" w:hAnsi="Segoe UI"/>
          <w:color w:val="000000"/>
          <w:sz w:val="21"/>
          <w:szCs w:val="21"/>
          <w:lang w:eastAsia="fr-FR"/>
        </w:rPr>
        <w:t xml:space="preserve">@0(tJ)OAgoro2Ejn </w:t>
      </w:r>
    </w:p>
    <w:p>
      <w:pPr>
        <w:pStyle w:val="Normal"/>
        <w:rPr>
          <w:b/>
          <w:b/>
        </w:rPr>
      </w:pPr>
      <w:r>
        <w:rPr>
          <w:b/>
        </w:rPr>
      </w:r>
    </w:p>
    <w:p>
      <w:pPr>
        <w:pStyle w:val="Normal"/>
        <w:rPr>
          <w:b/>
          <w:b/>
        </w:rPr>
      </w:pPr>
      <w:r>
        <w:rPr>
          <w:b/>
        </w:rPr>
      </w:r>
    </w:p>
    <w:p>
      <w:pPr>
        <w:pStyle w:val="Normal"/>
        <w:rPr>
          <w:b/>
          <w:b/>
        </w:rPr>
      </w:pPr>
      <w:r>
        <w:rPr>
          <w:b/>
        </w:rPr>
        <w:t xml:space="preserve">Creation project maven </w:t>
      </w:r>
    </w:p>
    <w:p>
      <w:pPr>
        <w:pStyle w:val="Normal"/>
        <w:spacing w:before="0" w:after="160"/>
        <w:rPr>
          <w:b/>
          <w:b/>
        </w:rPr>
      </w:pPr>
      <w:r>
        <w:rPr>
          <w:b/>
        </w:rPr>
        <w:t xml:space="preserve">1, Créer Maven pom.xml </w:t>
      </w:r>
      <w:hyperlink r:id="rId13">
        <w:r>
          <w:rPr>
            <w:rStyle w:val="LienInternet"/>
            <w:b/>
          </w:rPr>
          <w:t>https://start.spring.io/</w:t>
        </w:r>
      </w:hyperlink>
      <w:r>
        <w:rPr>
          <w:b/>
        </w:rPr>
        <w:t xml:space="preserve">  → add de dependencies (tuto : https://www.youtube.com/watch?v=kUefIBtemGc)</w:t>
      </w:r>
    </w:p>
    <w:sectPr>
      <w:type w:val="nextPage"/>
      <w:pgSz w:w="11906" w:h="16838"/>
      <w:pgMar w:left="1417" w:right="1417" w:gutter="0" w:header="0" w:top="1417" w:footer="0" w:bottom="1417"/>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Wingdings">
    <w:charset w:val="02"/>
    <w:family w:val="roman"/>
    <w:pitch w:val="variable"/>
  </w:font>
  <w:font w:name="Courier New">
    <w:charset w:val="00"/>
    <w:family w:val="roman"/>
    <w:pitch w:val="variable"/>
  </w:font>
  <w:font w:name="Arial">
    <w:charset w:val="00"/>
    <w:family w:val="roman"/>
    <w:pitch w:val="variable"/>
  </w:font>
  <w:font w:name="Segoe UI">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b/>
      </w:rPr>
    </w:lvl>
    <w:lvl w:ilvl="3">
      <w:start w:val="1"/>
      <w:numFmt w:val="decimal"/>
      <w:lvlText w:val="%1.%2.%3.%4."/>
      <w:lvlJc w:val="left"/>
      <w:pPr>
        <w:tabs>
          <w:tab w:val="num" w:pos="0"/>
        </w:tabs>
        <w:ind w:left="1080" w:hanging="720"/>
      </w:pPr>
      <w:rPr>
        <w:b/>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6">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
    <w:lvl w:ilvl="0">
      <w:numFmt w:val="bullet"/>
      <w:lvlText w:val="-"/>
      <w:lvlJc w:val="left"/>
      <w:pPr>
        <w:tabs>
          <w:tab w:val="num" w:pos="0"/>
        </w:tabs>
        <w:ind w:left="1800" w:hanging="360"/>
      </w:pPr>
      <w:rPr>
        <w:rFonts w:ascii="Calibri" w:hAnsi="Calibri" w:cs="Calibri"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decimal"/>
      <w:lvlText w:val="%1.%2."/>
      <w:lvlJc w:val="left"/>
      <w:pPr>
        <w:tabs>
          <w:tab w:val="num" w:pos="0"/>
        </w:tabs>
        <w:ind w:left="1035" w:hanging="495"/>
      </w:pPr>
      <w:rPr/>
    </w:lvl>
    <w:lvl w:ilvl="2">
      <w:start w:val="2"/>
      <w:numFmt w:val="decimal"/>
      <w:lvlText w:val="%1.%2.%3."/>
      <w:lvlJc w:val="left"/>
      <w:pPr>
        <w:tabs>
          <w:tab w:val="num" w:pos="0"/>
        </w:tabs>
        <w:ind w:left="1440" w:hanging="720"/>
      </w:pPr>
      <w:rPr/>
    </w:lvl>
    <w:lvl w:ilvl="3">
      <w:start w:val="1"/>
      <w:numFmt w:val="decimal"/>
      <w:lvlText w:val="%1.%2.%3.%4."/>
      <w:lvlJc w:val="left"/>
      <w:pPr>
        <w:tabs>
          <w:tab w:val="num" w:pos="0"/>
        </w:tabs>
        <w:ind w:left="1620" w:hanging="720"/>
      </w:pPr>
      <w:rPr/>
    </w:lvl>
    <w:lvl w:ilvl="4">
      <w:start w:val="1"/>
      <w:numFmt w:val="decimal"/>
      <w:lvlText w:val="%1.%2.%3.%4.%5."/>
      <w:lvlJc w:val="left"/>
      <w:pPr>
        <w:tabs>
          <w:tab w:val="num" w:pos="0"/>
        </w:tabs>
        <w:ind w:left="2160" w:hanging="1080"/>
      </w:pPr>
      <w:rPr/>
    </w:lvl>
    <w:lvl w:ilvl="5">
      <w:start w:val="1"/>
      <w:numFmt w:val="decimal"/>
      <w:lvlText w:val="%1.%2.%3.%4.%5.%6."/>
      <w:lvlJc w:val="left"/>
      <w:pPr>
        <w:tabs>
          <w:tab w:val="num" w:pos="0"/>
        </w:tabs>
        <w:ind w:left="2340" w:hanging="1080"/>
      </w:pPr>
      <w:rPr/>
    </w:lvl>
    <w:lvl w:ilvl="6">
      <w:start w:val="1"/>
      <w:numFmt w:val="decimal"/>
      <w:lvlText w:val="%1.%2.%3.%4.%5.%6.%7."/>
      <w:lvlJc w:val="left"/>
      <w:pPr>
        <w:tabs>
          <w:tab w:val="num" w:pos="0"/>
        </w:tabs>
        <w:ind w:left="2880" w:hanging="1440"/>
      </w:pPr>
      <w:rPr/>
    </w:lvl>
    <w:lvl w:ilvl="7">
      <w:start w:val="1"/>
      <w:numFmt w:val="decimal"/>
      <w:lvlText w:val="%1.%2.%3.%4.%5.%6.%7.%8."/>
      <w:lvlJc w:val="left"/>
      <w:pPr>
        <w:tabs>
          <w:tab w:val="num" w:pos="0"/>
        </w:tabs>
        <w:ind w:left="3060" w:hanging="1440"/>
      </w:pPr>
      <w:rPr/>
    </w:lvl>
    <w:lvl w:ilvl="8">
      <w:start w:val="1"/>
      <w:numFmt w:val="decimal"/>
      <w:lvlText w:val="%1.%2.%3.%4.%5.%6.%7.%8.%9."/>
      <w:lvlJc w:val="left"/>
      <w:pPr>
        <w:tabs>
          <w:tab w:val="num" w:pos="0"/>
        </w:tabs>
        <w:ind w:left="3600" w:hanging="1800"/>
      </w:pPr>
      <w:rPr/>
    </w:lvl>
  </w:abstractNum>
  <w:abstractNum w:abstractNumId="9">
    <w:lvl w:ilvl="0">
      <w:start w:val="1"/>
      <w:numFmt w:val="lowerLetter"/>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4" w:before="0" w:after="160"/>
      <w:jc w:val="left"/>
      <w:textAlignment w:val="baseline"/>
    </w:pPr>
    <w:rPr>
      <w:rFonts w:ascii="Calibri" w:hAnsi="Calibri" w:eastAsia="Calibri" w:cs="Times New Roman"/>
      <w:color w:val="auto"/>
      <w:kern w:val="0"/>
      <w:sz w:val="22"/>
      <w:szCs w:val="22"/>
      <w:lang w:val="fr-FR" w:eastAsia="en-US" w:bidi="ar-SA"/>
    </w:rPr>
  </w:style>
  <w:style w:type="paragraph" w:styleId="Titre1">
    <w:name w:val="Heading 1"/>
    <w:basedOn w:val="Normal"/>
    <w:next w:val="Normal"/>
    <w:link w:val="Titre1Car"/>
    <w:uiPriority w:val="9"/>
    <w:qFormat/>
    <w:rsid w:val="00df7ccb"/>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itre2">
    <w:name w:val="Heading 2"/>
    <w:basedOn w:val="Normal"/>
    <w:link w:val="Titre2Car"/>
    <w:uiPriority w:val="9"/>
    <w:qFormat/>
    <w:rsid w:val="00af4344"/>
    <w:pPr>
      <w:suppressAutoHyphens w:val="false"/>
      <w:spacing w:lineRule="auto" w:line="240" w:beforeAutospacing="1" w:afterAutospacing="1"/>
      <w:textAlignment w:val="auto"/>
      <w:outlineLvl w:val="1"/>
    </w:pPr>
    <w:rPr>
      <w:rFonts w:ascii="Times New Roman" w:hAnsi="Times New Roman" w:eastAsia="Times New Roman"/>
      <w:b/>
      <w:bCs/>
      <w:sz w:val="36"/>
      <w:szCs w:val="36"/>
      <w:lang w:eastAsia="fr-FR"/>
    </w:rPr>
  </w:style>
  <w:style w:type="character" w:styleId="DefaultParagraphFont" w:default="1">
    <w:name w:val="Default Paragraph Font"/>
    <w:uiPriority w:val="1"/>
    <w:unhideWhenUsed/>
    <w:qFormat/>
    <w:rPr/>
  </w:style>
  <w:style w:type="character" w:styleId="LienInternet">
    <w:name w:val="Hyperlink"/>
    <w:basedOn w:val="DefaultParagraphFont"/>
    <w:uiPriority w:val="99"/>
    <w:unhideWhenUsed/>
    <w:rsid w:val="00132b81"/>
    <w:rPr>
      <w:color w:val="0563C1" w:themeColor="hyperlink"/>
      <w:u w:val="single"/>
    </w:rPr>
  </w:style>
  <w:style w:type="character" w:styleId="Co4" w:customStyle="1">
    <w:name w:val="co4"/>
    <w:basedOn w:val="DefaultParagraphFont"/>
    <w:qFormat/>
    <w:rsid w:val="00fa3da3"/>
    <w:rPr/>
  </w:style>
  <w:style w:type="character" w:styleId="Sth" w:customStyle="1">
    <w:name w:val="st_h"/>
    <w:basedOn w:val="DefaultParagraphFont"/>
    <w:qFormat/>
    <w:rsid w:val="00fa3da3"/>
    <w:rPr/>
  </w:style>
  <w:style w:type="character" w:styleId="Nu0" w:customStyle="1">
    <w:name w:val="nu0"/>
    <w:basedOn w:val="DefaultParagraphFont"/>
    <w:qFormat/>
    <w:rsid w:val="00fa3da3"/>
    <w:rPr/>
  </w:style>
  <w:style w:type="character" w:styleId="Re5" w:customStyle="1">
    <w:name w:val="re5"/>
    <w:basedOn w:val="DefaultParagraphFont"/>
    <w:qFormat/>
    <w:rsid w:val="00fa3da3"/>
    <w:rPr/>
  </w:style>
  <w:style w:type="character" w:styleId="Titre2Car" w:customStyle="1">
    <w:name w:val="Titre 2 Car"/>
    <w:basedOn w:val="DefaultParagraphFont"/>
    <w:uiPriority w:val="9"/>
    <w:qFormat/>
    <w:rsid w:val="00af4344"/>
    <w:rPr>
      <w:rFonts w:ascii="Times New Roman" w:hAnsi="Times New Roman" w:eastAsia="Times New Roman"/>
      <w:b/>
      <w:bCs/>
      <w:sz w:val="36"/>
      <w:szCs w:val="36"/>
      <w:lang w:eastAsia="fr-FR"/>
    </w:rPr>
  </w:style>
  <w:style w:type="character" w:styleId="Object" w:customStyle="1">
    <w:name w:val="object"/>
    <w:basedOn w:val="DefaultParagraphFont"/>
    <w:qFormat/>
    <w:rsid w:val="008f02ef"/>
    <w:rPr/>
  </w:style>
  <w:style w:type="character" w:styleId="Strong">
    <w:name w:val="Strong"/>
    <w:basedOn w:val="DefaultParagraphFont"/>
    <w:uiPriority w:val="22"/>
    <w:qFormat/>
    <w:rsid w:val="008f02ef"/>
    <w:rPr>
      <w:b/>
      <w:bCs/>
    </w:rPr>
  </w:style>
  <w:style w:type="character" w:styleId="Titre1Car" w:customStyle="1">
    <w:name w:val="Titre 1 Car"/>
    <w:basedOn w:val="DefaultParagraphFont"/>
    <w:uiPriority w:val="9"/>
    <w:qFormat/>
    <w:rsid w:val="00df7ccb"/>
    <w:rPr>
      <w:rFonts w:ascii="Calibri Light" w:hAnsi="Calibri Light" w:eastAsia="" w:cs="" w:asciiTheme="majorHAnsi" w:cstheme="majorBidi" w:eastAsiaTheme="majorEastAsia" w:hAnsiTheme="majorHAnsi"/>
      <w:color w:val="2E74B5" w:themeColor="accent1" w:themeShade="bf"/>
      <w:sz w:val="32"/>
      <w:szCs w:val="32"/>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uiPriority w:val="34"/>
    <w:qFormat/>
    <w:rsid w:val="004c1601"/>
    <w:pPr>
      <w:spacing w:before="0" w:after="160"/>
      <w:ind w:left="720" w:hanging="0"/>
      <w:contextualSpacing/>
    </w:pPr>
    <w:rPr/>
  </w:style>
  <w:style w:type="paragraph" w:styleId="NormalWeb">
    <w:name w:val="Normal (Web)"/>
    <w:basedOn w:val="Normal"/>
    <w:uiPriority w:val="99"/>
    <w:semiHidden/>
    <w:unhideWhenUsed/>
    <w:qFormat/>
    <w:rsid w:val="00fa3da3"/>
    <w:pPr>
      <w:suppressAutoHyphens w:val="false"/>
      <w:spacing w:lineRule="auto" w:line="240" w:beforeAutospacing="1" w:afterAutospacing="1"/>
      <w:textAlignment w:val="auto"/>
    </w:pPr>
    <w:rPr>
      <w:rFonts w:ascii="Times New Roman" w:hAnsi="Times New Roman" w:eastAsia="Times New Roman"/>
      <w:sz w:val="24"/>
      <w:szCs w:val="24"/>
      <w:lang w:eastAsia="fr-F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outlook.office.com/" TargetMode="External"/><Relationship Id="rId13" Type="http://schemas.openxmlformats.org/officeDocument/2006/relationships/hyperlink" Target="https://start.spring.io/"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23329</TotalTime>
  <Application>LibreOffice/7.4.0.3$Windows_X86_64 LibreOffice_project/f85e47c08ddd19c015c0114a68350214f7066f5a</Application>
  <AppVersion>15.0000</AppVersion>
  <Pages>14</Pages>
  <Words>1787</Words>
  <Characters>9358</Characters>
  <CharactersWithSpaces>10986</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2023-07-19T12:19:00Z</dcterms:created>
  <dc:creator>Jonathan MARTINEZ SUSANAGA</dc:creator>
  <dc:description/>
  <dc:language>fr-FR</dc:language>
  <cp:lastModifiedBy/>
  <dcterms:modified xsi:type="dcterms:W3CDTF">2023-10-18T17:21:20Z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