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A47AD" w14:textId="028C9E0A" w:rsidR="00D2403C" w:rsidRDefault="00D2403C">
      <w:r>
        <w:t>2020 Off Season</w:t>
      </w:r>
    </w:p>
    <w:p w14:paraId="6407C17D" w14:textId="57959B20" w:rsidR="00D2403C" w:rsidRDefault="00D2403C">
      <w:r>
        <w:t xml:space="preserve">Bear with me, this is going to be a long one, </w:t>
      </w:r>
      <w:r w:rsidR="00DC5C61">
        <w:t>but</w:t>
      </w:r>
      <w:r>
        <w:t xml:space="preserve"> I’ll break it down by pieces.</w:t>
      </w:r>
    </w:p>
    <w:p w14:paraId="1E01E6A6" w14:textId="3DD75266" w:rsidR="00D2403C" w:rsidRDefault="00D2403C">
      <w:pPr>
        <w:rPr>
          <w:b/>
          <w:bCs/>
        </w:rPr>
      </w:pPr>
      <w:r>
        <w:rPr>
          <w:b/>
          <w:bCs/>
        </w:rPr>
        <w:t>Rookies/Pre-Arbitration</w:t>
      </w:r>
    </w:p>
    <w:p w14:paraId="0880E81A" w14:textId="2FA443F5" w:rsidR="00E32022" w:rsidRPr="00E32022" w:rsidRDefault="00E32022">
      <w:r w:rsidRPr="00E32022">
        <w:t>We have 9 guys worth bringing back to the opening day roster that will either get a rookie contract or pre-arbitration contracts. They are Brusdar Graterol, Randy Dobnak, Devin Smetlzer, Fernando Romero, Zach Littell, Cody Stashak, Mitch Garver, Willians Astudillo, and Luis Arraez. On average, each will probably get around $600K unless they decide to bump Garver up. To be safe, I estimated Garver could get around $800K for good performance.</w:t>
      </w:r>
    </w:p>
    <w:p w14:paraId="105AF5CE" w14:textId="24473738" w:rsidR="00D2403C" w:rsidRDefault="00D2403C">
      <w:pPr>
        <w:rPr>
          <w:b/>
          <w:bCs/>
        </w:rPr>
      </w:pPr>
      <w:r>
        <w:rPr>
          <w:b/>
          <w:bCs/>
        </w:rPr>
        <w:t>Arbitration</w:t>
      </w:r>
    </w:p>
    <w:p w14:paraId="2E090965" w14:textId="77777777" w:rsidR="00E32022" w:rsidRDefault="00E32022" w:rsidP="00E32022">
      <w:r w:rsidRPr="00E32022">
        <w:t xml:space="preserve">We currently have 9 players that are arbitration eligible on the roster for 2020 (more than 3 Service Years, but less than 6). 5 Pitchers and 4 Hitters. They are Jose Berrios, Taylor Rogers, Trevor May, Sam Dyson, Tyler Duffey, C.J. Cron, Miguel Sano, Byron Buxton, Eddie Rosario and Ehire Adrianza. The only one of these guys I don’t see extending an offer to is Sam Dyson. I used FanGraphs Arbitration Traditional Statistics Estimation for Pitchers to estimate their salaries. I used the traditional statistics estimation as the arbitration board has historically favored traditional stats, as they are not </w:t>
      </w:r>
      <w:proofErr w:type="spellStart"/>
      <w:r w:rsidRPr="00E32022">
        <w:t>Sabermatricians.</w:t>
      </w:r>
    </w:p>
    <w:p w14:paraId="604E7E9E" w14:textId="56A90A9D" w:rsidR="00D054B1" w:rsidRDefault="00D054B1" w:rsidP="00E32022">
      <w:r>
        <w:t>Pitche</w:t>
      </w:r>
      <w:proofErr w:type="spellEnd"/>
      <w:r>
        <w:t>r Equation:</w:t>
      </w:r>
      <w:r w:rsidR="00DC5C61">
        <w:t xml:space="preserve"> New Salary = Old Salary-218,081+18,135*IP+51,428*SV+61,113*W-2,251*IP*ERA</w:t>
      </w:r>
    </w:p>
    <w:p w14:paraId="1A5541B2" w14:textId="443363E8" w:rsidR="00D054B1" w:rsidRDefault="00DC5C61" w:rsidP="00E32022">
      <w:r>
        <w:t>Hitter</w:t>
      </w:r>
      <w:r w:rsidR="00D054B1">
        <w:t xml:space="preserve"> Equation:</w:t>
      </w:r>
      <w:r>
        <w:t xml:space="preserve"> New Salary = Old Salary-300,240-3,322*PA+45,572*HR+10,763*RBI+19,236*PA*AVG</w:t>
      </w:r>
    </w:p>
    <w:p w14:paraId="4DBC97C1" w14:textId="443C9B84" w:rsidR="00D054B1" w:rsidRDefault="00D054B1">
      <w:pPr>
        <w:rPr>
          <w:b/>
          <w:bCs/>
        </w:rPr>
      </w:pPr>
      <w:r>
        <w:rPr>
          <w:b/>
          <w:bCs/>
        </w:rPr>
        <w:t>Club Options:</w:t>
      </w:r>
    </w:p>
    <w:p w14:paraId="6426E8B3" w14:textId="564DCC36" w:rsidR="00D054B1" w:rsidRDefault="00D054B1">
      <w:r>
        <w:t>Martin Perez has a club option for $7.5M with a $500K buyout and Nelson Cruz has a $12M club option with a $300K buyout. I believe we should buyout Perez and retain Cruz.</w:t>
      </w:r>
    </w:p>
    <w:p w14:paraId="5ACC0DE0" w14:textId="613D38E4" w:rsidR="00D054B1" w:rsidRDefault="00D054B1"/>
    <w:p w14:paraId="04BC7FF6" w14:textId="781A6F22" w:rsidR="00D054B1" w:rsidRDefault="00D054B1">
      <w:pPr>
        <w:rPr>
          <w:b/>
          <w:bCs/>
        </w:rPr>
      </w:pPr>
      <w:r>
        <w:rPr>
          <w:b/>
          <w:bCs/>
        </w:rPr>
        <w:t>Guys Under Contract:</w:t>
      </w:r>
    </w:p>
    <w:p w14:paraId="2B9D3760" w14:textId="6394ABB5" w:rsidR="00D054B1" w:rsidRDefault="00E32022">
      <w:r w:rsidRPr="00E32022">
        <w:t>The Twins have Max Kepler, Jorge Polanco, and Marwin Gonzalez under contract for next year. Gonzalez is set to make $9M, Kepler is set to make $6.25M, and Polanco is set to make $3.83M.</w:t>
      </w:r>
    </w:p>
    <w:p w14:paraId="7382585D" w14:textId="6A84D148" w:rsidR="00E32022" w:rsidRDefault="00E32022"/>
    <w:p w14:paraId="045DADC6" w14:textId="18E026A6" w:rsidR="00E32022" w:rsidRDefault="00E32022"/>
    <w:p w14:paraId="6A377E1A" w14:textId="6DED9671" w:rsidR="00E32022" w:rsidRDefault="00E32022"/>
    <w:p w14:paraId="4EB15593" w14:textId="042CD13B" w:rsidR="00E32022" w:rsidRDefault="00E32022"/>
    <w:p w14:paraId="46637C54" w14:textId="71A58FAF" w:rsidR="00E32022" w:rsidRDefault="00E32022"/>
    <w:p w14:paraId="77861F5C" w14:textId="6F6E171D" w:rsidR="00E32022" w:rsidRDefault="00E32022"/>
    <w:p w14:paraId="6D7995C4" w14:textId="6C735F23" w:rsidR="00E32022" w:rsidRDefault="00E32022"/>
    <w:p w14:paraId="2115A0F3" w14:textId="77777777" w:rsidR="00E32022" w:rsidRDefault="00E32022"/>
    <w:p w14:paraId="5551380F" w14:textId="471156DF" w:rsidR="00D054B1" w:rsidRDefault="00D054B1">
      <w:pPr>
        <w:rPr>
          <w:b/>
          <w:bCs/>
        </w:rPr>
      </w:pPr>
      <w:r>
        <w:rPr>
          <w:b/>
          <w:bCs/>
        </w:rPr>
        <w:lastRenderedPageBreak/>
        <w:t>Roster:</w:t>
      </w:r>
    </w:p>
    <w:p w14:paraId="08C6FC5B" w14:textId="6015EA5F" w:rsidR="00B66DFB" w:rsidRDefault="00E32022">
      <w:r w:rsidRPr="00E32022">
        <w:t>That leaves us at 22 players on the roster, with one starting pitcher (that has a reasonable amount of experience), 9 relievers, and 11 position players and a DH. Their contracts for next year could look like this:</w:t>
      </w:r>
    </w:p>
    <w:tbl>
      <w:tblPr>
        <w:tblStyle w:val="TableGrid"/>
        <w:tblW w:w="0" w:type="auto"/>
        <w:tblLook w:val="04A0" w:firstRow="1" w:lastRow="0" w:firstColumn="1" w:lastColumn="0" w:noHBand="0" w:noVBand="1"/>
      </w:tblPr>
      <w:tblGrid>
        <w:gridCol w:w="1820"/>
        <w:gridCol w:w="960"/>
        <w:gridCol w:w="1625"/>
        <w:gridCol w:w="1330"/>
        <w:gridCol w:w="1805"/>
      </w:tblGrid>
      <w:tr w:rsidR="00B66DFB" w:rsidRPr="00B66DFB" w14:paraId="743703B7" w14:textId="77777777" w:rsidTr="00DC5C61">
        <w:trPr>
          <w:trHeight w:val="300"/>
        </w:trPr>
        <w:tc>
          <w:tcPr>
            <w:tcW w:w="1820" w:type="dxa"/>
            <w:noWrap/>
            <w:hideMark/>
          </w:tcPr>
          <w:p w14:paraId="1E956FE9" w14:textId="77777777" w:rsidR="00B66DFB" w:rsidRPr="00B66DFB" w:rsidRDefault="00B66DFB">
            <w:r w:rsidRPr="00B66DFB">
              <w:t>Name</w:t>
            </w:r>
          </w:p>
        </w:tc>
        <w:tc>
          <w:tcPr>
            <w:tcW w:w="960" w:type="dxa"/>
            <w:noWrap/>
            <w:hideMark/>
          </w:tcPr>
          <w:p w14:paraId="65F2F4B7" w14:textId="77777777" w:rsidR="00B66DFB" w:rsidRPr="00B66DFB" w:rsidRDefault="00B66DFB">
            <w:r w:rsidRPr="00B66DFB">
              <w:t>Pos</w:t>
            </w:r>
          </w:p>
        </w:tc>
        <w:tc>
          <w:tcPr>
            <w:tcW w:w="1625" w:type="dxa"/>
            <w:noWrap/>
            <w:hideMark/>
          </w:tcPr>
          <w:p w14:paraId="34A2FDBA" w14:textId="77777777" w:rsidR="00B66DFB" w:rsidRPr="00B66DFB" w:rsidRDefault="00B66DFB">
            <w:r w:rsidRPr="00B66DFB">
              <w:t>Contract</w:t>
            </w:r>
          </w:p>
        </w:tc>
        <w:tc>
          <w:tcPr>
            <w:tcW w:w="1255" w:type="dxa"/>
            <w:noWrap/>
            <w:hideMark/>
          </w:tcPr>
          <w:p w14:paraId="6BEC9BF7" w14:textId="77777777" w:rsidR="00B66DFB" w:rsidRPr="00B66DFB" w:rsidRDefault="00B66DFB">
            <w:r w:rsidRPr="00B66DFB">
              <w:t xml:space="preserve">2020 </w:t>
            </w:r>
            <w:proofErr w:type="spellStart"/>
            <w:r w:rsidRPr="00B66DFB">
              <w:t>Pred</w:t>
            </w:r>
            <w:proofErr w:type="spellEnd"/>
            <w:r w:rsidRPr="00B66DFB">
              <w:t xml:space="preserve"> Salary</w:t>
            </w:r>
          </w:p>
        </w:tc>
        <w:tc>
          <w:tcPr>
            <w:tcW w:w="1805" w:type="dxa"/>
            <w:noWrap/>
            <w:hideMark/>
          </w:tcPr>
          <w:p w14:paraId="6F2832F0" w14:textId="77777777" w:rsidR="00B66DFB" w:rsidRPr="00B66DFB" w:rsidRDefault="00B66DFB">
            <w:r w:rsidRPr="00B66DFB">
              <w:t>Buyout</w:t>
            </w:r>
          </w:p>
        </w:tc>
      </w:tr>
      <w:tr w:rsidR="00B66DFB" w:rsidRPr="00B66DFB" w14:paraId="5653E6BD" w14:textId="77777777" w:rsidTr="00DC5C61">
        <w:trPr>
          <w:trHeight w:val="300"/>
        </w:trPr>
        <w:tc>
          <w:tcPr>
            <w:tcW w:w="1820" w:type="dxa"/>
            <w:noWrap/>
            <w:hideMark/>
          </w:tcPr>
          <w:p w14:paraId="49A0237E" w14:textId="77777777" w:rsidR="00B66DFB" w:rsidRPr="00B66DFB" w:rsidRDefault="00B66DFB">
            <w:r w:rsidRPr="00B66DFB">
              <w:t>Jose Berrios</w:t>
            </w:r>
          </w:p>
        </w:tc>
        <w:tc>
          <w:tcPr>
            <w:tcW w:w="960" w:type="dxa"/>
            <w:noWrap/>
            <w:hideMark/>
          </w:tcPr>
          <w:p w14:paraId="1F7E67D3" w14:textId="77777777" w:rsidR="00B66DFB" w:rsidRPr="00B66DFB" w:rsidRDefault="00B66DFB">
            <w:r w:rsidRPr="00B66DFB">
              <w:t>SP</w:t>
            </w:r>
          </w:p>
        </w:tc>
        <w:tc>
          <w:tcPr>
            <w:tcW w:w="1625" w:type="dxa"/>
            <w:noWrap/>
            <w:hideMark/>
          </w:tcPr>
          <w:p w14:paraId="4F61D554" w14:textId="77777777" w:rsidR="00B66DFB" w:rsidRPr="00B66DFB" w:rsidRDefault="00B66DFB">
            <w:r w:rsidRPr="00B66DFB">
              <w:t>ARB 1</w:t>
            </w:r>
          </w:p>
        </w:tc>
        <w:tc>
          <w:tcPr>
            <w:tcW w:w="1255" w:type="dxa"/>
            <w:noWrap/>
            <w:hideMark/>
          </w:tcPr>
          <w:p w14:paraId="7741E2E3" w14:textId="77777777" w:rsidR="00B66DFB" w:rsidRPr="00B66DFB" w:rsidRDefault="00B66DFB" w:rsidP="00B66DFB">
            <w:r w:rsidRPr="00B66DFB">
              <w:t xml:space="preserve">$3,700,000 </w:t>
            </w:r>
          </w:p>
        </w:tc>
        <w:tc>
          <w:tcPr>
            <w:tcW w:w="1805" w:type="dxa"/>
            <w:noWrap/>
            <w:hideMark/>
          </w:tcPr>
          <w:p w14:paraId="35AA0378" w14:textId="77777777" w:rsidR="00B66DFB" w:rsidRPr="00B66DFB" w:rsidRDefault="00B66DFB" w:rsidP="00B66DFB"/>
        </w:tc>
      </w:tr>
      <w:tr w:rsidR="00B66DFB" w:rsidRPr="00B66DFB" w14:paraId="0CED938E" w14:textId="77777777" w:rsidTr="00DC5C61">
        <w:trPr>
          <w:trHeight w:val="300"/>
        </w:trPr>
        <w:tc>
          <w:tcPr>
            <w:tcW w:w="1820" w:type="dxa"/>
            <w:noWrap/>
            <w:hideMark/>
          </w:tcPr>
          <w:p w14:paraId="6BC7B9D3" w14:textId="77777777" w:rsidR="00B66DFB" w:rsidRPr="00B66DFB" w:rsidRDefault="00B66DFB">
            <w:r w:rsidRPr="00B66DFB">
              <w:t>Brusdar Graterol</w:t>
            </w:r>
          </w:p>
        </w:tc>
        <w:tc>
          <w:tcPr>
            <w:tcW w:w="960" w:type="dxa"/>
            <w:noWrap/>
            <w:hideMark/>
          </w:tcPr>
          <w:p w14:paraId="6830B355" w14:textId="77777777" w:rsidR="00B66DFB" w:rsidRPr="00B66DFB" w:rsidRDefault="00B66DFB">
            <w:r w:rsidRPr="00B66DFB">
              <w:t>SP/RP</w:t>
            </w:r>
          </w:p>
        </w:tc>
        <w:tc>
          <w:tcPr>
            <w:tcW w:w="1625" w:type="dxa"/>
            <w:noWrap/>
            <w:hideMark/>
          </w:tcPr>
          <w:p w14:paraId="2F5CC26F" w14:textId="77777777" w:rsidR="00B66DFB" w:rsidRPr="00B66DFB" w:rsidRDefault="00B66DFB">
            <w:r w:rsidRPr="00B66DFB">
              <w:t>Rookie</w:t>
            </w:r>
          </w:p>
        </w:tc>
        <w:tc>
          <w:tcPr>
            <w:tcW w:w="1255" w:type="dxa"/>
            <w:noWrap/>
            <w:hideMark/>
          </w:tcPr>
          <w:p w14:paraId="149BEE26" w14:textId="77777777" w:rsidR="00B66DFB" w:rsidRPr="00B66DFB" w:rsidRDefault="00B66DFB" w:rsidP="00B66DFB">
            <w:r w:rsidRPr="00B66DFB">
              <w:t xml:space="preserve">$600,000 </w:t>
            </w:r>
          </w:p>
        </w:tc>
        <w:tc>
          <w:tcPr>
            <w:tcW w:w="1805" w:type="dxa"/>
            <w:noWrap/>
            <w:hideMark/>
          </w:tcPr>
          <w:p w14:paraId="3D0BE8C5" w14:textId="77777777" w:rsidR="00B66DFB" w:rsidRPr="00B66DFB" w:rsidRDefault="00B66DFB" w:rsidP="00B66DFB"/>
        </w:tc>
      </w:tr>
      <w:tr w:rsidR="00B66DFB" w:rsidRPr="00B66DFB" w14:paraId="7799F878" w14:textId="77777777" w:rsidTr="00DC5C61">
        <w:trPr>
          <w:trHeight w:val="300"/>
        </w:trPr>
        <w:tc>
          <w:tcPr>
            <w:tcW w:w="1820" w:type="dxa"/>
            <w:noWrap/>
            <w:hideMark/>
          </w:tcPr>
          <w:p w14:paraId="114254BA" w14:textId="77777777" w:rsidR="00B66DFB" w:rsidRPr="00B66DFB" w:rsidRDefault="00B66DFB">
            <w:r w:rsidRPr="00B66DFB">
              <w:t>Randy Dobnak</w:t>
            </w:r>
          </w:p>
        </w:tc>
        <w:tc>
          <w:tcPr>
            <w:tcW w:w="960" w:type="dxa"/>
            <w:noWrap/>
            <w:hideMark/>
          </w:tcPr>
          <w:p w14:paraId="38B92881" w14:textId="77777777" w:rsidR="00B66DFB" w:rsidRPr="00B66DFB" w:rsidRDefault="00B66DFB">
            <w:r w:rsidRPr="00B66DFB">
              <w:t>SP/RP</w:t>
            </w:r>
          </w:p>
        </w:tc>
        <w:tc>
          <w:tcPr>
            <w:tcW w:w="1625" w:type="dxa"/>
            <w:noWrap/>
            <w:hideMark/>
          </w:tcPr>
          <w:p w14:paraId="3253BAE6" w14:textId="77777777" w:rsidR="00B66DFB" w:rsidRPr="00B66DFB" w:rsidRDefault="00B66DFB"/>
        </w:tc>
        <w:tc>
          <w:tcPr>
            <w:tcW w:w="1255" w:type="dxa"/>
            <w:noWrap/>
            <w:hideMark/>
          </w:tcPr>
          <w:p w14:paraId="5135E1D2" w14:textId="77777777" w:rsidR="00B66DFB" w:rsidRPr="00B66DFB" w:rsidRDefault="00B66DFB" w:rsidP="00B66DFB">
            <w:r w:rsidRPr="00B66DFB">
              <w:t xml:space="preserve">$600,000 </w:t>
            </w:r>
          </w:p>
        </w:tc>
        <w:tc>
          <w:tcPr>
            <w:tcW w:w="1805" w:type="dxa"/>
            <w:noWrap/>
            <w:hideMark/>
          </w:tcPr>
          <w:p w14:paraId="1B250E15" w14:textId="77777777" w:rsidR="00B66DFB" w:rsidRPr="00B66DFB" w:rsidRDefault="00B66DFB" w:rsidP="00B66DFB"/>
        </w:tc>
      </w:tr>
      <w:tr w:rsidR="00B66DFB" w:rsidRPr="00B66DFB" w14:paraId="48EAFC8F" w14:textId="77777777" w:rsidTr="00DC5C61">
        <w:trPr>
          <w:trHeight w:val="300"/>
        </w:trPr>
        <w:tc>
          <w:tcPr>
            <w:tcW w:w="1820" w:type="dxa"/>
            <w:noWrap/>
            <w:hideMark/>
          </w:tcPr>
          <w:p w14:paraId="68DE0050" w14:textId="77777777" w:rsidR="00B66DFB" w:rsidRPr="00B66DFB" w:rsidRDefault="00B66DFB">
            <w:r w:rsidRPr="00B66DFB">
              <w:t>Devin Smeltzer</w:t>
            </w:r>
          </w:p>
        </w:tc>
        <w:tc>
          <w:tcPr>
            <w:tcW w:w="960" w:type="dxa"/>
            <w:noWrap/>
            <w:hideMark/>
          </w:tcPr>
          <w:p w14:paraId="27BEEC7C" w14:textId="77777777" w:rsidR="00B66DFB" w:rsidRPr="00B66DFB" w:rsidRDefault="00B66DFB">
            <w:r w:rsidRPr="00B66DFB">
              <w:t>SP/RP</w:t>
            </w:r>
          </w:p>
        </w:tc>
        <w:tc>
          <w:tcPr>
            <w:tcW w:w="1625" w:type="dxa"/>
            <w:noWrap/>
            <w:hideMark/>
          </w:tcPr>
          <w:p w14:paraId="62830858" w14:textId="77777777" w:rsidR="00B66DFB" w:rsidRPr="00B66DFB" w:rsidRDefault="00B66DFB"/>
        </w:tc>
        <w:tc>
          <w:tcPr>
            <w:tcW w:w="1255" w:type="dxa"/>
            <w:noWrap/>
            <w:hideMark/>
          </w:tcPr>
          <w:p w14:paraId="57E3F3C1" w14:textId="77777777" w:rsidR="00B66DFB" w:rsidRPr="00B66DFB" w:rsidRDefault="00B66DFB" w:rsidP="00B66DFB">
            <w:r w:rsidRPr="00B66DFB">
              <w:t xml:space="preserve">$600,000 </w:t>
            </w:r>
          </w:p>
        </w:tc>
        <w:tc>
          <w:tcPr>
            <w:tcW w:w="1805" w:type="dxa"/>
            <w:noWrap/>
            <w:hideMark/>
          </w:tcPr>
          <w:p w14:paraId="5F0B2082" w14:textId="77777777" w:rsidR="00B66DFB" w:rsidRPr="00B66DFB" w:rsidRDefault="00B66DFB" w:rsidP="00B66DFB"/>
        </w:tc>
      </w:tr>
      <w:tr w:rsidR="00B66DFB" w:rsidRPr="00B66DFB" w14:paraId="271F268E" w14:textId="77777777" w:rsidTr="00DC5C61">
        <w:trPr>
          <w:trHeight w:val="300"/>
        </w:trPr>
        <w:tc>
          <w:tcPr>
            <w:tcW w:w="1820" w:type="dxa"/>
            <w:noWrap/>
            <w:hideMark/>
          </w:tcPr>
          <w:p w14:paraId="79E7D1E9" w14:textId="77777777" w:rsidR="00B66DFB" w:rsidRPr="00B66DFB" w:rsidRDefault="00B66DFB">
            <w:r w:rsidRPr="00B66DFB">
              <w:t>Taylor Rogers</w:t>
            </w:r>
          </w:p>
        </w:tc>
        <w:tc>
          <w:tcPr>
            <w:tcW w:w="960" w:type="dxa"/>
            <w:noWrap/>
            <w:hideMark/>
          </w:tcPr>
          <w:p w14:paraId="4D6CE14A" w14:textId="77777777" w:rsidR="00B66DFB" w:rsidRPr="00B66DFB" w:rsidRDefault="00B66DFB">
            <w:r w:rsidRPr="00B66DFB">
              <w:t>RP</w:t>
            </w:r>
          </w:p>
        </w:tc>
        <w:tc>
          <w:tcPr>
            <w:tcW w:w="1625" w:type="dxa"/>
            <w:noWrap/>
            <w:hideMark/>
          </w:tcPr>
          <w:p w14:paraId="650BA148" w14:textId="77777777" w:rsidR="00B66DFB" w:rsidRPr="00B66DFB" w:rsidRDefault="00B66DFB">
            <w:r w:rsidRPr="00B66DFB">
              <w:t>ARB 2</w:t>
            </w:r>
          </w:p>
        </w:tc>
        <w:tc>
          <w:tcPr>
            <w:tcW w:w="1255" w:type="dxa"/>
            <w:noWrap/>
            <w:hideMark/>
          </w:tcPr>
          <w:p w14:paraId="0A37395A" w14:textId="77777777" w:rsidR="00B66DFB" w:rsidRPr="00B66DFB" w:rsidRDefault="00B66DFB" w:rsidP="00B66DFB">
            <w:r w:rsidRPr="00B66DFB">
              <w:t xml:space="preserve">$4,100,000 </w:t>
            </w:r>
          </w:p>
        </w:tc>
        <w:tc>
          <w:tcPr>
            <w:tcW w:w="1805" w:type="dxa"/>
            <w:noWrap/>
            <w:hideMark/>
          </w:tcPr>
          <w:p w14:paraId="039FDE48" w14:textId="77777777" w:rsidR="00B66DFB" w:rsidRPr="00B66DFB" w:rsidRDefault="00B66DFB" w:rsidP="00B66DFB"/>
        </w:tc>
      </w:tr>
      <w:tr w:rsidR="00B66DFB" w:rsidRPr="00B66DFB" w14:paraId="26246917" w14:textId="77777777" w:rsidTr="00DC5C61">
        <w:trPr>
          <w:trHeight w:val="300"/>
        </w:trPr>
        <w:tc>
          <w:tcPr>
            <w:tcW w:w="1820" w:type="dxa"/>
            <w:noWrap/>
            <w:hideMark/>
          </w:tcPr>
          <w:p w14:paraId="7116EA7A" w14:textId="77777777" w:rsidR="00B66DFB" w:rsidRPr="00B66DFB" w:rsidRDefault="00B66DFB">
            <w:r w:rsidRPr="00B66DFB">
              <w:t>Trevor May</w:t>
            </w:r>
          </w:p>
        </w:tc>
        <w:tc>
          <w:tcPr>
            <w:tcW w:w="960" w:type="dxa"/>
            <w:noWrap/>
            <w:hideMark/>
          </w:tcPr>
          <w:p w14:paraId="172E42CF" w14:textId="77777777" w:rsidR="00B66DFB" w:rsidRPr="00B66DFB" w:rsidRDefault="00B66DFB">
            <w:r w:rsidRPr="00B66DFB">
              <w:t>RP</w:t>
            </w:r>
          </w:p>
        </w:tc>
        <w:tc>
          <w:tcPr>
            <w:tcW w:w="1625" w:type="dxa"/>
            <w:noWrap/>
            <w:hideMark/>
          </w:tcPr>
          <w:p w14:paraId="64C5B5AC" w14:textId="77777777" w:rsidR="00B66DFB" w:rsidRPr="00B66DFB" w:rsidRDefault="00B66DFB">
            <w:r w:rsidRPr="00B66DFB">
              <w:t>ARB 3</w:t>
            </w:r>
          </w:p>
        </w:tc>
        <w:tc>
          <w:tcPr>
            <w:tcW w:w="1255" w:type="dxa"/>
            <w:noWrap/>
            <w:hideMark/>
          </w:tcPr>
          <w:p w14:paraId="0FD7635A" w14:textId="77777777" w:rsidR="00B66DFB" w:rsidRPr="00B66DFB" w:rsidRDefault="00B66DFB" w:rsidP="00B66DFB">
            <w:r w:rsidRPr="00B66DFB">
              <w:t xml:space="preserve">$2,100,000 </w:t>
            </w:r>
          </w:p>
        </w:tc>
        <w:tc>
          <w:tcPr>
            <w:tcW w:w="1805" w:type="dxa"/>
            <w:noWrap/>
            <w:hideMark/>
          </w:tcPr>
          <w:p w14:paraId="550B1B55" w14:textId="77777777" w:rsidR="00B66DFB" w:rsidRPr="00B66DFB" w:rsidRDefault="00B66DFB" w:rsidP="00B66DFB"/>
        </w:tc>
      </w:tr>
      <w:tr w:rsidR="00B66DFB" w:rsidRPr="00B66DFB" w14:paraId="227FF10C" w14:textId="77777777" w:rsidTr="00DC5C61">
        <w:trPr>
          <w:trHeight w:val="300"/>
        </w:trPr>
        <w:tc>
          <w:tcPr>
            <w:tcW w:w="1820" w:type="dxa"/>
            <w:noWrap/>
            <w:hideMark/>
          </w:tcPr>
          <w:p w14:paraId="3C11B331" w14:textId="77777777" w:rsidR="00B66DFB" w:rsidRPr="00B66DFB" w:rsidRDefault="00B66DFB">
            <w:r w:rsidRPr="00B66DFB">
              <w:t>Tyler Duffey</w:t>
            </w:r>
          </w:p>
        </w:tc>
        <w:tc>
          <w:tcPr>
            <w:tcW w:w="960" w:type="dxa"/>
            <w:noWrap/>
            <w:hideMark/>
          </w:tcPr>
          <w:p w14:paraId="0E1421CA" w14:textId="77777777" w:rsidR="00B66DFB" w:rsidRPr="00B66DFB" w:rsidRDefault="00B66DFB">
            <w:r w:rsidRPr="00B66DFB">
              <w:t>RP</w:t>
            </w:r>
          </w:p>
        </w:tc>
        <w:tc>
          <w:tcPr>
            <w:tcW w:w="1625" w:type="dxa"/>
            <w:noWrap/>
            <w:hideMark/>
          </w:tcPr>
          <w:p w14:paraId="356104B2" w14:textId="77777777" w:rsidR="00B66DFB" w:rsidRPr="00B66DFB" w:rsidRDefault="00B66DFB">
            <w:r w:rsidRPr="00B66DFB">
              <w:t>ARB 1</w:t>
            </w:r>
          </w:p>
        </w:tc>
        <w:tc>
          <w:tcPr>
            <w:tcW w:w="1255" w:type="dxa"/>
            <w:noWrap/>
            <w:hideMark/>
          </w:tcPr>
          <w:p w14:paraId="65FDF0FC" w14:textId="77777777" w:rsidR="00B66DFB" w:rsidRPr="00B66DFB" w:rsidRDefault="00B66DFB" w:rsidP="00B66DFB">
            <w:r w:rsidRPr="00B66DFB">
              <w:t xml:space="preserve">$3,650,000 </w:t>
            </w:r>
          </w:p>
        </w:tc>
        <w:tc>
          <w:tcPr>
            <w:tcW w:w="1805" w:type="dxa"/>
            <w:noWrap/>
            <w:hideMark/>
          </w:tcPr>
          <w:p w14:paraId="5A12E8F5" w14:textId="77777777" w:rsidR="00B66DFB" w:rsidRPr="00B66DFB" w:rsidRDefault="00B66DFB" w:rsidP="00B66DFB"/>
        </w:tc>
      </w:tr>
      <w:tr w:rsidR="00B66DFB" w:rsidRPr="00B66DFB" w14:paraId="6C2B911E" w14:textId="77777777" w:rsidTr="00DC5C61">
        <w:trPr>
          <w:trHeight w:val="300"/>
        </w:trPr>
        <w:tc>
          <w:tcPr>
            <w:tcW w:w="1820" w:type="dxa"/>
            <w:noWrap/>
            <w:hideMark/>
          </w:tcPr>
          <w:p w14:paraId="214F1E5F" w14:textId="77777777" w:rsidR="00B66DFB" w:rsidRPr="00B66DFB" w:rsidRDefault="00B66DFB">
            <w:r w:rsidRPr="00B66DFB">
              <w:t>Fernando Romero</w:t>
            </w:r>
          </w:p>
        </w:tc>
        <w:tc>
          <w:tcPr>
            <w:tcW w:w="960" w:type="dxa"/>
            <w:noWrap/>
            <w:hideMark/>
          </w:tcPr>
          <w:p w14:paraId="734CE126" w14:textId="77777777" w:rsidR="00B66DFB" w:rsidRPr="00B66DFB" w:rsidRDefault="00B66DFB">
            <w:r w:rsidRPr="00B66DFB">
              <w:t xml:space="preserve">RP </w:t>
            </w:r>
          </w:p>
        </w:tc>
        <w:tc>
          <w:tcPr>
            <w:tcW w:w="1625" w:type="dxa"/>
            <w:noWrap/>
            <w:hideMark/>
          </w:tcPr>
          <w:p w14:paraId="6766694F" w14:textId="77777777" w:rsidR="00B66DFB" w:rsidRPr="00B66DFB" w:rsidRDefault="00B66DFB">
            <w:r w:rsidRPr="00B66DFB">
              <w:t>Pre-ARB</w:t>
            </w:r>
          </w:p>
        </w:tc>
        <w:tc>
          <w:tcPr>
            <w:tcW w:w="1255" w:type="dxa"/>
            <w:noWrap/>
            <w:hideMark/>
          </w:tcPr>
          <w:p w14:paraId="5EE2FB4D" w14:textId="77777777" w:rsidR="00B66DFB" w:rsidRPr="00B66DFB" w:rsidRDefault="00B66DFB" w:rsidP="00B66DFB">
            <w:r w:rsidRPr="00B66DFB">
              <w:t xml:space="preserve">$600,000 </w:t>
            </w:r>
          </w:p>
        </w:tc>
        <w:tc>
          <w:tcPr>
            <w:tcW w:w="1805" w:type="dxa"/>
            <w:noWrap/>
            <w:hideMark/>
          </w:tcPr>
          <w:p w14:paraId="44CF9FA0" w14:textId="77777777" w:rsidR="00B66DFB" w:rsidRPr="00B66DFB" w:rsidRDefault="00B66DFB" w:rsidP="00B66DFB"/>
        </w:tc>
      </w:tr>
      <w:tr w:rsidR="00B66DFB" w:rsidRPr="00B66DFB" w14:paraId="68BDF5DB" w14:textId="77777777" w:rsidTr="00DC5C61">
        <w:trPr>
          <w:trHeight w:val="300"/>
        </w:trPr>
        <w:tc>
          <w:tcPr>
            <w:tcW w:w="1820" w:type="dxa"/>
            <w:noWrap/>
            <w:hideMark/>
          </w:tcPr>
          <w:p w14:paraId="5E6B1D7D" w14:textId="77777777" w:rsidR="00B66DFB" w:rsidRPr="00B66DFB" w:rsidRDefault="00B66DFB">
            <w:r w:rsidRPr="00B66DFB">
              <w:t>Zach Littell</w:t>
            </w:r>
          </w:p>
        </w:tc>
        <w:tc>
          <w:tcPr>
            <w:tcW w:w="960" w:type="dxa"/>
            <w:noWrap/>
            <w:hideMark/>
          </w:tcPr>
          <w:p w14:paraId="4E572C56" w14:textId="77777777" w:rsidR="00B66DFB" w:rsidRPr="00B66DFB" w:rsidRDefault="00B66DFB">
            <w:r w:rsidRPr="00B66DFB">
              <w:t>RP</w:t>
            </w:r>
          </w:p>
        </w:tc>
        <w:tc>
          <w:tcPr>
            <w:tcW w:w="1625" w:type="dxa"/>
            <w:noWrap/>
            <w:hideMark/>
          </w:tcPr>
          <w:p w14:paraId="014CB69D" w14:textId="77777777" w:rsidR="00B66DFB" w:rsidRPr="00B66DFB" w:rsidRDefault="00B66DFB">
            <w:r w:rsidRPr="00B66DFB">
              <w:t>Pre-ARB</w:t>
            </w:r>
          </w:p>
        </w:tc>
        <w:tc>
          <w:tcPr>
            <w:tcW w:w="1255" w:type="dxa"/>
            <w:noWrap/>
            <w:hideMark/>
          </w:tcPr>
          <w:p w14:paraId="77065091" w14:textId="77777777" w:rsidR="00B66DFB" w:rsidRPr="00B66DFB" w:rsidRDefault="00B66DFB" w:rsidP="00B66DFB">
            <w:r w:rsidRPr="00B66DFB">
              <w:t xml:space="preserve">$600,000 </w:t>
            </w:r>
          </w:p>
        </w:tc>
        <w:tc>
          <w:tcPr>
            <w:tcW w:w="1805" w:type="dxa"/>
            <w:noWrap/>
            <w:hideMark/>
          </w:tcPr>
          <w:p w14:paraId="484DB8F9" w14:textId="77777777" w:rsidR="00B66DFB" w:rsidRPr="00B66DFB" w:rsidRDefault="00B66DFB" w:rsidP="00B66DFB"/>
        </w:tc>
      </w:tr>
      <w:tr w:rsidR="00B66DFB" w:rsidRPr="00B66DFB" w14:paraId="3A466807" w14:textId="77777777" w:rsidTr="00DC5C61">
        <w:trPr>
          <w:trHeight w:val="300"/>
        </w:trPr>
        <w:tc>
          <w:tcPr>
            <w:tcW w:w="1820" w:type="dxa"/>
            <w:noWrap/>
            <w:hideMark/>
          </w:tcPr>
          <w:p w14:paraId="5A8DC4BF" w14:textId="77777777" w:rsidR="00B66DFB" w:rsidRPr="00B66DFB" w:rsidRDefault="00B66DFB">
            <w:r w:rsidRPr="00B66DFB">
              <w:t>Cody Stashak</w:t>
            </w:r>
          </w:p>
        </w:tc>
        <w:tc>
          <w:tcPr>
            <w:tcW w:w="960" w:type="dxa"/>
            <w:noWrap/>
            <w:hideMark/>
          </w:tcPr>
          <w:p w14:paraId="0BC1CCB3" w14:textId="77777777" w:rsidR="00B66DFB" w:rsidRPr="00B66DFB" w:rsidRDefault="00B66DFB">
            <w:r w:rsidRPr="00B66DFB">
              <w:t>RP</w:t>
            </w:r>
          </w:p>
        </w:tc>
        <w:tc>
          <w:tcPr>
            <w:tcW w:w="1625" w:type="dxa"/>
            <w:noWrap/>
            <w:hideMark/>
          </w:tcPr>
          <w:p w14:paraId="24D6A56D" w14:textId="77777777" w:rsidR="00B66DFB" w:rsidRPr="00B66DFB" w:rsidRDefault="00B66DFB"/>
        </w:tc>
        <w:tc>
          <w:tcPr>
            <w:tcW w:w="1255" w:type="dxa"/>
            <w:noWrap/>
            <w:hideMark/>
          </w:tcPr>
          <w:p w14:paraId="59951B7D" w14:textId="77777777" w:rsidR="00B66DFB" w:rsidRPr="00B66DFB" w:rsidRDefault="00B66DFB" w:rsidP="00B66DFB">
            <w:r w:rsidRPr="00B66DFB">
              <w:t xml:space="preserve">$600,000 </w:t>
            </w:r>
          </w:p>
        </w:tc>
        <w:tc>
          <w:tcPr>
            <w:tcW w:w="1805" w:type="dxa"/>
            <w:noWrap/>
            <w:hideMark/>
          </w:tcPr>
          <w:p w14:paraId="484C82E5" w14:textId="77777777" w:rsidR="00B66DFB" w:rsidRPr="00B66DFB" w:rsidRDefault="00B66DFB" w:rsidP="00B66DFB"/>
        </w:tc>
      </w:tr>
      <w:tr w:rsidR="00B66DFB" w:rsidRPr="00B66DFB" w14:paraId="272F6C5B" w14:textId="77777777" w:rsidTr="00DC5C61">
        <w:trPr>
          <w:trHeight w:val="300"/>
        </w:trPr>
        <w:tc>
          <w:tcPr>
            <w:tcW w:w="1820" w:type="dxa"/>
            <w:noWrap/>
            <w:hideMark/>
          </w:tcPr>
          <w:p w14:paraId="3A11B068" w14:textId="77777777" w:rsidR="00B66DFB" w:rsidRPr="00B66DFB" w:rsidRDefault="00B66DFB">
            <w:r w:rsidRPr="00B66DFB">
              <w:t>Mitch Garver</w:t>
            </w:r>
          </w:p>
        </w:tc>
        <w:tc>
          <w:tcPr>
            <w:tcW w:w="960" w:type="dxa"/>
            <w:noWrap/>
            <w:hideMark/>
          </w:tcPr>
          <w:p w14:paraId="53A953C8" w14:textId="77777777" w:rsidR="00B66DFB" w:rsidRPr="00B66DFB" w:rsidRDefault="00B66DFB">
            <w:r w:rsidRPr="00B66DFB">
              <w:t>C</w:t>
            </w:r>
          </w:p>
        </w:tc>
        <w:tc>
          <w:tcPr>
            <w:tcW w:w="1625" w:type="dxa"/>
            <w:noWrap/>
            <w:hideMark/>
          </w:tcPr>
          <w:p w14:paraId="21FFFCDF" w14:textId="77777777" w:rsidR="00B66DFB" w:rsidRPr="00B66DFB" w:rsidRDefault="00B66DFB">
            <w:r w:rsidRPr="00B66DFB">
              <w:t>Pre-ARB</w:t>
            </w:r>
          </w:p>
        </w:tc>
        <w:tc>
          <w:tcPr>
            <w:tcW w:w="1255" w:type="dxa"/>
            <w:noWrap/>
            <w:hideMark/>
          </w:tcPr>
          <w:p w14:paraId="7494A8FC" w14:textId="77777777" w:rsidR="00B66DFB" w:rsidRPr="00B66DFB" w:rsidRDefault="00B66DFB" w:rsidP="00B66DFB">
            <w:r w:rsidRPr="00B66DFB">
              <w:t xml:space="preserve">$800,000 </w:t>
            </w:r>
          </w:p>
        </w:tc>
        <w:tc>
          <w:tcPr>
            <w:tcW w:w="1805" w:type="dxa"/>
            <w:noWrap/>
            <w:hideMark/>
          </w:tcPr>
          <w:p w14:paraId="0623D1AC" w14:textId="77777777" w:rsidR="00B66DFB" w:rsidRPr="00B66DFB" w:rsidRDefault="00B66DFB" w:rsidP="00B66DFB"/>
        </w:tc>
      </w:tr>
      <w:tr w:rsidR="00B66DFB" w:rsidRPr="00B66DFB" w14:paraId="26C2E156" w14:textId="77777777" w:rsidTr="00DC5C61">
        <w:trPr>
          <w:trHeight w:val="300"/>
        </w:trPr>
        <w:tc>
          <w:tcPr>
            <w:tcW w:w="1820" w:type="dxa"/>
            <w:noWrap/>
            <w:hideMark/>
          </w:tcPr>
          <w:p w14:paraId="615CB3BA" w14:textId="77777777" w:rsidR="00B66DFB" w:rsidRPr="00B66DFB" w:rsidRDefault="00B66DFB">
            <w:r w:rsidRPr="00B66DFB">
              <w:t>Willians Astudillo</w:t>
            </w:r>
          </w:p>
        </w:tc>
        <w:tc>
          <w:tcPr>
            <w:tcW w:w="960" w:type="dxa"/>
            <w:noWrap/>
            <w:hideMark/>
          </w:tcPr>
          <w:p w14:paraId="3C67CA27" w14:textId="77777777" w:rsidR="00B66DFB" w:rsidRPr="00B66DFB" w:rsidRDefault="00B66DFB">
            <w:r w:rsidRPr="00B66DFB">
              <w:t>C</w:t>
            </w:r>
          </w:p>
        </w:tc>
        <w:tc>
          <w:tcPr>
            <w:tcW w:w="1625" w:type="dxa"/>
            <w:noWrap/>
            <w:hideMark/>
          </w:tcPr>
          <w:p w14:paraId="74C2FD00" w14:textId="77777777" w:rsidR="00B66DFB" w:rsidRPr="00B66DFB" w:rsidRDefault="00B66DFB">
            <w:r w:rsidRPr="00B66DFB">
              <w:t>Pre-ARB</w:t>
            </w:r>
          </w:p>
        </w:tc>
        <w:tc>
          <w:tcPr>
            <w:tcW w:w="1255" w:type="dxa"/>
            <w:noWrap/>
            <w:hideMark/>
          </w:tcPr>
          <w:p w14:paraId="7770EA19" w14:textId="77777777" w:rsidR="00B66DFB" w:rsidRPr="00B66DFB" w:rsidRDefault="00B66DFB" w:rsidP="00B66DFB">
            <w:r w:rsidRPr="00B66DFB">
              <w:t xml:space="preserve">$600,000 </w:t>
            </w:r>
          </w:p>
        </w:tc>
        <w:tc>
          <w:tcPr>
            <w:tcW w:w="1805" w:type="dxa"/>
            <w:noWrap/>
            <w:hideMark/>
          </w:tcPr>
          <w:p w14:paraId="41D1C016" w14:textId="77777777" w:rsidR="00B66DFB" w:rsidRPr="00B66DFB" w:rsidRDefault="00B66DFB" w:rsidP="00B66DFB"/>
        </w:tc>
      </w:tr>
      <w:tr w:rsidR="00B66DFB" w:rsidRPr="00B66DFB" w14:paraId="1A648F2B" w14:textId="77777777" w:rsidTr="00DC5C61">
        <w:trPr>
          <w:trHeight w:val="300"/>
        </w:trPr>
        <w:tc>
          <w:tcPr>
            <w:tcW w:w="1820" w:type="dxa"/>
            <w:noWrap/>
            <w:hideMark/>
          </w:tcPr>
          <w:p w14:paraId="1D4B75D0" w14:textId="77777777" w:rsidR="00B66DFB" w:rsidRPr="00B66DFB" w:rsidRDefault="00B66DFB">
            <w:r w:rsidRPr="00B66DFB">
              <w:t>C.J. Cron</w:t>
            </w:r>
          </w:p>
        </w:tc>
        <w:tc>
          <w:tcPr>
            <w:tcW w:w="960" w:type="dxa"/>
            <w:noWrap/>
            <w:hideMark/>
          </w:tcPr>
          <w:p w14:paraId="72F370AB" w14:textId="77777777" w:rsidR="00B66DFB" w:rsidRPr="00B66DFB" w:rsidRDefault="00B66DFB">
            <w:r w:rsidRPr="00B66DFB">
              <w:t>1B</w:t>
            </w:r>
          </w:p>
        </w:tc>
        <w:tc>
          <w:tcPr>
            <w:tcW w:w="1625" w:type="dxa"/>
            <w:noWrap/>
            <w:hideMark/>
          </w:tcPr>
          <w:p w14:paraId="00365499" w14:textId="77777777" w:rsidR="00B66DFB" w:rsidRPr="00B66DFB" w:rsidRDefault="00B66DFB">
            <w:r w:rsidRPr="00B66DFB">
              <w:t>ARB 3</w:t>
            </w:r>
          </w:p>
        </w:tc>
        <w:tc>
          <w:tcPr>
            <w:tcW w:w="1255" w:type="dxa"/>
            <w:noWrap/>
            <w:hideMark/>
          </w:tcPr>
          <w:p w14:paraId="3F582A74" w14:textId="77777777" w:rsidR="00B66DFB" w:rsidRPr="00B66DFB" w:rsidRDefault="00B66DFB" w:rsidP="00B66DFB">
            <w:r w:rsidRPr="00B66DFB">
              <w:t xml:space="preserve">$7,300,000 </w:t>
            </w:r>
          </w:p>
        </w:tc>
        <w:tc>
          <w:tcPr>
            <w:tcW w:w="1805" w:type="dxa"/>
            <w:noWrap/>
            <w:hideMark/>
          </w:tcPr>
          <w:p w14:paraId="346178D0" w14:textId="77777777" w:rsidR="00B66DFB" w:rsidRPr="00B66DFB" w:rsidRDefault="00B66DFB" w:rsidP="00B66DFB"/>
        </w:tc>
      </w:tr>
      <w:tr w:rsidR="00B66DFB" w:rsidRPr="00B66DFB" w14:paraId="5D334DBD" w14:textId="77777777" w:rsidTr="00DC5C61">
        <w:trPr>
          <w:trHeight w:val="300"/>
        </w:trPr>
        <w:tc>
          <w:tcPr>
            <w:tcW w:w="1820" w:type="dxa"/>
            <w:noWrap/>
            <w:hideMark/>
          </w:tcPr>
          <w:p w14:paraId="1ED522AA" w14:textId="77777777" w:rsidR="00B66DFB" w:rsidRPr="00B66DFB" w:rsidRDefault="00B66DFB">
            <w:r w:rsidRPr="00B66DFB">
              <w:t>Luis Arraez</w:t>
            </w:r>
          </w:p>
        </w:tc>
        <w:tc>
          <w:tcPr>
            <w:tcW w:w="960" w:type="dxa"/>
            <w:noWrap/>
            <w:hideMark/>
          </w:tcPr>
          <w:p w14:paraId="719F9684" w14:textId="77777777" w:rsidR="00B66DFB" w:rsidRPr="00B66DFB" w:rsidRDefault="00B66DFB">
            <w:r w:rsidRPr="00B66DFB">
              <w:t>2B</w:t>
            </w:r>
          </w:p>
        </w:tc>
        <w:tc>
          <w:tcPr>
            <w:tcW w:w="1625" w:type="dxa"/>
            <w:noWrap/>
            <w:hideMark/>
          </w:tcPr>
          <w:p w14:paraId="125E4017" w14:textId="77777777" w:rsidR="00B66DFB" w:rsidRPr="00B66DFB" w:rsidRDefault="00B66DFB">
            <w:r w:rsidRPr="00B66DFB">
              <w:t>Pre-ARB</w:t>
            </w:r>
          </w:p>
        </w:tc>
        <w:tc>
          <w:tcPr>
            <w:tcW w:w="1255" w:type="dxa"/>
            <w:noWrap/>
            <w:hideMark/>
          </w:tcPr>
          <w:p w14:paraId="44CD68D4" w14:textId="77777777" w:rsidR="00B66DFB" w:rsidRPr="00B66DFB" w:rsidRDefault="00B66DFB" w:rsidP="00B66DFB">
            <w:r w:rsidRPr="00B66DFB">
              <w:t xml:space="preserve">$600,000 </w:t>
            </w:r>
          </w:p>
        </w:tc>
        <w:tc>
          <w:tcPr>
            <w:tcW w:w="1805" w:type="dxa"/>
            <w:noWrap/>
            <w:hideMark/>
          </w:tcPr>
          <w:p w14:paraId="173B68E1" w14:textId="77777777" w:rsidR="00B66DFB" w:rsidRPr="00B66DFB" w:rsidRDefault="00B66DFB" w:rsidP="00B66DFB"/>
        </w:tc>
      </w:tr>
      <w:tr w:rsidR="00B66DFB" w:rsidRPr="00B66DFB" w14:paraId="01B4864D" w14:textId="77777777" w:rsidTr="00DC5C61">
        <w:trPr>
          <w:trHeight w:val="300"/>
        </w:trPr>
        <w:tc>
          <w:tcPr>
            <w:tcW w:w="1820" w:type="dxa"/>
            <w:noWrap/>
            <w:hideMark/>
          </w:tcPr>
          <w:p w14:paraId="143A28E0" w14:textId="77777777" w:rsidR="00B66DFB" w:rsidRPr="00B66DFB" w:rsidRDefault="00B66DFB">
            <w:r w:rsidRPr="00B66DFB">
              <w:t>Miguel Sano</w:t>
            </w:r>
          </w:p>
        </w:tc>
        <w:tc>
          <w:tcPr>
            <w:tcW w:w="960" w:type="dxa"/>
            <w:noWrap/>
            <w:hideMark/>
          </w:tcPr>
          <w:p w14:paraId="163ECB5B" w14:textId="77777777" w:rsidR="00B66DFB" w:rsidRPr="00B66DFB" w:rsidRDefault="00B66DFB">
            <w:r w:rsidRPr="00B66DFB">
              <w:t>3B</w:t>
            </w:r>
          </w:p>
        </w:tc>
        <w:tc>
          <w:tcPr>
            <w:tcW w:w="1625" w:type="dxa"/>
            <w:noWrap/>
            <w:hideMark/>
          </w:tcPr>
          <w:p w14:paraId="020C1B75" w14:textId="77777777" w:rsidR="00B66DFB" w:rsidRPr="00B66DFB" w:rsidRDefault="00B66DFB">
            <w:r w:rsidRPr="00B66DFB">
              <w:t>ARB 2</w:t>
            </w:r>
          </w:p>
        </w:tc>
        <w:tc>
          <w:tcPr>
            <w:tcW w:w="1255" w:type="dxa"/>
            <w:noWrap/>
            <w:hideMark/>
          </w:tcPr>
          <w:p w14:paraId="2586103A" w14:textId="77777777" w:rsidR="00B66DFB" w:rsidRPr="00B66DFB" w:rsidRDefault="00B66DFB" w:rsidP="00B66DFB">
            <w:r w:rsidRPr="00B66DFB">
              <w:t xml:space="preserve">$5,400,000 </w:t>
            </w:r>
          </w:p>
        </w:tc>
        <w:tc>
          <w:tcPr>
            <w:tcW w:w="1805" w:type="dxa"/>
            <w:noWrap/>
            <w:hideMark/>
          </w:tcPr>
          <w:p w14:paraId="232947CF" w14:textId="77777777" w:rsidR="00B66DFB" w:rsidRPr="00B66DFB" w:rsidRDefault="00B66DFB" w:rsidP="00B66DFB"/>
        </w:tc>
      </w:tr>
      <w:tr w:rsidR="00B66DFB" w:rsidRPr="00B66DFB" w14:paraId="4C0C9AF1" w14:textId="77777777" w:rsidTr="00DC5C61">
        <w:trPr>
          <w:trHeight w:val="300"/>
        </w:trPr>
        <w:tc>
          <w:tcPr>
            <w:tcW w:w="1820" w:type="dxa"/>
            <w:noWrap/>
            <w:hideMark/>
          </w:tcPr>
          <w:p w14:paraId="0590F0FF" w14:textId="77777777" w:rsidR="00B66DFB" w:rsidRPr="00B66DFB" w:rsidRDefault="00B66DFB">
            <w:r w:rsidRPr="00B66DFB">
              <w:t>Jorge Polanco</w:t>
            </w:r>
          </w:p>
        </w:tc>
        <w:tc>
          <w:tcPr>
            <w:tcW w:w="960" w:type="dxa"/>
            <w:noWrap/>
            <w:hideMark/>
          </w:tcPr>
          <w:p w14:paraId="247A22E2" w14:textId="77777777" w:rsidR="00B66DFB" w:rsidRPr="00B66DFB" w:rsidRDefault="00B66DFB">
            <w:r w:rsidRPr="00B66DFB">
              <w:t>SS</w:t>
            </w:r>
          </w:p>
        </w:tc>
        <w:tc>
          <w:tcPr>
            <w:tcW w:w="1625" w:type="dxa"/>
            <w:noWrap/>
            <w:hideMark/>
          </w:tcPr>
          <w:p w14:paraId="7C990411" w14:textId="77777777" w:rsidR="00B66DFB" w:rsidRPr="00B66DFB" w:rsidRDefault="00B66DFB">
            <w:r w:rsidRPr="00B66DFB">
              <w:t>5Y $25.75M</w:t>
            </w:r>
          </w:p>
        </w:tc>
        <w:tc>
          <w:tcPr>
            <w:tcW w:w="1255" w:type="dxa"/>
            <w:noWrap/>
            <w:hideMark/>
          </w:tcPr>
          <w:p w14:paraId="153DF82D" w14:textId="77777777" w:rsidR="00B66DFB" w:rsidRPr="00B66DFB" w:rsidRDefault="00B66DFB" w:rsidP="00B66DFB">
            <w:r w:rsidRPr="00B66DFB">
              <w:t xml:space="preserve">$3,833,333 </w:t>
            </w:r>
          </w:p>
        </w:tc>
        <w:tc>
          <w:tcPr>
            <w:tcW w:w="1805" w:type="dxa"/>
            <w:noWrap/>
            <w:hideMark/>
          </w:tcPr>
          <w:p w14:paraId="0566991D" w14:textId="77777777" w:rsidR="00B66DFB" w:rsidRPr="00B66DFB" w:rsidRDefault="00B66DFB" w:rsidP="00B66DFB"/>
        </w:tc>
      </w:tr>
      <w:tr w:rsidR="00B66DFB" w:rsidRPr="00B66DFB" w14:paraId="74E524C4" w14:textId="77777777" w:rsidTr="00DC5C61">
        <w:trPr>
          <w:trHeight w:val="300"/>
        </w:trPr>
        <w:tc>
          <w:tcPr>
            <w:tcW w:w="1820" w:type="dxa"/>
            <w:noWrap/>
            <w:hideMark/>
          </w:tcPr>
          <w:p w14:paraId="1AA0EC3D" w14:textId="77777777" w:rsidR="00B66DFB" w:rsidRPr="00B66DFB" w:rsidRDefault="00B66DFB">
            <w:r w:rsidRPr="00B66DFB">
              <w:t>Byron Buxton</w:t>
            </w:r>
          </w:p>
        </w:tc>
        <w:tc>
          <w:tcPr>
            <w:tcW w:w="960" w:type="dxa"/>
            <w:noWrap/>
            <w:hideMark/>
          </w:tcPr>
          <w:p w14:paraId="2A93AE16" w14:textId="77777777" w:rsidR="00B66DFB" w:rsidRPr="00B66DFB" w:rsidRDefault="00B66DFB">
            <w:r w:rsidRPr="00B66DFB">
              <w:t>OF</w:t>
            </w:r>
          </w:p>
        </w:tc>
        <w:tc>
          <w:tcPr>
            <w:tcW w:w="1625" w:type="dxa"/>
            <w:noWrap/>
            <w:hideMark/>
          </w:tcPr>
          <w:p w14:paraId="7E8A583B" w14:textId="77777777" w:rsidR="00B66DFB" w:rsidRPr="00B66DFB" w:rsidRDefault="00B66DFB">
            <w:r w:rsidRPr="00B66DFB">
              <w:t>ARB 2</w:t>
            </w:r>
          </w:p>
        </w:tc>
        <w:tc>
          <w:tcPr>
            <w:tcW w:w="1255" w:type="dxa"/>
            <w:noWrap/>
            <w:hideMark/>
          </w:tcPr>
          <w:p w14:paraId="1C67D243" w14:textId="77777777" w:rsidR="00B66DFB" w:rsidRPr="00B66DFB" w:rsidRDefault="00B66DFB" w:rsidP="00B66DFB">
            <w:r w:rsidRPr="00B66DFB">
              <w:t xml:space="preserve">$3,000,000 </w:t>
            </w:r>
          </w:p>
        </w:tc>
        <w:tc>
          <w:tcPr>
            <w:tcW w:w="1805" w:type="dxa"/>
            <w:noWrap/>
            <w:hideMark/>
          </w:tcPr>
          <w:p w14:paraId="55FA0D82" w14:textId="77777777" w:rsidR="00B66DFB" w:rsidRPr="00B66DFB" w:rsidRDefault="00B66DFB" w:rsidP="00B66DFB"/>
        </w:tc>
      </w:tr>
      <w:tr w:rsidR="00B66DFB" w:rsidRPr="00B66DFB" w14:paraId="40A47E13" w14:textId="77777777" w:rsidTr="00DC5C61">
        <w:trPr>
          <w:trHeight w:val="300"/>
        </w:trPr>
        <w:tc>
          <w:tcPr>
            <w:tcW w:w="1820" w:type="dxa"/>
            <w:noWrap/>
            <w:hideMark/>
          </w:tcPr>
          <w:p w14:paraId="15C06CAA" w14:textId="77777777" w:rsidR="00B66DFB" w:rsidRPr="00B66DFB" w:rsidRDefault="00B66DFB">
            <w:r w:rsidRPr="00B66DFB">
              <w:t>Eddie Rosario</w:t>
            </w:r>
          </w:p>
        </w:tc>
        <w:tc>
          <w:tcPr>
            <w:tcW w:w="960" w:type="dxa"/>
            <w:noWrap/>
            <w:hideMark/>
          </w:tcPr>
          <w:p w14:paraId="12157A2C" w14:textId="77777777" w:rsidR="00B66DFB" w:rsidRPr="00B66DFB" w:rsidRDefault="00B66DFB">
            <w:r w:rsidRPr="00B66DFB">
              <w:t>OF</w:t>
            </w:r>
          </w:p>
        </w:tc>
        <w:tc>
          <w:tcPr>
            <w:tcW w:w="1625" w:type="dxa"/>
            <w:noWrap/>
            <w:hideMark/>
          </w:tcPr>
          <w:p w14:paraId="5CFC973D" w14:textId="77777777" w:rsidR="00B66DFB" w:rsidRPr="00B66DFB" w:rsidRDefault="00B66DFB">
            <w:r w:rsidRPr="00B66DFB">
              <w:t>ARB 2</w:t>
            </w:r>
          </w:p>
        </w:tc>
        <w:tc>
          <w:tcPr>
            <w:tcW w:w="1255" w:type="dxa"/>
            <w:noWrap/>
            <w:hideMark/>
          </w:tcPr>
          <w:p w14:paraId="6142F445" w14:textId="77777777" w:rsidR="00B66DFB" w:rsidRPr="00B66DFB" w:rsidRDefault="00B66DFB" w:rsidP="00B66DFB">
            <w:r w:rsidRPr="00B66DFB">
              <w:t xml:space="preserve">$7,000,000 </w:t>
            </w:r>
          </w:p>
        </w:tc>
        <w:tc>
          <w:tcPr>
            <w:tcW w:w="1805" w:type="dxa"/>
            <w:noWrap/>
            <w:hideMark/>
          </w:tcPr>
          <w:p w14:paraId="60A1F798" w14:textId="77777777" w:rsidR="00B66DFB" w:rsidRPr="00B66DFB" w:rsidRDefault="00B66DFB" w:rsidP="00B66DFB"/>
        </w:tc>
      </w:tr>
      <w:tr w:rsidR="00B66DFB" w:rsidRPr="00B66DFB" w14:paraId="6BA28EDD" w14:textId="77777777" w:rsidTr="00DC5C61">
        <w:trPr>
          <w:trHeight w:val="300"/>
        </w:trPr>
        <w:tc>
          <w:tcPr>
            <w:tcW w:w="1820" w:type="dxa"/>
            <w:noWrap/>
            <w:hideMark/>
          </w:tcPr>
          <w:p w14:paraId="01858269" w14:textId="77777777" w:rsidR="00B66DFB" w:rsidRPr="00B66DFB" w:rsidRDefault="00B66DFB">
            <w:r w:rsidRPr="00B66DFB">
              <w:t>Max Kepler</w:t>
            </w:r>
          </w:p>
        </w:tc>
        <w:tc>
          <w:tcPr>
            <w:tcW w:w="960" w:type="dxa"/>
            <w:noWrap/>
            <w:hideMark/>
          </w:tcPr>
          <w:p w14:paraId="79E8B202" w14:textId="77777777" w:rsidR="00B66DFB" w:rsidRPr="00B66DFB" w:rsidRDefault="00B66DFB">
            <w:r w:rsidRPr="00B66DFB">
              <w:t>OF</w:t>
            </w:r>
          </w:p>
        </w:tc>
        <w:tc>
          <w:tcPr>
            <w:tcW w:w="1625" w:type="dxa"/>
            <w:noWrap/>
            <w:hideMark/>
          </w:tcPr>
          <w:p w14:paraId="6F01FBF3" w14:textId="77777777" w:rsidR="00B66DFB" w:rsidRPr="00B66DFB" w:rsidRDefault="00B66DFB">
            <w:r w:rsidRPr="00B66DFB">
              <w:t>5Y $35M</w:t>
            </w:r>
          </w:p>
        </w:tc>
        <w:tc>
          <w:tcPr>
            <w:tcW w:w="1255" w:type="dxa"/>
            <w:noWrap/>
            <w:hideMark/>
          </w:tcPr>
          <w:p w14:paraId="3A2B7D02" w14:textId="77777777" w:rsidR="00B66DFB" w:rsidRPr="00B66DFB" w:rsidRDefault="00B66DFB" w:rsidP="00B66DFB">
            <w:r w:rsidRPr="00B66DFB">
              <w:t xml:space="preserve">$6,250,000 </w:t>
            </w:r>
          </w:p>
        </w:tc>
        <w:tc>
          <w:tcPr>
            <w:tcW w:w="1805" w:type="dxa"/>
            <w:noWrap/>
            <w:hideMark/>
          </w:tcPr>
          <w:p w14:paraId="31678693" w14:textId="77777777" w:rsidR="00B66DFB" w:rsidRPr="00B66DFB" w:rsidRDefault="00B66DFB" w:rsidP="00B66DFB"/>
        </w:tc>
      </w:tr>
      <w:tr w:rsidR="00B66DFB" w:rsidRPr="00B66DFB" w14:paraId="35847BE6" w14:textId="77777777" w:rsidTr="00DC5C61">
        <w:trPr>
          <w:trHeight w:val="300"/>
        </w:trPr>
        <w:tc>
          <w:tcPr>
            <w:tcW w:w="1820" w:type="dxa"/>
            <w:noWrap/>
            <w:hideMark/>
          </w:tcPr>
          <w:p w14:paraId="564FAFD7" w14:textId="77777777" w:rsidR="00B66DFB" w:rsidRPr="00B66DFB" w:rsidRDefault="00B66DFB">
            <w:r w:rsidRPr="00B66DFB">
              <w:t>Ehire Adrianza</w:t>
            </w:r>
          </w:p>
        </w:tc>
        <w:tc>
          <w:tcPr>
            <w:tcW w:w="960" w:type="dxa"/>
            <w:noWrap/>
            <w:hideMark/>
          </w:tcPr>
          <w:p w14:paraId="4A19B92D" w14:textId="77777777" w:rsidR="00B66DFB" w:rsidRPr="00B66DFB" w:rsidRDefault="00B66DFB">
            <w:r w:rsidRPr="00B66DFB">
              <w:t>UTL</w:t>
            </w:r>
          </w:p>
        </w:tc>
        <w:tc>
          <w:tcPr>
            <w:tcW w:w="1625" w:type="dxa"/>
            <w:noWrap/>
            <w:hideMark/>
          </w:tcPr>
          <w:p w14:paraId="57E1C6AB" w14:textId="77777777" w:rsidR="00B66DFB" w:rsidRPr="00B66DFB" w:rsidRDefault="00B66DFB">
            <w:r w:rsidRPr="00B66DFB">
              <w:t>ARB 4</w:t>
            </w:r>
          </w:p>
        </w:tc>
        <w:tc>
          <w:tcPr>
            <w:tcW w:w="1255" w:type="dxa"/>
            <w:noWrap/>
            <w:hideMark/>
          </w:tcPr>
          <w:p w14:paraId="0B8F675D" w14:textId="77777777" w:rsidR="00B66DFB" w:rsidRPr="00B66DFB" w:rsidRDefault="00B66DFB" w:rsidP="00B66DFB">
            <w:r w:rsidRPr="00B66DFB">
              <w:t xml:space="preserve">$2,000,000 </w:t>
            </w:r>
          </w:p>
        </w:tc>
        <w:tc>
          <w:tcPr>
            <w:tcW w:w="1805" w:type="dxa"/>
            <w:noWrap/>
            <w:hideMark/>
          </w:tcPr>
          <w:p w14:paraId="177D1B14" w14:textId="77777777" w:rsidR="00B66DFB" w:rsidRPr="00B66DFB" w:rsidRDefault="00B66DFB" w:rsidP="00B66DFB"/>
        </w:tc>
      </w:tr>
      <w:tr w:rsidR="00B66DFB" w:rsidRPr="00B66DFB" w14:paraId="5E9187C0" w14:textId="77777777" w:rsidTr="00DC5C61">
        <w:trPr>
          <w:trHeight w:val="300"/>
        </w:trPr>
        <w:tc>
          <w:tcPr>
            <w:tcW w:w="1820" w:type="dxa"/>
            <w:noWrap/>
            <w:hideMark/>
          </w:tcPr>
          <w:p w14:paraId="3691F1C9" w14:textId="77777777" w:rsidR="00B66DFB" w:rsidRPr="00B66DFB" w:rsidRDefault="00B66DFB">
            <w:r w:rsidRPr="00B66DFB">
              <w:t>Marwin Gonzalez</w:t>
            </w:r>
          </w:p>
        </w:tc>
        <w:tc>
          <w:tcPr>
            <w:tcW w:w="960" w:type="dxa"/>
            <w:noWrap/>
            <w:hideMark/>
          </w:tcPr>
          <w:p w14:paraId="17F56D96" w14:textId="77777777" w:rsidR="00B66DFB" w:rsidRPr="00B66DFB" w:rsidRDefault="00B66DFB">
            <w:r w:rsidRPr="00B66DFB">
              <w:t>UTL</w:t>
            </w:r>
          </w:p>
        </w:tc>
        <w:tc>
          <w:tcPr>
            <w:tcW w:w="1625" w:type="dxa"/>
            <w:noWrap/>
            <w:hideMark/>
          </w:tcPr>
          <w:p w14:paraId="3D79C47F" w14:textId="77777777" w:rsidR="00B66DFB" w:rsidRPr="00B66DFB" w:rsidRDefault="00B66DFB">
            <w:r w:rsidRPr="00B66DFB">
              <w:t>2Y $21M</w:t>
            </w:r>
          </w:p>
        </w:tc>
        <w:tc>
          <w:tcPr>
            <w:tcW w:w="1255" w:type="dxa"/>
            <w:noWrap/>
            <w:hideMark/>
          </w:tcPr>
          <w:p w14:paraId="03740E0A" w14:textId="77777777" w:rsidR="00B66DFB" w:rsidRPr="00B66DFB" w:rsidRDefault="00B66DFB" w:rsidP="00B66DFB">
            <w:r w:rsidRPr="00B66DFB">
              <w:t xml:space="preserve">$9,000,000 </w:t>
            </w:r>
          </w:p>
        </w:tc>
        <w:tc>
          <w:tcPr>
            <w:tcW w:w="1805" w:type="dxa"/>
            <w:noWrap/>
            <w:hideMark/>
          </w:tcPr>
          <w:p w14:paraId="164B3734" w14:textId="77777777" w:rsidR="00B66DFB" w:rsidRPr="00B66DFB" w:rsidRDefault="00B66DFB" w:rsidP="00B66DFB"/>
        </w:tc>
      </w:tr>
      <w:tr w:rsidR="00B66DFB" w:rsidRPr="00B66DFB" w14:paraId="600A6015" w14:textId="77777777" w:rsidTr="00DC5C61">
        <w:trPr>
          <w:trHeight w:val="300"/>
        </w:trPr>
        <w:tc>
          <w:tcPr>
            <w:tcW w:w="1820" w:type="dxa"/>
            <w:noWrap/>
            <w:hideMark/>
          </w:tcPr>
          <w:p w14:paraId="1011C3FE" w14:textId="77777777" w:rsidR="00B66DFB" w:rsidRPr="00B66DFB" w:rsidRDefault="00B66DFB">
            <w:r w:rsidRPr="00B66DFB">
              <w:t>Nelson Cruz</w:t>
            </w:r>
          </w:p>
        </w:tc>
        <w:tc>
          <w:tcPr>
            <w:tcW w:w="960" w:type="dxa"/>
            <w:noWrap/>
            <w:hideMark/>
          </w:tcPr>
          <w:p w14:paraId="1498A8B0" w14:textId="77777777" w:rsidR="00B66DFB" w:rsidRPr="00B66DFB" w:rsidRDefault="00B66DFB">
            <w:r w:rsidRPr="00B66DFB">
              <w:t>DH</w:t>
            </w:r>
          </w:p>
        </w:tc>
        <w:tc>
          <w:tcPr>
            <w:tcW w:w="1625" w:type="dxa"/>
            <w:noWrap/>
            <w:hideMark/>
          </w:tcPr>
          <w:p w14:paraId="3F8C315E" w14:textId="77777777" w:rsidR="00B66DFB" w:rsidRPr="00B66DFB" w:rsidRDefault="00B66DFB">
            <w:r w:rsidRPr="00B66DFB">
              <w:t>Club Opt</w:t>
            </w:r>
          </w:p>
        </w:tc>
        <w:tc>
          <w:tcPr>
            <w:tcW w:w="1255" w:type="dxa"/>
            <w:noWrap/>
            <w:hideMark/>
          </w:tcPr>
          <w:p w14:paraId="004EBD4B" w14:textId="77777777" w:rsidR="00B66DFB" w:rsidRPr="00B66DFB" w:rsidRDefault="00B66DFB" w:rsidP="00B66DFB">
            <w:r w:rsidRPr="00B66DFB">
              <w:t xml:space="preserve">$12,000,000 </w:t>
            </w:r>
          </w:p>
        </w:tc>
        <w:tc>
          <w:tcPr>
            <w:tcW w:w="1805" w:type="dxa"/>
            <w:noWrap/>
            <w:hideMark/>
          </w:tcPr>
          <w:p w14:paraId="67C08710" w14:textId="4EEAB9A0" w:rsidR="00B66DFB" w:rsidRPr="00B66DFB" w:rsidRDefault="00B66DFB" w:rsidP="00B66DFB"/>
        </w:tc>
      </w:tr>
      <w:tr w:rsidR="00B66DFB" w:rsidRPr="00B66DFB" w14:paraId="013DDB41" w14:textId="77777777" w:rsidTr="00DC5C61">
        <w:trPr>
          <w:trHeight w:val="300"/>
        </w:trPr>
        <w:tc>
          <w:tcPr>
            <w:tcW w:w="1820" w:type="dxa"/>
            <w:noWrap/>
          </w:tcPr>
          <w:p w14:paraId="3771F56A" w14:textId="7BC5AEFD" w:rsidR="00B66DFB" w:rsidRPr="00B66DFB" w:rsidRDefault="00B66DFB">
            <w:r>
              <w:t>Martin Perez</w:t>
            </w:r>
          </w:p>
        </w:tc>
        <w:tc>
          <w:tcPr>
            <w:tcW w:w="960" w:type="dxa"/>
            <w:noWrap/>
          </w:tcPr>
          <w:p w14:paraId="29E0AF1D" w14:textId="77777777" w:rsidR="00B66DFB" w:rsidRPr="00B66DFB" w:rsidRDefault="00B66DFB"/>
        </w:tc>
        <w:tc>
          <w:tcPr>
            <w:tcW w:w="1625" w:type="dxa"/>
            <w:noWrap/>
          </w:tcPr>
          <w:p w14:paraId="2BAAA994" w14:textId="092667F9" w:rsidR="00B66DFB" w:rsidRPr="00B66DFB" w:rsidRDefault="00B66DFB">
            <w:r>
              <w:t>BUYOUT</w:t>
            </w:r>
          </w:p>
        </w:tc>
        <w:tc>
          <w:tcPr>
            <w:tcW w:w="1255" w:type="dxa"/>
            <w:noWrap/>
          </w:tcPr>
          <w:p w14:paraId="4D385587" w14:textId="5387B639" w:rsidR="00B66DFB" w:rsidRPr="00B66DFB" w:rsidRDefault="00B66DFB" w:rsidP="00B66DFB"/>
        </w:tc>
        <w:tc>
          <w:tcPr>
            <w:tcW w:w="1805" w:type="dxa"/>
            <w:noWrap/>
          </w:tcPr>
          <w:p w14:paraId="0535EFD1" w14:textId="18667CA1" w:rsidR="00B66DFB" w:rsidRPr="00B66DFB" w:rsidRDefault="00DC5C61" w:rsidP="00B66DFB">
            <w:r>
              <w:t>$500,000</w:t>
            </w:r>
          </w:p>
        </w:tc>
      </w:tr>
      <w:tr w:rsidR="00B66DFB" w:rsidRPr="00B66DFB" w14:paraId="0146190F" w14:textId="77777777" w:rsidTr="00DC5C61">
        <w:trPr>
          <w:trHeight w:val="300"/>
        </w:trPr>
        <w:tc>
          <w:tcPr>
            <w:tcW w:w="1820" w:type="dxa"/>
            <w:noWrap/>
          </w:tcPr>
          <w:p w14:paraId="5783F491" w14:textId="6F95C1EF" w:rsidR="00B66DFB" w:rsidRPr="00B66DFB" w:rsidRDefault="00B66DFB">
            <w:pPr>
              <w:rPr>
                <w:b/>
                <w:bCs/>
              </w:rPr>
            </w:pPr>
            <w:r>
              <w:rPr>
                <w:b/>
                <w:bCs/>
              </w:rPr>
              <w:t>25 Man Payroll</w:t>
            </w:r>
          </w:p>
        </w:tc>
        <w:tc>
          <w:tcPr>
            <w:tcW w:w="960" w:type="dxa"/>
            <w:noWrap/>
          </w:tcPr>
          <w:p w14:paraId="7C4A40C1" w14:textId="77777777" w:rsidR="00B66DFB" w:rsidRPr="00B66DFB" w:rsidRDefault="00B66DFB"/>
        </w:tc>
        <w:tc>
          <w:tcPr>
            <w:tcW w:w="1625" w:type="dxa"/>
            <w:noWrap/>
          </w:tcPr>
          <w:p w14:paraId="47A32366" w14:textId="77777777" w:rsidR="00B66DFB" w:rsidRDefault="00B66DFB"/>
        </w:tc>
        <w:tc>
          <w:tcPr>
            <w:tcW w:w="1255" w:type="dxa"/>
            <w:noWrap/>
          </w:tcPr>
          <w:p w14:paraId="5891E07C" w14:textId="0B026852" w:rsidR="00B66DFB" w:rsidRPr="00B66DFB" w:rsidRDefault="00B66DFB" w:rsidP="00B66DFB">
            <w:pPr>
              <w:rPr>
                <w:b/>
                <w:bCs/>
              </w:rPr>
            </w:pPr>
          </w:p>
        </w:tc>
        <w:tc>
          <w:tcPr>
            <w:tcW w:w="1805" w:type="dxa"/>
            <w:noWrap/>
          </w:tcPr>
          <w:p w14:paraId="6F5DEC7B" w14:textId="7668C0D7" w:rsidR="00B66DFB" w:rsidRPr="00B66DFB" w:rsidRDefault="00DC5C61" w:rsidP="00B66DFB">
            <w:r w:rsidRPr="00B66DFB">
              <w:rPr>
                <w:b/>
                <w:bCs/>
              </w:rPr>
              <w:t>$75,433,333</w:t>
            </w:r>
          </w:p>
        </w:tc>
      </w:tr>
    </w:tbl>
    <w:p w14:paraId="1145D9F9" w14:textId="36B48B7A" w:rsidR="00B66DFB" w:rsidRDefault="00B66DFB"/>
    <w:p w14:paraId="47579F96" w14:textId="07921649" w:rsidR="00DF4A9C" w:rsidRDefault="00DF4A9C"/>
    <w:p w14:paraId="0A6DAB5D" w14:textId="2C53D525" w:rsidR="00DF4A9C" w:rsidRDefault="00DF4A9C"/>
    <w:p w14:paraId="2724B56C" w14:textId="4650C6ED" w:rsidR="00DF4A9C" w:rsidRDefault="00DF4A9C"/>
    <w:p w14:paraId="23EC5202" w14:textId="3C12DD62" w:rsidR="00DF4A9C" w:rsidRDefault="00DF4A9C"/>
    <w:p w14:paraId="726269C5" w14:textId="1C662D5E" w:rsidR="00DF4A9C" w:rsidRDefault="00DF4A9C"/>
    <w:p w14:paraId="16E72DDE" w14:textId="77777777" w:rsidR="00E32022" w:rsidRPr="00D054B1" w:rsidRDefault="00E32022"/>
    <w:p w14:paraId="59F74B0C" w14:textId="43074B79" w:rsidR="00D2403C" w:rsidRDefault="00B66DFB">
      <w:pPr>
        <w:rPr>
          <w:b/>
          <w:bCs/>
        </w:rPr>
      </w:pPr>
      <w:r>
        <w:rPr>
          <w:b/>
          <w:bCs/>
        </w:rPr>
        <w:lastRenderedPageBreak/>
        <w:t>Building For 2020 – Free Agency</w:t>
      </w:r>
    </w:p>
    <w:p w14:paraId="6CF88998" w14:textId="1AE7B350" w:rsidR="00E32022" w:rsidRDefault="00E32022">
      <w:r w:rsidRPr="00E32022">
        <w:t xml:space="preserve">As recent history has proved, the best way to build a team is to develop hitters internally and acquire pitchers externally. </w:t>
      </w:r>
      <w:proofErr w:type="gramStart"/>
      <w:r w:rsidRPr="00E32022">
        <w:t>Therefore</w:t>
      </w:r>
      <w:proofErr w:type="gramEnd"/>
      <w:r w:rsidRPr="00E32022">
        <w:t xml:space="preserve"> we should target pitching. Traditionally, Twins teams are usually around $115M-$120M in opening day salary. That gives us around $40M-$45M to play with. Our priority should be to bring in at least 2 SP. Here are 7 guys the Twins could go after. To estimate their contracts, I used FanGraphs free-agency contract estimator.</w:t>
      </w:r>
      <w:r w:rsidR="00DF4A9C">
        <w:fldChar w:fldCharType="begin"/>
      </w:r>
      <w:r w:rsidR="00DF4A9C">
        <w:instrText xml:space="preserve"> LINK </w:instrText>
      </w:r>
      <w:r>
        <w:instrText xml:space="preserve">Excel.Sheet.12 C:\\Users\\jerem\\Desktop\\MinnesotaStats\\Twins\\RosterSituation\\Contracts.xlsx Sheet1!R33C1:R40C4 </w:instrText>
      </w:r>
      <w:r w:rsidR="00DF4A9C">
        <w:instrText xml:space="preserve">\a \f 5 \h  \* MERGEFORMAT </w:instrText>
      </w:r>
      <w:r>
        <w:fldChar w:fldCharType="separate"/>
      </w:r>
    </w:p>
    <w:tbl>
      <w:tblPr>
        <w:tblStyle w:val="TableGrid"/>
        <w:tblW w:w="5696" w:type="dxa"/>
        <w:tblLook w:val="04A0" w:firstRow="1" w:lastRow="0" w:firstColumn="1" w:lastColumn="0" w:noHBand="0" w:noVBand="1"/>
      </w:tblPr>
      <w:tblGrid>
        <w:gridCol w:w="1856"/>
        <w:gridCol w:w="960"/>
        <w:gridCol w:w="1589"/>
        <w:gridCol w:w="1330"/>
      </w:tblGrid>
      <w:tr w:rsidR="00E32022" w:rsidRPr="00E32022" w14:paraId="2B17811C" w14:textId="77777777" w:rsidTr="00E32022">
        <w:trPr>
          <w:divId w:val="142553148"/>
          <w:trHeight w:val="300"/>
        </w:trPr>
        <w:tc>
          <w:tcPr>
            <w:tcW w:w="1856" w:type="dxa"/>
            <w:noWrap/>
            <w:hideMark/>
          </w:tcPr>
          <w:p w14:paraId="12CBB366" w14:textId="7677CCCB" w:rsidR="00E32022" w:rsidRPr="00E32022" w:rsidRDefault="00E32022" w:rsidP="00E32022">
            <w:r w:rsidRPr="00E32022">
              <w:t>Name</w:t>
            </w:r>
          </w:p>
        </w:tc>
        <w:tc>
          <w:tcPr>
            <w:tcW w:w="960" w:type="dxa"/>
            <w:noWrap/>
            <w:hideMark/>
          </w:tcPr>
          <w:p w14:paraId="2BAE04F5" w14:textId="77777777" w:rsidR="00E32022" w:rsidRPr="00E32022" w:rsidRDefault="00E32022" w:rsidP="00E32022">
            <w:r w:rsidRPr="00E32022">
              <w:t>Pos</w:t>
            </w:r>
          </w:p>
        </w:tc>
        <w:tc>
          <w:tcPr>
            <w:tcW w:w="1589" w:type="dxa"/>
            <w:noWrap/>
            <w:hideMark/>
          </w:tcPr>
          <w:p w14:paraId="4E00E79F" w14:textId="77777777" w:rsidR="00E32022" w:rsidRPr="00E32022" w:rsidRDefault="00E32022" w:rsidP="00E32022">
            <w:r w:rsidRPr="00E32022">
              <w:t>Pot Contract</w:t>
            </w:r>
          </w:p>
        </w:tc>
        <w:tc>
          <w:tcPr>
            <w:tcW w:w="1291" w:type="dxa"/>
            <w:noWrap/>
            <w:hideMark/>
          </w:tcPr>
          <w:p w14:paraId="13C29695" w14:textId="77777777" w:rsidR="00E32022" w:rsidRPr="00E32022" w:rsidRDefault="00E32022" w:rsidP="00E32022">
            <w:r w:rsidRPr="00E32022">
              <w:t>Est 2020 Sal</w:t>
            </w:r>
          </w:p>
        </w:tc>
      </w:tr>
      <w:tr w:rsidR="00E32022" w:rsidRPr="00E32022" w14:paraId="3AA2CB1D" w14:textId="77777777" w:rsidTr="00E32022">
        <w:trPr>
          <w:divId w:val="142553148"/>
          <w:trHeight w:val="300"/>
        </w:trPr>
        <w:tc>
          <w:tcPr>
            <w:tcW w:w="1856" w:type="dxa"/>
            <w:noWrap/>
            <w:hideMark/>
          </w:tcPr>
          <w:p w14:paraId="3FC0E4BE" w14:textId="77777777" w:rsidR="00E32022" w:rsidRPr="00E32022" w:rsidRDefault="00E32022" w:rsidP="00E32022">
            <w:r w:rsidRPr="00E32022">
              <w:t>Gerrit Cole</w:t>
            </w:r>
          </w:p>
        </w:tc>
        <w:tc>
          <w:tcPr>
            <w:tcW w:w="960" w:type="dxa"/>
            <w:noWrap/>
            <w:hideMark/>
          </w:tcPr>
          <w:p w14:paraId="66141122" w14:textId="77777777" w:rsidR="00E32022" w:rsidRPr="00E32022" w:rsidRDefault="00E32022" w:rsidP="00E32022">
            <w:r w:rsidRPr="00E32022">
              <w:t>SP</w:t>
            </w:r>
          </w:p>
        </w:tc>
        <w:tc>
          <w:tcPr>
            <w:tcW w:w="1589" w:type="dxa"/>
            <w:noWrap/>
            <w:hideMark/>
          </w:tcPr>
          <w:p w14:paraId="2AE22377" w14:textId="77777777" w:rsidR="00E32022" w:rsidRPr="00E32022" w:rsidRDefault="00E32022" w:rsidP="00E32022">
            <w:r w:rsidRPr="00E32022">
              <w:t>5Y $193M</w:t>
            </w:r>
          </w:p>
        </w:tc>
        <w:tc>
          <w:tcPr>
            <w:tcW w:w="1291" w:type="dxa"/>
            <w:noWrap/>
            <w:hideMark/>
          </w:tcPr>
          <w:p w14:paraId="4077451A" w14:textId="77777777" w:rsidR="00E32022" w:rsidRPr="00E32022" w:rsidRDefault="00E32022" w:rsidP="00E32022">
            <w:r w:rsidRPr="00E32022">
              <w:t xml:space="preserve">$40,700,000 </w:t>
            </w:r>
          </w:p>
        </w:tc>
      </w:tr>
      <w:tr w:rsidR="00E32022" w:rsidRPr="00E32022" w14:paraId="4E1A5C0B" w14:textId="77777777" w:rsidTr="00E32022">
        <w:trPr>
          <w:divId w:val="142553148"/>
          <w:trHeight w:val="300"/>
        </w:trPr>
        <w:tc>
          <w:tcPr>
            <w:tcW w:w="1856" w:type="dxa"/>
            <w:noWrap/>
            <w:hideMark/>
          </w:tcPr>
          <w:p w14:paraId="1256FB1E" w14:textId="77777777" w:rsidR="00E32022" w:rsidRPr="00E32022" w:rsidRDefault="00E32022" w:rsidP="00E32022">
            <w:r w:rsidRPr="00E32022">
              <w:t>Zach Wheeler</w:t>
            </w:r>
          </w:p>
        </w:tc>
        <w:tc>
          <w:tcPr>
            <w:tcW w:w="960" w:type="dxa"/>
            <w:noWrap/>
            <w:hideMark/>
          </w:tcPr>
          <w:p w14:paraId="2DEC70BC" w14:textId="77777777" w:rsidR="00E32022" w:rsidRPr="00E32022" w:rsidRDefault="00E32022" w:rsidP="00E32022">
            <w:r w:rsidRPr="00E32022">
              <w:t>SP</w:t>
            </w:r>
          </w:p>
        </w:tc>
        <w:tc>
          <w:tcPr>
            <w:tcW w:w="1589" w:type="dxa"/>
            <w:noWrap/>
            <w:hideMark/>
          </w:tcPr>
          <w:p w14:paraId="62ADB709" w14:textId="77777777" w:rsidR="00E32022" w:rsidRPr="00E32022" w:rsidRDefault="00E32022" w:rsidP="00E32022">
            <w:r w:rsidRPr="00E32022">
              <w:t>4Y $92.9M</w:t>
            </w:r>
          </w:p>
        </w:tc>
        <w:tc>
          <w:tcPr>
            <w:tcW w:w="1291" w:type="dxa"/>
            <w:noWrap/>
            <w:hideMark/>
          </w:tcPr>
          <w:p w14:paraId="3D53ACD6" w14:textId="77777777" w:rsidR="00E32022" w:rsidRPr="00E32022" w:rsidRDefault="00E32022" w:rsidP="00E32022">
            <w:r w:rsidRPr="00E32022">
              <w:t xml:space="preserve">$25,900,000 </w:t>
            </w:r>
          </w:p>
        </w:tc>
      </w:tr>
      <w:tr w:rsidR="00E32022" w:rsidRPr="00E32022" w14:paraId="3EA11D5C" w14:textId="77777777" w:rsidTr="00E32022">
        <w:trPr>
          <w:divId w:val="142553148"/>
          <w:trHeight w:val="300"/>
        </w:trPr>
        <w:tc>
          <w:tcPr>
            <w:tcW w:w="1856" w:type="dxa"/>
            <w:noWrap/>
            <w:hideMark/>
          </w:tcPr>
          <w:p w14:paraId="6449E4B7" w14:textId="77777777" w:rsidR="00E32022" w:rsidRPr="00E32022" w:rsidRDefault="00E32022" w:rsidP="00E32022">
            <w:r w:rsidRPr="00E32022">
              <w:t>Jake Odorizzi</w:t>
            </w:r>
          </w:p>
        </w:tc>
        <w:tc>
          <w:tcPr>
            <w:tcW w:w="960" w:type="dxa"/>
            <w:noWrap/>
            <w:hideMark/>
          </w:tcPr>
          <w:p w14:paraId="01D82EB4" w14:textId="77777777" w:rsidR="00E32022" w:rsidRPr="00E32022" w:rsidRDefault="00E32022" w:rsidP="00E32022">
            <w:r w:rsidRPr="00E32022">
              <w:t>SP</w:t>
            </w:r>
          </w:p>
        </w:tc>
        <w:tc>
          <w:tcPr>
            <w:tcW w:w="1589" w:type="dxa"/>
            <w:noWrap/>
            <w:hideMark/>
          </w:tcPr>
          <w:p w14:paraId="5D846A48" w14:textId="77777777" w:rsidR="00E32022" w:rsidRPr="00E32022" w:rsidRDefault="00E32022" w:rsidP="00E32022">
            <w:r w:rsidRPr="00E32022">
              <w:t>3Y $65.6M</w:t>
            </w:r>
          </w:p>
        </w:tc>
        <w:tc>
          <w:tcPr>
            <w:tcW w:w="1291" w:type="dxa"/>
            <w:noWrap/>
            <w:hideMark/>
          </w:tcPr>
          <w:p w14:paraId="3BEE4385" w14:textId="77777777" w:rsidR="00E32022" w:rsidRPr="00E32022" w:rsidRDefault="00E32022" w:rsidP="00E32022">
            <w:r w:rsidRPr="00E32022">
              <w:t xml:space="preserve">$26,300,000 </w:t>
            </w:r>
          </w:p>
        </w:tc>
      </w:tr>
      <w:tr w:rsidR="00E32022" w:rsidRPr="00E32022" w14:paraId="3700E748" w14:textId="77777777" w:rsidTr="00E32022">
        <w:trPr>
          <w:divId w:val="142553148"/>
          <w:trHeight w:val="300"/>
        </w:trPr>
        <w:tc>
          <w:tcPr>
            <w:tcW w:w="1856" w:type="dxa"/>
            <w:noWrap/>
            <w:hideMark/>
          </w:tcPr>
          <w:p w14:paraId="45F0164F" w14:textId="77777777" w:rsidR="00E32022" w:rsidRPr="00E32022" w:rsidRDefault="00E32022" w:rsidP="00E32022">
            <w:r w:rsidRPr="00E32022">
              <w:t>Dallas Keuchel</w:t>
            </w:r>
          </w:p>
        </w:tc>
        <w:tc>
          <w:tcPr>
            <w:tcW w:w="960" w:type="dxa"/>
            <w:noWrap/>
            <w:hideMark/>
          </w:tcPr>
          <w:p w14:paraId="26949DE8" w14:textId="77777777" w:rsidR="00E32022" w:rsidRPr="00E32022" w:rsidRDefault="00E32022" w:rsidP="00E32022">
            <w:r w:rsidRPr="00E32022">
              <w:t>SP</w:t>
            </w:r>
          </w:p>
        </w:tc>
        <w:tc>
          <w:tcPr>
            <w:tcW w:w="1589" w:type="dxa"/>
            <w:noWrap/>
            <w:hideMark/>
          </w:tcPr>
          <w:p w14:paraId="2E7A9284" w14:textId="77777777" w:rsidR="00E32022" w:rsidRPr="00E32022" w:rsidRDefault="00E32022" w:rsidP="00E32022">
            <w:r w:rsidRPr="00E32022">
              <w:t>2Y $19.7M</w:t>
            </w:r>
          </w:p>
        </w:tc>
        <w:tc>
          <w:tcPr>
            <w:tcW w:w="1291" w:type="dxa"/>
            <w:noWrap/>
            <w:hideMark/>
          </w:tcPr>
          <w:p w14:paraId="2F53A580" w14:textId="77777777" w:rsidR="00E32022" w:rsidRPr="00E32022" w:rsidRDefault="00E32022" w:rsidP="00E32022">
            <w:r w:rsidRPr="00E32022">
              <w:t xml:space="preserve">$11,000,000 </w:t>
            </w:r>
          </w:p>
        </w:tc>
      </w:tr>
      <w:tr w:rsidR="00E32022" w:rsidRPr="00E32022" w14:paraId="683BB218" w14:textId="77777777" w:rsidTr="00E32022">
        <w:trPr>
          <w:divId w:val="142553148"/>
          <w:trHeight w:val="300"/>
        </w:trPr>
        <w:tc>
          <w:tcPr>
            <w:tcW w:w="1856" w:type="dxa"/>
            <w:noWrap/>
            <w:hideMark/>
          </w:tcPr>
          <w:p w14:paraId="38B58F72" w14:textId="77777777" w:rsidR="00E32022" w:rsidRPr="00E32022" w:rsidRDefault="00E32022" w:rsidP="00E32022">
            <w:r w:rsidRPr="00E32022">
              <w:t>Madison Bumgarner</w:t>
            </w:r>
          </w:p>
        </w:tc>
        <w:tc>
          <w:tcPr>
            <w:tcW w:w="960" w:type="dxa"/>
            <w:noWrap/>
            <w:hideMark/>
          </w:tcPr>
          <w:p w14:paraId="284CDD89" w14:textId="77777777" w:rsidR="00E32022" w:rsidRPr="00E32022" w:rsidRDefault="00E32022" w:rsidP="00E32022">
            <w:r w:rsidRPr="00E32022">
              <w:t>SP</w:t>
            </w:r>
          </w:p>
        </w:tc>
        <w:tc>
          <w:tcPr>
            <w:tcW w:w="1589" w:type="dxa"/>
            <w:noWrap/>
            <w:hideMark/>
          </w:tcPr>
          <w:p w14:paraId="27DB916F" w14:textId="77777777" w:rsidR="00E32022" w:rsidRPr="00E32022" w:rsidRDefault="00E32022" w:rsidP="00E32022">
            <w:r w:rsidRPr="00E32022">
              <w:t>3Y $46.5 M</w:t>
            </w:r>
          </w:p>
        </w:tc>
        <w:tc>
          <w:tcPr>
            <w:tcW w:w="1291" w:type="dxa"/>
            <w:noWrap/>
            <w:hideMark/>
          </w:tcPr>
          <w:p w14:paraId="2D671FCC" w14:textId="77777777" w:rsidR="00E32022" w:rsidRPr="00E32022" w:rsidRDefault="00E32022" w:rsidP="00E32022">
            <w:r w:rsidRPr="00E32022">
              <w:t xml:space="preserve">$17,600,000 </w:t>
            </w:r>
          </w:p>
        </w:tc>
      </w:tr>
      <w:tr w:rsidR="00E32022" w:rsidRPr="00E32022" w14:paraId="2E085A0B" w14:textId="77777777" w:rsidTr="00E32022">
        <w:trPr>
          <w:divId w:val="142553148"/>
          <w:trHeight w:val="300"/>
        </w:trPr>
        <w:tc>
          <w:tcPr>
            <w:tcW w:w="1856" w:type="dxa"/>
            <w:noWrap/>
            <w:hideMark/>
          </w:tcPr>
          <w:p w14:paraId="552C2C84" w14:textId="77777777" w:rsidR="00E32022" w:rsidRPr="00E32022" w:rsidRDefault="00E32022" w:rsidP="00E32022">
            <w:r w:rsidRPr="00E32022">
              <w:t>Brett Anderson</w:t>
            </w:r>
          </w:p>
        </w:tc>
        <w:tc>
          <w:tcPr>
            <w:tcW w:w="960" w:type="dxa"/>
            <w:noWrap/>
            <w:hideMark/>
          </w:tcPr>
          <w:p w14:paraId="1AB4B014" w14:textId="77777777" w:rsidR="00E32022" w:rsidRPr="00E32022" w:rsidRDefault="00E32022" w:rsidP="00E32022">
            <w:r w:rsidRPr="00E32022">
              <w:t>SP</w:t>
            </w:r>
          </w:p>
        </w:tc>
        <w:tc>
          <w:tcPr>
            <w:tcW w:w="1589" w:type="dxa"/>
            <w:noWrap/>
            <w:hideMark/>
          </w:tcPr>
          <w:p w14:paraId="20D3A6DD" w14:textId="77777777" w:rsidR="00E32022" w:rsidRPr="00E32022" w:rsidRDefault="00E32022" w:rsidP="00E32022">
            <w:r w:rsidRPr="00E32022">
              <w:t>2Y $19.7M</w:t>
            </w:r>
          </w:p>
        </w:tc>
        <w:tc>
          <w:tcPr>
            <w:tcW w:w="1291" w:type="dxa"/>
            <w:noWrap/>
            <w:hideMark/>
          </w:tcPr>
          <w:p w14:paraId="72B53D94" w14:textId="77777777" w:rsidR="00E32022" w:rsidRPr="00E32022" w:rsidRDefault="00E32022" w:rsidP="00E32022">
            <w:r w:rsidRPr="00E32022">
              <w:t xml:space="preserve">$11,000,000 </w:t>
            </w:r>
          </w:p>
        </w:tc>
      </w:tr>
      <w:tr w:rsidR="00E32022" w:rsidRPr="00E32022" w14:paraId="47E34FC3" w14:textId="77777777" w:rsidTr="00E32022">
        <w:trPr>
          <w:divId w:val="142553148"/>
          <w:trHeight w:val="300"/>
        </w:trPr>
        <w:tc>
          <w:tcPr>
            <w:tcW w:w="1856" w:type="dxa"/>
            <w:noWrap/>
            <w:hideMark/>
          </w:tcPr>
          <w:p w14:paraId="11731477" w14:textId="77777777" w:rsidR="00E32022" w:rsidRPr="00E32022" w:rsidRDefault="00E32022" w:rsidP="00E32022">
            <w:r w:rsidRPr="00E32022">
              <w:t>Michael Pineda</w:t>
            </w:r>
          </w:p>
        </w:tc>
        <w:tc>
          <w:tcPr>
            <w:tcW w:w="960" w:type="dxa"/>
            <w:noWrap/>
            <w:hideMark/>
          </w:tcPr>
          <w:p w14:paraId="06E4E31D" w14:textId="77777777" w:rsidR="00E32022" w:rsidRPr="00E32022" w:rsidRDefault="00E32022" w:rsidP="00E32022">
            <w:r w:rsidRPr="00E32022">
              <w:t>SP</w:t>
            </w:r>
          </w:p>
        </w:tc>
        <w:tc>
          <w:tcPr>
            <w:tcW w:w="1589" w:type="dxa"/>
            <w:noWrap/>
            <w:hideMark/>
          </w:tcPr>
          <w:p w14:paraId="15E986C3" w14:textId="77777777" w:rsidR="00E32022" w:rsidRPr="00E32022" w:rsidRDefault="00E32022" w:rsidP="00E32022">
            <w:r w:rsidRPr="00E32022">
              <w:t>1Y $9M</w:t>
            </w:r>
          </w:p>
        </w:tc>
        <w:tc>
          <w:tcPr>
            <w:tcW w:w="1291" w:type="dxa"/>
            <w:noWrap/>
            <w:hideMark/>
          </w:tcPr>
          <w:p w14:paraId="3AE3954C" w14:textId="77777777" w:rsidR="00E32022" w:rsidRPr="00E32022" w:rsidRDefault="00E32022" w:rsidP="00E32022">
            <w:r w:rsidRPr="00E32022">
              <w:t xml:space="preserve">$9,000,000 </w:t>
            </w:r>
          </w:p>
        </w:tc>
      </w:tr>
    </w:tbl>
    <w:p w14:paraId="67FE23B4" w14:textId="096B1688" w:rsidR="00DF4A9C" w:rsidRDefault="00DF4A9C">
      <w:r>
        <w:fldChar w:fldCharType="end"/>
      </w:r>
    </w:p>
    <w:p w14:paraId="6C4C17FA" w14:textId="295E887D" w:rsidR="00E32022" w:rsidRDefault="00E32022">
      <w:r>
        <w:t xml:space="preserve">Pot Contract - </w:t>
      </w:r>
      <w:r w:rsidRPr="00E32022">
        <w:t>Not meant to reflect actual years. Just a guesstimate on what they may want/get.</w:t>
      </w:r>
    </w:p>
    <w:p w14:paraId="2AA6E3B3" w14:textId="6747F74E" w:rsidR="00E32022" w:rsidRDefault="00E32022">
      <w:r>
        <w:t xml:space="preserve">Michael Pineda - </w:t>
      </w:r>
      <w:r w:rsidRPr="00E32022">
        <w:t>Will probably have to take a pay cut due to PED suspension</w:t>
      </w:r>
      <w:r>
        <w:t>.</w:t>
      </w:r>
    </w:p>
    <w:p w14:paraId="1449FA2A" w14:textId="33D89AE8" w:rsidR="00DF4A9C" w:rsidRDefault="00DF4A9C">
      <w:pPr>
        <w:rPr>
          <w:b/>
          <w:bCs/>
        </w:rPr>
      </w:pPr>
      <w:r>
        <w:rPr>
          <w:b/>
          <w:bCs/>
        </w:rPr>
        <w:t>Best Case Scenario</w:t>
      </w:r>
    </w:p>
    <w:p w14:paraId="15D17051" w14:textId="77777777" w:rsidR="00E32022" w:rsidRDefault="00E32022">
      <w:r w:rsidRPr="00E32022">
        <w:t xml:space="preserve">We bump our payroll up to $140M-$145M. With that we are able to sign Cole and Wheeler. Cole is in very good position to earn himself the largest salary ever. Wheeler, even though he has been somewhat shaky, has 4 really good pitches and has only really been hurt by his two-seam that he throws almost 30% of the time. I have faith Wes Johnson is smart enough to tell Wheeler to do the same thing Cole did and drop the two-seam and become primarily a 4-seam, slider, curve, change-up guy like Cole did. Each of those pitches produced similar </w:t>
      </w:r>
      <w:proofErr w:type="spellStart"/>
      <w:r w:rsidRPr="00E32022">
        <w:t>wOBAs</w:t>
      </w:r>
      <w:proofErr w:type="spellEnd"/>
      <w:r w:rsidRPr="00E32022">
        <w:t xml:space="preserve"> to Coles 4-seam, slider, curve and change-up. Wheeler also brings Cole like velocity. Now we can also re-sign Odorizzi for a similar price tag but I value Wheeler a little higher than Odorizzi because he brings high velocity. Something Twins starting pitching lacks compared to other playoff teams.</w:t>
      </w:r>
    </w:p>
    <w:p w14:paraId="2AA39DEE" w14:textId="35443C7E" w:rsidR="00DF4A9C" w:rsidRDefault="00DF4A9C">
      <w:pPr>
        <w:rPr>
          <w:b/>
          <w:bCs/>
        </w:rPr>
      </w:pPr>
      <w:r>
        <w:rPr>
          <w:b/>
          <w:bCs/>
        </w:rPr>
        <w:t>Most Likely Scenario</w:t>
      </w:r>
    </w:p>
    <w:p w14:paraId="2C8D4EA1" w14:textId="77777777" w:rsidR="00E32022" w:rsidRDefault="00E32022">
      <w:r w:rsidRPr="00E32022">
        <w:t>Our payroll sits between $115M-$120M. We can still sign Cole, but then we will more than likely will have to try to Martin Perez someone, which I hope we will not do. That means everyone besides Cole is on the table. In this case I would like to see them prioritize Wheeler and Odorizzi. For sure getting one of them.</w:t>
      </w:r>
    </w:p>
    <w:p w14:paraId="4323E846" w14:textId="440E34D4" w:rsidR="00ED463E" w:rsidRDefault="00ED463E">
      <w:pPr>
        <w:rPr>
          <w:b/>
          <w:bCs/>
        </w:rPr>
      </w:pPr>
      <w:r>
        <w:rPr>
          <w:b/>
          <w:bCs/>
        </w:rPr>
        <w:t>Worst Case Scenario</w:t>
      </w:r>
    </w:p>
    <w:p w14:paraId="17593B56" w14:textId="77777777" w:rsidR="00E32022" w:rsidRDefault="00E32022" w:rsidP="00E32022">
      <w:r>
        <w:t>We try play the “small-market team” too hard and look to have a payroll around $100M. That means Cole, Wheeler, and Odorizzi are more than likely off the table. I have a hard time believing this will happen after coming off a 101-win season, with the Indians right on our tails and with the White Sox that have loads of money to spend.</w:t>
      </w:r>
    </w:p>
    <w:p w14:paraId="55461886" w14:textId="77777777" w:rsidR="00E32022" w:rsidRDefault="00E32022" w:rsidP="00E32022"/>
    <w:p w14:paraId="700D87A6" w14:textId="7D27B50D" w:rsidR="00E32022" w:rsidRPr="00E32022" w:rsidRDefault="00E32022" w:rsidP="00E32022">
      <w:r>
        <w:t>All free agents have a choice on where they land though. Minnesota could offer then a favorable contract, but they could deny it in favor of a different team.</w:t>
      </w:r>
    </w:p>
    <w:p w14:paraId="20F63346" w14:textId="7759B4E5" w:rsidR="00ED463E" w:rsidRDefault="00ED463E">
      <w:pPr>
        <w:rPr>
          <w:b/>
          <w:bCs/>
        </w:rPr>
      </w:pPr>
      <w:r>
        <w:rPr>
          <w:b/>
          <w:bCs/>
        </w:rPr>
        <w:t>Building For 2020 – Trades</w:t>
      </w:r>
    </w:p>
    <w:p w14:paraId="477DBB17" w14:textId="3073C935" w:rsidR="00E32022" w:rsidRPr="00E32022" w:rsidRDefault="00E32022">
      <w:bookmarkStart w:id="0" w:name="_GoBack"/>
      <w:r w:rsidRPr="00E32022">
        <w:t xml:space="preserve">Trades are not usually my forte, but </w:t>
      </w:r>
      <w:proofErr w:type="spellStart"/>
      <w:r w:rsidRPr="00E32022">
        <w:t>Ill</w:t>
      </w:r>
      <w:proofErr w:type="spellEnd"/>
      <w:r w:rsidRPr="00E32022">
        <w:t xml:space="preserve"> take a stab at what our philosophy could be. Like I stated earlier good teams (like us) usually develop hitting internally. Good teams also get good pitching externally (not us, currently). We have a surplus of minor league hitting talent and potentially some pitching prospects to trade away as well. We also have a couple hitters on the roster that could be trade pieces. I’m going to name absolutely no one though because, once again, trades are NOT my forte. But, guys like Mike Minor, Kirby Yates, Robbie Ray, Ken Giles, etc. could possibly be available if we fail to make a big enough splash in free-agency.</w:t>
      </w:r>
    </w:p>
    <w:bookmarkEnd w:id="0"/>
    <w:p w14:paraId="26DFF495" w14:textId="6B7BB7C1" w:rsidR="00DD1E71" w:rsidRDefault="00DD1E71">
      <w:pPr>
        <w:rPr>
          <w:b/>
          <w:bCs/>
        </w:rPr>
      </w:pPr>
      <w:r>
        <w:rPr>
          <w:b/>
          <w:bCs/>
        </w:rPr>
        <w:t xml:space="preserve">My Hopes </w:t>
      </w:r>
      <w:r w:rsidR="00DC5C61">
        <w:rPr>
          <w:b/>
          <w:bCs/>
        </w:rPr>
        <w:t>for</w:t>
      </w:r>
      <w:r>
        <w:rPr>
          <w:b/>
          <w:bCs/>
        </w:rPr>
        <w:t xml:space="preserve"> The Roster</w:t>
      </w:r>
    </w:p>
    <w:p w14:paraId="7AC916CE" w14:textId="1102DE8A" w:rsidR="00DD1E71" w:rsidRDefault="00DD1E71">
      <w:r>
        <w:t>SP – Free Agency Pickup (Cole), Free Agency Pickup (Wheeler/Odo), Berrios, Dobnak (or Traded for SP) and Graterol</w:t>
      </w:r>
    </w:p>
    <w:p w14:paraId="36200DE7" w14:textId="5C3E4AC3" w:rsidR="00DD1E71" w:rsidRDefault="00DD1E71">
      <w:r>
        <w:t>RP – Littell, Duffey, May, Rogers, Stashak, Smetlzer, Romero</w:t>
      </w:r>
    </w:p>
    <w:p w14:paraId="5CC6F414" w14:textId="4D02423B" w:rsidR="00DD1E71" w:rsidRPr="00DD1E71" w:rsidRDefault="00DD1E71">
      <w:r>
        <w:t>Hitters – Garver (C), Astudillo (C), Cron (1B), Arraez (2B), Sano (3B), Polanco (SS), Rosario (OF), Buxton (OF), Kepler (OF), Adrianza (UTL), Marwin (UTL), Cruz (DH), and Kir</w:t>
      </w:r>
      <w:r w:rsidR="00DC5C61">
        <w:t>l</w:t>
      </w:r>
      <w:r>
        <w:t xml:space="preserve">loff or Gordon based on positional need. </w:t>
      </w:r>
    </w:p>
    <w:p w14:paraId="762728AD" w14:textId="77777777" w:rsidR="00ED463E" w:rsidRPr="00ED463E" w:rsidRDefault="00ED463E">
      <w:pPr>
        <w:rPr>
          <w:b/>
          <w:bCs/>
        </w:rPr>
      </w:pPr>
    </w:p>
    <w:p w14:paraId="04391938" w14:textId="77777777" w:rsidR="00B66DFB" w:rsidRPr="00B66DFB" w:rsidRDefault="00B66DFB"/>
    <w:sectPr w:rsidR="00B66DFB" w:rsidRPr="00B66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B53967"/>
    <w:multiLevelType w:val="hybridMultilevel"/>
    <w:tmpl w:val="E85CD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03C"/>
    <w:rsid w:val="000850D0"/>
    <w:rsid w:val="001270A9"/>
    <w:rsid w:val="00634B3B"/>
    <w:rsid w:val="00B66DFB"/>
    <w:rsid w:val="00D054B1"/>
    <w:rsid w:val="00D2403C"/>
    <w:rsid w:val="00DC5C61"/>
    <w:rsid w:val="00DD1E71"/>
    <w:rsid w:val="00DF4A9C"/>
    <w:rsid w:val="00E32022"/>
    <w:rsid w:val="00ED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2DD5"/>
  <w15:chartTrackingRefBased/>
  <w15:docId w15:val="{E91D2694-7CC2-42CB-A282-3A91501F9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6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2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53148">
      <w:bodyDiv w:val="1"/>
      <w:marLeft w:val="0"/>
      <w:marRight w:val="0"/>
      <w:marTop w:val="0"/>
      <w:marBottom w:val="0"/>
      <w:divBdr>
        <w:top w:val="none" w:sz="0" w:space="0" w:color="auto"/>
        <w:left w:val="none" w:sz="0" w:space="0" w:color="auto"/>
        <w:bottom w:val="none" w:sz="0" w:space="0" w:color="auto"/>
        <w:right w:val="none" w:sz="0" w:space="0" w:color="auto"/>
      </w:divBdr>
    </w:div>
    <w:div w:id="300355838">
      <w:bodyDiv w:val="1"/>
      <w:marLeft w:val="0"/>
      <w:marRight w:val="0"/>
      <w:marTop w:val="0"/>
      <w:marBottom w:val="0"/>
      <w:divBdr>
        <w:top w:val="none" w:sz="0" w:space="0" w:color="auto"/>
        <w:left w:val="none" w:sz="0" w:space="0" w:color="auto"/>
        <w:bottom w:val="none" w:sz="0" w:space="0" w:color="auto"/>
        <w:right w:val="none" w:sz="0" w:space="0" w:color="auto"/>
      </w:divBdr>
    </w:div>
    <w:div w:id="1032657131">
      <w:bodyDiv w:val="1"/>
      <w:marLeft w:val="0"/>
      <w:marRight w:val="0"/>
      <w:marTop w:val="0"/>
      <w:marBottom w:val="0"/>
      <w:divBdr>
        <w:top w:val="none" w:sz="0" w:space="0" w:color="auto"/>
        <w:left w:val="none" w:sz="0" w:space="0" w:color="auto"/>
        <w:bottom w:val="none" w:sz="0" w:space="0" w:color="auto"/>
        <w:right w:val="none" w:sz="0" w:space="0" w:color="auto"/>
      </w:divBdr>
    </w:div>
    <w:div w:id="1412435499">
      <w:bodyDiv w:val="1"/>
      <w:marLeft w:val="0"/>
      <w:marRight w:val="0"/>
      <w:marTop w:val="0"/>
      <w:marBottom w:val="0"/>
      <w:divBdr>
        <w:top w:val="none" w:sz="0" w:space="0" w:color="auto"/>
        <w:left w:val="none" w:sz="0" w:space="0" w:color="auto"/>
        <w:bottom w:val="none" w:sz="0" w:space="0" w:color="auto"/>
        <w:right w:val="none" w:sz="0" w:space="0" w:color="auto"/>
      </w:divBdr>
    </w:div>
    <w:div w:id="176668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Maschino</dc:creator>
  <cp:keywords/>
  <dc:description/>
  <cp:lastModifiedBy>Jeremy Maschino</cp:lastModifiedBy>
  <cp:revision>2</cp:revision>
  <dcterms:created xsi:type="dcterms:W3CDTF">2019-10-08T16:58:00Z</dcterms:created>
  <dcterms:modified xsi:type="dcterms:W3CDTF">2019-10-09T21:03:00Z</dcterms:modified>
</cp:coreProperties>
</file>