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Aresenal Report for Justin Verlander</w:t>
      </w:r>
      <w:r>
        <w:rPr>
          <w:rFonts w:ascii="Calibri" w:hAnsi="Calibri"/>
          <w:sz w:val="24"/>
        </w:rPr>
        <w:br/>
        <w:t>2019-7-12 to 2019-9-26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Spin Direction (deg)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46.8</w:t>
            </w:r>
          </w:p>
        </w:tc>
        <w:tc>
          <w:tcPr>
            <w:tcW w:type="dxa" w:w="960"/>
          </w:tcPr>
          <w:p>
            <w:r>
              <w:t>94.6</w:t>
            </w:r>
          </w:p>
        </w:tc>
        <w:tc>
          <w:tcPr>
            <w:tcW w:type="dxa" w:w="960"/>
          </w:tcPr>
          <w:p>
            <w:r>
              <w:t>2576.0</w:t>
            </w:r>
          </w:p>
        </w:tc>
        <w:tc>
          <w:tcPr>
            <w:tcW w:type="dxa" w:w="960"/>
          </w:tcPr>
          <w:p>
            <w:r>
              <w:t>-10.7</w:t>
            </w:r>
          </w:p>
        </w:tc>
        <w:tc>
          <w:tcPr>
            <w:tcW w:type="dxa" w:w="960"/>
          </w:tcPr>
          <w:p>
            <w:r>
              <w:t>20.4</w:t>
            </w:r>
          </w:p>
        </w:tc>
        <w:tc>
          <w:tcPr>
            <w:tcW w:type="dxa" w:w="960"/>
          </w:tcPr>
          <w:p>
            <w:r>
              <w:t>-28.0</w:t>
            </w:r>
          </w:p>
        </w:tc>
        <w:tc>
          <w:tcPr>
            <w:tcW w:type="dxa" w:w="960"/>
          </w:tcPr>
          <w:p>
            <w:r>
              <w:t>0.428</w:t>
            </w:r>
          </w:p>
        </w:tc>
        <w:tc>
          <w:tcPr>
            <w:tcW w:type="dxa" w:w="960"/>
          </w:tcPr>
          <w:p>
            <w:r>
              <w:t>0.327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29.6</w:t>
            </w:r>
          </w:p>
        </w:tc>
        <w:tc>
          <w:tcPr>
            <w:tcW w:type="dxa" w:w="960"/>
          </w:tcPr>
          <w:p>
            <w:r>
              <w:t>87.4</w:t>
            </w:r>
          </w:p>
        </w:tc>
        <w:tc>
          <w:tcPr>
            <w:tcW w:type="dxa" w:w="960"/>
          </w:tcPr>
          <w:p>
            <w:r>
              <w:t>2601.0</w:t>
            </w:r>
          </w:p>
        </w:tc>
        <w:tc>
          <w:tcPr>
            <w:tcW w:type="dxa" w:w="960"/>
          </w:tcPr>
          <w:p>
            <w:r>
              <w:t>3.7</w:t>
            </w:r>
          </w:p>
        </w:tc>
        <w:tc>
          <w:tcPr>
            <w:tcW w:type="dxa" w:w="960"/>
          </w:tcPr>
          <w:p>
            <w:r>
              <w:t>6.2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0.264</w:t>
            </w:r>
          </w:p>
        </w:tc>
        <w:tc>
          <w:tcPr>
            <w:tcW w:type="dxa" w:w="960"/>
          </w:tcPr>
          <w:p>
            <w:r>
              <w:t>0.177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20.1</w:t>
            </w:r>
          </w:p>
        </w:tc>
        <w:tc>
          <w:tcPr>
            <w:tcW w:type="dxa" w:w="960"/>
          </w:tcPr>
          <w:p>
            <w:r>
              <w:t>79.4</w:t>
            </w:r>
          </w:p>
        </w:tc>
        <w:tc>
          <w:tcPr>
            <w:tcW w:type="dxa" w:w="960"/>
          </w:tcPr>
          <w:p>
            <w:r>
              <w:t>2825.0</w:t>
            </w:r>
          </w:p>
        </w:tc>
        <w:tc>
          <w:tcPr>
            <w:tcW w:type="dxa" w:w="960"/>
          </w:tcPr>
          <w:p>
            <w:r>
              <w:t>7.1</w:t>
            </w:r>
          </w:p>
        </w:tc>
        <w:tc>
          <w:tcPr>
            <w:tcW w:type="dxa" w:w="960"/>
          </w:tcPr>
          <w:p>
            <w:r>
              <w:t>-12.0</w:t>
            </w:r>
          </w:p>
        </w:tc>
        <w:tc>
          <w:tcPr>
            <w:tcW w:type="dxa" w:w="960"/>
          </w:tcPr>
          <w:p>
            <w:r>
              <w:t>149.0</w:t>
            </w:r>
          </w:p>
        </w:tc>
        <w:tc>
          <w:tcPr>
            <w:tcW w:type="dxa" w:w="960"/>
          </w:tcPr>
          <w:p>
            <w:r>
              <w:t>0.331</w:t>
            </w:r>
          </w:p>
        </w:tc>
        <w:tc>
          <w:tcPr>
            <w:tcW w:type="dxa" w:w="960"/>
          </w:tcPr>
          <w:p>
            <w:r>
              <w:t>0.242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86.3</w:t>
            </w:r>
          </w:p>
        </w:tc>
        <w:tc>
          <w:tcPr>
            <w:tcW w:type="dxa" w:w="960"/>
          </w:tcPr>
          <w:p>
            <w:r>
              <w:t>1895.0</w:t>
            </w:r>
          </w:p>
        </w:tc>
        <w:tc>
          <w:tcPr>
            <w:tcW w:type="dxa" w:w="960"/>
          </w:tcPr>
          <w:p>
            <w:r>
              <w:t>-15.5</w:t>
            </w:r>
          </w:p>
        </w:tc>
        <w:tc>
          <w:tcPr>
            <w:tcW w:type="dxa" w:w="960"/>
          </w:tcPr>
          <w:p>
            <w:r>
              <w:t>11.6</w:t>
            </w:r>
          </w:p>
        </w:tc>
        <w:tc>
          <w:tcPr>
            <w:tcW w:type="dxa" w:w="960"/>
          </w:tcPr>
          <w:p>
            <w:r>
              <w:t>-53.0</w:t>
            </w:r>
          </w:p>
        </w:tc>
        <w:tc>
          <w:tcPr>
            <w:tcW w:type="dxa" w:w="960"/>
          </w:tcPr>
          <w:p>
            <w:r>
              <w:t>0.132</w:t>
            </w:r>
          </w:p>
        </w:tc>
        <w:tc>
          <w:tcPr>
            <w:tcW w:type="dxa" w:w="960"/>
          </w:tcPr>
          <w:p>
            <w:r>
              <w:t>0.114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