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Aresenal Report for Tyler Duffey</w:t>
      </w:r>
      <w:r>
        <w:rPr>
          <w:rFonts w:ascii="Calibri" w:hAnsi="Calibri"/>
          <w:sz w:val="24"/>
        </w:rPr>
        <w:br/>
        <w:t>2019-7-28 to 2019-9-25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Spin Direction (deg)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51.1</w:t>
            </w:r>
          </w:p>
        </w:tc>
        <w:tc>
          <w:tcPr>
            <w:tcW w:type="dxa" w:w="960"/>
          </w:tcPr>
          <w:p>
            <w:r>
              <w:t>94.3</w:t>
            </w:r>
          </w:p>
        </w:tc>
        <w:tc>
          <w:tcPr>
            <w:tcW w:type="dxa" w:w="960"/>
          </w:tcPr>
          <w:p>
            <w:r>
              <w:t>2313.0</w:t>
            </w:r>
          </w:p>
        </w:tc>
        <w:tc>
          <w:tcPr>
            <w:tcW w:type="dxa" w:w="960"/>
          </w:tcPr>
          <w:p>
            <w:r>
              <w:t>-6.3</w:t>
            </w:r>
          </w:p>
        </w:tc>
        <w:tc>
          <w:tcPr>
            <w:tcW w:type="dxa" w:w="960"/>
          </w:tcPr>
          <w:p>
            <w:r>
              <w:t>15.4</w:t>
            </w:r>
          </w:p>
        </w:tc>
        <w:tc>
          <w:tcPr>
            <w:tcW w:type="dxa" w:w="960"/>
          </w:tcPr>
          <w:p>
            <w:r>
              <w:t>-22.0</w:t>
            </w:r>
          </w:p>
        </w:tc>
        <w:tc>
          <w:tcPr>
            <w:tcW w:type="dxa" w:w="960"/>
          </w:tcPr>
          <w:p>
            <w:r>
              <w:t>0.211</w:t>
            </w:r>
          </w:p>
        </w:tc>
        <w:tc>
          <w:tcPr>
            <w:tcW w:type="dxa" w:w="960"/>
          </w:tcPr>
          <w:p>
            <w:r>
              <w:t>0.169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41.2</w:t>
            </w:r>
          </w:p>
        </w:tc>
        <w:tc>
          <w:tcPr>
            <w:tcW w:type="dxa" w:w="960"/>
          </w:tcPr>
          <w:p>
            <w:r>
              <w:t>84.1</w:t>
            </w:r>
          </w:p>
        </w:tc>
        <w:tc>
          <w:tcPr>
            <w:tcW w:type="dxa" w:w="960"/>
          </w:tcPr>
          <w:p>
            <w:r>
              <w:t>2540.0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-9.9</w:t>
            </w:r>
          </w:p>
        </w:tc>
        <w:tc>
          <w:tcPr>
            <w:tcW w:type="dxa" w:w="960"/>
          </w:tcPr>
          <w:p>
            <w:r>
              <w:t>158.0</w:t>
            </w:r>
          </w:p>
        </w:tc>
        <w:tc>
          <w:tcPr>
            <w:tcW w:type="dxa" w:w="960"/>
          </w:tcPr>
          <w:p>
            <w:r>
              <w:t>0.362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75.0</w:t>
            </w:r>
          </w:p>
        </w:tc>
        <w:tc>
          <w:tcPr>
            <w:tcW w:type="dxa" w:w="960"/>
          </w:tcPr>
          <w:p>
            <w:r>
              <w:t>2347.0</w:t>
            </w:r>
          </w:p>
        </w:tc>
        <w:tc>
          <w:tcPr>
            <w:tcW w:type="dxa" w:w="960"/>
          </w:tcPr>
          <w:p>
            <w:r>
              <w:t>8.9</w:t>
            </w:r>
          </w:p>
        </w:tc>
        <w:tc>
          <w:tcPr>
            <w:tcW w:type="dxa" w:w="960"/>
          </w:tcPr>
          <w:p>
            <w:r>
              <w:t>-13.0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0.743</w:t>
            </w:r>
          </w:p>
        </w:tc>
        <w:tc>
          <w:tcPr>
            <w:tcW w:type="dxa" w:w="960"/>
          </w:tcPr>
          <w:p>
            <w:r>
              <w:t>0.9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94.4</w:t>
            </w:r>
          </w:p>
        </w:tc>
        <w:tc>
          <w:tcPr>
            <w:tcW w:type="dxa" w:w="960"/>
          </w:tcPr>
          <w:p>
            <w:r>
              <w:t>2457.0</w:t>
            </w:r>
          </w:p>
        </w:tc>
        <w:tc>
          <w:tcPr>
            <w:tcW w:type="dxa" w:w="960"/>
          </w:tcPr>
          <w:p>
            <w:r>
              <w:t>-15.2</w:t>
            </w:r>
          </w:p>
        </w:tc>
        <w:tc>
          <w:tcPr>
            <w:tcW w:type="dxa" w:w="960"/>
          </w:tcPr>
          <w:p>
            <w:r>
              <w:t>10.2</w:t>
            </w:r>
          </w:p>
        </w:tc>
        <w:tc>
          <w:tcPr>
            <w:tcW w:type="dxa" w:w="960"/>
          </w:tcPr>
          <w:p>
            <w:r>
              <w:t>-56.0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0.3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86.3</w:t>
            </w:r>
          </w:p>
        </w:tc>
        <w:tc>
          <w:tcPr>
            <w:tcW w:type="dxa" w:w="960"/>
          </w:tcPr>
          <w:p>
            <w:r>
              <w:t>1588.0</w:t>
            </w:r>
          </w:p>
        </w:tc>
        <w:tc>
          <w:tcPr>
            <w:tcW w:type="dxa" w:w="960"/>
          </w:tcPr>
          <w:p>
            <w:r>
              <w:t>-13.1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-71.0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