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9CD21" w14:textId="77777777" w:rsidR="00B93CBE" w:rsidRPr="00B93CBE" w:rsidRDefault="00B93CBE" w:rsidP="00B93CBE">
      <w:pPr>
        <w:rPr>
          <w:b/>
          <w:bCs/>
        </w:rPr>
      </w:pPr>
      <w:r w:rsidRPr="00B93CBE">
        <w:rPr>
          <w:b/>
          <w:bCs/>
        </w:rPr>
        <w:t>Data and Methods</w:t>
      </w:r>
    </w:p>
    <w:p w14:paraId="18AF1387" w14:textId="77777777" w:rsidR="00B93CBE" w:rsidRPr="00B93CBE" w:rsidRDefault="00B93CBE" w:rsidP="00B93CBE">
      <w:pPr>
        <w:rPr>
          <w:b/>
          <w:bCs/>
        </w:rPr>
      </w:pPr>
      <w:r w:rsidRPr="00B93CBE">
        <w:rPr>
          <w:b/>
          <w:bCs/>
        </w:rPr>
        <w:t>1. Introduction</w:t>
      </w:r>
    </w:p>
    <w:p w14:paraId="0F8CDFCA" w14:textId="48A3A1FA" w:rsidR="00B93CBE" w:rsidRPr="00B93CBE" w:rsidRDefault="00B93CBE" w:rsidP="00B93CBE">
      <w:r w:rsidRPr="00B93CBE">
        <w:t xml:space="preserve">This section outlines the data collection and analysis methods used to study the impact of climate change and changing rainfall patterns on </w:t>
      </w:r>
      <w:r w:rsidR="006D1EAB">
        <w:t xml:space="preserve">Torrey Pine </w:t>
      </w:r>
      <w:r w:rsidRPr="00B93CBE">
        <w:t>tree mortality</w:t>
      </w:r>
      <w:r w:rsidR="006D1EAB">
        <w:t xml:space="preserve"> coastal </w:t>
      </w:r>
      <w:r w:rsidRPr="00B93CBE">
        <w:t>ecosystem.</w:t>
      </w:r>
    </w:p>
    <w:p w14:paraId="2A720646" w14:textId="77777777" w:rsidR="00B93CBE" w:rsidRPr="00B93CBE" w:rsidRDefault="00B93CBE" w:rsidP="00B93CBE">
      <w:pPr>
        <w:rPr>
          <w:b/>
          <w:bCs/>
        </w:rPr>
      </w:pPr>
      <w:r w:rsidRPr="00B93CBE">
        <w:rPr>
          <w:b/>
          <w:bCs/>
        </w:rPr>
        <w:t>2. Data Collection</w:t>
      </w:r>
    </w:p>
    <w:p w14:paraId="2E335D58" w14:textId="06EF1A39" w:rsidR="00202BA7" w:rsidRDefault="00B93CBE" w:rsidP="00FA2F45">
      <w:pPr>
        <w:numPr>
          <w:ilvl w:val="0"/>
          <w:numId w:val="1"/>
        </w:numPr>
      </w:pPr>
      <w:r w:rsidRPr="00202BA7">
        <w:rPr>
          <w:b/>
          <w:bCs/>
        </w:rPr>
        <w:t>Sources of Data</w:t>
      </w:r>
      <w:r w:rsidRPr="00B93CBE">
        <w:t xml:space="preserve">: </w:t>
      </w:r>
      <w:r w:rsidR="00202BA7" w:rsidRPr="00202BA7">
        <w:t xml:space="preserve">Data was collected from a combination of field surveys, remote sensing, and historical climate records. The field surveys included measurements of tree health, mortality rates, and species identification. Remote sensing data provided information on vegetation cover. Additionally, gridded climate data from </w:t>
      </w:r>
      <w:r w:rsidR="00750388">
        <w:t xml:space="preserve">Prism Climate Group </w:t>
      </w:r>
      <w:r w:rsidR="00202BA7" w:rsidRPr="00202BA7">
        <w:t xml:space="preserve">was used to train a linear regression model. </w:t>
      </w:r>
      <w:r w:rsidR="00750388" w:rsidRPr="00750388">
        <w:t>This model aims to analyze the relationship between climate variables, specifically air temperature and precipitation, and their impact on tree mortality.</w:t>
      </w:r>
    </w:p>
    <w:p w14:paraId="65A43769" w14:textId="74E7072E" w:rsidR="00B93CBE" w:rsidRPr="00B93CBE" w:rsidRDefault="00B93CBE" w:rsidP="00FA2F45">
      <w:pPr>
        <w:numPr>
          <w:ilvl w:val="0"/>
          <w:numId w:val="1"/>
        </w:numPr>
      </w:pPr>
      <w:r w:rsidRPr="00202BA7">
        <w:rPr>
          <w:b/>
          <w:bCs/>
        </w:rPr>
        <w:t>Data Description</w:t>
      </w:r>
      <w:r w:rsidRPr="00B93CBE">
        <w:t xml:space="preserve">: The dataset includes information on </w:t>
      </w:r>
      <w:r w:rsidR="006D1EAB">
        <w:t xml:space="preserve">all Torrey Pine tree </w:t>
      </w:r>
      <w:r w:rsidRPr="00B93CBE">
        <w:t xml:space="preserve">species across </w:t>
      </w:r>
      <w:r w:rsidR="006D1EAB">
        <w:t>Torrey Pine State Park</w:t>
      </w:r>
      <w:r w:rsidR="00750388">
        <w:t xml:space="preserve"> surveyed in the year 2006 &amp; 2018</w:t>
      </w:r>
      <w:r w:rsidRPr="00B93CBE">
        <w:t xml:space="preserve">. Climate data includes temperature and rainfall records </w:t>
      </w:r>
      <w:r w:rsidR="00DE6F0B">
        <w:t xml:space="preserve">for the years </w:t>
      </w:r>
      <w:r w:rsidR="00750388">
        <w:t>2001-2018</w:t>
      </w:r>
      <w:r w:rsidRPr="00B93CBE">
        <w:t>.</w:t>
      </w:r>
    </w:p>
    <w:p w14:paraId="67EE9314" w14:textId="77777777" w:rsidR="00B93CBE" w:rsidRPr="00B93CBE" w:rsidRDefault="00B93CBE" w:rsidP="00B93CBE">
      <w:pPr>
        <w:rPr>
          <w:b/>
          <w:bCs/>
        </w:rPr>
      </w:pPr>
      <w:r w:rsidRPr="00B93CBE">
        <w:rPr>
          <w:b/>
          <w:bCs/>
        </w:rPr>
        <w:t>3. Sampling Methods</w:t>
      </w:r>
    </w:p>
    <w:p w14:paraId="780EDD3F" w14:textId="3DE7824D" w:rsidR="008111B2" w:rsidRDefault="008111B2" w:rsidP="00D713DB">
      <w:pPr>
        <w:pStyle w:val="NoSpacing"/>
        <w:numPr>
          <w:ilvl w:val="0"/>
          <w:numId w:val="2"/>
        </w:numPr>
      </w:pPr>
      <w:r w:rsidRPr="0022175D">
        <w:rPr>
          <w:b/>
          <w:bCs/>
        </w:rPr>
        <w:t>Sampling Techniques:</w:t>
      </w:r>
      <w:r w:rsidRPr="006D1EAB">
        <w:t xml:space="preserve"> </w:t>
      </w:r>
      <w:r>
        <w:t xml:space="preserve">A two person crew mapped and measured about 200 trees per day during the survey. For some of the dead trees, Tierra used the 2006 SDSU census GPS data. For the </w:t>
      </w:r>
      <w:r w:rsidR="00412068">
        <w:t>rest, sub</w:t>
      </w:r>
      <w:r>
        <w:t>-meter GPS was used. Trees growing on difficult terrain were mapped and measured using rangefinders. Azimuth and distance from the tree was used to determine accuracy; in most cases, measuring diameter at breast height (DBH) remotely proved to be fairly accurate. Only those trees growing inside Reserve boundaries are included in the attached maps and tables. Trees were divided by “age class” according to DBH: adult, sub-adult, sapling.</w:t>
      </w:r>
      <w:r w:rsidR="0009290D">
        <w:t xml:space="preserve"> </w:t>
      </w:r>
    </w:p>
    <w:p w14:paraId="123A4B9D" w14:textId="77777777" w:rsidR="0022175D" w:rsidRPr="006D1EAB" w:rsidRDefault="0022175D" w:rsidP="0022175D">
      <w:pPr>
        <w:pStyle w:val="NoSpacing"/>
        <w:ind w:left="360"/>
      </w:pPr>
    </w:p>
    <w:p w14:paraId="2D68ECF4" w14:textId="016D9634" w:rsidR="008111B2" w:rsidRPr="00B93CBE" w:rsidRDefault="008111B2" w:rsidP="008111B2">
      <w:pPr>
        <w:numPr>
          <w:ilvl w:val="0"/>
          <w:numId w:val="2"/>
        </w:numPr>
      </w:pPr>
      <w:r w:rsidRPr="00B93CBE">
        <w:rPr>
          <w:b/>
          <w:bCs/>
        </w:rPr>
        <w:t>Sample Size</w:t>
      </w:r>
      <w:r w:rsidRPr="00B93CBE">
        <w:t xml:space="preserve">: </w:t>
      </w:r>
      <w:r w:rsidR="00412068">
        <w:t>All Torrey Pines</w:t>
      </w:r>
      <w:r w:rsidRPr="00B93CBE">
        <w:t xml:space="preserve"> trees </w:t>
      </w:r>
      <w:r w:rsidR="00412068">
        <w:t>within the park boundary</w:t>
      </w:r>
      <w:r w:rsidRPr="00B93CBE">
        <w:t>.</w:t>
      </w:r>
    </w:p>
    <w:p w14:paraId="6B27B632" w14:textId="77777777" w:rsidR="00B93CBE" w:rsidRPr="00B93CBE" w:rsidRDefault="00B93CBE" w:rsidP="00B93CBE">
      <w:pPr>
        <w:rPr>
          <w:b/>
          <w:bCs/>
        </w:rPr>
      </w:pPr>
      <w:r w:rsidRPr="00B93CBE">
        <w:rPr>
          <w:b/>
          <w:bCs/>
        </w:rPr>
        <w:t>4. Data Processing</w:t>
      </w:r>
    </w:p>
    <w:p w14:paraId="6D859EC3" w14:textId="3875FF64" w:rsidR="00B93CBE" w:rsidRDefault="00B93CBE" w:rsidP="00B93CBE">
      <w:pPr>
        <w:numPr>
          <w:ilvl w:val="0"/>
          <w:numId w:val="3"/>
        </w:numPr>
      </w:pPr>
      <w:r w:rsidRPr="00B93CBE">
        <w:rPr>
          <w:b/>
          <w:bCs/>
        </w:rPr>
        <w:t>Data Cleaning</w:t>
      </w:r>
      <w:r w:rsidRPr="00B93CBE">
        <w:t>: Data was cleaned by removing records with missing or inconsistent values. Outliers</w:t>
      </w:r>
      <w:r w:rsidR="002D77A1">
        <w:t>-</w:t>
      </w:r>
      <w:r w:rsidRPr="00B93CBE">
        <w:t xml:space="preserve"> </w:t>
      </w:r>
      <w:r w:rsidR="002D77A1" w:rsidRPr="002D77A1">
        <w:t>ignore the sick trees information and assume they were alive.</w:t>
      </w:r>
    </w:p>
    <w:p w14:paraId="3A288FC2" w14:textId="77777777" w:rsidR="00B93CBE" w:rsidRPr="00B93CBE" w:rsidRDefault="00B93CBE" w:rsidP="00B93CBE">
      <w:pPr>
        <w:numPr>
          <w:ilvl w:val="0"/>
          <w:numId w:val="3"/>
        </w:numPr>
      </w:pPr>
      <w:r w:rsidRPr="00B93CBE">
        <w:rPr>
          <w:b/>
          <w:bCs/>
        </w:rPr>
        <w:t>Data Transformation</w:t>
      </w:r>
      <w:r w:rsidRPr="00B93CBE">
        <w:t>: Tree mortality rates were calculated by comparing current tree health data with historical records. Climate data was standardized to account for seasonal variations.</w:t>
      </w:r>
    </w:p>
    <w:p w14:paraId="411FD520" w14:textId="77777777" w:rsidR="00B93CBE" w:rsidRPr="00B93CBE" w:rsidRDefault="00B93CBE" w:rsidP="00B93CBE">
      <w:pPr>
        <w:rPr>
          <w:b/>
          <w:bCs/>
        </w:rPr>
      </w:pPr>
      <w:r w:rsidRPr="00B93CBE">
        <w:rPr>
          <w:b/>
          <w:bCs/>
        </w:rPr>
        <w:t>5. Methods of Analysis</w:t>
      </w:r>
    </w:p>
    <w:p w14:paraId="7D4009AF" w14:textId="679788FE" w:rsidR="00B93CBE" w:rsidRPr="00B93CBE" w:rsidRDefault="00B93CBE" w:rsidP="00B93CBE">
      <w:pPr>
        <w:numPr>
          <w:ilvl w:val="0"/>
          <w:numId w:val="4"/>
        </w:numPr>
      </w:pPr>
      <w:r w:rsidRPr="00B93CBE">
        <w:rPr>
          <w:b/>
          <w:bCs/>
        </w:rPr>
        <w:t>Analytical Techniques</w:t>
      </w:r>
      <w:r w:rsidRPr="00B93CBE">
        <w:t xml:space="preserve">: </w:t>
      </w:r>
      <w:r w:rsidR="00F65687" w:rsidRPr="00F65687">
        <w:t>Time Series Analysis</w:t>
      </w:r>
      <w:r w:rsidR="00F65687">
        <w:rPr>
          <w:b/>
          <w:bCs/>
        </w:rPr>
        <w:t xml:space="preserve"> </w:t>
      </w:r>
      <w:r w:rsidR="00F65687" w:rsidRPr="00F65687">
        <w:t>and Cox Proportional Hazards</w:t>
      </w:r>
      <w:r w:rsidR="00F65687" w:rsidRPr="00F65687">
        <w:rPr>
          <w:b/>
          <w:bCs/>
        </w:rPr>
        <w:t xml:space="preserve"> </w:t>
      </w:r>
      <w:r w:rsidRPr="00B93CBE">
        <w:t xml:space="preserve">models </w:t>
      </w:r>
      <w:r w:rsidR="00F65687">
        <w:t>are</w:t>
      </w:r>
      <w:r w:rsidRPr="00B93CBE">
        <w:t xml:space="preserve"> used to analyze the relationship between tree mortality and climate variables such as temperature and rainfall. </w:t>
      </w:r>
    </w:p>
    <w:p w14:paraId="1CC06F58" w14:textId="01EDD75D" w:rsidR="00B93CBE" w:rsidRPr="00B93CBE" w:rsidRDefault="00F65687" w:rsidP="00F65687">
      <w:pPr>
        <w:numPr>
          <w:ilvl w:val="0"/>
          <w:numId w:val="4"/>
        </w:numPr>
      </w:pPr>
      <w:r w:rsidRPr="001274EE">
        <w:rPr>
          <w:b/>
          <w:bCs/>
        </w:rPr>
        <w:t>Software Used</w:t>
      </w:r>
      <w:r w:rsidRPr="001274EE">
        <w:t xml:space="preserve">: Data processing was performed using Python (pandas, </w:t>
      </w:r>
      <w:proofErr w:type="spellStart"/>
      <w:r w:rsidRPr="001274EE">
        <w:t>numpy</w:t>
      </w:r>
      <w:proofErr w:type="spellEnd"/>
      <w:r w:rsidRPr="001274EE">
        <w:t>)</w:t>
      </w:r>
      <w:r w:rsidR="00B93CBE" w:rsidRPr="00B93CBE">
        <w:t xml:space="preserve"> and ArcGIS for spatial analysis.</w:t>
      </w:r>
    </w:p>
    <w:p w14:paraId="1D7C44AF" w14:textId="77777777" w:rsidR="00B93CBE" w:rsidRPr="00B93CBE" w:rsidRDefault="00B93CBE" w:rsidP="00B93CBE">
      <w:pPr>
        <w:rPr>
          <w:b/>
          <w:bCs/>
        </w:rPr>
      </w:pPr>
      <w:r w:rsidRPr="00B93CBE">
        <w:rPr>
          <w:b/>
          <w:bCs/>
        </w:rPr>
        <w:lastRenderedPageBreak/>
        <w:t>6. Ethical Considerations</w:t>
      </w:r>
    </w:p>
    <w:p w14:paraId="4363AC84" w14:textId="44D8DCD1" w:rsidR="00B93CBE" w:rsidRPr="00B93CBE" w:rsidRDefault="00B93CBE" w:rsidP="00B93CBE">
      <w:pPr>
        <w:numPr>
          <w:ilvl w:val="0"/>
          <w:numId w:val="5"/>
        </w:numPr>
      </w:pPr>
      <w:r w:rsidRPr="00B93CBE">
        <w:rPr>
          <w:b/>
          <w:bCs/>
        </w:rPr>
        <w:t>Consent and Confidentiality</w:t>
      </w:r>
      <w:r w:rsidRPr="00B93CBE">
        <w:t xml:space="preserve">: </w:t>
      </w:r>
      <w:r w:rsidR="00F65687">
        <w:t xml:space="preserve">The California State Parks contracted out a private company to </w:t>
      </w:r>
      <w:r w:rsidR="00484EF9">
        <w:t>map and measure Torrey pine tree along with the reserve</w:t>
      </w:r>
      <w:r w:rsidRPr="00B93CBE">
        <w:t>.</w:t>
      </w:r>
    </w:p>
    <w:p w14:paraId="1EBCE25B" w14:textId="77777777" w:rsidR="00B93CBE" w:rsidRPr="00B93CBE" w:rsidRDefault="00B93CBE" w:rsidP="00B93CBE">
      <w:pPr>
        <w:rPr>
          <w:b/>
          <w:bCs/>
        </w:rPr>
      </w:pPr>
      <w:r w:rsidRPr="00B93CBE">
        <w:rPr>
          <w:b/>
          <w:bCs/>
        </w:rPr>
        <w:t>7. Limitations</w:t>
      </w:r>
    </w:p>
    <w:p w14:paraId="6AD63EAD" w14:textId="77777777" w:rsidR="00750388" w:rsidRDefault="00B93CBE" w:rsidP="00A06C8B">
      <w:pPr>
        <w:numPr>
          <w:ilvl w:val="0"/>
          <w:numId w:val="6"/>
        </w:numPr>
      </w:pPr>
      <w:r w:rsidRPr="00750388">
        <w:rPr>
          <w:b/>
          <w:bCs/>
        </w:rPr>
        <w:t>Data Limitations</w:t>
      </w:r>
      <w:r w:rsidRPr="00B93CBE">
        <w:t>: The study is limited by the accuracy of historical climate data and potential biases in field survey data.</w:t>
      </w:r>
      <w:r w:rsidR="00750388">
        <w:t xml:space="preserve"> </w:t>
      </w:r>
      <w:r w:rsidR="00750388" w:rsidRPr="00750388">
        <w:t> Additionally, the study would benefit from the inclusion of a third data sample, which could provide a more robust and comprehensive analysis. </w:t>
      </w:r>
    </w:p>
    <w:p w14:paraId="10B7BCC5" w14:textId="589BC4B5" w:rsidR="00B93CBE" w:rsidRPr="00B93CBE" w:rsidRDefault="00B93CBE" w:rsidP="00A06C8B">
      <w:pPr>
        <w:numPr>
          <w:ilvl w:val="0"/>
          <w:numId w:val="6"/>
        </w:numPr>
      </w:pPr>
      <w:r w:rsidRPr="00750388">
        <w:rPr>
          <w:b/>
          <w:bCs/>
        </w:rPr>
        <w:t>Methodological Limitations</w:t>
      </w:r>
      <w:r w:rsidRPr="00B93CBE">
        <w:t>: The observational nature of the study limits the ability to infer causality between climate change and tree mortality.</w:t>
      </w:r>
    </w:p>
    <w:p w14:paraId="73D196B9" w14:textId="77777777" w:rsidR="00B93CBE" w:rsidRPr="00B93CBE" w:rsidRDefault="00B93CBE" w:rsidP="00B93CBE">
      <w:pPr>
        <w:rPr>
          <w:b/>
          <w:bCs/>
        </w:rPr>
      </w:pPr>
      <w:r w:rsidRPr="00B93CBE">
        <w:rPr>
          <w:b/>
          <w:bCs/>
        </w:rPr>
        <w:t>8. Conclusion</w:t>
      </w:r>
    </w:p>
    <w:p w14:paraId="4A902A26" w14:textId="77777777" w:rsidR="00B93CBE" w:rsidRPr="00B93CBE" w:rsidRDefault="00B93CBE" w:rsidP="00B93CBE">
      <w:r w:rsidRPr="00B93CBE">
        <w:t>This section has detailed the data collection and analysis methods used in this study. Despite certain limitations, the methods employed ensure the reliability and validity of the findings regarding the impact of climate change and changing rainfall patterns on tree mortality.</w:t>
      </w:r>
    </w:p>
    <w:p w14:paraId="36E0290B" w14:textId="77777777" w:rsidR="00B93CBE" w:rsidRPr="00B93CBE" w:rsidRDefault="00B93CBE" w:rsidP="00B93CBE">
      <w:pPr>
        <w:rPr>
          <w:vanish/>
        </w:rPr>
      </w:pPr>
      <w:r w:rsidRPr="00B93CBE">
        <w:rPr>
          <w:vanish/>
        </w:rPr>
        <w:t>Top of Form</w:t>
      </w:r>
    </w:p>
    <w:p w14:paraId="509352B4" w14:textId="77777777" w:rsidR="00B93CBE" w:rsidRPr="00B93CBE" w:rsidRDefault="00B93CBE" w:rsidP="00B93CBE">
      <w:pPr>
        <w:rPr>
          <w:vanish/>
        </w:rPr>
      </w:pPr>
      <w:r w:rsidRPr="00B93CBE">
        <w:rPr>
          <w:vanish/>
        </w:rPr>
        <w:t>Bottom of Form</w:t>
      </w:r>
    </w:p>
    <w:p w14:paraId="0F5F75EB" w14:textId="77777777" w:rsidR="006C6F09" w:rsidRPr="00B93CBE" w:rsidRDefault="006C6F09" w:rsidP="00B93CBE"/>
    <w:sectPr w:rsidR="006C6F09"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75EBD"/>
    <w:multiLevelType w:val="multilevel"/>
    <w:tmpl w:val="6E0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60F83"/>
    <w:multiLevelType w:val="multilevel"/>
    <w:tmpl w:val="A79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7619F"/>
    <w:multiLevelType w:val="multilevel"/>
    <w:tmpl w:val="D76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60C58"/>
    <w:multiLevelType w:val="multilevel"/>
    <w:tmpl w:val="A1A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91FE7"/>
    <w:multiLevelType w:val="multilevel"/>
    <w:tmpl w:val="335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F65A8"/>
    <w:multiLevelType w:val="multilevel"/>
    <w:tmpl w:val="6D8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65694"/>
    <w:multiLevelType w:val="multilevel"/>
    <w:tmpl w:val="5204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74391"/>
    <w:multiLevelType w:val="multilevel"/>
    <w:tmpl w:val="8AA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463245">
    <w:abstractNumId w:val="6"/>
  </w:num>
  <w:num w:numId="2" w16cid:durableId="1034573299">
    <w:abstractNumId w:val="4"/>
  </w:num>
  <w:num w:numId="3" w16cid:durableId="227962175">
    <w:abstractNumId w:val="0"/>
  </w:num>
  <w:num w:numId="4" w16cid:durableId="642388721">
    <w:abstractNumId w:val="1"/>
  </w:num>
  <w:num w:numId="5" w16cid:durableId="282269379">
    <w:abstractNumId w:val="3"/>
  </w:num>
  <w:num w:numId="6" w16cid:durableId="545684449">
    <w:abstractNumId w:val="5"/>
  </w:num>
  <w:num w:numId="7" w16cid:durableId="1055197012">
    <w:abstractNumId w:val="2"/>
  </w:num>
  <w:num w:numId="8" w16cid:durableId="1537814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26A40"/>
    <w:rsid w:val="0009290D"/>
    <w:rsid w:val="000A50A0"/>
    <w:rsid w:val="00202BA7"/>
    <w:rsid w:val="0022175D"/>
    <w:rsid w:val="002D18F4"/>
    <w:rsid w:val="002D77A1"/>
    <w:rsid w:val="003366E0"/>
    <w:rsid w:val="00395C0F"/>
    <w:rsid w:val="00412068"/>
    <w:rsid w:val="00484EF9"/>
    <w:rsid w:val="00562465"/>
    <w:rsid w:val="006C6F09"/>
    <w:rsid w:val="006D1EAB"/>
    <w:rsid w:val="0072412A"/>
    <w:rsid w:val="00750388"/>
    <w:rsid w:val="008111B2"/>
    <w:rsid w:val="00AD0AE1"/>
    <w:rsid w:val="00B93CBE"/>
    <w:rsid w:val="00DE6F0B"/>
    <w:rsid w:val="00F6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8C4F"/>
  <w15:chartTrackingRefBased/>
  <w15:docId w15:val="{4D1F689F-A18F-499F-B1B7-2C66CBB8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CBE"/>
    <w:rPr>
      <w:rFonts w:eastAsiaTheme="majorEastAsia" w:cstheme="majorBidi"/>
      <w:color w:val="272727" w:themeColor="text1" w:themeTint="D8"/>
    </w:rPr>
  </w:style>
  <w:style w:type="paragraph" w:styleId="Title">
    <w:name w:val="Title"/>
    <w:basedOn w:val="Normal"/>
    <w:next w:val="Normal"/>
    <w:link w:val="TitleChar"/>
    <w:uiPriority w:val="10"/>
    <w:qFormat/>
    <w:rsid w:val="00B93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CBE"/>
    <w:pPr>
      <w:spacing w:before="160"/>
      <w:jc w:val="center"/>
    </w:pPr>
    <w:rPr>
      <w:i/>
      <w:iCs/>
      <w:color w:val="404040" w:themeColor="text1" w:themeTint="BF"/>
    </w:rPr>
  </w:style>
  <w:style w:type="character" w:customStyle="1" w:styleId="QuoteChar">
    <w:name w:val="Quote Char"/>
    <w:basedOn w:val="DefaultParagraphFont"/>
    <w:link w:val="Quote"/>
    <w:uiPriority w:val="29"/>
    <w:rsid w:val="00B93CBE"/>
    <w:rPr>
      <w:i/>
      <w:iCs/>
      <w:color w:val="404040" w:themeColor="text1" w:themeTint="BF"/>
    </w:rPr>
  </w:style>
  <w:style w:type="paragraph" w:styleId="ListParagraph">
    <w:name w:val="List Paragraph"/>
    <w:basedOn w:val="Normal"/>
    <w:uiPriority w:val="34"/>
    <w:qFormat/>
    <w:rsid w:val="00B93CBE"/>
    <w:pPr>
      <w:ind w:left="720"/>
      <w:contextualSpacing/>
    </w:pPr>
  </w:style>
  <w:style w:type="character" w:styleId="IntenseEmphasis">
    <w:name w:val="Intense Emphasis"/>
    <w:basedOn w:val="DefaultParagraphFont"/>
    <w:uiPriority w:val="21"/>
    <w:qFormat/>
    <w:rsid w:val="00B93CBE"/>
    <w:rPr>
      <w:i/>
      <w:iCs/>
      <w:color w:val="0F4761" w:themeColor="accent1" w:themeShade="BF"/>
    </w:rPr>
  </w:style>
  <w:style w:type="paragraph" w:styleId="IntenseQuote">
    <w:name w:val="Intense Quote"/>
    <w:basedOn w:val="Normal"/>
    <w:next w:val="Normal"/>
    <w:link w:val="IntenseQuoteChar"/>
    <w:uiPriority w:val="30"/>
    <w:qFormat/>
    <w:rsid w:val="00B93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CBE"/>
    <w:rPr>
      <w:i/>
      <w:iCs/>
      <w:color w:val="0F4761" w:themeColor="accent1" w:themeShade="BF"/>
    </w:rPr>
  </w:style>
  <w:style w:type="character" w:styleId="IntenseReference">
    <w:name w:val="Intense Reference"/>
    <w:basedOn w:val="DefaultParagraphFont"/>
    <w:uiPriority w:val="32"/>
    <w:qFormat/>
    <w:rsid w:val="00B93CBE"/>
    <w:rPr>
      <w:b/>
      <w:bCs/>
      <w:smallCaps/>
      <w:color w:val="0F4761" w:themeColor="accent1" w:themeShade="BF"/>
      <w:spacing w:val="5"/>
    </w:rPr>
  </w:style>
  <w:style w:type="paragraph" w:styleId="NoSpacing">
    <w:name w:val="No Spacing"/>
    <w:uiPriority w:val="1"/>
    <w:qFormat/>
    <w:rsid w:val="006D1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7615">
      <w:bodyDiv w:val="1"/>
      <w:marLeft w:val="0"/>
      <w:marRight w:val="0"/>
      <w:marTop w:val="0"/>
      <w:marBottom w:val="0"/>
      <w:divBdr>
        <w:top w:val="none" w:sz="0" w:space="0" w:color="auto"/>
        <w:left w:val="none" w:sz="0" w:space="0" w:color="auto"/>
        <w:bottom w:val="none" w:sz="0" w:space="0" w:color="auto"/>
        <w:right w:val="none" w:sz="0" w:space="0" w:color="auto"/>
      </w:divBdr>
    </w:div>
    <w:div w:id="963079376">
      <w:bodyDiv w:val="1"/>
      <w:marLeft w:val="0"/>
      <w:marRight w:val="0"/>
      <w:marTop w:val="0"/>
      <w:marBottom w:val="0"/>
      <w:divBdr>
        <w:top w:val="none" w:sz="0" w:space="0" w:color="auto"/>
        <w:left w:val="none" w:sz="0" w:space="0" w:color="auto"/>
        <w:bottom w:val="none" w:sz="0" w:space="0" w:color="auto"/>
        <w:right w:val="none" w:sz="0" w:space="0" w:color="auto"/>
      </w:divBdr>
    </w:div>
    <w:div w:id="1071391055">
      <w:bodyDiv w:val="1"/>
      <w:marLeft w:val="0"/>
      <w:marRight w:val="0"/>
      <w:marTop w:val="0"/>
      <w:marBottom w:val="0"/>
      <w:divBdr>
        <w:top w:val="none" w:sz="0" w:space="0" w:color="auto"/>
        <w:left w:val="none" w:sz="0" w:space="0" w:color="auto"/>
        <w:bottom w:val="none" w:sz="0" w:space="0" w:color="auto"/>
        <w:right w:val="none" w:sz="0" w:space="0" w:color="auto"/>
      </w:divBdr>
      <w:divsChild>
        <w:div w:id="454566164">
          <w:marLeft w:val="0"/>
          <w:marRight w:val="0"/>
          <w:marTop w:val="0"/>
          <w:marBottom w:val="0"/>
          <w:divBdr>
            <w:top w:val="none" w:sz="0" w:space="0" w:color="auto"/>
            <w:left w:val="none" w:sz="0" w:space="0" w:color="auto"/>
            <w:bottom w:val="none" w:sz="0" w:space="0" w:color="auto"/>
            <w:right w:val="none" w:sz="0" w:space="0" w:color="auto"/>
          </w:divBdr>
          <w:divsChild>
            <w:div w:id="2129467564">
              <w:marLeft w:val="0"/>
              <w:marRight w:val="0"/>
              <w:marTop w:val="0"/>
              <w:marBottom w:val="0"/>
              <w:divBdr>
                <w:top w:val="none" w:sz="0" w:space="0" w:color="auto"/>
                <w:left w:val="none" w:sz="0" w:space="0" w:color="auto"/>
                <w:bottom w:val="none" w:sz="0" w:space="0" w:color="auto"/>
                <w:right w:val="none" w:sz="0" w:space="0" w:color="auto"/>
              </w:divBdr>
              <w:divsChild>
                <w:div w:id="1932396821">
                  <w:marLeft w:val="0"/>
                  <w:marRight w:val="0"/>
                  <w:marTop w:val="0"/>
                  <w:marBottom w:val="100"/>
                  <w:divBdr>
                    <w:top w:val="none" w:sz="0" w:space="0" w:color="auto"/>
                    <w:left w:val="none" w:sz="0" w:space="0" w:color="auto"/>
                    <w:bottom w:val="none" w:sz="0" w:space="0" w:color="auto"/>
                    <w:right w:val="none" w:sz="0" w:space="0" w:color="auto"/>
                  </w:divBdr>
                  <w:divsChild>
                    <w:div w:id="870193163">
                      <w:marLeft w:val="0"/>
                      <w:marRight w:val="0"/>
                      <w:marTop w:val="0"/>
                      <w:marBottom w:val="0"/>
                      <w:divBdr>
                        <w:top w:val="none" w:sz="0" w:space="0" w:color="auto"/>
                        <w:left w:val="none" w:sz="0" w:space="0" w:color="auto"/>
                        <w:bottom w:val="none" w:sz="0" w:space="0" w:color="auto"/>
                        <w:right w:val="none" w:sz="0" w:space="0" w:color="auto"/>
                      </w:divBdr>
                      <w:divsChild>
                        <w:div w:id="2102337038">
                          <w:marLeft w:val="0"/>
                          <w:marRight w:val="0"/>
                          <w:marTop w:val="0"/>
                          <w:marBottom w:val="0"/>
                          <w:divBdr>
                            <w:top w:val="none" w:sz="0" w:space="0" w:color="auto"/>
                            <w:left w:val="none" w:sz="0" w:space="0" w:color="auto"/>
                            <w:bottom w:val="none" w:sz="0" w:space="0" w:color="auto"/>
                            <w:right w:val="none" w:sz="0" w:space="0" w:color="auto"/>
                          </w:divBdr>
                          <w:divsChild>
                            <w:div w:id="295724181">
                              <w:marLeft w:val="0"/>
                              <w:marRight w:val="0"/>
                              <w:marTop w:val="0"/>
                              <w:marBottom w:val="0"/>
                              <w:divBdr>
                                <w:top w:val="none" w:sz="0" w:space="0" w:color="auto"/>
                                <w:left w:val="none" w:sz="0" w:space="0" w:color="auto"/>
                                <w:bottom w:val="none" w:sz="0" w:space="0" w:color="auto"/>
                                <w:right w:val="none" w:sz="0" w:space="0" w:color="auto"/>
                              </w:divBdr>
                              <w:divsChild>
                                <w:div w:id="559709210">
                                  <w:marLeft w:val="0"/>
                                  <w:marRight w:val="0"/>
                                  <w:marTop w:val="0"/>
                                  <w:marBottom w:val="0"/>
                                  <w:divBdr>
                                    <w:top w:val="none" w:sz="0" w:space="0" w:color="auto"/>
                                    <w:left w:val="none" w:sz="0" w:space="0" w:color="auto"/>
                                    <w:bottom w:val="none" w:sz="0" w:space="0" w:color="auto"/>
                                    <w:right w:val="none" w:sz="0" w:space="0" w:color="auto"/>
                                  </w:divBdr>
                                  <w:divsChild>
                                    <w:div w:id="362481225">
                                      <w:marLeft w:val="0"/>
                                      <w:marRight w:val="0"/>
                                      <w:marTop w:val="0"/>
                                      <w:marBottom w:val="0"/>
                                      <w:divBdr>
                                        <w:top w:val="none" w:sz="0" w:space="0" w:color="auto"/>
                                        <w:left w:val="none" w:sz="0" w:space="0" w:color="auto"/>
                                        <w:bottom w:val="none" w:sz="0" w:space="0" w:color="auto"/>
                                        <w:right w:val="none" w:sz="0" w:space="0" w:color="auto"/>
                                      </w:divBdr>
                                      <w:divsChild>
                                        <w:div w:id="15830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8113">
                              <w:marLeft w:val="0"/>
                              <w:marRight w:val="0"/>
                              <w:marTop w:val="180"/>
                              <w:marBottom w:val="0"/>
                              <w:divBdr>
                                <w:top w:val="none" w:sz="0" w:space="0" w:color="auto"/>
                                <w:left w:val="none" w:sz="0" w:space="0" w:color="auto"/>
                                <w:bottom w:val="none" w:sz="0" w:space="0" w:color="auto"/>
                                <w:right w:val="none" w:sz="0" w:space="0" w:color="auto"/>
                              </w:divBdr>
                              <w:divsChild>
                                <w:div w:id="1502429885">
                                  <w:marLeft w:val="0"/>
                                  <w:marRight w:val="0"/>
                                  <w:marTop w:val="0"/>
                                  <w:marBottom w:val="0"/>
                                  <w:divBdr>
                                    <w:top w:val="none" w:sz="0" w:space="0" w:color="auto"/>
                                    <w:left w:val="none" w:sz="0" w:space="0" w:color="auto"/>
                                    <w:bottom w:val="none" w:sz="0" w:space="0" w:color="auto"/>
                                    <w:right w:val="none" w:sz="0" w:space="0" w:color="auto"/>
                                  </w:divBdr>
                                </w:div>
                                <w:div w:id="2053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81530">
          <w:marLeft w:val="0"/>
          <w:marRight w:val="0"/>
          <w:marTop w:val="0"/>
          <w:marBottom w:val="0"/>
          <w:divBdr>
            <w:top w:val="none" w:sz="0" w:space="0" w:color="auto"/>
            <w:left w:val="none" w:sz="0" w:space="0" w:color="auto"/>
            <w:bottom w:val="none" w:sz="0" w:space="0" w:color="auto"/>
            <w:right w:val="none" w:sz="0" w:space="0" w:color="auto"/>
          </w:divBdr>
          <w:divsChild>
            <w:div w:id="1657879994">
              <w:marLeft w:val="0"/>
              <w:marRight w:val="0"/>
              <w:marTop w:val="0"/>
              <w:marBottom w:val="0"/>
              <w:divBdr>
                <w:top w:val="none" w:sz="0" w:space="0" w:color="auto"/>
                <w:left w:val="none" w:sz="0" w:space="0" w:color="auto"/>
                <w:bottom w:val="none" w:sz="0" w:space="0" w:color="auto"/>
                <w:right w:val="none" w:sz="0" w:space="0" w:color="auto"/>
              </w:divBdr>
              <w:divsChild>
                <w:div w:id="629821675">
                  <w:marLeft w:val="0"/>
                  <w:marRight w:val="0"/>
                  <w:marTop w:val="0"/>
                  <w:marBottom w:val="0"/>
                  <w:divBdr>
                    <w:top w:val="none" w:sz="0" w:space="0" w:color="auto"/>
                    <w:left w:val="none" w:sz="0" w:space="0" w:color="auto"/>
                    <w:bottom w:val="none" w:sz="0" w:space="0" w:color="auto"/>
                    <w:right w:val="none" w:sz="0" w:space="0" w:color="auto"/>
                  </w:divBdr>
                  <w:divsChild>
                    <w:div w:id="1190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565156">
      <w:bodyDiv w:val="1"/>
      <w:marLeft w:val="0"/>
      <w:marRight w:val="0"/>
      <w:marTop w:val="0"/>
      <w:marBottom w:val="0"/>
      <w:divBdr>
        <w:top w:val="none" w:sz="0" w:space="0" w:color="auto"/>
        <w:left w:val="none" w:sz="0" w:space="0" w:color="auto"/>
        <w:bottom w:val="none" w:sz="0" w:space="0" w:color="auto"/>
        <w:right w:val="none" w:sz="0" w:space="0" w:color="auto"/>
      </w:divBdr>
      <w:divsChild>
        <w:div w:id="1566451621">
          <w:marLeft w:val="0"/>
          <w:marRight w:val="0"/>
          <w:marTop w:val="0"/>
          <w:marBottom w:val="0"/>
          <w:divBdr>
            <w:top w:val="none" w:sz="0" w:space="0" w:color="auto"/>
            <w:left w:val="none" w:sz="0" w:space="0" w:color="auto"/>
            <w:bottom w:val="none" w:sz="0" w:space="0" w:color="auto"/>
            <w:right w:val="none" w:sz="0" w:space="0" w:color="auto"/>
          </w:divBdr>
          <w:divsChild>
            <w:div w:id="1815831301">
              <w:marLeft w:val="0"/>
              <w:marRight w:val="0"/>
              <w:marTop w:val="0"/>
              <w:marBottom w:val="0"/>
              <w:divBdr>
                <w:top w:val="none" w:sz="0" w:space="0" w:color="auto"/>
                <w:left w:val="none" w:sz="0" w:space="0" w:color="auto"/>
                <w:bottom w:val="none" w:sz="0" w:space="0" w:color="auto"/>
                <w:right w:val="none" w:sz="0" w:space="0" w:color="auto"/>
              </w:divBdr>
              <w:divsChild>
                <w:div w:id="972128221">
                  <w:marLeft w:val="0"/>
                  <w:marRight w:val="0"/>
                  <w:marTop w:val="0"/>
                  <w:marBottom w:val="100"/>
                  <w:divBdr>
                    <w:top w:val="none" w:sz="0" w:space="0" w:color="auto"/>
                    <w:left w:val="none" w:sz="0" w:space="0" w:color="auto"/>
                    <w:bottom w:val="none" w:sz="0" w:space="0" w:color="auto"/>
                    <w:right w:val="none" w:sz="0" w:space="0" w:color="auto"/>
                  </w:divBdr>
                  <w:divsChild>
                    <w:div w:id="1298102575">
                      <w:marLeft w:val="0"/>
                      <w:marRight w:val="0"/>
                      <w:marTop w:val="0"/>
                      <w:marBottom w:val="0"/>
                      <w:divBdr>
                        <w:top w:val="none" w:sz="0" w:space="0" w:color="auto"/>
                        <w:left w:val="none" w:sz="0" w:space="0" w:color="auto"/>
                        <w:bottom w:val="none" w:sz="0" w:space="0" w:color="auto"/>
                        <w:right w:val="none" w:sz="0" w:space="0" w:color="auto"/>
                      </w:divBdr>
                      <w:divsChild>
                        <w:div w:id="159585417">
                          <w:marLeft w:val="0"/>
                          <w:marRight w:val="0"/>
                          <w:marTop w:val="0"/>
                          <w:marBottom w:val="0"/>
                          <w:divBdr>
                            <w:top w:val="none" w:sz="0" w:space="0" w:color="auto"/>
                            <w:left w:val="none" w:sz="0" w:space="0" w:color="auto"/>
                            <w:bottom w:val="none" w:sz="0" w:space="0" w:color="auto"/>
                            <w:right w:val="none" w:sz="0" w:space="0" w:color="auto"/>
                          </w:divBdr>
                          <w:divsChild>
                            <w:div w:id="510799545">
                              <w:marLeft w:val="0"/>
                              <w:marRight w:val="0"/>
                              <w:marTop w:val="0"/>
                              <w:marBottom w:val="0"/>
                              <w:divBdr>
                                <w:top w:val="none" w:sz="0" w:space="0" w:color="auto"/>
                                <w:left w:val="none" w:sz="0" w:space="0" w:color="auto"/>
                                <w:bottom w:val="none" w:sz="0" w:space="0" w:color="auto"/>
                                <w:right w:val="none" w:sz="0" w:space="0" w:color="auto"/>
                              </w:divBdr>
                              <w:divsChild>
                                <w:div w:id="1480343727">
                                  <w:marLeft w:val="0"/>
                                  <w:marRight w:val="0"/>
                                  <w:marTop w:val="0"/>
                                  <w:marBottom w:val="0"/>
                                  <w:divBdr>
                                    <w:top w:val="none" w:sz="0" w:space="0" w:color="auto"/>
                                    <w:left w:val="none" w:sz="0" w:space="0" w:color="auto"/>
                                    <w:bottom w:val="none" w:sz="0" w:space="0" w:color="auto"/>
                                    <w:right w:val="none" w:sz="0" w:space="0" w:color="auto"/>
                                  </w:divBdr>
                                  <w:divsChild>
                                    <w:div w:id="421147577">
                                      <w:marLeft w:val="0"/>
                                      <w:marRight w:val="0"/>
                                      <w:marTop w:val="0"/>
                                      <w:marBottom w:val="0"/>
                                      <w:divBdr>
                                        <w:top w:val="none" w:sz="0" w:space="0" w:color="auto"/>
                                        <w:left w:val="none" w:sz="0" w:space="0" w:color="auto"/>
                                        <w:bottom w:val="none" w:sz="0" w:space="0" w:color="auto"/>
                                        <w:right w:val="none" w:sz="0" w:space="0" w:color="auto"/>
                                      </w:divBdr>
                                      <w:divsChild>
                                        <w:div w:id="10731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6473">
                              <w:marLeft w:val="0"/>
                              <w:marRight w:val="0"/>
                              <w:marTop w:val="180"/>
                              <w:marBottom w:val="0"/>
                              <w:divBdr>
                                <w:top w:val="none" w:sz="0" w:space="0" w:color="auto"/>
                                <w:left w:val="none" w:sz="0" w:space="0" w:color="auto"/>
                                <w:bottom w:val="none" w:sz="0" w:space="0" w:color="auto"/>
                                <w:right w:val="none" w:sz="0" w:space="0" w:color="auto"/>
                              </w:divBdr>
                              <w:divsChild>
                                <w:div w:id="168376948">
                                  <w:marLeft w:val="0"/>
                                  <w:marRight w:val="0"/>
                                  <w:marTop w:val="0"/>
                                  <w:marBottom w:val="0"/>
                                  <w:divBdr>
                                    <w:top w:val="none" w:sz="0" w:space="0" w:color="auto"/>
                                    <w:left w:val="none" w:sz="0" w:space="0" w:color="auto"/>
                                    <w:bottom w:val="none" w:sz="0" w:space="0" w:color="auto"/>
                                    <w:right w:val="none" w:sz="0" w:space="0" w:color="auto"/>
                                  </w:divBdr>
                                </w:div>
                                <w:div w:id="901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82306">
          <w:marLeft w:val="0"/>
          <w:marRight w:val="0"/>
          <w:marTop w:val="0"/>
          <w:marBottom w:val="0"/>
          <w:divBdr>
            <w:top w:val="none" w:sz="0" w:space="0" w:color="auto"/>
            <w:left w:val="none" w:sz="0" w:space="0" w:color="auto"/>
            <w:bottom w:val="none" w:sz="0" w:space="0" w:color="auto"/>
            <w:right w:val="none" w:sz="0" w:space="0" w:color="auto"/>
          </w:divBdr>
          <w:divsChild>
            <w:div w:id="662508720">
              <w:marLeft w:val="0"/>
              <w:marRight w:val="0"/>
              <w:marTop w:val="0"/>
              <w:marBottom w:val="0"/>
              <w:divBdr>
                <w:top w:val="none" w:sz="0" w:space="0" w:color="auto"/>
                <w:left w:val="none" w:sz="0" w:space="0" w:color="auto"/>
                <w:bottom w:val="none" w:sz="0" w:space="0" w:color="auto"/>
                <w:right w:val="none" w:sz="0" w:space="0" w:color="auto"/>
              </w:divBdr>
              <w:divsChild>
                <w:div w:id="1573587976">
                  <w:marLeft w:val="0"/>
                  <w:marRight w:val="0"/>
                  <w:marTop w:val="0"/>
                  <w:marBottom w:val="0"/>
                  <w:divBdr>
                    <w:top w:val="none" w:sz="0" w:space="0" w:color="auto"/>
                    <w:left w:val="none" w:sz="0" w:space="0" w:color="auto"/>
                    <w:bottom w:val="none" w:sz="0" w:space="0" w:color="auto"/>
                    <w:right w:val="none" w:sz="0" w:space="0" w:color="auto"/>
                  </w:divBdr>
                  <w:divsChild>
                    <w:div w:id="1978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Matrone</dc:creator>
  <cp:keywords/>
  <dc:description/>
  <cp:lastModifiedBy>Jade Matrone</cp:lastModifiedBy>
  <cp:revision>6</cp:revision>
  <dcterms:created xsi:type="dcterms:W3CDTF">2024-10-10T22:51:00Z</dcterms:created>
  <dcterms:modified xsi:type="dcterms:W3CDTF">2024-11-11T02:41:00Z</dcterms:modified>
</cp:coreProperties>
</file>