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C" w:rsidRDefault="000A3D4E" w:rsidP="004E0115">
      <w:pPr>
        <w:pStyle w:val="berschrift1"/>
      </w:pPr>
      <w:r w:rsidRPr="000A3D4E">
        <w:t>Social and Economic Conservatism Scale (SECS)</w:t>
      </w:r>
    </w:p>
    <w:p w:rsidR="000A3D4E" w:rsidRDefault="000A3D4E"/>
    <w:p w:rsidR="000A3D4E" w:rsidRDefault="000A3D4E" w:rsidP="000A3D4E">
      <w:r>
        <w:t>How positive or negative do you feel about each issue on the scale of 0 to 100, where 0 represents very negative, and 100 represents very positive?</w:t>
      </w:r>
    </w:p>
    <w:tbl>
      <w:tblPr>
        <w:tblStyle w:val="Tabellenraster"/>
        <w:tblW w:w="10619" w:type="dxa"/>
        <w:tblLook w:val="04A0" w:firstRow="1" w:lastRow="0" w:firstColumn="1" w:lastColumn="0" w:noHBand="0" w:noVBand="1"/>
      </w:tblPr>
      <w:tblGrid>
        <w:gridCol w:w="2268"/>
        <w:gridCol w:w="742"/>
        <w:gridCol w:w="774"/>
        <w:gridCol w:w="773"/>
        <w:gridCol w:w="773"/>
        <w:gridCol w:w="773"/>
        <w:gridCol w:w="773"/>
        <w:gridCol w:w="773"/>
        <w:gridCol w:w="773"/>
        <w:gridCol w:w="773"/>
        <w:gridCol w:w="712"/>
        <w:gridCol w:w="712"/>
      </w:tblGrid>
      <w:tr w:rsidR="000A3D4E" w:rsidTr="000A3D4E">
        <w:tc>
          <w:tcPr>
            <w:tcW w:w="2268" w:type="dxa"/>
          </w:tcPr>
          <w:p w:rsidR="000A3D4E" w:rsidRDefault="000A3D4E" w:rsidP="000A3D4E"/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10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20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30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40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50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60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70</w:t>
            </w: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80</w:t>
            </w: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90</w:t>
            </w: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  <w:r w:rsidRPr="004E0115">
              <w:rPr>
                <w:b/>
                <w:bCs/>
              </w:rPr>
              <w:t>100</w:t>
            </w: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Abortion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Welfare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Tax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Immigration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Limited government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Military and national security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Religion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Gun ownership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Traditional marriage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Traditional values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Fiscal responsibility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Business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The family unit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  <w:tr w:rsidR="000A3D4E" w:rsidTr="000A3D4E">
        <w:tc>
          <w:tcPr>
            <w:tcW w:w="2268" w:type="dxa"/>
          </w:tcPr>
          <w:p w:rsidR="000A3D4E" w:rsidRPr="000A3D4E" w:rsidRDefault="000A3D4E" w:rsidP="000A3D4E">
            <w:pPr>
              <w:jc w:val="right"/>
              <w:rPr>
                <w:b/>
                <w:bCs/>
              </w:rPr>
            </w:pPr>
            <w:r w:rsidRPr="000A3D4E">
              <w:rPr>
                <w:b/>
                <w:bCs/>
              </w:rPr>
              <w:t>Patriotism</w:t>
            </w:r>
          </w:p>
        </w:tc>
        <w:tc>
          <w:tcPr>
            <w:tcW w:w="74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4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73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  <w:tc>
          <w:tcPr>
            <w:tcW w:w="712" w:type="dxa"/>
          </w:tcPr>
          <w:p w:rsidR="000A3D4E" w:rsidRPr="004E0115" w:rsidRDefault="000A3D4E" w:rsidP="004E0115">
            <w:pPr>
              <w:jc w:val="center"/>
              <w:rPr>
                <w:b/>
                <w:bCs/>
              </w:rPr>
            </w:pPr>
          </w:p>
        </w:tc>
      </w:tr>
    </w:tbl>
    <w:p w:rsidR="000A3D4E" w:rsidRDefault="000A3D4E" w:rsidP="000A3D4E"/>
    <w:p w:rsidR="004E0115" w:rsidRDefault="004E0115" w:rsidP="000A3D4E">
      <w:r w:rsidRPr="004E0115">
        <w:rPr>
          <w:rStyle w:val="berschrift2Zchn"/>
        </w:rPr>
        <w:t>Scoring</w:t>
      </w:r>
      <w:r>
        <w:t>:</w:t>
      </w:r>
    </w:p>
    <w:p w:rsidR="004E0115" w:rsidRDefault="004E0115" w:rsidP="000A3D4E">
      <w:r>
        <w:t>Welfare, Tax, and Immigration are reverse-scored, e.g. 100 = 0, 90 = 10,…</w:t>
      </w:r>
    </w:p>
    <w:p w:rsidR="00F45557" w:rsidRDefault="00F45557" w:rsidP="000A3D4E"/>
    <w:p w:rsidR="00F45557" w:rsidRDefault="00F45557" w:rsidP="000A3D4E">
      <w:r w:rsidRPr="00F45557">
        <w:t>The Social and Economic Conservatism Scale (SECS) developed by Everett (2013)</w:t>
      </w:r>
      <w:r>
        <w:t>.</w:t>
      </w:r>
    </w:p>
    <w:p w:rsidR="00F45557" w:rsidRDefault="00F45557" w:rsidP="000A3D4E">
      <w:r>
        <w:rPr>
          <w:rFonts w:ascii="Helvetica" w:hAnsi="Helvetica" w:cs="Helvetica"/>
          <w:color w:val="333333"/>
          <w:spacing w:val="3"/>
          <w:shd w:val="clear" w:color="auto" w:fill="FFFFFF"/>
        </w:rPr>
        <w:t>Everett, J. A. (2013).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The 12 item social and economic conservatism scale (SECS).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PloS</w:t>
      </w:r>
      <w:proofErr w:type="spellEnd"/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 xml:space="preserve"> ONE, 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(12), e82131.</w:t>
      </w:r>
      <w:bookmarkStart w:id="0" w:name="_GoBack"/>
      <w:bookmarkEnd w:id="0"/>
    </w:p>
    <w:sectPr w:rsidR="00F45557" w:rsidSect="000A3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4E"/>
    <w:rsid w:val="000A3D4E"/>
    <w:rsid w:val="00392D37"/>
    <w:rsid w:val="004E0115"/>
    <w:rsid w:val="006B481C"/>
    <w:rsid w:val="00984014"/>
    <w:rsid w:val="00C9579E"/>
    <w:rsid w:val="00E205FD"/>
    <w:rsid w:val="00F4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C53E"/>
  <w15:chartTrackingRefBased/>
  <w15:docId w15:val="{A2F69DB0-FCE2-488A-895B-38C4715C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0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E0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F45557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F45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plos.org/plosone/article/file?id=10.1371/journal.pone.0082131&amp;type=printab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2020-09-09T10:12:00Z</dcterms:created>
  <dcterms:modified xsi:type="dcterms:W3CDTF">2020-09-11T13:17:00Z</dcterms:modified>
</cp:coreProperties>
</file>