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ADDF3" w14:textId="7F718532" w:rsidR="00FA2117" w:rsidRDefault="00C74E06" w:rsidP="00002836">
      <w:pPr>
        <w:pStyle w:val="ListParagraph"/>
        <w:numPr>
          <w:ilvl w:val="0"/>
          <w:numId w:val="1"/>
        </w:numPr>
      </w:pPr>
      <w:r>
        <w:t>Based on the data, we can realistically make three conclusions about Kickstarter campaigns. First, music as a category, is the most successful type of category based on percentage of success. Next, animation, food trucks, and video games have a 0% success rate (minimum of 100 attempts). Finally, we can safely assume that as your financial goal and success rate are inversely rated, meaning that as your goal-value increases the likelihood of receiving funds for a “</w:t>
      </w:r>
      <w:proofErr w:type="gramStart"/>
      <w:r>
        <w:t>successful”  campaign</w:t>
      </w:r>
      <w:proofErr w:type="gramEnd"/>
      <w:r>
        <w:t xml:space="preserve"> is less likely.</w:t>
      </w:r>
    </w:p>
    <w:p w14:paraId="410FBA50" w14:textId="0B8A5716" w:rsidR="00C74E06" w:rsidRDefault="00C74E06" w:rsidP="00002836">
      <w:pPr>
        <w:pStyle w:val="ListParagraph"/>
        <w:numPr>
          <w:ilvl w:val="0"/>
          <w:numId w:val="1"/>
        </w:numPr>
      </w:pPr>
      <w:r>
        <w:t>There is a massive disadvantage in this dataset. The majority (almost 75</w:t>
      </w:r>
      <w:proofErr w:type="gramStart"/>
      <w:r>
        <w:t>% )of</w:t>
      </w:r>
      <w:proofErr w:type="gramEnd"/>
      <w:r>
        <w:t xml:space="preserve"> the campaigns and funding data come only from the United States. Therefore, this dataset really limits the world use of this website.</w:t>
      </w:r>
    </w:p>
    <w:p w14:paraId="553BA675" w14:textId="1ECC2D36" w:rsidR="00C74E06" w:rsidRDefault="00C74E06" w:rsidP="00002836">
      <w:pPr>
        <w:pStyle w:val="ListParagraph"/>
        <w:numPr>
          <w:ilvl w:val="0"/>
          <w:numId w:val="1"/>
        </w:numPr>
      </w:pPr>
      <w:r>
        <w:t>I would create a percentage graph of where the ideas come from, a simple pie chart/table would suffice. You can also look at the success rate of the campaigns coming from certain countries.</w:t>
      </w:r>
      <w:bookmarkStart w:id="0" w:name="_GoBack"/>
      <w:bookmarkEnd w:id="0"/>
    </w:p>
    <w:sectPr w:rsidR="00C74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26E5B"/>
    <w:multiLevelType w:val="hybridMultilevel"/>
    <w:tmpl w:val="D1AA26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836"/>
    <w:rsid w:val="00002836"/>
    <w:rsid w:val="00C74E06"/>
    <w:rsid w:val="00FA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7DCA4"/>
  <w15:chartTrackingRefBased/>
  <w15:docId w15:val="{C2B355B1-E357-493E-811B-E2E128F1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Johnathon Maupin</dc:creator>
  <cp:keywords/>
  <dc:description/>
  <cp:lastModifiedBy>Johnathon Maupin</cp:lastModifiedBy>
  <cp:revision>1</cp:revision>
  <dcterms:created xsi:type="dcterms:W3CDTF">2019-07-17T03:32:00Z</dcterms:created>
  <dcterms:modified xsi:type="dcterms:W3CDTF">2019-07-17T16:58:00Z</dcterms:modified>
</cp:coreProperties>
</file>