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Coast 2 Coast CRE Academy 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What’s Included?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*Start Here: Underwriting 101 course tailored for beginners, it serves as a foundational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resource for your CRE Investing endeavors</w:t>
        <w:tab/>
        <w:t xml:space="preserve">$1,500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*Level Up: Comprehensive Courses on Mastering Commercial Real Estate CRE Investing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to speed up your transition to full-time pro</w:t>
        <w:tab/>
        <w:t xml:space="preserve">$3,500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*Money &amp; Mindset Mastermind Calls</w:t>
        <w:tab/>
        <w:t xml:space="preserve">$11,500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*Analyzing Deals Calls</w:t>
        <w:tab/>
        <w:t xml:space="preserve">$10,450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*Wealth Creation Accelerator PODs</w:t>
        <w:tab/>
        <w:t xml:space="preserve">$9,500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*Step-by-step deal life cycle process map with EVERY critical decision point outlined</w:t>
        <w:tab/>
        <w:t xml:space="preserve">$4,500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*On-Demand 50+ on-demand pre-recorded coaching sessions</w:t>
        <w:tab/>
        <w:t xml:space="preserve">$12,500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*Exclusive framework I used to raise $20M+ of investor capital</w:t>
        <w:tab/>
        <w:t xml:space="preserve">$10,000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*Tried &amp; true checklist due diligence checklist</w:t>
        <w:tab/>
        <w:t xml:space="preserve">$260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*The Big Deal Calculator so you can skip the hard part &amp; just plug in the numbers!</w:t>
        <w:tab/>
        <w:t xml:space="preserve">$1,500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*CRE Investing Legal Docs from real deals by securities attorneys</w:t>
        <w:tab/>
        <w:t xml:space="preserve">$30,000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*Branding guide &amp; consultations to help you create and brand YOUR business like the pros</w:t>
        <w:tab/>
        <w:t xml:space="preserve">$2,300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*LinkedIn Messaging guides to help you know what to post &amp; when to raise money</w:t>
        <w:tab/>
        <w:t xml:space="preserve">$300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*The CRE Investing Glossary to make it EASY for you to learn the terms &amp; lingo to speak like a pro $550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*The Investor’s Blueprint a comprehensive guide teaches how to find capital, structure deals, and build a successful CRE Investing business</w:t>
        <w:tab/>
        <w:t xml:space="preserve">$1,250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 xml:space="preserve">*The Capital Raising Playbook mastering legal and ethical capital access ensures you remain marketable and well-fed, regardless of your career path</w:t>
        <w:tab/>
        <w:t xml:space="preserve">$2,250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 xml:space="preserve">*To be part of a system that genuinely cares about you and your success.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  <w:t xml:space="preserve">PRICELESS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COACHING AGREEMENT EMAIL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  <w:t xml:space="preserve">Hi {{contact.first_name}},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  <w:t xml:space="preserve">We are thrilled you have decided to become a member of the Owners Circle!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  <w:t xml:space="preserve">This is a quick reminder we need you to sign your Coast 2 Coast CRE Academy Coaching Agreement.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  <w:t xml:space="preserve">This agreement is more than just a formality – it's our way of locking in our partnership and ensuring we're completely on the same page as we dive into this exciting venture together.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  <w:t xml:space="preserve">Follow this link to virtually sign your agreement:</w:t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  <w:t xml:space="preserve">https://api.leadconnectorhq.com/widget/form/lodwHiSW2bpPOuSQuyhZ</w:t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  <w:t xml:space="preserve">Don't forget to fill in these payment amounts: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  <w:t xml:space="preserve">Initial Payment Amount:</w:t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  <w:t xml:space="preserve">Profit-Sharing Amount: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  <w:t xml:space="preserve">Monthly Subscription Amount:</w:t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  <w:t xml:space="preserve">Once you're finished, just sit back and relax. Your agreement will automatically notify me. Then, you'll receive a welcome email, and links to access all our awesome systems.</w:t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  <w:t xml:space="preserve">If you've got any questions or need help with anything, hit me up anytime. Our whole team is here to be your support system every step of the way.</w:t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  <w:t xml:space="preserve">Cheers to an incredible journey ahead! </w:t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Payment Links</w:t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  <w:t xml:space="preserve">The Owners Circle Military Discount Initial Down Payment Link: $4,000</w:t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  <w:t xml:space="preserve">https://buy.stripe.com/28o6pX2rZaVJ1XO6p6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  <w:t xml:space="preserve">The Owners Circle Military Discount Monthly Payment Link: $297</w:t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  <w:t xml:space="preserve">https://buy.stripe.com/7sI9C92rZgg30TKfZF</w:t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  <w:t xml:space="preserve">The Owners Circle Initial Down Payment Link: $5,000</w:t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  <w:t xml:space="preserve">https://buy.stripe.com/28o29H8Qngg3cCs3cP</w:t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  <w:t xml:space="preserve">The Owners Circle Monthly Payment Link: $297</w:t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  <w:t xml:space="preserve">https://buy.stripe.com/4gwbKh1nV8NB9qgbJd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80" w:top="0" w:left="360" w:right="36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35"/>
    </w:pPr>
    <w:rPr>
      <w:rFonts w:ascii="Arial" w:cs="Arial" w:eastAsia="Arial" w:hAnsi="Arial"/>
      <w:sz w:val="41"/>
      <w:szCs w:val="4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MT" w:cs="Arial MT" w:eastAsia="Arial MT" w:hAnsi="Arial MT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Arial MT" w:cs="Arial MT" w:eastAsia="Arial MT" w:hAnsi="Arial MT"/>
      <w:sz w:val="24"/>
      <w:szCs w:val="24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ind w:left="135"/>
    </w:pPr>
    <w:rPr>
      <w:rFonts w:ascii="Arial MT" w:cs="Arial MT" w:eastAsia="Arial MT" w:hAnsi="Arial MT"/>
      <w:sz w:val="41"/>
      <w:szCs w:val="41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RW7y72Fp+hVmDqKTU/WFgLnN+w==">CgMxLjA4AHIhMXl3a1NTbzVldUlfdXl0bkpNVmhsUFRiOFBmNWFBSDEx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2024-12-18T18:41:12Z</dcterms:created>
  <dc:creator>Sam Sells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2024-08-20T00:00:00Z</vt:filetime>
  </property>
  <property fmtid="{D5CDD505-2E9C-101B-9397-08002B2CF9AE}" pid="3" name="Creator">
    <vt:lpwstr>Canva</vt:lpwstr>
  </property>
  <property fmtid="{D5CDD505-2E9C-101B-9397-08002B2CF9AE}" pid="4" name="LastSaved">
    <vt:filetime>2024-12-18T00:00:00Z</vt:filetime>
  </property>
  <property fmtid="{D5CDD505-2E9C-101B-9397-08002B2CF9AE}" pid="5" name="Producer">
    <vt:lpwstr>Canva</vt:lpwstr>
  </property>
</Properties>
</file>