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before="200" w:lineRule="auto"/>
        <w:ind w:firstLine="0"/>
        <w:jc w:val="center"/>
        <w:rPr/>
      </w:pPr>
      <w:bookmarkStart w:colFirst="0" w:colLast="0" w:name="_29gpzbtht903" w:id="0"/>
      <w:bookmarkEnd w:id="0"/>
      <w:r w:rsidDel="00000000" w:rsidR="00000000" w:rsidRPr="00000000">
        <w:rPr>
          <w:rtl w:val="0"/>
        </w:rPr>
        <w:t xml:space="preserve">Lightweight SVID (LSVID)</w:t>
      </w:r>
    </w:p>
    <w:p w:rsidR="00000000" w:rsidDel="00000000" w:rsidP="00000000" w:rsidRDefault="00000000" w:rsidRPr="00000000" w14:paraId="00000002">
      <w:pPr>
        <w:pStyle w:val="Subtitle"/>
        <w:spacing w:after="0" w:before="0" w:lineRule="auto"/>
        <w:jc w:val="center"/>
        <w:rPr/>
      </w:pPr>
      <w:bookmarkStart w:colFirst="0" w:colLast="0" w:name="_vjp1jcpbraxp" w:id="1"/>
      <w:bookmarkEnd w:id="1"/>
      <w:r w:rsidDel="00000000" w:rsidR="00000000" w:rsidRPr="00000000">
        <w:rPr>
          <w:rtl w:val="0"/>
        </w:rPr>
        <w:t xml:space="preserve">Created: 11/June/2023</w:t>
      </w:r>
    </w:p>
    <w:p w:rsidR="00000000" w:rsidDel="00000000" w:rsidP="00000000" w:rsidRDefault="00000000" w:rsidRPr="00000000" w14:paraId="00000003">
      <w:pPr>
        <w:pStyle w:val="Subtitle"/>
        <w:spacing w:after="0" w:before="0" w:lineRule="auto"/>
        <w:jc w:val="center"/>
        <w:rPr/>
      </w:pPr>
      <w:bookmarkStart w:colFirst="0" w:colLast="0" w:name="_3snmeouolqrt" w:id="2"/>
      <w:bookmarkEnd w:id="2"/>
      <w:r w:rsidDel="00000000" w:rsidR="00000000" w:rsidRPr="00000000">
        <w:rPr>
          <w:rtl w:val="0"/>
        </w:rPr>
        <w:t xml:space="preserve">Status: WIP</w:t>
      </w:r>
    </w:p>
    <w:p w:rsidR="00000000" w:rsidDel="00000000" w:rsidP="00000000" w:rsidRDefault="00000000" w:rsidRPr="00000000" w14:paraId="00000004">
      <w:pPr>
        <w:pStyle w:val="Subtitle"/>
        <w:spacing w:after="0" w:before="0" w:lineRule="auto"/>
        <w:jc w:val="center"/>
        <w:rPr/>
      </w:pPr>
      <w:bookmarkStart w:colFirst="0" w:colLast="0" w:name="_wu24wqz7pf6w" w:id="3"/>
      <w:bookmarkEnd w:id="3"/>
      <w:r w:rsidDel="00000000" w:rsidR="00000000" w:rsidRPr="00000000">
        <w:rPr>
          <w:rtl w:val="0"/>
        </w:rPr>
        <w:t xml:space="preserve">Authors</w:t>
      </w:r>
      <w:r w:rsidDel="00000000" w:rsidR="00000000" w:rsidRPr="00000000">
        <w:rPr>
          <w:rtl w:val="0"/>
        </w:rPr>
        <w:t xml:space="preserve">: Marco A. Marques, Charles C. Miers, Marcos A. Simplicio Jr.</w:t>
      </w:r>
    </w:p>
    <w:p w:rsidR="00000000" w:rsidDel="00000000" w:rsidP="00000000" w:rsidRDefault="00000000" w:rsidRPr="00000000" w14:paraId="00000005">
      <w:pPr>
        <w:pStyle w:val="Heading1"/>
        <w:spacing w:before="200" w:lineRule="auto"/>
        <w:rPr/>
      </w:pPr>
      <w:bookmarkStart w:colFirst="0" w:colLast="0" w:name="_8wvuhrhzy82y" w:id="4"/>
      <w:bookmarkEnd w:id="4"/>
      <w:r w:rsidDel="00000000" w:rsidR="00000000" w:rsidRPr="00000000">
        <w:rPr>
          <w:rtl w:val="0"/>
        </w:rPr>
        <w:t xml:space="preserve">1 - Introduction</w:t>
      </w:r>
    </w:p>
    <w:p w:rsidR="00000000" w:rsidDel="00000000" w:rsidP="00000000" w:rsidRDefault="00000000" w:rsidRPr="00000000" w14:paraId="00000006">
      <w:pPr>
        <w:spacing w:before="200" w:lineRule="auto"/>
        <w:jc w:val="both"/>
        <w:rPr/>
      </w:pPr>
      <w:r w:rsidDel="00000000" w:rsidR="00000000" w:rsidRPr="00000000">
        <w:rPr>
          <w:rtl w:val="0"/>
        </w:rPr>
        <w:t xml:space="preserve">Identity documents are a core part of the SPIFFE framework, and a topic of constant discussion inside the community. The SPIFFE Verifiable Identity Document (SVID) is the SPIFFE standard document issued by a CA that, among other things, associates the owner of a private key to a specific subject via a digitally signed certificate. The certificate signature and its timeliness allows clients to verify its validity, so it can be distributed via untrusted communication channels, including servers and insecure caches [RFC2459]. Currently, SVID can be encoded as an X.509 certificate or as a JSON Web Token (JWT). </w:t>
      </w:r>
    </w:p>
    <w:p w:rsidR="00000000" w:rsidDel="00000000" w:rsidP="00000000" w:rsidRDefault="00000000" w:rsidRPr="00000000" w14:paraId="00000007">
      <w:pPr>
        <w:spacing w:before="200" w:lineRule="auto"/>
        <w:jc w:val="both"/>
        <w:rPr/>
      </w:pPr>
      <w:r w:rsidDel="00000000" w:rsidR="00000000" w:rsidRPr="00000000">
        <w:rPr>
          <w:rtl w:val="0"/>
        </w:rPr>
        <w:t xml:space="preserve">As part of such discussions around SVIDs, the Assertions and Tokens Working Group have specified in [WG-AssertToken] a new encoding format called “nested token”. Essentially, the goal of such a token format is to allow pieces of information (i.e., claims) to be appended to an existing token efficiently and securely, giving support to different use case scenarios (e.g., permission delegation, tracing the path taken by a request since its origin, among others). This document proposes using the nested token model to develop a new identity document type called a Lightweight SVID (LSVID). When created, this document can be extended with additional relevant information (assertions) and used as a token in multiple distributed use case scenarios, including attestation, authorization delegation, and path tracing.</w:t>
      </w:r>
    </w:p>
    <w:p w:rsidR="00000000" w:rsidDel="00000000" w:rsidP="00000000" w:rsidRDefault="00000000" w:rsidRPr="00000000" w14:paraId="00000008">
      <w:pPr>
        <w:pStyle w:val="Heading1"/>
        <w:spacing w:before="200" w:lineRule="auto"/>
        <w:rPr/>
      </w:pPr>
      <w:bookmarkStart w:colFirst="0" w:colLast="0" w:name="_y1m2s5c2wuna" w:id="5"/>
      <w:bookmarkEnd w:id="5"/>
      <w:r w:rsidDel="00000000" w:rsidR="00000000" w:rsidRPr="00000000">
        <w:rPr>
          <w:rtl w:val="0"/>
        </w:rPr>
        <w:t xml:space="preserve">2 - Glossary</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Assertion/claim: a general statement made by some entity, represented using a suitable encoding scheme. </w:t>
      </w:r>
    </w:p>
    <w:p w:rsidR="00000000" w:rsidDel="00000000" w:rsidP="00000000" w:rsidRDefault="00000000" w:rsidRPr="00000000" w14:paraId="0000000A">
      <w:pPr>
        <w:numPr>
          <w:ilvl w:val="0"/>
          <w:numId w:val="2"/>
        </w:numPr>
        <w:ind w:left="720" w:hanging="360"/>
        <w:jc w:val="both"/>
      </w:pPr>
      <w:r w:rsidDel="00000000" w:rsidR="00000000" w:rsidRPr="00000000">
        <w:rPr>
          <w:rtl w:val="0"/>
        </w:rPr>
        <w:t xml:space="preserve">Token: an authenticated (e.g., digitally signed) document containing one or more assertions, which can be used for the purpose of authentication, authorization and access control (AAA).</w:t>
      </w:r>
    </w:p>
    <w:p w:rsidR="00000000" w:rsidDel="00000000" w:rsidP="00000000" w:rsidRDefault="00000000" w:rsidRPr="00000000" w14:paraId="0000000B">
      <w:pPr>
        <w:numPr>
          <w:ilvl w:val="0"/>
          <w:numId w:val="2"/>
        </w:numPr>
        <w:ind w:left="720" w:hanging="360"/>
        <w:jc w:val="both"/>
      </w:pPr>
      <w:r w:rsidDel="00000000" w:rsidR="00000000" w:rsidRPr="00000000">
        <w:rPr>
          <w:rtl w:val="0"/>
        </w:rPr>
        <w:t xml:space="preserve">Claimant: an entity that makes claims/assertions. It is usually an identifiable entity (e.g., one associated with an SPIFFE ID). However, some scenarios may also rely on anonymous or pseudonymous claimants; this is the case, for example, of services where any node who receives the token can make claims/assertions in the form of attenuations to the original token.</w:t>
      </w:r>
    </w:p>
    <w:p w:rsidR="00000000" w:rsidDel="00000000" w:rsidP="00000000" w:rsidRDefault="00000000" w:rsidRPr="00000000" w14:paraId="0000000C">
      <w:pPr>
        <w:pStyle w:val="Heading1"/>
        <w:spacing w:before="200" w:lineRule="auto"/>
        <w:jc w:val="both"/>
        <w:rPr/>
      </w:pPr>
      <w:bookmarkStart w:colFirst="0" w:colLast="0" w:name="_ri50jidlfrfp" w:id="6"/>
      <w:bookmarkEnd w:id="6"/>
      <w:r w:rsidDel="00000000" w:rsidR="00000000" w:rsidRPr="00000000">
        <w:rPr>
          <w:rtl w:val="0"/>
        </w:rPr>
        <w:t xml:space="preserve">3 - Identity Document</w:t>
      </w:r>
    </w:p>
    <w:p w:rsidR="00000000" w:rsidDel="00000000" w:rsidP="00000000" w:rsidRDefault="00000000" w:rsidRPr="00000000" w14:paraId="0000000D">
      <w:pPr>
        <w:spacing w:before="200" w:lineRule="auto"/>
        <w:jc w:val="both"/>
        <w:rPr/>
      </w:pPr>
      <w:r w:rsidDel="00000000" w:rsidR="00000000" w:rsidRPr="00000000">
        <w:rPr>
          <w:rtl w:val="0"/>
        </w:rPr>
        <w:t xml:space="preserve">In [NIST-Digital-ID], NIST defines digital identity as the unique verifiable representation of a subject engaged in an online transaction. A digital identity should always be unique in the context of a digital service but does not necessarily need to uniquely identify the subject in all contexts. In the LSVID context, the identity document follows the description presented in [WG-AssertToken], where a Certificate Authority (CA) (e.g., SPIRE-Server) is the trusted issuer of an identity document, binding a subject to a specific key pair using a digital signature and a known algorithm.</w:t>
      </w:r>
    </w:p>
    <w:p w:rsidR="00000000" w:rsidDel="00000000" w:rsidP="00000000" w:rsidRDefault="00000000" w:rsidRPr="00000000" w14:paraId="0000000E">
      <w:pPr>
        <w:pStyle w:val="Heading1"/>
        <w:spacing w:before="200" w:lineRule="auto"/>
        <w:jc w:val="both"/>
        <w:rPr/>
      </w:pPr>
      <w:bookmarkStart w:colFirst="0" w:colLast="0" w:name="_j1l0hsh2plon" w:id="7"/>
      <w:bookmarkEnd w:id="7"/>
      <w:r w:rsidDel="00000000" w:rsidR="00000000" w:rsidRPr="00000000">
        <w:rPr>
          <w:rtl w:val="0"/>
        </w:rPr>
        <w:t xml:space="preserve">4 - Lightweight SVID</w:t>
      </w:r>
    </w:p>
    <w:p w:rsidR="00000000" w:rsidDel="00000000" w:rsidP="00000000" w:rsidRDefault="00000000" w:rsidRPr="00000000" w14:paraId="0000000F">
      <w:pPr>
        <w:spacing w:before="200" w:lineRule="auto"/>
        <w:jc w:val="both"/>
        <w:rPr/>
      </w:pPr>
      <w:r w:rsidDel="00000000" w:rsidR="00000000" w:rsidRPr="00000000">
        <w:rPr>
          <w:rtl w:val="0"/>
        </w:rPr>
        <w:t xml:space="preserve">Originally, the SVID is a document that allows a workload to prove its identity to a resource or caller. In its current implementation, SPIRE supports two formats: X.509 and JWT. Due to the widespread adoption, as well as to the fact that TLS implementations commonly employ X.509-based documents, X.509 is usually preferred over JWT. Such identity documents can then be presented together with signed artifacts, usually called tokens, as an efficient way to provide access to resources. Specifically, the token can carry a set of assertions about a subject (e.g., an identifier and its associated access rights), while the identity of the subject and token issuer can be verified using their corresponding identity documents. Such identity documents can be presented separately (e.g., as a X.509 certificate) or can be embedded inside the token itself. </w:t>
      </w:r>
    </w:p>
    <w:p w:rsidR="00000000" w:rsidDel="00000000" w:rsidP="00000000" w:rsidRDefault="00000000" w:rsidRPr="00000000" w14:paraId="00000010">
      <w:pPr>
        <w:spacing w:before="200" w:lineRule="auto"/>
        <w:jc w:val="both"/>
        <w:rPr/>
      </w:pPr>
      <w:r w:rsidDel="00000000" w:rsidR="00000000" w:rsidRPr="00000000">
        <w:rPr>
          <w:rtl w:val="0"/>
        </w:rPr>
        <w:t xml:space="preserve">Even though X.509 certificates can be embedded inside tokens, this format is not optimized for this purpose. In particular, the X.509 format is meant to support a multitude of use cases, so it usually includes many mandatory fields that may not be useful in some applications, leading to unnecessary token growth. Furthermore, customizing its underlying structure via new ASN.1 extension fields may be cumbersome. Meanwhile, although JSON-based documents are expected to be more flexible and easy to handle in this scenario, the specific design of JWT-SVIDs lacks support for more fine-grained security implementations, such as delegation, attenuation and validation of entire chains of custody.</w:t>
      </w:r>
    </w:p>
    <w:p w:rsidR="00000000" w:rsidDel="00000000" w:rsidP="00000000" w:rsidRDefault="00000000" w:rsidRPr="00000000" w14:paraId="00000011">
      <w:pPr>
        <w:spacing w:before="200" w:lineRule="auto"/>
        <w:jc w:val="both"/>
        <w:rPr/>
      </w:pPr>
      <w:r w:rsidDel="00000000" w:rsidR="00000000" w:rsidRPr="00000000">
        <w:rPr>
          <w:rtl w:val="0"/>
        </w:rPr>
        <w:t xml:space="preserve">The new identity document format hereby proposed, the LSVID, aims to tackle such use cases. Specifically, LSVID builds upon the nested token model [WG-AssertToken], allowing the generation of lightweight identity documents that can be easily embedded or extended as required by the application layer. Since an LSVID is essentially an instance of the nested model, it shares many of that model’s characteristics. When created, an LSVID is basically an identity document signed by a Trusted Third Party (TTP), containing the necessary information to associate the owner of a private key to a specific identifier (e.g., SPIFFE-ID), much like an X.509 certificate (but with a shorter format). Then, the LSVID can be extended by appending it with additional information, creating a nested structure (see Figure </w:t>
      </w:r>
      <w:r w:rsidDel="00000000" w:rsidR="00000000" w:rsidRPr="00000000">
        <w:rPr>
          <w:i w:val="1"/>
          <w:u w:val="single"/>
          <w:rtl w:val="0"/>
        </w:rPr>
        <w:t xml:space="preserve">AppendLSVID</w:t>
      </w:r>
      <w:r w:rsidDel="00000000" w:rsidR="00000000" w:rsidRPr="00000000">
        <w:rPr>
          <w:rtl w:val="0"/>
        </w:rPr>
        <w:t xml:space="preserve">). This extension process can be performed by a TTP (e.g., SPIRE-Agent) to include specific information related to the identity owner, such as selectors from the attestation process. It can also be extended by any workload, which could append authentication or authorization assertions relevant for the LSVID’s owner; for example, a workload responsible for user authentication could append some user-related information to the LSVID, informing that the LSVID’s owner is allowed to act on behalf of that user for an arbitrarily short time frame.</w:t>
      </w:r>
    </w:p>
    <w:p w:rsidR="00000000" w:rsidDel="00000000" w:rsidP="00000000" w:rsidRDefault="00000000" w:rsidRPr="00000000" w14:paraId="00000012">
      <w:pPr>
        <w:spacing w:before="200" w:lineRule="auto"/>
        <w:jc w:val="both"/>
        <w:rPr/>
      </w:pPr>
      <w:r w:rsidDel="00000000" w:rsidR="00000000" w:rsidRPr="00000000">
        <w:rPr>
          <w:rtl w:val="0"/>
        </w:rPr>
      </w:r>
    </w:p>
    <w:p w:rsidR="00000000" w:rsidDel="00000000" w:rsidP="00000000" w:rsidRDefault="00000000" w:rsidRPr="00000000" w14:paraId="00000013">
      <w:pPr>
        <w:spacing w:before="200" w:lineRule="auto"/>
        <w:jc w:val="both"/>
        <w:rPr/>
      </w:pPr>
      <w:r w:rsidDel="00000000" w:rsidR="00000000" w:rsidRPr="00000000">
        <w:rPr>
          <w:rtl w:val="0"/>
        </w:rPr>
      </w:r>
    </w:p>
    <w:p w:rsidR="00000000" w:rsidDel="00000000" w:rsidP="00000000" w:rsidRDefault="00000000" w:rsidRPr="00000000" w14:paraId="00000014">
      <w:pPr>
        <w:spacing w:before="200" w:lineRule="auto"/>
        <w:jc w:val="center"/>
        <w:rPr/>
      </w:pPr>
      <w:r w:rsidDel="00000000" w:rsidR="00000000" w:rsidRPr="00000000">
        <w:rPr/>
        <w:drawing>
          <wp:inline distB="114300" distT="114300" distL="114300" distR="114300">
            <wp:extent cx="2608540" cy="2909888"/>
            <wp:effectExtent b="0" l="0" r="0" t="0"/>
            <wp:docPr id="1"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2608540" cy="290988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before="0" w:lineRule="auto"/>
        <w:jc w:val="center"/>
        <w:rPr/>
      </w:pPr>
      <w:r w:rsidDel="00000000" w:rsidR="00000000" w:rsidRPr="00000000">
        <w:rPr>
          <w:rtl w:val="0"/>
        </w:rPr>
        <w:t xml:space="preserve">Figure </w:t>
      </w:r>
      <w:r w:rsidDel="00000000" w:rsidR="00000000" w:rsidRPr="00000000">
        <w:rPr>
          <w:i w:val="1"/>
          <w:u w:val="single"/>
          <w:rtl w:val="0"/>
        </w:rPr>
        <w:t xml:space="preserve">AppendLSVID</w:t>
      </w:r>
      <w:r w:rsidDel="00000000" w:rsidR="00000000" w:rsidRPr="00000000">
        <w:rPr>
          <w:rtl w:val="0"/>
        </w:rPr>
        <w:t xml:space="preserve">: Example of extending an LSVID</w:t>
      </w:r>
    </w:p>
    <w:p w:rsidR="00000000" w:rsidDel="00000000" w:rsidP="00000000" w:rsidRDefault="00000000" w:rsidRPr="00000000" w14:paraId="00000016">
      <w:pPr>
        <w:pStyle w:val="Heading2"/>
        <w:rPr/>
      </w:pPr>
      <w:bookmarkStart w:colFirst="0" w:colLast="0" w:name="_jhqspof5fmuf" w:id="8"/>
      <w:bookmarkEnd w:id="8"/>
      <w:r w:rsidDel="00000000" w:rsidR="00000000" w:rsidRPr="00000000">
        <w:rPr>
          <w:rtl w:val="0"/>
        </w:rPr>
        <w:t xml:space="preserve">4.1 - Design Goals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LSVID is issued by a TTP (e.g., SPIRE-Server);</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LSVID can convey one or more arbitrary claims;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Can be appended and signed by one or more Claimants;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Size sensitive;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Cheap signing;</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Cheap verification;</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Low complexity;</w:t>
      </w:r>
    </w:p>
    <w:p w:rsidR="00000000" w:rsidDel="00000000" w:rsidP="00000000" w:rsidRDefault="00000000" w:rsidRPr="00000000" w14:paraId="0000001E">
      <w:pPr>
        <w:pStyle w:val="Heading2"/>
        <w:rPr/>
      </w:pPr>
      <w:bookmarkStart w:colFirst="0" w:colLast="0" w:name="_1m8csd918zp1" w:id="9"/>
      <w:bookmarkEnd w:id="9"/>
      <w:r w:rsidDel="00000000" w:rsidR="00000000" w:rsidRPr="00000000">
        <w:rPr>
          <w:rtl w:val="0"/>
        </w:rPr>
        <w:t xml:space="preserve">4.2 - </w:t>
      </w:r>
      <w:r w:rsidDel="00000000" w:rsidR="00000000" w:rsidRPr="00000000">
        <w:rPr>
          <w:rtl w:val="0"/>
        </w:rPr>
        <w:t xml:space="preserve">Format</w:t>
      </w: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In principle, the proposed LSVID construction is technology-agnostic, allowing the application layer to decide the desired format for representing it. In our examples given along this document, as well as in our proof-of-concept implementations, we assume that the format adopted is JSON-based. Nevertheless, while this document is being written, we are also experimenting with Protobuf as an alternative representation.</w:t>
      </w:r>
    </w:p>
    <w:p w:rsidR="00000000" w:rsidDel="00000000" w:rsidP="00000000" w:rsidRDefault="00000000" w:rsidRPr="00000000" w14:paraId="00000020">
      <w:pPr>
        <w:pStyle w:val="Heading2"/>
        <w:spacing w:before="200" w:lineRule="auto"/>
        <w:jc w:val="both"/>
        <w:rPr/>
      </w:pPr>
      <w:bookmarkStart w:colFirst="0" w:colLast="0" w:name="_qi9rbnaj3pf9" w:id="10"/>
      <w:bookmarkEnd w:id="10"/>
      <w:r w:rsidDel="00000000" w:rsidR="00000000" w:rsidRPr="00000000">
        <w:rPr>
          <w:rtl w:val="0"/>
        </w:rPr>
        <w:t xml:space="preserve">4.3 - </w:t>
      </w:r>
      <w:r w:rsidDel="00000000" w:rsidR="00000000" w:rsidRPr="00000000">
        <w:rPr>
          <w:rtl w:val="0"/>
        </w:rPr>
        <w:t xml:space="preserve">Components</w:t>
      </w:r>
    </w:p>
    <w:p w:rsidR="00000000" w:rsidDel="00000000" w:rsidP="00000000" w:rsidRDefault="00000000" w:rsidRPr="00000000" w14:paraId="00000021">
      <w:pPr>
        <w:jc w:val="both"/>
        <w:rPr/>
      </w:pPr>
      <w:r w:rsidDel="00000000" w:rsidR="00000000" w:rsidRPr="00000000">
        <w:rPr>
          <w:rtl w:val="0"/>
        </w:rPr>
        <w:t xml:space="preserve">As a nested token, the LSVID token structure comprises two main parts, the </w:t>
      </w:r>
      <w:r w:rsidDel="00000000" w:rsidR="00000000" w:rsidRPr="00000000">
        <w:rPr>
          <w:i w:val="1"/>
          <w:rtl w:val="0"/>
        </w:rPr>
        <w:t xml:space="preserve">payload</w:t>
      </w:r>
      <w:r w:rsidDel="00000000" w:rsidR="00000000" w:rsidRPr="00000000">
        <w:rPr>
          <w:rtl w:val="0"/>
        </w:rPr>
        <w:t xml:space="preserve"> and the </w:t>
      </w:r>
      <w:r w:rsidDel="00000000" w:rsidR="00000000" w:rsidRPr="00000000">
        <w:rPr>
          <w:i w:val="1"/>
          <w:rtl w:val="0"/>
        </w:rPr>
        <w:t xml:space="preserve">signature</w:t>
      </w:r>
      <w:r w:rsidDel="00000000" w:rsidR="00000000" w:rsidRPr="00000000">
        <w:rPr>
          <w:rtl w:val="0"/>
        </w:rPr>
        <w:t xml:space="preserve">: </w:t>
      </w:r>
    </w:p>
    <w:p w:rsidR="00000000" w:rsidDel="00000000" w:rsidP="00000000" w:rsidRDefault="00000000" w:rsidRPr="00000000" w14:paraId="00000022">
      <w:pPr>
        <w:numPr>
          <w:ilvl w:val="0"/>
          <w:numId w:val="4"/>
        </w:numPr>
        <w:spacing w:before="200" w:lineRule="auto"/>
        <w:ind w:left="720" w:hanging="360"/>
        <w:jc w:val="both"/>
      </w:pPr>
      <w:r w:rsidDel="00000000" w:rsidR="00000000" w:rsidRPr="00000000">
        <w:rPr>
          <w:rtl w:val="0"/>
        </w:rPr>
        <w:t xml:space="preserve">The </w:t>
      </w:r>
      <w:r w:rsidDel="00000000" w:rsidR="00000000" w:rsidRPr="00000000">
        <w:rPr>
          <w:b w:val="1"/>
          <w:i w:val="1"/>
          <w:rtl w:val="0"/>
        </w:rPr>
        <w:t xml:space="preserve">payload</w:t>
      </w:r>
      <w:r w:rsidDel="00000000" w:rsidR="00000000" w:rsidRPr="00000000">
        <w:rPr>
          <w:b w:val="1"/>
          <w:rtl w:val="0"/>
        </w:rPr>
        <w:t xml:space="preserve"> </w:t>
      </w:r>
      <w:r w:rsidDel="00000000" w:rsidR="00000000" w:rsidRPr="00000000">
        <w:rPr>
          <w:rtl w:val="0"/>
        </w:rPr>
        <w:t xml:space="preserve">is the section that encloses claims. Claims in the payload may stand on their own, i.e., they may be independent of any other element inside the same payload; alternatively, a claim may complement some other claim enclosed in the same payload, as well as claims from nested tokens (e.g., for attenuation purposes). Except for the claims classified as mandatory in Section 4.5, all claims are opaque to the proposed framework, and should be treated accordingly by the application layer. This nested structure ensures that new claims are added to a token in a secure manner, so the authenticity of any token (including nested ones) can be individually verified.</w:t>
      </w:r>
    </w:p>
    <w:p w:rsidR="00000000" w:rsidDel="00000000" w:rsidP="00000000" w:rsidRDefault="00000000" w:rsidRPr="00000000" w14:paraId="00000023">
      <w:pPr>
        <w:numPr>
          <w:ilvl w:val="0"/>
          <w:numId w:val="11"/>
        </w:numPr>
        <w:spacing w:before="200" w:lineRule="auto"/>
        <w:ind w:left="720" w:hanging="360"/>
        <w:jc w:val="both"/>
      </w:pPr>
      <w:r w:rsidDel="00000000" w:rsidR="00000000" w:rsidRPr="00000000">
        <w:rPr>
          <w:rtl w:val="0"/>
        </w:rPr>
        <w:t xml:space="preserve">The </w:t>
      </w:r>
      <w:r w:rsidDel="00000000" w:rsidR="00000000" w:rsidRPr="00000000">
        <w:rPr>
          <w:b w:val="1"/>
          <w:i w:val="1"/>
          <w:rtl w:val="0"/>
        </w:rPr>
        <w:t xml:space="preserve">signature</w:t>
      </w:r>
      <w:r w:rsidDel="00000000" w:rsidR="00000000" w:rsidRPr="00000000">
        <w:rPr>
          <w:b w:val="1"/>
          <w:rtl w:val="0"/>
        </w:rPr>
        <w:t xml:space="preserve"> </w:t>
      </w:r>
      <w:r w:rsidDel="00000000" w:rsidR="00000000" w:rsidRPr="00000000">
        <w:rPr>
          <w:rtl w:val="0"/>
        </w:rPr>
        <w:t xml:space="preserve">section consists in the digital signature of the payload, generated using a suitable cryptographic algorithm. To avoid any ambiguity on the algorithm employed, the signature field includes both the signature algorithm name (similarly to the “alg” claim in the header field of a JWT [RFC7519]) and the signature value; as a result, the modification on any of those parts are prone to invalidate the entire token.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Tokens can then be represented using some suitable representation. In our proof of concept, we follow a structure similar to JWT: payload and signature are represented with a Base64 encoding with URL and filename safe alphabet [RFC4648, Section 5], i.e., using digits (0-9), upper- and lowercase letters (a-zA-Z), and special characters “-” (minus) and “_” (underline); they are then concatenated using “.” as a reserved delimiter, resulting in a "payload.signature" representation. </w:t>
      </w:r>
    </w:p>
    <w:p w:rsidR="00000000" w:rsidDel="00000000" w:rsidP="00000000" w:rsidRDefault="00000000" w:rsidRPr="00000000" w14:paraId="00000026">
      <w:pPr>
        <w:rPr/>
      </w:pPr>
      <w:r w:rsidDel="00000000" w:rsidR="00000000" w:rsidRPr="00000000">
        <w:rPr>
          <w:rtl w:val="0"/>
        </w:rPr>
      </w:r>
    </w:p>
    <w:tbl>
      <w:tblPr>
        <w:tblStyle w:val="Table1"/>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4020"/>
        <w:gridCol w:w="3600"/>
        <w:tblGridChange w:id="0">
          <w:tblGrid>
            <w:gridCol w:w="1350"/>
            <w:gridCol w:w="4020"/>
            <w:gridCol w:w="3600"/>
          </w:tblGrid>
        </w:tblGridChange>
      </w:tblGrid>
      <w:tr>
        <w:trPr>
          <w:cantSplit w:val="0"/>
          <w:trHeight w:val="438.97851562500136"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i w:val="1"/>
              </w:rPr>
            </w:pPr>
            <w:r w:rsidDel="00000000" w:rsidR="00000000" w:rsidRPr="00000000">
              <w:rPr>
                <w:i w:val="1"/>
                <w:rtl w:val="0"/>
              </w:rPr>
              <w:t xml:space="preserve">Component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i w:val="1"/>
              </w:rPr>
            </w:pPr>
            <w:r w:rsidDel="00000000" w:rsidR="00000000" w:rsidRPr="00000000">
              <w:rPr>
                <w:i w:val="1"/>
                <w:rtl w:val="0"/>
              </w:rPr>
              <w:t xml:space="preserve">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i w:val="1"/>
              </w:rPr>
            </w:pPr>
            <w:r w:rsidDel="00000000" w:rsidR="00000000" w:rsidRPr="00000000">
              <w:rPr>
                <w:i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Payload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The set of claims and any existing previous token a given signature refers to. It must contain all mandatory claims and optionally any additional  claim required for the specific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Using a common-name (useful when the issuer is identified in a separate certificate):</w:t>
            </w:r>
          </w:p>
          <w:p w:rsidR="00000000" w:rsidDel="00000000" w:rsidP="00000000" w:rsidRDefault="00000000" w:rsidRPr="00000000" w14:paraId="0000002D">
            <w:pPr>
              <w:widowControl w:val="0"/>
              <w:spacing w:line="240" w:lineRule="auto"/>
              <w:rPr>
                <w:i w:val="1"/>
              </w:rPr>
            </w:pPr>
            <w:r w:rsidDel="00000000" w:rsidR="00000000" w:rsidRPr="00000000">
              <w:rPr>
                <w:i w:val="1"/>
                <w:rtl w:val="0"/>
              </w:rPr>
              <w:t xml:space="preserve">{iss:[{id</w:t>
            </w:r>
            <w:r w:rsidDel="00000000" w:rsidR="00000000" w:rsidRPr="00000000">
              <w:rPr>
                <w:rtl w:val="0"/>
              </w:rPr>
              <w:t xml:space="preserve">:</w:t>
            </w:r>
            <w:r w:rsidDel="00000000" w:rsidR="00000000" w:rsidRPr="00000000">
              <w:rPr>
                <w:i w:val="1"/>
                <w:rtl w:val="0"/>
              </w:rPr>
              <w:t xml:space="preserve">spiffe://example.org/workload]}, iat</w:t>
            </w:r>
            <w:r w:rsidDel="00000000" w:rsidR="00000000" w:rsidRPr="00000000">
              <w:rPr>
                <w:rtl w:val="0"/>
              </w:rPr>
              <w:t xml:space="preserve">:</w:t>
            </w:r>
            <w:r w:rsidDel="00000000" w:rsidR="00000000" w:rsidRPr="00000000">
              <w:rPr>
                <w:i w:val="1"/>
                <w:rtl w:val="0"/>
              </w:rPr>
              <w:t xml:space="preserve">1092715200}</w:t>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t xml:space="preserve">Using a public key (useful when the identity is just a pseudonym):</w:t>
            </w:r>
          </w:p>
          <w:p w:rsidR="00000000" w:rsidDel="00000000" w:rsidP="00000000" w:rsidRDefault="00000000" w:rsidRPr="00000000" w14:paraId="00000030">
            <w:pPr>
              <w:widowControl w:val="0"/>
              <w:spacing w:line="240" w:lineRule="auto"/>
              <w:rPr>
                <w:i w:val="1"/>
              </w:rPr>
            </w:pPr>
            <w:r w:rsidDel="00000000" w:rsidR="00000000" w:rsidRPr="00000000">
              <w:rPr>
                <w:i w:val="1"/>
                <w:rtl w:val="0"/>
              </w:rPr>
              <w:t xml:space="preserve">{iss:</w:t>
            </w:r>
            <w:r w:rsidDel="00000000" w:rsidR="00000000" w:rsidRPr="00000000">
              <w:rPr>
                <w:i w:val="1"/>
                <w:rtl w:val="0"/>
              </w:rPr>
              <w:t xml:space="preserve">[{</w:t>
            </w:r>
            <w:r w:rsidDel="00000000" w:rsidR="00000000" w:rsidRPr="00000000">
              <w:rPr>
                <w:i w:val="1"/>
                <w:rtl w:val="0"/>
              </w:rPr>
              <w:t xml:space="preserve">pk:VGhpcyBpcyBhbiBFQ0RTQSBQdWJsaWNrZXkh}], iat:1092715200}</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Signature</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The digital signature, that can be either generated using the claimant private key in the ID mode, or the “s” part of the previous signature in the anonymous mode [WG-AssertToken], and a suitable cryptographic algorithm. Its representation is encoded using a proper format (e.g., base64)</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rPr>
                <w:rFonts w:ascii="Roboto" w:cs="Roboto" w:eastAsia="Roboto" w:hAnsi="Roboto"/>
                <w:i w:val="1"/>
                <w:sz w:val="21"/>
                <w:szCs w:val="21"/>
              </w:rPr>
            </w:pPr>
            <w:r w:rsidDel="00000000" w:rsidR="00000000" w:rsidRPr="00000000">
              <w:rPr>
                <w:rFonts w:ascii="Roboto" w:cs="Roboto" w:eastAsia="Roboto" w:hAnsi="Roboto"/>
                <w:i w:val="1"/>
                <w:sz w:val="21"/>
                <w:szCs w:val="21"/>
                <w:rtl w:val="0"/>
              </w:rPr>
              <w:t xml:space="preserve">VGhlU2lnbmF0dXJl</w:t>
            </w:r>
            <w:r w:rsidDel="00000000" w:rsidR="00000000" w:rsidRPr="00000000">
              <w:rPr>
                <w:rtl w:val="0"/>
              </w:rPr>
            </w:r>
          </w:p>
          <w:p w:rsidR="00000000" w:rsidDel="00000000" w:rsidP="00000000" w:rsidRDefault="00000000" w:rsidRPr="00000000" w14:paraId="00000035">
            <w:pPr>
              <w:widowControl w:val="0"/>
              <w:spacing w:line="240" w:lineRule="auto"/>
              <w:rPr>
                <w:rFonts w:ascii="Roboto" w:cs="Roboto" w:eastAsia="Roboto" w:hAnsi="Roboto"/>
                <w:sz w:val="21"/>
                <w:szCs w:val="21"/>
                <w:highlight w:val="white"/>
              </w:rPr>
            </w:pPr>
            <w:r w:rsidDel="00000000" w:rsidR="00000000" w:rsidRPr="00000000">
              <w:rPr>
                <w:rtl w:val="0"/>
              </w:rPr>
            </w:r>
          </w:p>
        </w:tc>
      </w:tr>
    </w:tbl>
    <w:p w:rsidR="00000000" w:rsidDel="00000000" w:rsidP="00000000" w:rsidRDefault="00000000" w:rsidRPr="00000000" w14:paraId="00000036">
      <w:pPr>
        <w:pStyle w:val="Heading2"/>
        <w:jc w:val="both"/>
        <w:rPr/>
      </w:pPr>
      <w:bookmarkStart w:colFirst="0" w:colLast="0" w:name="_bi9ms6jz7buw" w:id="11"/>
      <w:bookmarkEnd w:id="11"/>
      <w:r w:rsidDel="00000000" w:rsidR="00000000" w:rsidRPr="00000000">
        <w:rPr>
          <w:rtl w:val="0"/>
        </w:rPr>
        <w:t xml:space="preserve">4.4 - </w:t>
      </w:r>
      <w:r w:rsidDel="00000000" w:rsidR="00000000" w:rsidRPr="00000000">
        <w:rPr>
          <w:rtl w:val="0"/>
        </w:rPr>
        <w:t xml:space="preserve">Life cycle</w:t>
      </w:r>
    </w:p>
    <w:p w:rsidR="00000000" w:rsidDel="00000000" w:rsidP="00000000" w:rsidRDefault="00000000" w:rsidRPr="00000000" w14:paraId="00000037">
      <w:pPr>
        <w:jc w:val="both"/>
        <w:rPr/>
      </w:pPr>
      <w:r w:rsidDel="00000000" w:rsidR="00000000" w:rsidRPr="00000000">
        <w:rPr>
          <w:rtl w:val="0"/>
        </w:rPr>
        <w:t xml:space="preserve">The typical life cycle of an LSVID comprises three states: the creation, performed by a TTP (e.g., SPIRE-Server), granting a root of trust; the extension, which can be performed by a TTP or any other workload, allowing claimants to add new claims to the LSVID (e.g., for delegation, scope confinement, path tracing, among other applications);, and consumption, when the LSVID is validated and used in the application context.</w:t>
      </w:r>
    </w:p>
    <w:p w:rsidR="00000000" w:rsidDel="00000000" w:rsidP="00000000" w:rsidRDefault="00000000" w:rsidRPr="00000000" w14:paraId="00000038">
      <w:pPr>
        <w:pStyle w:val="Heading3"/>
        <w:jc w:val="both"/>
        <w:rPr/>
      </w:pPr>
      <w:bookmarkStart w:colFirst="0" w:colLast="0" w:name="_oh5soy5tjpvh" w:id="12"/>
      <w:bookmarkEnd w:id="12"/>
      <w:r w:rsidDel="00000000" w:rsidR="00000000" w:rsidRPr="00000000">
        <w:rPr>
          <w:rtl w:val="0"/>
        </w:rPr>
        <w:t xml:space="preserve">4.4.1 - </w:t>
      </w:r>
      <w:r w:rsidDel="00000000" w:rsidR="00000000" w:rsidRPr="00000000">
        <w:rPr>
          <w:rtl w:val="0"/>
        </w:rPr>
        <w:t xml:space="preserve">Creation</w:t>
      </w: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In our proof-of-concept scenario, the TTP is a SPIRE-Server, responsible for issuing nodes’ and workloads’ LSVIDs inside a trust domain. Figure </w:t>
      </w:r>
      <w:r w:rsidDel="00000000" w:rsidR="00000000" w:rsidRPr="00000000">
        <w:rPr>
          <w:i w:val="1"/>
          <w:u w:val="single"/>
          <w:rtl w:val="0"/>
        </w:rPr>
        <w:t xml:space="preserve">LSVIDRequest</w:t>
      </w:r>
      <w:r w:rsidDel="00000000" w:rsidR="00000000" w:rsidRPr="00000000">
        <w:rPr>
          <w:rtl w:val="0"/>
        </w:rPr>
        <w:t xml:space="preserve"> depicts a complete workload LSVID request flow. The process starts with a SPIRE-Agent periodically creating new key pairs and corresponding LSVID signing requests, and then sending both to a SPIRE-Server. The LSVID payload must contain, at least, the mandatory claims, as listed in </w:t>
      </w:r>
      <w:r w:rsidDel="00000000" w:rsidR="00000000" w:rsidRPr="00000000">
        <w:rPr>
          <w:rtl w:val="0"/>
        </w:rPr>
        <w:t xml:space="preserve">Section </w:t>
      </w:r>
      <w:r w:rsidDel="00000000" w:rsidR="00000000" w:rsidRPr="00000000">
        <w:rPr>
          <w:rtl w:val="0"/>
        </w:rPr>
        <w:t xml:space="preserve">4.5, being the audience (aud) claim the SPIRE-Agent SPIFFE-ID. The SPIRE-Server, by its side, attests the SPIRE-Agent and checks if its SPIFFE-ID is in the audience claim. Server can optionally add new claims to the LSVID before signing and returning it. The LSVID is cached by SPIRE-Agent, to be used when the corresponding workload requests it. </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drawing>
          <wp:inline distB="114300" distT="114300" distL="114300" distR="114300">
            <wp:extent cx="4837683" cy="4234982"/>
            <wp:effectExtent b="0" l="0" r="0" t="0"/>
            <wp:docPr id="6"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4837683" cy="423498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t xml:space="preserve">Figure </w:t>
      </w:r>
      <w:r w:rsidDel="00000000" w:rsidR="00000000" w:rsidRPr="00000000">
        <w:rPr>
          <w:i w:val="1"/>
          <w:u w:val="single"/>
          <w:rtl w:val="0"/>
        </w:rPr>
        <w:t xml:space="preserve">LSVIDRequest</w:t>
      </w:r>
      <w:r w:rsidDel="00000000" w:rsidR="00000000" w:rsidRPr="00000000">
        <w:rPr>
          <w:rtl w:val="0"/>
        </w:rPr>
        <w:t xml:space="preserve">: LSVID request flow</w:t>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Workloads can acquire new LSVIDs as a result of their attestation process. As any LSVID, those documents must contain at least the mandatory claims listed in Claims/Assertions.  In addition, the LSVIDs may contain claims added by the SPIRE-Server, during its creation (e.g., selectors from the SPIRE-Agent attestation process), or added by the SPIRE-Agent (e.g., selectors from the workload attestation process).</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pStyle w:val="Heading3"/>
        <w:rPr/>
      </w:pPr>
      <w:bookmarkStart w:colFirst="0" w:colLast="0" w:name="_skgcc5hh6ttl" w:id="13"/>
      <w:bookmarkEnd w:id="13"/>
      <w:r w:rsidDel="00000000" w:rsidR="00000000" w:rsidRPr="00000000">
        <w:rPr>
          <w:rtl w:val="0"/>
        </w:rPr>
        <w:t xml:space="preserve">4.4.2 - </w:t>
      </w:r>
      <w:r w:rsidDel="00000000" w:rsidR="00000000" w:rsidRPr="00000000">
        <w:rPr>
          <w:rtl w:val="0"/>
        </w:rPr>
        <w:t xml:space="preserve">Extension</w:t>
      </w: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The extension of an LSVID consists in adding new signed claims to an existing document, enriching it with any useful information related to use cases like delegation, attenuation (i.e., the restriction of permissions or scope), path tracing, among others. To give a concrete example, the use case scenario depicted in Appendix A contains some of the extension use case scenarios that guided our proof-of-concept development. In general, there are two main extension scenarios: Identity extension, in which the claims added to an LSVID are directly related to its owner’s identity;  and Token extension, which refers to any other use case where the added information is not necessarily identity-related. Both scenarios are further discussed in what follows.</w:t>
      </w:r>
    </w:p>
    <w:p w:rsidR="00000000" w:rsidDel="00000000" w:rsidP="00000000" w:rsidRDefault="00000000" w:rsidRPr="00000000" w14:paraId="00000042">
      <w:pPr>
        <w:pStyle w:val="Heading4"/>
        <w:jc w:val="both"/>
        <w:rPr/>
      </w:pPr>
      <w:bookmarkStart w:colFirst="0" w:colLast="0" w:name="_if935c8uytlx" w:id="14"/>
      <w:bookmarkEnd w:id="14"/>
      <w:r w:rsidDel="00000000" w:rsidR="00000000" w:rsidRPr="00000000">
        <w:rPr>
          <w:rtl w:val="0"/>
        </w:rPr>
        <w:t xml:space="preserve">4.4.2.1 - </w:t>
      </w:r>
      <w:r w:rsidDel="00000000" w:rsidR="00000000" w:rsidRPr="00000000">
        <w:rPr>
          <w:rtl w:val="0"/>
        </w:rPr>
        <w:t xml:space="preserve">Identity Extension</w:t>
      </w:r>
    </w:p>
    <w:p w:rsidR="00000000" w:rsidDel="00000000" w:rsidP="00000000" w:rsidRDefault="00000000" w:rsidRPr="00000000" w14:paraId="00000043">
      <w:pPr>
        <w:jc w:val="both"/>
        <w:rPr/>
      </w:pPr>
      <w:r w:rsidDel="00000000" w:rsidR="00000000" w:rsidRPr="00000000">
        <w:rPr>
          <w:rtl w:val="0"/>
        </w:rPr>
        <w:t xml:space="preserve">The  LSVID identity extension consists in including signed claims with additional information or characteristics about the identity owner. This is usually done by system authorities, who are considered trusted to make assertions about other workloads. Figure </w:t>
      </w:r>
      <w:r w:rsidDel="00000000" w:rsidR="00000000" w:rsidRPr="00000000">
        <w:rPr>
          <w:i w:val="1"/>
          <w:u w:val="single"/>
          <w:rtl w:val="0"/>
        </w:rPr>
        <w:t xml:space="preserve">IDExtension </w:t>
      </w:r>
      <w:r w:rsidDel="00000000" w:rsidR="00000000" w:rsidRPr="00000000">
        <w:rPr>
          <w:rtl w:val="0"/>
        </w:rPr>
        <w:t xml:space="preserve">illustrates this scenario </w:t>
      </w:r>
      <w:r w:rsidDel="00000000" w:rsidR="00000000" w:rsidRPr="00000000">
        <w:rPr>
          <w:rtl w:val="0"/>
        </w:rPr>
        <w:t xml:space="preserve">in the context of SPIRE: it shows how, during the workload attestation process, a SPIRE-Agent uses the nested model to append signed claims to a locally cached LSVID, which had been previously created by the SPIRE-Server.</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drawing>
          <wp:inline distB="114300" distT="114300" distL="114300" distR="114300">
            <wp:extent cx="3762375" cy="3386138"/>
            <wp:effectExtent b="0" l="0" r="0" t="0"/>
            <wp:docPr id="5"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3762375" cy="338613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t xml:space="preserve">Figure </w:t>
      </w:r>
      <w:r w:rsidDel="00000000" w:rsidR="00000000" w:rsidRPr="00000000">
        <w:rPr>
          <w:i w:val="1"/>
          <w:rtl w:val="0"/>
        </w:rPr>
        <w:t xml:space="preserve">IDExtension</w:t>
      </w:r>
      <w:r w:rsidDel="00000000" w:rsidR="00000000" w:rsidRPr="00000000">
        <w:rPr>
          <w:rtl w:val="0"/>
        </w:rPr>
        <w:t xml:space="preserve">: Appending new identity claims to a workload LSVID</w:t>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In the example, the LSVID extension with identity claims is done under the authority of  the SPIRE-Agent, which creates a payload P</w:t>
      </w:r>
      <w:r w:rsidDel="00000000" w:rsidR="00000000" w:rsidRPr="00000000">
        <w:rPr>
          <w:vertAlign w:val="subscript"/>
          <w:rtl w:val="0"/>
        </w:rPr>
        <w:t xml:space="preserve">1</w:t>
      </w:r>
      <w:r w:rsidDel="00000000" w:rsidR="00000000" w:rsidRPr="00000000">
        <w:rPr>
          <w:rtl w:val="0"/>
        </w:rPr>
        <w:t xml:space="preserve"> containing the new claims, and then prepends P</w:t>
      </w:r>
      <w:r w:rsidDel="00000000" w:rsidR="00000000" w:rsidRPr="00000000">
        <w:rPr>
          <w:vertAlign w:val="subscript"/>
          <w:rtl w:val="0"/>
        </w:rPr>
        <w:t xml:space="preserve">1</w:t>
      </w:r>
      <w:r w:rsidDel="00000000" w:rsidR="00000000" w:rsidRPr="00000000">
        <w:rPr>
          <w:rtl w:val="0"/>
        </w:rPr>
        <w:t xml:space="preserve"> to the original LSVID. The extended LSVID (the resulting document on the right side of Figure </w:t>
      </w:r>
      <w:r w:rsidDel="00000000" w:rsidR="00000000" w:rsidRPr="00000000">
        <w:rPr>
          <w:i w:val="1"/>
          <w:u w:val="single"/>
          <w:rtl w:val="0"/>
        </w:rPr>
        <w:t xml:space="preserve">IDExtension</w:t>
      </w:r>
      <w:r w:rsidDel="00000000" w:rsidR="00000000" w:rsidRPr="00000000">
        <w:rPr>
          <w:rtl w:val="0"/>
        </w:rPr>
        <w:t xml:space="preserve">)</w:t>
      </w:r>
      <w:r w:rsidDel="00000000" w:rsidR="00000000" w:rsidRPr="00000000">
        <w:rPr>
          <w:rtl w:val="0"/>
        </w:rPr>
        <w:t xml:space="preserve"> is composed of the new payload followed by the signature S</w:t>
      </w:r>
      <w:r w:rsidDel="00000000" w:rsidR="00000000" w:rsidRPr="00000000">
        <w:rPr>
          <w:vertAlign w:val="subscript"/>
          <w:rtl w:val="0"/>
        </w:rPr>
        <w:t xml:space="preserve">1</w:t>
      </w:r>
      <w:r w:rsidDel="00000000" w:rsidR="00000000" w:rsidRPr="00000000">
        <w:rPr>
          <w:rtl w:val="0"/>
        </w:rPr>
        <w:t xml:space="preserve">, using '.' (dot) as the delimiter. As a result, the nested LSVID built in the example will contain four parts, delimited by '.': the original LSVID (P</w:t>
      </w:r>
      <w:r w:rsidDel="00000000" w:rsidR="00000000" w:rsidRPr="00000000">
        <w:rPr>
          <w:vertAlign w:val="subscript"/>
          <w:rtl w:val="0"/>
        </w:rPr>
        <w:t xml:space="preserve">0</w:t>
      </w:r>
      <w:r w:rsidDel="00000000" w:rsidR="00000000" w:rsidRPr="00000000">
        <w:rPr>
          <w:rtl w:val="0"/>
        </w:rPr>
        <w:t xml:space="preserve"> and S</w:t>
      </w:r>
      <w:r w:rsidDel="00000000" w:rsidR="00000000" w:rsidRPr="00000000">
        <w:rPr>
          <w:vertAlign w:val="subscript"/>
          <w:rtl w:val="0"/>
        </w:rPr>
        <w:t xml:space="preserve">0</w:t>
      </w:r>
      <w:r w:rsidDel="00000000" w:rsidR="00000000" w:rsidRPr="00000000">
        <w:rPr>
          <w:rtl w:val="0"/>
        </w:rPr>
        <w:t xml:space="preserve">), the extra payload (P</w:t>
      </w:r>
      <w:r w:rsidDel="00000000" w:rsidR="00000000" w:rsidRPr="00000000">
        <w:rPr>
          <w:vertAlign w:val="subscript"/>
          <w:rtl w:val="0"/>
        </w:rPr>
        <w:t xml:space="preserve">1</w:t>
      </w:r>
      <w:r w:rsidDel="00000000" w:rsidR="00000000" w:rsidRPr="00000000">
        <w:rPr>
          <w:rtl w:val="0"/>
        </w:rPr>
        <w:t xml:space="preserve">), and the signature (S</w:t>
      </w:r>
      <w:r w:rsidDel="00000000" w:rsidR="00000000" w:rsidRPr="00000000">
        <w:rPr>
          <w:vertAlign w:val="subscript"/>
          <w:rtl w:val="0"/>
        </w:rPr>
        <w:t xml:space="preserve">1</w:t>
      </w:r>
      <w:r w:rsidDel="00000000" w:rsidR="00000000" w:rsidRPr="00000000">
        <w:rPr>
          <w:rtl w:val="0"/>
        </w:rPr>
        <w:t xml:space="preserve">) that authenticates all token parts (P</w:t>
      </w:r>
      <w:r w:rsidDel="00000000" w:rsidR="00000000" w:rsidRPr="00000000">
        <w:rPr>
          <w:vertAlign w:val="subscript"/>
          <w:rtl w:val="0"/>
        </w:rPr>
        <w:t xml:space="preserve">1</w:t>
      </w:r>
      <w:r w:rsidDel="00000000" w:rsidR="00000000" w:rsidRPr="00000000">
        <w:rPr>
          <w:rtl w:val="0"/>
        </w:rPr>
        <w:t xml:space="preserve"> + P</w:t>
      </w:r>
      <w:r w:rsidDel="00000000" w:rsidR="00000000" w:rsidRPr="00000000">
        <w:rPr>
          <w:vertAlign w:val="subscript"/>
          <w:rtl w:val="0"/>
        </w:rPr>
        <w:t xml:space="preserve">0</w:t>
      </w:r>
      <w:r w:rsidDel="00000000" w:rsidR="00000000" w:rsidRPr="00000000">
        <w:rPr>
          <w:rtl w:val="0"/>
        </w:rPr>
        <w:t xml:space="preserve"> + S</w:t>
      </w:r>
      <w:r w:rsidDel="00000000" w:rsidR="00000000" w:rsidRPr="00000000">
        <w:rPr>
          <w:vertAlign w:val="subscript"/>
          <w:rtl w:val="0"/>
        </w:rPr>
        <w:t xml:space="preserve">0</w:t>
      </w:r>
      <w:r w:rsidDel="00000000" w:rsidR="00000000" w:rsidRPr="00000000">
        <w:rPr>
          <w:rtl w:val="0"/>
        </w:rPr>
        <w:t xml:space="preserve">). The following example illustrates the Workload nested LSVID depicted in Figure </w:t>
      </w:r>
      <w:r w:rsidDel="00000000" w:rsidR="00000000" w:rsidRPr="00000000">
        <w:rPr>
          <w:i w:val="1"/>
          <w:u w:val="single"/>
          <w:rtl w:val="0"/>
        </w:rPr>
        <w:t xml:space="preserve">IDExtension</w:t>
      </w:r>
      <w:r w:rsidDel="00000000" w:rsidR="00000000" w:rsidRPr="00000000">
        <w:rPr>
          <w:rtl w:val="0"/>
        </w:rPr>
        <w:t xml:space="preserve">:</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i w:val="1"/>
          <w:u w:val="single"/>
          <w:shd w:fill="b45f06" w:val="clear"/>
        </w:rPr>
      </w:pPr>
      <w:r w:rsidDel="00000000" w:rsidR="00000000" w:rsidRPr="00000000">
        <w:rPr>
          <w:color w:val="b45f06"/>
          <w:rtl w:val="0"/>
        </w:rPr>
        <w:t xml:space="preserve">P</w:t>
      </w:r>
      <w:r w:rsidDel="00000000" w:rsidR="00000000" w:rsidRPr="00000000">
        <w:rPr>
          <w:color w:val="b45f06"/>
          <w:vertAlign w:val="subscript"/>
          <w:rtl w:val="0"/>
        </w:rPr>
        <w:t xml:space="preserve">1</w:t>
      </w:r>
      <w:r w:rsidDel="00000000" w:rsidR="00000000" w:rsidRPr="00000000">
        <w:rPr>
          <w:rtl w:val="0"/>
        </w:rPr>
        <w:t xml:space="preserve">.</w:t>
      </w:r>
      <w:r w:rsidDel="00000000" w:rsidR="00000000" w:rsidRPr="00000000">
        <w:rPr>
          <w:color w:val="1155cc"/>
          <w:rtl w:val="0"/>
        </w:rPr>
        <w:t xml:space="preserve">P</w:t>
      </w:r>
      <w:r w:rsidDel="00000000" w:rsidR="00000000" w:rsidRPr="00000000">
        <w:rPr>
          <w:color w:val="1155cc"/>
          <w:vertAlign w:val="subscript"/>
          <w:rtl w:val="0"/>
        </w:rPr>
        <w:t xml:space="preserve">0</w:t>
      </w:r>
      <w:r w:rsidDel="00000000" w:rsidR="00000000" w:rsidRPr="00000000">
        <w:rPr>
          <w:color w:val="1155cc"/>
          <w:rtl w:val="0"/>
        </w:rPr>
        <w:t xml:space="preserve">.</w:t>
      </w:r>
      <w:r w:rsidDel="00000000" w:rsidR="00000000" w:rsidRPr="00000000">
        <w:rPr>
          <w:color w:val="1155cc"/>
          <w:u w:val="single"/>
          <w:rtl w:val="0"/>
        </w:rPr>
        <w:t xml:space="preserve">S</w:t>
      </w:r>
      <w:r w:rsidDel="00000000" w:rsidR="00000000" w:rsidRPr="00000000">
        <w:rPr>
          <w:color w:val="1155cc"/>
          <w:u w:val="single"/>
          <w:vertAlign w:val="subscript"/>
          <w:rtl w:val="0"/>
        </w:rPr>
        <w:t xml:space="preserve">0</w:t>
      </w:r>
      <w:r w:rsidDel="00000000" w:rsidR="00000000" w:rsidRPr="00000000">
        <w:rPr>
          <w:rtl w:val="0"/>
        </w:rPr>
        <w:t xml:space="preserve">.</w:t>
      </w:r>
      <w:r w:rsidDel="00000000" w:rsidR="00000000" w:rsidRPr="00000000">
        <w:rPr>
          <w:color w:val="b45f06"/>
          <w:u w:val="single"/>
          <w:rtl w:val="0"/>
        </w:rPr>
        <w:t xml:space="preserve">S</w:t>
      </w:r>
      <w:r w:rsidDel="00000000" w:rsidR="00000000" w:rsidRPr="00000000">
        <w:rPr>
          <w:color w:val="b45f06"/>
          <w:u w:val="single"/>
          <w:vertAlign w:val="subscript"/>
          <w:rtl w:val="0"/>
        </w:rPr>
        <w:t xml:space="preserve">1</w:t>
      </w:r>
      <w:r w:rsidDel="00000000" w:rsidR="00000000" w:rsidRPr="00000000">
        <w:rPr>
          <w:color w:val="ffffff"/>
          <w:rtl w:val="0"/>
        </w:rPr>
        <w:t xml:space="preserve">:</w:t>
      </w:r>
      <w:r w:rsidDel="00000000" w:rsidR="00000000" w:rsidRPr="00000000">
        <w:rPr>
          <w:rtl w:val="0"/>
        </w:rPr>
        <w:t xml:space="preserve">=</w:t>
      </w:r>
      <w:r w:rsidDel="00000000" w:rsidR="00000000" w:rsidRPr="00000000">
        <w:rPr>
          <w:color w:val="ffffff"/>
          <w:rtl w:val="0"/>
        </w:rPr>
        <w:t xml:space="preserve">:</w:t>
      </w:r>
      <w:r w:rsidDel="00000000" w:rsidR="00000000" w:rsidRPr="00000000">
        <w:rPr>
          <w:i w:val="1"/>
          <w:color w:val="b45f06"/>
          <w:rtl w:val="0"/>
        </w:rPr>
        <w:t xml:space="preserve">eyJ2ZXIiOiAxLCBpc3MiOlt7aWQ6InNwaWZmZTovL2V4YW1wbGUub3JnL3NwaXJlLWFnZW50In1dLCAiaWF0IjoxMDkyNzE4NjAwLCAic2VsIjogImRvY2tlcjpsYWJlbDpjb20uZXhhbXBsZS5uYW1lOmZvbyJ9</w:t>
      </w:r>
      <w:r w:rsidDel="00000000" w:rsidR="00000000" w:rsidRPr="00000000">
        <w:rPr>
          <w:b w:val="1"/>
          <w:i w:val="1"/>
          <w:color w:val="ff0000"/>
          <w:sz w:val="32"/>
          <w:szCs w:val="32"/>
          <w:rtl w:val="0"/>
        </w:rPr>
        <w:t xml:space="preserve">.</w:t>
      </w:r>
      <w:r w:rsidDel="00000000" w:rsidR="00000000" w:rsidRPr="00000000">
        <w:rPr>
          <w:i w:val="1"/>
          <w:color w:val="1155cc"/>
          <w:rtl w:val="0"/>
        </w:rPr>
        <w:t xml:space="preserve">eyJ2ZXIiOiAxLCBpc3MiOlt7aWQ6InNwaWZmZTovL2V4YW1wbGUub3JnLyJ9XSwgImlhdCI6MTA5MjcxODIwMCwgInN1YiI6W3tpZDoic3BpZmZlOi8vZXhhbXBsZS5vcmcvd29ya2xvYWQifV0sICJwYmsiOiJkMjl5YTJ4dllXUndkV0pzYVdOclpYaz0ifQ</w:t>
      </w:r>
      <w:r w:rsidDel="00000000" w:rsidR="00000000" w:rsidRPr="00000000">
        <w:rPr>
          <w:b w:val="1"/>
          <w:i w:val="1"/>
          <w:color w:val="ff0000"/>
          <w:sz w:val="32"/>
          <w:szCs w:val="32"/>
          <w:rtl w:val="0"/>
        </w:rPr>
        <w:t xml:space="preserve">.</w:t>
      </w:r>
      <w:r w:rsidDel="00000000" w:rsidR="00000000" w:rsidRPr="00000000">
        <w:rPr>
          <w:i w:val="1"/>
          <w:color w:val="1155cc"/>
          <w:u w:val="single"/>
          <w:rtl w:val="0"/>
        </w:rPr>
        <w:t xml:space="preserve">U2lnbmF0dXJlT3ZlclAw</w:t>
      </w:r>
      <w:r w:rsidDel="00000000" w:rsidR="00000000" w:rsidRPr="00000000">
        <w:rPr>
          <w:b w:val="1"/>
          <w:i w:val="1"/>
          <w:color w:val="ff0000"/>
          <w:sz w:val="32"/>
          <w:szCs w:val="32"/>
          <w:rtl w:val="0"/>
        </w:rPr>
        <w:t xml:space="preserve">.</w:t>
      </w:r>
      <w:r w:rsidDel="00000000" w:rsidR="00000000" w:rsidRPr="00000000">
        <w:rPr>
          <w:i w:val="1"/>
          <w:color w:val="b45f06"/>
          <w:u w:val="single"/>
          <w:rtl w:val="0"/>
        </w:rPr>
        <w:t xml:space="preserve">U2lnbmF0dXJlT3ZlclAx</w:t>
      </w: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In the example, the blue token is the original payload P</w:t>
      </w:r>
      <w:r w:rsidDel="00000000" w:rsidR="00000000" w:rsidRPr="00000000">
        <w:rPr>
          <w:vertAlign w:val="subscript"/>
          <w:rtl w:val="0"/>
        </w:rPr>
        <w:t xml:space="preserve">0</w:t>
      </w:r>
      <w:r w:rsidDel="00000000" w:rsidR="00000000" w:rsidRPr="00000000">
        <w:rPr>
          <w:rtl w:val="0"/>
        </w:rPr>
        <w:t xml:space="preserve"> and its corresponding signature S</w:t>
      </w:r>
      <w:r w:rsidDel="00000000" w:rsidR="00000000" w:rsidRPr="00000000">
        <w:rPr>
          <w:vertAlign w:val="subscript"/>
          <w:rtl w:val="0"/>
        </w:rPr>
        <w:t xml:space="preserve">0</w:t>
      </w:r>
      <w:r w:rsidDel="00000000" w:rsidR="00000000" w:rsidRPr="00000000">
        <w:rPr>
          <w:rtl w:val="0"/>
        </w:rPr>
        <w:t xml:space="preserve">, issued by SPIRE-Server, while the orange part is issued by SPIRE-Agent, containing the extended payload P</w:t>
      </w:r>
      <w:r w:rsidDel="00000000" w:rsidR="00000000" w:rsidRPr="00000000">
        <w:rPr>
          <w:vertAlign w:val="subscript"/>
          <w:rtl w:val="0"/>
        </w:rPr>
        <w:t xml:space="preserve">1</w:t>
      </w:r>
      <w:r w:rsidDel="00000000" w:rsidR="00000000" w:rsidRPr="00000000">
        <w:rPr>
          <w:rtl w:val="0"/>
        </w:rPr>
        <w:t xml:space="preserve"> with additional identity claims, and the corresponding signature S</w:t>
      </w:r>
      <w:r w:rsidDel="00000000" w:rsidR="00000000" w:rsidRPr="00000000">
        <w:rPr>
          <w:vertAlign w:val="subscript"/>
          <w:rtl w:val="0"/>
        </w:rPr>
        <w:t xml:space="preserve">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D">
      <w:pPr>
        <w:pStyle w:val="Heading4"/>
        <w:jc w:val="both"/>
        <w:rPr/>
      </w:pPr>
      <w:bookmarkStart w:colFirst="0" w:colLast="0" w:name="_6qyn8c7r550g" w:id="15"/>
      <w:bookmarkEnd w:id="15"/>
      <w:r w:rsidDel="00000000" w:rsidR="00000000" w:rsidRPr="00000000">
        <w:rPr>
          <w:rtl w:val="0"/>
        </w:rPr>
        <w:t xml:space="preserve">4.4.2.2 - </w:t>
      </w:r>
      <w:r w:rsidDel="00000000" w:rsidR="00000000" w:rsidRPr="00000000">
        <w:rPr>
          <w:rtl w:val="0"/>
        </w:rPr>
        <w:t xml:space="preserve">Token Extension</w:t>
      </w:r>
    </w:p>
    <w:p w:rsidR="00000000" w:rsidDel="00000000" w:rsidP="00000000" w:rsidRDefault="00000000" w:rsidRPr="00000000" w14:paraId="0000004E">
      <w:pPr>
        <w:jc w:val="both"/>
        <w:rPr/>
      </w:pPr>
      <w:r w:rsidDel="00000000" w:rsidR="00000000" w:rsidRPr="00000000">
        <w:rPr>
          <w:color w:val="0e101a"/>
          <w:rtl w:val="0"/>
        </w:rPr>
        <w:t xml:space="preserve">It is also possible to extend an LSVID with claims containing information that is not exactly related to the identification process. Appending those claims allows one to use the LSVID as a token, in authorization and authentication mechanisms in distributed scenarios. Figure </w:t>
      </w:r>
      <w:r w:rsidDel="00000000" w:rsidR="00000000" w:rsidRPr="00000000">
        <w:rPr>
          <w:i w:val="1"/>
          <w:color w:val="0e101a"/>
          <w:u w:val="single"/>
          <w:rtl w:val="0"/>
        </w:rPr>
        <w:t xml:space="preserve">LSVID-basedToken</w:t>
      </w:r>
      <w:r w:rsidDel="00000000" w:rsidR="00000000" w:rsidRPr="00000000">
        <w:rPr>
          <w:color w:val="0e101a"/>
          <w:rtl w:val="0"/>
        </w:rPr>
        <w:t xml:space="preserve"> depicts the extension of an LSVID with claims extracted from an OAuth token. This process, described in [DASVID22], is performed by a trusted workload and creates an LSVID-based token binding an OAuth token to the workload LSVID. The resulting LSVID-based token can then be used to access protected resources associated with that bearer OAuth token, while limiting the risks of using the OAuth token directly (e.g., limiting its lifetime or limiting the set of workloads that may use the corresponding access rights).</w:t>
      </w: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drawing>
          <wp:inline distB="114300" distT="114300" distL="114300" distR="114300">
            <wp:extent cx="4953033" cy="2574750"/>
            <wp:effectExtent b="0" l="0" r="0" t="0"/>
            <wp:docPr id="7"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4953033" cy="25747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t xml:space="preserve">Figure </w:t>
      </w:r>
      <w:r w:rsidDel="00000000" w:rsidR="00000000" w:rsidRPr="00000000">
        <w:rPr>
          <w:i w:val="1"/>
          <w:color w:val="0e101a"/>
          <w:u w:val="single"/>
          <w:rtl w:val="0"/>
        </w:rPr>
        <w:t xml:space="preserve">LSVID-basedToken</w:t>
      </w:r>
      <w:r w:rsidDel="00000000" w:rsidR="00000000" w:rsidRPr="00000000">
        <w:rPr>
          <w:rtl w:val="0"/>
        </w:rPr>
        <w:t xml:space="preserve">: Example of extending LSVID with token claims</w:t>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In the example from </w:t>
      </w:r>
      <w:r w:rsidDel="00000000" w:rsidR="00000000" w:rsidRPr="00000000">
        <w:rPr>
          <w:color w:val="0e101a"/>
          <w:rtl w:val="0"/>
        </w:rPr>
        <w:t xml:space="preserve">Figure </w:t>
      </w:r>
      <w:r w:rsidDel="00000000" w:rsidR="00000000" w:rsidRPr="00000000">
        <w:rPr>
          <w:i w:val="1"/>
          <w:color w:val="0e101a"/>
          <w:u w:val="single"/>
          <w:rtl w:val="0"/>
        </w:rPr>
        <w:t xml:space="preserve">LSVID-basedToken</w:t>
      </w:r>
      <w:r w:rsidDel="00000000" w:rsidR="00000000" w:rsidRPr="00000000">
        <w:rPr>
          <w:rtl w:val="0"/>
        </w:rPr>
        <w:t xml:space="preserve">, the requesting workload sends its LSVID and the OAuth token with end-user permissions to the Asserting Workload. This entity acts as a TTP, validating the received OAuth token and LSVID. After validation, the Asserting Workload extracts from the OAuth token the necessary claims, creating a new payload (P</w:t>
      </w:r>
      <w:r w:rsidDel="00000000" w:rsidR="00000000" w:rsidRPr="00000000">
        <w:rPr>
          <w:vertAlign w:val="subscript"/>
          <w:rtl w:val="0"/>
        </w:rPr>
        <w:t xml:space="preserve">1</w:t>
      </w:r>
      <w:r w:rsidDel="00000000" w:rsidR="00000000" w:rsidRPr="00000000">
        <w:rPr>
          <w:rtl w:val="0"/>
        </w:rPr>
        <w:t xml:space="preserve">), which is then prepended to the original LSVID (P</w:t>
      </w:r>
      <w:r w:rsidDel="00000000" w:rsidR="00000000" w:rsidRPr="00000000">
        <w:rPr>
          <w:vertAlign w:val="subscript"/>
          <w:rtl w:val="0"/>
        </w:rPr>
        <w:t xml:space="preserve">0</w:t>
      </w:r>
      <w:r w:rsidDel="00000000" w:rsidR="00000000" w:rsidRPr="00000000">
        <w:rPr>
          <w:rtl w:val="0"/>
        </w:rPr>
        <w:t xml:space="preserve"> and S</w:t>
      </w:r>
      <w:r w:rsidDel="00000000" w:rsidR="00000000" w:rsidRPr="00000000">
        <w:rPr>
          <w:vertAlign w:val="subscript"/>
          <w:rtl w:val="0"/>
        </w:rPr>
        <w:t xml:space="preserve">0</w:t>
      </w:r>
      <w:r w:rsidDel="00000000" w:rsidR="00000000" w:rsidRPr="00000000">
        <w:rPr>
          <w:rtl w:val="0"/>
        </w:rPr>
        <w:t xml:space="preserve">). </w:t>
      </w:r>
      <w:r w:rsidDel="00000000" w:rsidR="00000000" w:rsidRPr="00000000">
        <w:rPr>
          <w:rtl w:val="0"/>
        </w:rPr>
        <w:t xml:space="preserve">Finally, the set (P</w:t>
      </w:r>
      <w:r w:rsidDel="00000000" w:rsidR="00000000" w:rsidRPr="00000000">
        <w:rPr>
          <w:vertAlign w:val="subscript"/>
          <w:rtl w:val="0"/>
        </w:rPr>
        <w:t xml:space="preserve">1</w:t>
      </w:r>
      <w:r w:rsidDel="00000000" w:rsidR="00000000" w:rsidRPr="00000000">
        <w:rPr>
          <w:rtl w:val="0"/>
        </w:rPr>
        <w:t xml:space="preserve">, P</w:t>
      </w:r>
      <w:r w:rsidDel="00000000" w:rsidR="00000000" w:rsidRPr="00000000">
        <w:rPr>
          <w:vertAlign w:val="subscript"/>
          <w:rtl w:val="0"/>
        </w:rPr>
        <w:t xml:space="preserve">0</w:t>
      </w:r>
      <w:r w:rsidDel="00000000" w:rsidR="00000000" w:rsidRPr="00000000">
        <w:rPr>
          <w:rtl w:val="0"/>
        </w:rPr>
        <w:t xml:space="preserve">, S</w:t>
      </w:r>
      <w:r w:rsidDel="00000000" w:rsidR="00000000" w:rsidRPr="00000000">
        <w:rPr>
          <w:vertAlign w:val="subscript"/>
          <w:rtl w:val="0"/>
        </w:rPr>
        <w:t xml:space="preserve">0</w:t>
      </w:r>
      <w:r w:rsidDel="00000000" w:rsidR="00000000" w:rsidRPr="00000000">
        <w:rPr>
          <w:rtl w:val="0"/>
        </w:rPr>
        <w:t xml:space="preserve">) is signed by the Asserting Workload</w:t>
      </w:r>
      <w:r w:rsidDel="00000000" w:rsidR="00000000" w:rsidRPr="00000000">
        <w:rPr>
          <w:rtl w:val="0"/>
        </w:rPr>
        <w:t xml:space="preserve">, yielding the signature S</w:t>
      </w:r>
      <w:r w:rsidDel="00000000" w:rsidR="00000000" w:rsidRPr="00000000">
        <w:rPr>
          <w:vertAlign w:val="subscript"/>
          <w:rtl w:val="0"/>
        </w:rPr>
        <w:t xml:space="preserve">1</w:t>
      </w:r>
      <w:r w:rsidDel="00000000" w:rsidR="00000000" w:rsidRPr="00000000">
        <w:rPr>
          <w:rtl w:val="0"/>
        </w:rPr>
        <w:t xml:space="preserve"> that is appended to the token. The resulting </w:t>
      </w:r>
      <w:r w:rsidDel="00000000" w:rsidR="00000000" w:rsidRPr="00000000">
        <w:rPr>
          <w:rtl w:val="0"/>
        </w:rPr>
        <w:t xml:space="preserve">LSVID-based token</w:t>
      </w:r>
      <w:r w:rsidDel="00000000" w:rsidR="00000000" w:rsidRPr="00000000">
        <w:rPr>
          <w:rtl w:val="0"/>
        </w:rPr>
        <w:t xml:space="preserve"> contains, thus, four dot-separated parts: the original LSVID payload (P</w:t>
      </w:r>
      <w:r w:rsidDel="00000000" w:rsidR="00000000" w:rsidRPr="00000000">
        <w:rPr>
          <w:vertAlign w:val="subscript"/>
          <w:rtl w:val="0"/>
        </w:rPr>
        <w:t xml:space="preserve">0</w:t>
      </w:r>
      <w:r w:rsidDel="00000000" w:rsidR="00000000" w:rsidRPr="00000000">
        <w:rPr>
          <w:rtl w:val="0"/>
        </w:rPr>
        <w:t xml:space="preserve">) and signature (S</w:t>
      </w:r>
      <w:r w:rsidDel="00000000" w:rsidR="00000000" w:rsidRPr="00000000">
        <w:rPr>
          <w:vertAlign w:val="subscript"/>
          <w:rtl w:val="0"/>
        </w:rPr>
        <w:t xml:space="preserve">0</w:t>
      </w:r>
      <w:r w:rsidDel="00000000" w:rsidR="00000000" w:rsidRPr="00000000">
        <w:rPr>
          <w:rtl w:val="0"/>
        </w:rPr>
        <w:t xml:space="preserve">), and the extension payload (P</w:t>
      </w:r>
      <w:r w:rsidDel="00000000" w:rsidR="00000000" w:rsidRPr="00000000">
        <w:rPr>
          <w:vertAlign w:val="subscript"/>
          <w:rtl w:val="0"/>
        </w:rPr>
        <w:t xml:space="preserve">1</w:t>
      </w:r>
      <w:r w:rsidDel="00000000" w:rsidR="00000000" w:rsidRPr="00000000">
        <w:rPr>
          <w:rtl w:val="0"/>
        </w:rPr>
        <w:t xml:space="preserve">) and signature (S</w:t>
      </w:r>
      <w:r w:rsidDel="00000000" w:rsidR="00000000" w:rsidRPr="00000000">
        <w:rPr>
          <w:vertAlign w:val="subscript"/>
          <w:rtl w:val="0"/>
        </w:rPr>
        <w:t xml:space="preserve">1</w:t>
      </w:r>
      <w:r w:rsidDel="00000000" w:rsidR="00000000" w:rsidRPr="00000000">
        <w:rPr>
          <w:rtl w:val="0"/>
        </w:rPr>
        <w:t xml:space="preserve">), as illustrated in what follows:</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i w:val="1"/>
          <w:color w:val="990000"/>
          <w:u w:val="single"/>
        </w:rPr>
      </w:pPr>
      <w:r w:rsidDel="00000000" w:rsidR="00000000" w:rsidRPr="00000000">
        <w:rPr>
          <w:color w:val="990000"/>
          <w:rtl w:val="0"/>
        </w:rPr>
        <w:t xml:space="preserve">P</w:t>
      </w:r>
      <w:r w:rsidDel="00000000" w:rsidR="00000000" w:rsidRPr="00000000">
        <w:rPr>
          <w:color w:val="990000"/>
          <w:vertAlign w:val="subscript"/>
          <w:rtl w:val="0"/>
        </w:rPr>
        <w:t xml:space="preserve">1</w:t>
      </w:r>
      <w:r w:rsidDel="00000000" w:rsidR="00000000" w:rsidRPr="00000000">
        <w:rPr>
          <w:rtl w:val="0"/>
        </w:rPr>
        <w:t xml:space="preserve">.</w:t>
      </w:r>
      <w:r w:rsidDel="00000000" w:rsidR="00000000" w:rsidRPr="00000000">
        <w:rPr>
          <w:color w:val="38761d"/>
          <w:rtl w:val="0"/>
        </w:rPr>
        <w:t xml:space="preserve">P</w:t>
      </w:r>
      <w:r w:rsidDel="00000000" w:rsidR="00000000" w:rsidRPr="00000000">
        <w:rPr>
          <w:color w:val="38761d"/>
          <w:vertAlign w:val="subscript"/>
          <w:rtl w:val="0"/>
        </w:rPr>
        <w:t xml:space="preserve">0</w:t>
      </w:r>
      <w:r w:rsidDel="00000000" w:rsidR="00000000" w:rsidRPr="00000000">
        <w:rPr>
          <w:color w:val="38761d"/>
          <w:rtl w:val="0"/>
        </w:rPr>
        <w:t xml:space="preserve">.</w:t>
      </w:r>
      <w:r w:rsidDel="00000000" w:rsidR="00000000" w:rsidRPr="00000000">
        <w:rPr>
          <w:color w:val="38761d"/>
          <w:u w:val="single"/>
          <w:rtl w:val="0"/>
        </w:rPr>
        <w:t xml:space="preserve">S</w:t>
      </w:r>
      <w:r w:rsidDel="00000000" w:rsidR="00000000" w:rsidRPr="00000000">
        <w:rPr>
          <w:color w:val="38761d"/>
          <w:u w:val="single"/>
          <w:vertAlign w:val="subscript"/>
          <w:rtl w:val="0"/>
        </w:rPr>
        <w:t xml:space="preserve">0</w:t>
      </w:r>
      <w:r w:rsidDel="00000000" w:rsidR="00000000" w:rsidRPr="00000000">
        <w:rPr>
          <w:rtl w:val="0"/>
        </w:rPr>
        <w:t xml:space="preserve">.</w:t>
      </w:r>
      <w:r w:rsidDel="00000000" w:rsidR="00000000" w:rsidRPr="00000000">
        <w:rPr>
          <w:color w:val="990000"/>
          <w:u w:val="single"/>
          <w:rtl w:val="0"/>
        </w:rPr>
        <w:t xml:space="preserve">S</w:t>
      </w:r>
      <w:r w:rsidDel="00000000" w:rsidR="00000000" w:rsidRPr="00000000">
        <w:rPr>
          <w:color w:val="990000"/>
          <w:u w:val="single"/>
          <w:vertAlign w:val="subscript"/>
          <w:rtl w:val="0"/>
        </w:rPr>
        <w:t xml:space="preserve">1</w:t>
      </w:r>
      <w:r w:rsidDel="00000000" w:rsidR="00000000" w:rsidRPr="00000000">
        <w:rPr>
          <w:i w:val="1"/>
          <w:color w:val="ffffff"/>
          <w:rtl w:val="0"/>
        </w:rPr>
        <w:t xml:space="preserve">:</w:t>
      </w:r>
      <w:r w:rsidDel="00000000" w:rsidR="00000000" w:rsidRPr="00000000">
        <w:rPr>
          <w:i w:val="1"/>
          <w:rtl w:val="0"/>
        </w:rPr>
        <w:t xml:space="preserve">=</w:t>
      </w:r>
      <w:r w:rsidDel="00000000" w:rsidR="00000000" w:rsidRPr="00000000">
        <w:rPr>
          <w:i w:val="1"/>
          <w:color w:val="ffffff"/>
          <w:rtl w:val="0"/>
        </w:rPr>
        <w:t xml:space="preserve">:</w:t>
      </w:r>
      <w:r w:rsidDel="00000000" w:rsidR="00000000" w:rsidRPr="00000000">
        <w:rPr>
          <w:i w:val="1"/>
          <w:color w:val="990000"/>
          <w:rtl w:val="0"/>
        </w:rPr>
        <w:t xml:space="preserve">e</w:t>
      </w:r>
      <w:r w:rsidDel="00000000" w:rsidR="00000000" w:rsidRPr="00000000">
        <w:rPr>
          <w:i w:val="1"/>
          <w:color w:val="990000"/>
          <w:rtl w:val="0"/>
        </w:rPr>
        <w:t xml:space="preserve">yJ2ZXIiOiAxLCBpc3MiOiJpZC5zcGlmZmU6Ly9leGFtcGxlLm9yZy9hc3NlcnRpbmctd2wiLCAiaWF0IjoxMDkyNzE4MjAwLCAiZXhwIjoxMDkyNzE5MjAwLCAic3ViIjogImlkLnNwaWZmZTovL2V4YW1wbGUub3JnL3JlcXVlc3Rpbmctd2wiLCAiZHBhIjoiaHR0cHM6Ly9vYXV0aGF1dGhvcml0eS5vcmcva2V5cyIsICJkcHIiOiJ1c2VyQGNvbXBhbnkuY29tIn0</w:t>
      </w:r>
      <w:r w:rsidDel="00000000" w:rsidR="00000000" w:rsidRPr="00000000">
        <w:rPr>
          <w:b w:val="1"/>
          <w:i w:val="1"/>
          <w:color w:val="ff0000"/>
          <w:sz w:val="28"/>
          <w:szCs w:val="28"/>
          <w:rtl w:val="0"/>
        </w:rPr>
        <w:t xml:space="preserve">.</w:t>
      </w:r>
      <w:r w:rsidDel="00000000" w:rsidR="00000000" w:rsidRPr="00000000">
        <w:rPr>
          <w:i w:val="1"/>
          <w:color w:val="38761d"/>
          <w:rtl w:val="0"/>
        </w:rPr>
        <w:t xml:space="preserve">eyJ2ZXIiOiAxLCBpc3MiOiJpZC5zcGlmZmU6Ly9leGFtcGxlLm9yZy8iLCAiaWF0IjoxMDkyNzE4MjAwLCAic3ViIjogImlkLnNwaWZmZTovL2V4YW1wbGUub3JnL3dvcmtsb2FkIiwgInBiayI6ImQyOXlhMnh2WVdSd2RXSnNhV05yWlhrPSJ9</w:t>
      </w:r>
      <w:r w:rsidDel="00000000" w:rsidR="00000000" w:rsidRPr="00000000">
        <w:rPr>
          <w:b w:val="1"/>
          <w:i w:val="1"/>
          <w:color w:val="ff0000"/>
          <w:sz w:val="32"/>
          <w:szCs w:val="32"/>
          <w:rtl w:val="0"/>
        </w:rPr>
        <w:t xml:space="preserve">.</w:t>
      </w:r>
      <w:r w:rsidDel="00000000" w:rsidR="00000000" w:rsidRPr="00000000">
        <w:rPr>
          <w:i w:val="1"/>
          <w:color w:val="38761d"/>
          <w:u w:val="single"/>
          <w:rtl w:val="0"/>
        </w:rPr>
        <w:t xml:space="preserve">TFNWSUQtc2lnbmF0dXJlLTA</w:t>
      </w:r>
      <w:r w:rsidDel="00000000" w:rsidR="00000000" w:rsidRPr="00000000">
        <w:rPr>
          <w:b w:val="1"/>
          <w:i w:val="1"/>
          <w:color w:val="ff0000"/>
          <w:sz w:val="32"/>
          <w:szCs w:val="32"/>
          <w:rtl w:val="0"/>
        </w:rPr>
        <w:t xml:space="preserve">.</w:t>
      </w:r>
      <w:r w:rsidDel="00000000" w:rsidR="00000000" w:rsidRPr="00000000">
        <w:rPr>
          <w:i w:val="1"/>
          <w:color w:val="990000"/>
          <w:u w:val="single"/>
          <w:rtl w:val="0"/>
        </w:rPr>
        <w:t xml:space="preserve">TFNWSURUb2tlblNpZ25hdHVyZQ</w:t>
      </w:r>
    </w:p>
    <w:p w:rsidR="00000000" w:rsidDel="00000000" w:rsidP="00000000" w:rsidRDefault="00000000" w:rsidRPr="00000000" w14:paraId="00000056">
      <w:pPr>
        <w:jc w:val="both"/>
        <w:rPr>
          <w:i w:val="1"/>
          <w:u w:val="single"/>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In this example, the LSVID-based token could be used (only) by its owner to access secure resources or data on behalf of the end-user, whose identity was extracted from the original OAuth token.</w:t>
      </w:r>
    </w:p>
    <w:p w:rsidR="00000000" w:rsidDel="00000000" w:rsidP="00000000" w:rsidRDefault="00000000" w:rsidRPr="00000000" w14:paraId="00000058">
      <w:pPr>
        <w:pStyle w:val="Heading3"/>
        <w:rPr/>
      </w:pPr>
      <w:bookmarkStart w:colFirst="0" w:colLast="0" w:name="_63nm315zc0bi" w:id="16"/>
      <w:bookmarkEnd w:id="16"/>
      <w:r w:rsidDel="00000000" w:rsidR="00000000" w:rsidRPr="00000000">
        <w:rPr>
          <w:rtl w:val="0"/>
        </w:rPr>
        <w:t xml:space="preserve">4.4.3 - </w:t>
      </w:r>
      <w:r w:rsidDel="00000000" w:rsidR="00000000" w:rsidRPr="00000000">
        <w:rPr>
          <w:rtl w:val="0"/>
        </w:rPr>
        <w:t xml:space="preserve">Consumption</w:t>
      </w:r>
    </w:p>
    <w:p w:rsidR="00000000" w:rsidDel="00000000" w:rsidP="00000000" w:rsidRDefault="00000000" w:rsidRPr="00000000" w14:paraId="00000059">
      <w:pPr>
        <w:jc w:val="both"/>
        <w:rPr/>
      </w:pPr>
      <w:r w:rsidDel="00000000" w:rsidR="00000000" w:rsidRPr="00000000">
        <w:rPr>
          <w:rtl w:val="0"/>
        </w:rPr>
        <w:t xml:space="preserve">The consumption process of an LSVID includes the validation of the entire signature chain and corresponding </w:t>
      </w:r>
      <w:r w:rsidDel="00000000" w:rsidR="00000000" w:rsidRPr="00000000">
        <w:rPr>
          <w:rtl w:val="0"/>
        </w:rPr>
        <w:t xml:space="preserve">trust bundle</w:t>
      </w:r>
      <w:r w:rsidDel="00000000" w:rsidR="00000000" w:rsidRPr="00000000">
        <w:rPr>
          <w:rtl w:val="0"/>
        </w:rPr>
        <w:t xml:space="preserve"> (Section 4.6.4), </w:t>
      </w:r>
      <w:r w:rsidDel="00000000" w:rsidR="00000000" w:rsidRPr="00000000">
        <w:rPr>
          <w:rtl w:val="0"/>
        </w:rPr>
        <w:t xml:space="preserve">if applicable;</w:t>
      </w:r>
      <w:r w:rsidDel="00000000" w:rsidR="00000000" w:rsidRPr="00000000">
        <w:rPr>
          <w:rtl w:val="0"/>
        </w:rPr>
        <w:t xml:space="preserve"> as part of this process, the application layer is also expected to analyze the LSVID contents before executing the requested operation. Once the LSVID is consumed in this manner, subsequent actions may include: discarding it (e.g., if the verifier is the final destination or if the LSVID is not valid); forwarding the LSVID to another workload without any modification; or extending the LSVID with additional claims, and only then forwarding it to another workload.</w:t>
      </w:r>
    </w:p>
    <w:p w:rsidR="00000000" w:rsidDel="00000000" w:rsidP="00000000" w:rsidRDefault="00000000" w:rsidRPr="00000000" w14:paraId="0000005A">
      <w:pPr>
        <w:pStyle w:val="Heading2"/>
        <w:rPr/>
      </w:pPr>
      <w:bookmarkStart w:colFirst="0" w:colLast="0" w:name="_cbuk926hkxlo" w:id="17"/>
      <w:bookmarkEnd w:id="17"/>
      <w:r w:rsidDel="00000000" w:rsidR="00000000" w:rsidRPr="00000000">
        <w:rPr>
          <w:rtl w:val="0"/>
        </w:rPr>
        <w:t xml:space="preserve">4.5 - </w:t>
      </w:r>
      <w:r w:rsidDel="00000000" w:rsidR="00000000" w:rsidRPr="00000000">
        <w:rPr>
          <w:rtl w:val="0"/>
        </w:rPr>
        <w:t xml:space="preserve">Claims/Assertions</w:t>
      </w: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As detailed in Section</w:t>
      </w:r>
      <w:r w:rsidDel="00000000" w:rsidR="00000000" w:rsidRPr="00000000">
        <w:rPr>
          <w:rtl w:val="0"/>
        </w:rPr>
        <w:t xml:space="preserve"> 4.4, the LSVID has two main states: created (without extension) and extended. The proposed identity defines, as mandatory claims, those required to allow the document validation (as defined in [WG-AssertToken]) and the private key owner’s identification. The identity claims (e.g., issuer, audience, or subject) contained in the document must assume at least one of the three common types: a </w:t>
      </w:r>
      <w:r w:rsidDel="00000000" w:rsidR="00000000" w:rsidRPr="00000000">
        <w:rPr>
          <w:i w:val="1"/>
          <w:rtl w:val="0"/>
        </w:rPr>
        <w:t xml:space="preserve">common name</w:t>
      </w:r>
      <w:r w:rsidDel="00000000" w:rsidR="00000000" w:rsidRPr="00000000">
        <w:rPr>
          <w:rtl w:val="0"/>
        </w:rPr>
        <w:t xml:space="preserve">, a </w:t>
      </w:r>
      <w:r w:rsidDel="00000000" w:rsidR="00000000" w:rsidRPr="00000000">
        <w:rPr>
          <w:i w:val="1"/>
          <w:rtl w:val="0"/>
        </w:rPr>
        <w:t xml:space="preserve">public key, </w:t>
      </w:r>
      <w:r w:rsidDel="00000000" w:rsidR="00000000" w:rsidRPr="00000000">
        <w:rPr>
          <w:rtl w:val="0"/>
        </w:rPr>
        <w:t xml:space="preserve">or an </w:t>
      </w:r>
      <w:r w:rsidDel="00000000" w:rsidR="00000000" w:rsidRPr="00000000">
        <w:rPr>
          <w:i w:val="1"/>
          <w:rtl w:val="0"/>
        </w:rPr>
        <w:t xml:space="preserve">LSVID</w:t>
      </w:r>
      <w:r w:rsidDel="00000000" w:rsidR="00000000" w:rsidRPr="00000000">
        <w:rPr>
          <w:rtl w:val="0"/>
        </w:rPr>
        <w:t xml:space="preserve">. Each type has a specific claim listed in the table.</w:t>
      </w: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Except for that, the design aims to be flexible regarding claims inclusion and their semantics. Hence, we hereby assume that a claim can be any general statement made by the issuer – commonly following a (type, value) format, although other representations may also be possible. Consequently, applications can define their own claims, adapting them to the target use case. The mandatory claims depend on the operation being performed. The table below presents those related to the LSVID creation and extension. It is worth noting that the signature scheme may also have specific mandatory claims that must be added, if not present (as detailed in Section 4.6).</w:t>
      </w:r>
    </w:p>
    <w:p w:rsidR="00000000" w:rsidDel="00000000" w:rsidP="00000000" w:rsidRDefault="00000000" w:rsidRPr="00000000" w14:paraId="0000005E">
      <w:pPr>
        <w:jc w:val="both"/>
        <w:rPr/>
      </w:pPr>
      <w:r w:rsidDel="00000000" w:rsidR="00000000" w:rsidRPr="00000000">
        <w:rPr>
          <w:rtl w:val="0"/>
        </w:rPr>
      </w:r>
    </w:p>
    <w:tbl>
      <w:tblPr>
        <w:tblStyle w:val="Table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380"/>
        <w:gridCol w:w="1515"/>
        <w:gridCol w:w="5325"/>
        <w:tblGridChange w:id="0">
          <w:tblGrid>
            <w:gridCol w:w="1500"/>
            <w:gridCol w:w="1380"/>
            <w:gridCol w:w="1515"/>
            <w:gridCol w:w="532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i w:val="1"/>
              </w:rPr>
            </w:pPr>
            <w:r w:rsidDel="00000000" w:rsidR="00000000" w:rsidRPr="00000000">
              <w:rPr>
                <w:i w:val="1"/>
                <w:rtl w:val="0"/>
              </w:rPr>
              <w:t xml:space="preserve">Mandatory to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i w:val="1"/>
              </w:rPr>
            </w:pPr>
            <w:r w:rsidDel="00000000" w:rsidR="00000000" w:rsidRPr="00000000">
              <w:rPr>
                <w:i w:val="1"/>
                <w:rtl w:val="0"/>
              </w:rPr>
              <w:t xml:space="preserve">Claim</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i w:val="1"/>
              </w:rPr>
            </w:pPr>
            <w:r w:rsidDel="00000000" w:rsidR="00000000" w:rsidRPr="00000000">
              <w:rPr>
                <w:i w:val="1"/>
                <w:rtl w:val="0"/>
              </w:rPr>
              <w:t xml:space="preserve">Format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i w:val="1"/>
              </w:rPr>
            </w:pPr>
            <w:r w:rsidDel="00000000" w:rsidR="00000000" w:rsidRPr="00000000">
              <w:rPr>
                <w:i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Creation, Extension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w:t>
            </w:r>
            <w:r w:rsidDel="00000000" w:rsidR="00000000" w:rsidRPr="00000000">
              <w:rPr>
                <w:rtl w:val="0"/>
              </w:rPr>
              <w:t xml:space="preserve">ver</w:t>
            </w:r>
            <w:r w:rsidDel="00000000" w:rsidR="00000000" w:rsidRPr="00000000">
              <w:rPr>
                <w:rtl w:val="0"/>
              </w:rPr>
              <w:t xml:space="preserve">”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An unique identifier of the LSVID version. It is meant to identify the token format, and may also specify other fixed information for that version (e.g., if a single signature algorithm is supported, it might be defined by this field)</w:t>
            </w:r>
          </w:p>
        </w:tc>
      </w:tr>
      <w:tr>
        <w:trPr>
          <w:cantSplit w:val="0"/>
          <w:trHeight w:val="9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Creation, Extension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“alg” algorithm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string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The identifier of the algorithm used to create the signature, as defined in [RFC7518, JWA15]</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Creation, Extension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“iss” issuer</w:t>
            </w:r>
            <w:r w:rsidDel="00000000" w:rsidR="00000000" w:rsidRPr="00000000">
              <w:rPr>
                <w:rtl w:val="0"/>
              </w:rPr>
              <w:t xml:space="preserve">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[]string</w:t>
            </w:r>
          </w:p>
          <w:p w:rsidR="00000000" w:rsidDel="00000000" w:rsidP="00000000" w:rsidRDefault="00000000" w:rsidRPr="00000000" w14:paraId="0000006E">
            <w:pPr>
              <w:widowControl w:val="0"/>
              <w:spacing w:line="240" w:lineRule="auto"/>
              <w:rPr/>
            </w:pPr>
            <w:r w:rsidDel="00000000" w:rsidR="00000000" w:rsidRPr="00000000">
              <w:rPr>
                <w:rtl w:val="0"/>
              </w:rPr>
              <w:t xml:space="preserve">(type:value)</w:t>
            </w:r>
          </w:p>
          <w:p w:rsidR="00000000" w:rsidDel="00000000" w:rsidP="00000000" w:rsidRDefault="00000000" w:rsidRPr="00000000" w14:paraId="0000006F">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The issuer unique identifier, assuming the form of a type:value array. Important to note that during the Creation step the LSVID issuer cannot assume the TTP LSVID value, requiring the validator to retrieve it from a trusted source (e.g., SPIRE LSVID trust bundle). The issuer can be either:</w:t>
            </w:r>
          </w:p>
          <w:p w:rsidR="00000000" w:rsidDel="00000000" w:rsidP="00000000" w:rsidRDefault="00000000" w:rsidRPr="00000000" w14:paraId="00000071">
            <w:pPr>
              <w:widowControl w:val="0"/>
              <w:spacing w:line="240" w:lineRule="auto"/>
              <w:rPr/>
            </w:pPr>
            <w:r w:rsidDel="00000000" w:rsidR="00000000" w:rsidRPr="00000000">
              <w:rPr>
                <w:rtl w:val="0"/>
              </w:rPr>
            </w:r>
          </w:p>
          <w:p w:rsidR="00000000" w:rsidDel="00000000" w:rsidP="00000000" w:rsidRDefault="00000000" w:rsidRPr="00000000" w14:paraId="00000072">
            <w:pPr>
              <w:widowControl w:val="0"/>
              <w:numPr>
                <w:ilvl w:val="0"/>
                <w:numId w:val="13"/>
              </w:numPr>
              <w:spacing w:line="240" w:lineRule="auto"/>
              <w:ind w:left="720" w:hanging="360"/>
              <w:rPr>
                <w:u w:val="none"/>
              </w:rPr>
            </w:pPr>
            <w:r w:rsidDel="00000000" w:rsidR="00000000" w:rsidRPr="00000000">
              <w:rPr>
                <w:rtl w:val="0"/>
              </w:rPr>
              <w:t xml:space="preserve">A </w:t>
            </w:r>
            <w:r w:rsidDel="00000000" w:rsidR="00000000" w:rsidRPr="00000000">
              <w:rPr>
                <w:b w:val="1"/>
                <w:i w:val="1"/>
                <w:rtl w:val="0"/>
              </w:rPr>
              <w:t xml:space="preserve">common name (CN)</w:t>
            </w:r>
            <w:r w:rsidDel="00000000" w:rsidR="00000000" w:rsidRPr="00000000">
              <w:rPr>
                <w:rtl w:val="0"/>
              </w:rPr>
              <w:t xml:space="preserve">. This claim must contain an </w:t>
            </w:r>
            <w:r w:rsidDel="00000000" w:rsidR="00000000" w:rsidRPr="00000000">
              <w:rPr>
                <w:rtl w:val="0"/>
              </w:rPr>
              <w:t xml:space="preserve">ID that is</w:t>
            </w:r>
            <w:r w:rsidDel="00000000" w:rsidR="00000000" w:rsidRPr="00000000">
              <w:rPr>
                <w:rtl w:val="0"/>
              </w:rPr>
              <w:t xml:space="preserve"> a unique LSVID issuer identifier. E.g.: </w:t>
            </w:r>
            <w:r w:rsidDel="00000000" w:rsidR="00000000" w:rsidRPr="00000000">
              <w:rPr>
                <w:i w:val="1"/>
                <w:rtl w:val="0"/>
              </w:rPr>
              <w:t xml:space="preserve">spiffe://example.org/workload</w:t>
            </w:r>
          </w:p>
          <w:p w:rsidR="00000000" w:rsidDel="00000000" w:rsidP="00000000" w:rsidRDefault="00000000" w:rsidRPr="00000000" w14:paraId="00000073">
            <w:pPr>
              <w:widowControl w:val="0"/>
              <w:spacing w:line="240" w:lineRule="auto"/>
              <w:rPr>
                <w:i w:val="1"/>
              </w:rPr>
            </w:pPr>
            <w:r w:rsidDel="00000000" w:rsidR="00000000" w:rsidRPr="00000000">
              <w:rPr>
                <w:rtl w:val="0"/>
              </w:rPr>
            </w:r>
          </w:p>
          <w:p w:rsidR="00000000" w:rsidDel="00000000" w:rsidP="00000000" w:rsidRDefault="00000000" w:rsidRPr="00000000" w14:paraId="00000074">
            <w:pPr>
              <w:widowControl w:val="0"/>
              <w:numPr>
                <w:ilvl w:val="0"/>
                <w:numId w:val="14"/>
              </w:numPr>
              <w:spacing w:line="240" w:lineRule="auto"/>
              <w:ind w:left="720" w:hanging="360"/>
              <w:rPr>
                <w:u w:val="none"/>
              </w:rPr>
            </w:pPr>
            <w:r w:rsidDel="00000000" w:rsidR="00000000" w:rsidRPr="00000000">
              <w:rPr>
                <w:rtl w:val="0"/>
              </w:rPr>
              <w:t xml:space="preserve">A </w:t>
            </w:r>
            <w:r w:rsidDel="00000000" w:rsidR="00000000" w:rsidRPr="00000000">
              <w:rPr>
                <w:b w:val="1"/>
                <w:i w:val="1"/>
                <w:rtl w:val="0"/>
              </w:rPr>
              <w:t xml:space="preserve">public key (PK</w:t>
            </w:r>
            <w:r w:rsidDel="00000000" w:rsidR="00000000" w:rsidRPr="00000000">
              <w:rPr>
                <w:b w:val="1"/>
                <w:rtl w:val="0"/>
              </w:rPr>
              <w:t xml:space="preserve">)</w:t>
            </w:r>
            <w:r w:rsidDel="00000000" w:rsidR="00000000" w:rsidRPr="00000000">
              <w:rPr>
                <w:rtl w:val="0"/>
              </w:rPr>
              <w:t xml:space="preserve">, allowing the signature field to be verified even if the system does not rely on certificates for associating identities to public keys. </w:t>
            </w:r>
            <w:r w:rsidDel="00000000" w:rsidR="00000000" w:rsidRPr="00000000">
              <w:rPr>
                <w:i w:val="1"/>
                <w:rtl w:val="0"/>
              </w:rPr>
              <w:t xml:space="preserve">E.g.: SXNzdWVyUHVibGljS2V5 </w:t>
            </w:r>
          </w:p>
          <w:p w:rsidR="00000000" w:rsidDel="00000000" w:rsidP="00000000" w:rsidRDefault="00000000" w:rsidRPr="00000000" w14:paraId="00000075">
            <w:pPr>
              <w:widowControl w:val="0"/>
              <w:spacing w:line="240" w:lineRule="auto"/>
              <w:ind w:left="720" w:firstLine="0"/>
              <w:rPr/>
            </w:pPr>
            <w:r w:rsidDel="00000000" w:rsidR="00000000" w:rsidRPr="00000000">
              <w:rPr>
                <w:rtl w:val="0"/>
              </w:rPr>
            </w:r>
          </w:p>
          <w:p w:rsidR="00000000" w:rsidDel="00000000" w:rsidP="00000000" w:rsidRDefault="00000000" w:rsidRPr="00000000" w14:paraId="00000076">
            <w:pPr>
              <w:widowControl w:val="0"/>
              <w:numPr>
                <w:ilvl w:val="0"/>
                <w:numId w:val="7"/>
              </w:numPr>
              <w:spacing w:line="240" w:lineRule="auto"/>
              <w:ind w:left="720" w:hanging="360"/>
              <w:rPr>
                <w:i w:val="1"/>
                <w:u w:val="none"/>
              </w:rPr>
            </w:pPr>
            <w:r w:rsidDel="00000000" w:rsidR="00000000" w:rsidRPr="00000000">
              <w:rPr>
                <w:rtl w:val="0"/>
              </w:rPr>
              <w:t xml:space="preserve">A complete</w:t>
            </w:r>
            <w:r w:rsidDel="00000000" w:rsidR="00000000" w:rsidRPr="00000000">
              <w:rPr>
                <w:i w:val="1"/>
                <w:rtl w:val="0"/>
              </w:rPr>
              <w:t xml:space="preserve"> </w:t>
            </w:r>
            <w:r w:rsidDel="00000000" w:rsidR="00000000" w:rsidRPr="00000000">
              <w:rPr>
                <w:b w:val="1"/>
                <w:i w:val="1"/>
                <w:rtl w:val="0"/>
              </w:rPr>
              <w:t xml:space="preserve">LSVID</w:t>
            </w:r>
            <w:r w:rsidDel="00000000" w:rsidR="00000000" w:rsidRPr="00000000">
              <w:rPr>
                <w:b w:val="1"/>
                <w:i w:val="1"/>
                <w:rtl w:val="0"/>
              </w:rPr>
              <w:t xml:space="preserve"> (LS)</w:t>
            </w:r>
            <w:r w:rsidDel="00000000" w:rsidR="00000000" w:rsidRPr="00000000">
              <w:rPr>
                <w:rtl w:val="0"/>
              </w:rPr>
              <w:t xml:space="preserve"> can be used as issuer only</w:t>
            </w:r>
            <w:r w:rsidDel="00000000" w:rsidR="00000000" w:rsidRPr="00000000">
              <w:rPr>
                <w:b w:val="1"/>
                <w:rtl w:val="0"/>
              </w:rPr>
              <w:t xml:space="preserve"> when extending an LSVID</w:t>
            </w:r>
            <w:r w:rsidDel="00000000" w:rsidR="00000000" w:rsidRPr="00000000">
              <w:rPr>
                <w:rtl w:val="0"/>
              </w:rPr>
              <w:t xml:space="preserve">. in the creation, the issuer must be identified using a CN or PK. Any additional document or information necessary to the validation must be recovered from a TTP.</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Creation, Extension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“iat” issued at time (timestamp)</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NumericDate</w:t>
            </w:r>
            <w:r w:rsidDel="00000000" w:rsidR="00000000" w:rsidRPr="00000000">
              <w:rPr>
                <w:rtl w:val="0"/>
              </w:rPr>
              <w:t xml:space="preserve"> value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A timestamp that specifies the “issued at time” value. LSVID does not use “nbf” nor “exp” claims, so it is up to applications to define an acceptable validity time window (which is recommended for reducing the attack surface in case of token compromise).</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Creation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“sub” subject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[]string</w:t>
            </w:r>
          </w:p>
          <w:p w:rsidR="00000000" w:rsidDel="00000000" w:rsidP="00000000" w:rsidRDefault="00000000" w:rsidRPr="00000000" w14:paraId="0000007E">
            <w:pPr>
              <w:widowControl w:val="0"/>
              <w:spacing w:line="240" w:lineRule="auto"/>
              <w:rPr/>
            </w:pPr>
            <w:r w:rsidDel="00000000" w:rsidR="00000000" w:rsidRPr="00000000">
              <w:rPr>
                <w:rtl w:val="0"/>
              </w:rPr>
              <w:t xml:space="preserve">(type:value)</w:t>
            </w:r>
          </w:p>
          <w:p w:rsidR="00000000" w:rsidDel="00000000" w:rsidP="00000000" w:rsidRDefault="00000000" w:rsidRPr="00000000" w14:paraId="0000007F">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The subject unique identifier, assuming the form of an array of type:value elements, that can be either:</w:t>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numPr>
                <w:ilvl w:val="0"/>
                <w:numId w:val="3"/>
              </w:numPr>
              <w:spacing w:line="240" w:lineRule="auto"/>
              <w:ind w:left="720" w:hanging="360"/>
              <w:rPr>
                <w:u w:val="none"/>
              </w:rPr>
            </w:pPr>
            <w:r w:rsidDel="00000000" w:rsidR="00000000" w:rsidRPr="00000000">
              <w:rPr>
                <w:rtl w:val="0"/>
              </w:rPr>
              <w:t xml:space="preserve">A </w:t>
            </w:r>
            <w:r w:rsidDel="00000000" w:rsidR="00000000" w:rsidRPr="00000000">
              <w:rPr>
                <w:i w:val="1"/>
                <w:rtl w:val="0"/>
              </w:rPr>
              <w:t xml:space="preserve">common name (CN)</w:t>
            </w:r>
            <w:r w:rsidDel="00000000" w:rsidR="00000000" w:rsidRPr="00000000">
              <w:rPr>
                <w:rtl w:val="0"/>
              </w:rPr>
              <w:t xml:space="preserve"> (e.g. SPIFFE-ID), </w:t>
            </w:r>
            <w:r w:rsidDel="00000000" w:rsidR="00000000" w:rsidRPr="00000000">
              <w:rPr>
                <w:rtl w:val="0"/>
              </w:rPr>
              <w:t xml:space="preserve">of the private key owner related to the LSVID public key. Used in ID-mode, the </w:t>
            </w:r>
            <w:r w:rsidDel="00000000" w:rsidR="00000000" w:rsidRPr="00000000">
              <w:rPr>
                <w:b w:val="1"/>
                <w:rtl w:val="0"/>
              </w:rPr>
              <w:t xml:space="preserve">“pbk”</w:t>
            </w:r>
            <w:r w:rsidDel="00000000" w:rsidR="00000000" w:rsidRPr="00000000">
              <w:rPr>
                <w:rtl w:val="0"/>
              </w:rPr>
              <w:t xml:space="preserve"> claim is </w:t>
            </w:r>
            <w:r w:rsidDel="00000000" w:rsidR="00000000" w:rsidRPr="00000000">
              <w:rPr>
                <w:b w:val="1"/>
                <w:rtl w:val="0"/>
              </w:rPr>
              <w:t xml:space="preserve">mandatory.</w:t>
            </w:r>
          </w:p>
          <w:p w:rsidR="00000000" w:rsidDel="00000000" w:rsidP="00000000" w:rsidRDefault="00000000" w:rsidRPr="00000000" w14:paraId="00000083">
            <w:pPr>
              <w:widowControl w:val="0"/>
              <w:spacing w:line="240" w:lineRule="auto"/>
              <w:rPr>
                <w:b w:val="1"/>
              </w:rPr>
            </w:pPr>
            <w:r w:rsidDel="00000000" w:rsidR="00000000" w:rsidRPr="00000000">
              <w:rPr>
                <w:rtl w:val="0"/>
              </w:rPr>
            </w:r>
          </w:p>
          <w:p w:rsidR="00000000" w:rsidDel="00000000" w:rsidP="00000000" w:rsidRDefault="00000000" w:rsidRPr="00000000" w14:paraId="00000084">
            <w:pPr>
              <w:widowControl w:val="0"/>
              <w:numPr>
                <w:ilvl w:val="0"/>
                <w:numId w:val="16"/>
              </w:numPr>
              <w:spacing w:line="240" w:lineRule="auto"/>
              <w:ind w:left="720" w:hanging="360"/>
              <w:rPr>
                <w:u w:val="none"/>
              </w:rPr>
            </w:pPr>
            <w:r w:rsidDel="00000000" w:rsidR="00000000" w:rsidRPr="00000000">
              <w:rPr>
                <w:rtl w:val="0"/>
              </w:rPr>
              <w:t xml:space="preserve">A </w:t>
            </w:r>
            <w:r w:rsidDel="00000000" w:rsidR="00000000" w:rsidRPr="00000000">
              <w:rPr>
                <w:i w:val="1"/>
                <w:rtl w:val="0"/>
              </w:rPr>
              <w:t xml:space="preserve">public key (PK)</w:t>
            </w:r>
            <w:r w:rsidDel="00000000" w:rsidR="00000000" w:rsidRPr="00000000">
              <w:rPr>
                <w:rtl w:val="0"/>
              </w:rPr>
              <w:t xml:space="preserve"> corresponding to the LSVID subject private key, </w:t>
            </w:r>
            <w:r w:rsidDel="00000000" w:rsidR="00000000" w:rsidRPr="00000000">
              <w:rPr>
                <w:rtl w:val="0"/>
              </w:rPr>
              <w:t xml:space="preserve">used as a unique subject identifier</w:t>
            </w:r>
            <w:r w:rsidDel="00000000" w:rsidR="00000000" w:rsidRPr="00000000">
              <w:rPr>
                <w:rtl w:val="0"/>
              </w:rPr>
              <w:t xml:space="preserve">. Used in anonymous mode, the</w:t>
            </w:r>
            <w:r w:rsidDel="00000000" w:rsidR="00000000" w:rsidRPr="00000000">
              <w:rPr>
                <w:b w:val="1"/>
                <w:rtl w:val="0"/>
              </w:rPr>
              <w:t xml:space="preserve"> “pbk”</w:t>
            </w:r>
            <w:r w:rsidDel="00000000" w:rsidR="00000000" w:rsidRPr="00000000">
              <w:rPr>
                <w:rtl w:val="0"/>
              </w:rPr>
              <w:t xml:space="preserve"> claim is </w:t>
            </w:r>
            <w:r w:rsidDel="00000000" w:rsidR="00000000" w:rsidRPr="00000000">
              <w:rPr>
                <w:b w:val="1"/>
                <w:rtl w:val="0"/>
              </w:rPr>
              <w:t xml:space="preserve">optional</w:t>
            </w:r>
            <w:r w:rsidDel="00000000" w:rsidR="00000000" w:rsidRPr="00000000">
              <w:rPr>
                <w:rtl w:val="0"/>
              </w:rPr>
              <w:t xml:space="preserve">.</w:t>
            </w:r>
          </w:p>
          <w:p w:rsidR="00000000" w:rsidDel="00000000" w:rsidP="00000000" w:rsidRDefault="00000000" w:rsidRPr="00000000" w14:paraId="00000085">
            <w:pPr>
              <w:widowControl w:val="0"/>
              <w:spacing w:line="240" w:lineRule="auto"/>
              <w:rPr/>
            </w:pPr>
            <w:r w:rsidDel="00000000" w:rsidR="00000000" w:rsidRPr="00000000">
              <w:rPr>
                <w:rtl w:val="0"/>
              </w:rPr>
            </w:r>
          </w:p>
          <w:p w:rsidR="00000000" w:rsidDel="00000000" w:rsidP="00000000" w:rsidRDefault="00000000" w:rsidRPr="00000000" w14:paraId="00000086">
            <w:pPr>
              <w:widowControl w:val="0"/>
              <w:numPr>
                <w:ilvl w:val="0"/>
                <w:numId w:val="8"/>
              </w:numPr>
              <w:spacing w:line="240" w:lineRule="auto"/>
              <w:ind w:left="720" w:hanging="360"/>
              <w:rPr>
                <w:u w:val="none"/>
              </w:rPr>
            </w:pPr>
            <w:r w:rsidDel="00000000" w:rsidR="00000000" w:rsidRPr="00000000">
              <w:rPr>
                <w:rtl w:val="0"/>
              </w:rPr>
              <w:t xml:space="preserve">A complete </w:t>
            </w:r>
            <w:r w:rsidDel="00000000" w:rsidR="00000000" w:rsidRPr="00000000">
              <w:rPr>
                <w:i w:val="1"/>
                <w:rtl w:val="0"/>
              </w:rPr>
              <w:t xml:space="preserve">LSVID (LS)</w:t>
            </w:r>
            <w:r w:rsidDel="00000000" w:rsidR="00000000" w:rsidRPr="00000000">
              <w:rPr>
                <w:rtl w:val="0"/>
              </w:rPr>
              <w:t xml:space="preserve"> issued by a TTP, identifying the subject</w:t>
            </w:r>
            <w:r w:rsidDel="00000000" w:rsidR="00000000" w:rsidRPr="00000000">
              <w:rPr>
                <w:rtl w:val="0"/>
              </w:rPr>
              <w:t xml:space="preserve">. Can be used in ID-mode to embed the ID document, the </w:t>
            </w:r>
            <w:r w:rsidDel="00000000" w:rsidR="00000000" w:rsidRPr="00000000">
              <w:rPr>
                <w:b w:val="1"/>
                <w:rtl w:val="0"/>
              </w:rPr>
              <w:t xml:space="preserve">“pbk”</w:t>
            </w:r>
            <w:r w:rsidDel="00000000" w:rsidR="00000000" w:rsidRPr="00000000">
              <w:rPr>
                <w:rtl w:val="0"/>
              </w:rPr>
              <w:t xml:space="preserve"> claims is </w:t>
            </w:r>
            <w:r w:rsidDel="00000000" w:rsidR="00000000" w:rsidRPr="00000000">
              <w:rPr>
                <w:b w:val="1"/>
                <w:rtl w:val="0"/>
              </w:rPr>
              <w:t xml:space="preserve">not mandatory</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Creation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“aud” audience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[]string</w:t>
            </w:r>
          </w:p>
          <w:p w:rsidR="00000000" w:rsidDel="00000000" w:rsidP="00000000" w:rsidRDefault="00000000" w:rsidRPr="00000000" w14:paraId="0000008A">
            <w:pPr>
              <w:widowControl w:val="0"/>
              <w:spacing w:line="240" w:lineRule="auto"/>
              <w:rPr/>
            </w:pPr>
            <w:r w:rsidDel="00000000" w:rsidR="00000000" w:rsidRPr="00000000">
              <w:rPr>
                <w:rtl w:val="0"/>
              </w:rPr>
              <w:t xml:space="preserve">(type:value)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 The audience unique identifier, assuming the form of an array of type:value elements, that can be either:</w:t>
            </w:r>
          </w:p>
          <w:p w:rsidR="00000000" w:rsidDel="00000000" w:rsidP="00000000" w:rsidRDefault="00000000" w:rsidRPr="00000000" w14:paraId="0000008C">
            <w:pPr>
              <w:widowControl w:val="0"/>
              <w:spacing w:line="240" w:lineRule="auto"/>
              <w:rPr/>
            </w:pPr>
            <w:r w:rsidDel="00000000" w:rsidR="00000000" w:rsidRPr="00000000">
              <w:rPr>
                <w:rtl w:val="0"/>
              </w:rPr>
            </w:r>
          </w:p>
          <w:p w:rsidR="00000000" w:rsidDel="00000000" w:rsidP="00000000" w:rsidRDefault="00000000" w:rsidRPr="00000000" w14:paraId="0000008D">
            <w:pPr>
              <w:widowControl w:val="0"/>
              <w:numPr>
                <w:ilvl w:val="0"/>
                <w:numId w:val="9"/>
              </w:numPr>
              <w:spacing w:line="240" w:lineRule="auto"/>
              <w:ind w:left="720" w:hanging="360"/>
              <w:rPr>
                <w:u w:val="none"/>
              </w:rPr>
            </w:pPr>
            <w:r w:rsidDel="00000000" w:rsidR="00000000" w:rsidRPr="00000000">
              <w:rPr>
                <w:rtl w:val="0"/>
              </w:rPr>
              <w:t xml:space="preserve">A </w:t>
            </w:r>
            <w:r w:rsidDel="00000000" w:rsidR="00000000" w:rsidRPr="00000000">
              <w:rPr>
                <w:b w:val="1"/>
                <w:i w:val="1"/>
                <w:rtl w:val="0"/>
              </w:rPr>
              <w:t xml:space="preserve">common name (CN)</w:t>
            </w:r>
            <w:r w:rsidDel="00000000" w:rsidR="00000000" w:rsidRPr="00000000">
              <w:rPr>
                <w:rtl w:val="0"/>
              </w:rPr>
              <w:t xml:space="preserve"> (e.g. SPIFFE-ID) of the LSVID audience.</w:t>
            </w:r>
          </w:p>
          <w:p w:rsidR="00000000" w:rsidDel="00000000" w:rsidP="00000000" w:rsidRDefault="00000000" w:rsidRPr="00000000" w14:paraId="0000008E">
            <w:pPr>
              <w:widowControl w:val="0"/>
              <w:spacing w:line="240" w:lineRule="auto"/>
              <w:ind w:left="720" w:firstLine="0"/>
              <w:rPr/>
            </w:pPr>
            <w:r w:rsidDel="00000000" w:rsidR="00000000" w:rsidRPr="00000000">
              <w:rPr>
                <w:rtl w:val="0"/>
              </w:rPr>
            </w:r>
          </w:p>
          <w:p w:rsidR="00000000" w:rsidDel="00000000" w:rsidP="00000000" w:rsidRDefault="00000000" w:rsidRPr="00000000" w14:paraId="0000008F">
            <w:pPr>
              <w:widowControl w:val="0"/>
              <w:numPr>
                <w:ilvl w:val="0"/>
                <w:numId w:val="9"/>
              </w:numPr>
              <w:spacing w:line="240" w:lineRule="auto"/>
              <w:ind w:left="720" w:hanging="360"/>
              <w:rPr>
                <w:u w:val="none"/>
              </w:rPr>
            </w:pPr>
            <w:r w:rsidDel="00000000" w:rsidR="00000000" w:rsidRPr="00000000">
              <w:rPr>
                <w:rtl w:val="0"/>
              </w:rPr>
              <w:t xml:space="preserve">A </w:t>
            </w:r>
            <w:r w:rsidDel="00000000" w:rsidR="00000000" w:rsidRPr="00000000">
              <w:rPr>
                <w:b w:val="1"/>
                <w:i w:val="1"/>
                <w:rtl w:val="0"/>
              </w:rPr>
              <w:t xml:space="preserve">public key (PK)</w:t>
            </w:r>
            <w:r w:rsidDel="00000000" w:rsidR="00000000" w:rsidRPr="00000000">
              <w:rPr>
                <w:rtl w:val="0"/>
              </w:rPr>
              <w:t xml:space="preserve">, also used as a unique audience identifier.</w:t>
            </w:r>
          </w:p>
          <w:p w:rsidR="00000000" w:rsidDel="00000000" w:rsidP="00000000" w:rsidRDefault="00000000" w:rsidRPr="00000000" w14:paraId="00000090">
            <w:pPr>
              <w:widowControl w:val="0"/>
              <w:spacing w:line="240" w:lineRule="auto"/>
              <w:rPr/>
            </w:pPr>
            <w:r w:rsidDel="00000000" w:rsidR="00000000" w:rsidRPr="00000000">
              <w:rPr>
                <w:rtl w:val="0"/>
              </w:rPr>
            </w:r>
          </w:p>
          <w:p w:rsidR="00000000" w:rsidDel="00000000" w:rsidP="00000000" w:rsidRDefault="00000000" w:rsidRPr="00000000" w14:paraId="00000091">
            <w:pPr>
              <w:widowControl w:val="0"/>
              <w:numPr>
                <w:ilvl w:val="0"/>
                <w:numId w:val="15"/>
              </w:numPr>
              <w:spacing w:line="240" w:lineRule="auto"/>
              <w:ind w:left="720" w:hanging="360"/>
              <w:rPr>
                <w:u w:val="none"/>
              </w:rPr>
            </w:pPr>
            <w:r w:rsidDel="00000000" w:rsidR="00000000" w:rsidRPr="00000000">
              <w:rPr>
                <w:rtl w:val="0"/>
              </w:rPr>
              <w:t xml:space="preserve">An </w:t>
            </w:r>
            <w:r w:rsidDel="00000000" w:rsidR="00000000" w:rsidRPr="00000000">
              <w:rPr>
                <w:b w:val="1"/>
                <w:i w:val="1"/>
                <w:rtl w:val="0"/>
              </w:rPr>
              <w:t xml:space="preserve">LSVID (LS)</w:t>
            </w:r>
            <w:r w:rsidDel="00000000" w:rsidR="00000000" w:rsidRPr="00000000">
              <w:rPr>
                <w:rtl w:val="0"/>
              </w:rPr>
              <w:t xml:space="preserve">, the complete audience LSVID document. </w:t>
            </w:r>
            <w:r w:rsidDel="00000000" w:rsidR="00000000" w:rsidRPr="00000000">
              <w:rPr>
                <w:rtl w:val="0"/>
              </w:rPr>
            </w:r>
          </w:p>
        </w:tc>
      </w:tr>
    </w:tbl>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As listed in the table, there is a minimum set of mandatory claims common to creation and extension operations (i.e., “ver”, “iss”, and “iat”), required to identify the algorithm, signature scheme and the minimum information to its validation. Some claims are of type.value format, where type is a complementary information about the claim. The Figure </w:t>
      </w:r>
      <w:r w:rsidDel="00000000" w:rsidR="00000000" w:rsidRPr="00000000">
        <w:rPr>
          <w:i w:val="1"/>
          <w:rtl w:val="0"/>
        </w:rPr>
        <w:t xml:space="preserve">TypeExample</w:t>
      </w:r>
      <w:r w:rsidDel="00000000" w:rsidR="00000000" w:rsidRPr="00000000">
        <w:rPr>
          <w:rtl w:val="0"/>
        </w:rPr>
        <w:t xml:space="preserve"> depicts a token using different types in the issuer claim: the workload LSVID (blue part) uses the issuer type “CN”, followed by the issuer identifier (i.e., SPIFFE-ID), while the yellow token extends it, using two different issuer type: a “CN”, followed by the issuer identifier, and the “LS”, followed by the SPIRE-Agent LSVID.</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center"/>
        <w:rPr/>
      </w:pPr>
      <w:r w:rsidDel="00000000" w:rsidR="00000000" w:rsidRPr="00000000">
        <w:rPr/>
        <w:drawing>
          <wp:inline distB="114300" distT="114300" distL="114300" distR="114300">
            <wp:extent cx="2295525" cy="3657600"/>
            <wp:effectExtent b="0" l="0" r="0" t="0"/>
            <wp:docPr id="4"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229552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pPr>
      <w:r w:rsidDel="00000000" w:rsidR="00000000" w:rsidRPr="00000000">
        <w:rPr>
          <w:rtl w:val="0"/>
        </w:rPr>
        <w:t xml:space="preserve">Figure </w:t>
      </w:r>
      <w:r w:rsidDel="00000000" w:rsidR="00000000" w:rsidRPr="00000000">
        <w:rPr>
          <w:i w:val="1"/>
          <w:rtl w:val="0"/>
        </w:rPr>
        <w:t xml:space="preserve">TypeExample: </w:t>
      </w:r>
      <w:r w:rsidDel="00000000" w:rsidR="00000000" w:rsidRPr="00000000">
        <w:rPr>
          <w:rtl w:val="0"/>
        </w:rPr>
        <w:t xml:space="preserve">Different issuer types</w:t>
      </w:r>
    </w:p>
    <w:p w:rsidR="00000000" w:rsidDel="00000000" w:rsidP="00000000" w:rsidRDefault="00000000" w:rsidRPr="00000000" w14:paraId="00000097">
      <w:pPr>
        <w:pStyle w:val="Heading2"/>
        <w:jc w:val="both"/>
        <w:rPr>
          <w:highlight w:val="green"/>
        </w:rPr>
      </w:pPr>
      <w:bookmarkStart w:colFirst="0" w:colLast="0" w:name="_285hnnnuuwcf" w:id="18"/>
      <w:bookmarkEnd w:id="18"/>
      <w:r w:rsidDel="00000000" w:rsidR="00000000" w:rsidRPr="00000000">
        <w:rPr>
          <w:highlight w:val="green"/>
          <w:rtl w:val="0"/>
        </w:rPr>
        <w:t xml:space="preserve">4.6 - </w:t>
      </w:r>
      <w:r w:rsidDel="00000000" w:rsidR="00000000" w:rsidRPr="00000000">
        <w:rPr>
          <w:highlight w:val="green"/>
          <w:rtl w:val="0"/>
        </w:rPr>
        <w:t xml:space="preserve">Authenticity</w:t>
      </w: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As a specific use case of the nested token model, the authenticity of an LSVID aims to prevent unauthorized token tampering or modification. To do this, LSVID supports both ID and anonymous modes, detailed in [WG-AssertToken]. In addition, to facilitate the administration of the possibly multiple signatures enclosed in an LSVID token, we foresee the possibility of employing several tricks, including batch signature verification [KDR+14][KP17], for reducing the total overall cost of token validation; concatenated signatures, for reducing the total size occupied by the signature fields when issuers are allowed to be simply pseudonyms [AO99][PH97], and; aggregate signatures, to further reduce the size taken by signature fields [CZ22]. </w:t>
      </w:r>
    </w:p>
    <w:p w:rsidR="00000000" w:rsidDel="00000000" w:rsidP="00000000" w:rsidRDefault="00000000" w:rsidRPr="00000000" w14:paraId="00000099">
      <w:pPr>
        <w:spacing w:before="200" w:lineRule="auto"/>
        <w:jc w:val="both"/>
        <w:rPr/>
      </w:pPr>
      <w:r w:rsidDel="00000000" w:rsidR="00000000" w:rsidRPr="00000000">
        <w:rPr>
          <w:rtl w:val="0"/>
        </w:rPr>
        <w:t xml:space="preserve">For the initial proof-of-concept, the goal is to have the two first tricks available, whereas deploying a secure and efficient aggregate signature scheme is left as a subject for future work. Regarding identity management, we consider SPIRE (Server and Agent) as trusted Identity Providers (IdP) that (1A) can issue certificates to valid system entities and (2A) acts as a key generation center (KGC), providing valid public/private key pairs for entities participating in identity-based cryptography systems [KGC04]. Given the adopted signature schemes, entities can be represented by pseudonyms, such as (1B) an arbitrarily chosen public key (e.g., as in PGP [PGP95] or Bitcoin [Bitcoin08]); (2B) a key derived from some particular piece of data (e.g., an existing signature, as in anonymous mode [WG-AssertToken], that generalizes the Galindo-Garcia identity-based scheme [GG09]). In the proof-of-concept aimed at enabling the reference use case detailed in Appendix A, we implement both identity management approaches. Namely, we: use the commonplace strategy 1A for the scenario where the identity of all token issuers must be validated, hereby called “ID-Mode”; and adopt strategy 2B, which facilitates bandwidth savings, for the case where system entities do not need to be unequivocally identified, hereby called “Anonymous-mode”.</w:t>
      </w:r>
    </w:p>
    <w:p w:rsidR="00000000" w:rsidDel="00000000" w:rsidP="00000000" w:rsidRDefault="00000000" w:rsidRPr="00000000" w14:paraId="0000009A">
      <w:pPr>
        <w:pStyle w:val="Heading3"/>
        <w:jc w:val="both"/>
        <w:rPr>
          <w:highlight w:val="green"/>
        </w:rPr>
      </w:pPr>
      <w:bookmarkStart w:colFirst="0" w:colLast="0" w:name="_gbceua6htlv4" w:id="19"/>
      <w:bookmarkEnd w:id="19"/>
      <w:r w:rsidDel="00000000" w:rsidR="00000000" w:rsidRPr="00000000">
        <w:rPr>
          <w:highlight w:val="green"/>
          <w:rtl w:val="0"/>
        </w:rPr>
        <w:t xml:space="preserve">4.6.1 - ID-mode</w:t>
      </w:r>
    </w:p>
    <w:p w:rsidR="00000000" w:rsidDel="00000000" w:rsidP="00000000" w:rsidRDefault="00000000" w:rsidRPr="00000000" w14:paraId="0000009B">
      <w:pPr>
        <w:jc w:val="both"/>
        <w:rPr/>
      </w:pPr>
      <w:r w:rsidDel="00000000" w:rsidR="00000000" w:rsidRPr="00000000">
        <w:rPr>
          <w:rtl w:val="0"/>
        </w:rPr>
        <w:t xml:space="preserve">As described in [WG-AssertToken], this mode requires a trusted IdP available, enabling workloads to obtain a valid identity document associated with their key pair. This role is performed by SPIRE-Server in LSVID creation and by SPIRE-Agent in workload attestation and LSVID extension. Also, each workload W</w:t>
      </w:r>
      <w:r w:rsidDel="00000000" w:rsidR="00000000" w:rsidRPr="00000000">
        <w:rPr>
          <w:vertAlign w:val="subscript"/>
          <w:rtl w:val="0"/>
        </w:rPr>
        <w:t xml:space="preserve">n</w:t>
      </w:r>
      <w:r w:rsidDel="00000000" w:rsidR="00000000" w:rsidRPr="00000000">
        <w:rPr>
          <w:rtl w:val="0"/>
        </w:rPr>
        <w:t xml:space="preserve"> along the path knows the identity of the next workload W</w:t>
      </w:r>
      <w:r w:rsidDel="00000000" w:rsidR="00000000" w:rsidRPr="00000000">
        <w:rPr>
          <w:vertAlign w:val="subscript"/>
          <w:rtl w:val="0"/>
        </w:rPr>
        <w:t xml:space="preserve">n+1</w:t>
      </w:r>
      <w:r w:rsidDel="00000000" w:rsidR="00000000" w:rsidRPr="00000000">
        <w:rPr>
          <w:rtl w:val="0"/>
        </w:rPr>
        <w:t xml:space="preserve"> (used as the audience claim) to which to pass requests and corresponding tokens. This mode is typically used by SPIRE (Agent and Server) in LSVID creation and extension. In this scenario, W</w:t>
      </w:r>
      <w:r w:rsidDel="00000000" w:rsidR="00000000" w:rsidRPr="00000000">
        <w:rPr>
          <w:vertAlign w:val="subscript"/>
          <w:rtl w:val="0"/>
        </w:rPr>
        <w:t xml:space="preserve">n</w:t>
      </w:r>
      <w:r w:rsidDel="00000000" w:rsidR="00000000" w:rsidRPr="00000000">
        <w:rPr>
          <w:rtl w:val="0"/>
        </w:rPr>
        <w:t xml:space="preserve"> adds its SPIFFE-ID as the “issuer” claim, W</w:t>
      </w:r>
      <w:r w:rsidDel="00000000" w:rsidR="00000000" w:rsidRPr="00000000">
        <w:rPr>
          <w:vertAlign w:val="subscript"/>
          <w:rtl w:val="0"/>
        </w:rPr>
        <w:t xml:space="preserve">n+1</w:t>
      </w:r>
      <w:r w:rsidDel="00000000" w:rsidR="00000000" w:rsidRPr="00000000">
        <w:rPr>
          <w:rtl w:val="0"/>
        </w:rPr>
        <w:t xml:space="preserve"> SPIFFE-ID as the “audience” claim, and any other mandatory or optional claim, signing this payload with the private key corresponding to the “issuer” public key that can be taken from LSVID. The table below presents the mandatory claims to ID-mode.</w:t>
      </w:r>
    </w:p>
    <w:p w:rsidR="00000000" w:rsidDel="00000000" w:rsidP="00000000" w:rsidRDefault="00000000" w:rsidRPr="00000000" w14:paraId="0000009C">
      <w:pPr>
        <w:jc w:val="both"/>
        <w:rPr/>
      </w:pPr>
      <w:r w:rsidDel="00000000" w:rsidR="00000000" w:rsidRPr="00000000">
        <w:rPr>
          <w:rtl w:val="0"/>
        </w:rPr>
      </w:r>
    </w:p>
    <w:tbl>
      <w:tblPr>
        <w:tblStyle w:val="Table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395"/>
        <w:gridCol w:w="3705"/>
        <w:gridCol w:w="2805"/>
        <w:tblGridChange w:id="0">
          <w:tblGrid>
            <w:gridCol w:w="1110"/>
            <w:gridCol w:w="1395"/>
            <w:gridCol w:w="3705"/>
            <w:gridCol w:w="2805"/>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i w:val="1"/>
              </w:rPr>
            </w:pPr>
            <w:r w:rsidDel="00000000" w:rsidR="00000000" w:rsidRPr="00000000">
              <w:rPr>
                <w:i w:val="1"/>
                <w:rtl w:val="0"/>
              </w:rPr>
              <w:t xml:space="preserve">Claim</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i w:val="1"/>
              </w:rPr>
            </w:pPr>
            <w:r w:rsidDel="00000000" w:rsidR="00000000" w:rsidRPr="00000000">
              <w:rPr>
                <w:i w:val="1"/>
                <w:rtl w:val="0"/>
              </w:rPr>
              <w:t xml:space="preserve">Format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i w:val="1"/>
              </w:rPr>
            </w:pPr>
            <w:r w:rsidDel="00000000" w:rsidR="00000000" w:rsidRPr="00000000">
              <w:rPr>
                <w:i w:val="1"/>
                <w:rtl w:val="0"/>
              </w:rPr>
              <w:t xml:space="preserve">Description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i w:val="1"/>
              </w:rPr>
            </w:pPr>
            <w:r w:rsidDel="00000000" w:rsidR="00000000" w:rsidRPr="00000000">
              <w:rPr>
                <w:i w:val="1"/>
                <w:rtl w:val="0"/>
              </w:rPr>
              <w:t xml:space="preserve">Example</w:t>
            </w:r>
          </w:p>
        </w:tc>
      </w:tr>
      <w:tr>
        <w:trPr>
          <w:cantSplit w:val="0"/>
          <w:trHeight w:val="983.9355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“ver” version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int8</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An unique identifier of the LSVID version, that specifies the signature algorithm and other relevant informations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1 = ECDSA LSVID ID-Mode</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“alg” algorithm</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string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The identifier of the algorithm used to create the signature, as defined in [RFC7518, JWA15]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ES256</w:t>
            </w:r>
          </w:p>
          <w:p w:rsidR="00000000" w:rsidDel="00000000" w:rsidP="00000000" w:rsidRDefault="00000000" w:rsidRPr="00000000" w14:paraId="000000A9">
            <w:pPr>
              <w:widowControl w:val="0"/>
              <w:spacing w:line="240" w:lineRule="auto"/>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“iss” issuer</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[]string</w:t>
            </w:r>
          </w:p>
          <w:p w:rsidR="00000000" w:rsidDel="00000000" w:rsidP="00000000" w:rsidRDefault="00000000" w:rsidRPr="00000000" w14:paraId="000000AC">
            <w:pPr>
              <w:widowControl w:val="0"/>
              <w:spacing w:line="240" w:lineRule="auto"/>
              <w:rPr/>
            </w:pPr>
            <w:r w:rsidDel="00000000" w:rsidR="00000000" w:rsidRPr="00000000">
              <w:rPr>
                <w:rtl w:val="0"/>
              </w:rPr>
              <w:t xml:space="preserve">(type:value)</w:t>
            </w:r>
          </w:p>
          <w:p w:rsidR="00000000" w:rsidDel="00000000" w:rsidP="00000000" w:rsidRDefault="00000000" w:rsidRPr="00000000" w14:paraId="000000AD">
            <w:pPr>
              <w:widowControl w:val="0"/>
              <w:spacing w:line="240" w:lineRule="auto"/>
              <w:rPr/>
            </w:pPr>
            <w:r w:rsidDel="00000000" w:rsidR="00000000" w:rsidRPr="00000000">
              <w:rPr>
                <w:rtl w:val="0"/>
              </w:rPr>
            </w:r>
          </w:p>
          <w:p w:rsidR="00000000" w:rsidDel="00000000" w:rsidP="00000000" w:rsidRDefault="00000000" w:rsidRPr="00000000" w14:paraId="000000AE">
            <w:pPr>
              <w:widowControl w:val="0"/>
              <w:spacing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The issuer identification. It can be either:</w:t>
            </w:r>
          </w:p>
          <w:p w:rsidR="00000000" w:rsidDel="00000000" w:rsidP="00000000" w:rsidRDefault="00000000" w:rsidRPr="00000000" w14:paraId="000000B0">
            <w:pPr>
              <w:widowControl w:val="0"/>
              <w:numPr>
                <w:ilvl w:val="0"/>
                <w:numId w:val="6"/>
              </w:numPr>
              <w:spacing w:before="200" w:line="240" w:lineRule="auto"/>
              <w:ind w:left="720" w:hanging="360"/>
              <w:rPr>
                <w:u w:val="none"/>
              </w:rPr>
            </w:pPr>
            <w:r w:rsidDel="00000000" w:rsidR="00000000" w:rsidRPr="00000000">
              <w:rPr>
                <w:rtl w:val="0"/>
              </w:rPr>
              <w:t xml:space="preserve">A </w:t>
            </w:r>
            <w:r w:rsidDel="00000000" w:rsidR="00000000" w:rsidRPr="00000000">
              <w:rPr>
                <w:b w:val="1"/>
                <w:i w:val="1"/>
                <w:rtl w:val="0"/>
              </w:rPr>
              <w:t xml:space="preserve">common name</w:t>
            </w:r>
            <w:r w:rsidDel="00000000" w:rsidR="00000000" w:rsidRPr="00000000">
              <w:rPr>
                <w:rtl w:val="0"/>
              </w:rPr>
              <w:t xml:space="preserve">, a unique LSVID issuer identifier. Type must be set to </w:t>
            </w:r>
            <w:r w:rsidDel="00000000" w:rsidR="00000000" w:rsidRPr="00000000">
              <w:rPr>
                <w:b w:val="1"/>
                <w:rtl w:val="0"/>
              </w:rPr>
              <w:t xml:space="preserve">“CN”</w:t>
            </w:r>
            <w:r w:rsidDel="00000000" w:rsidR="00000000" w:rsidRPr="00000000">
              <w:rPr>
                <w:rtl w:val="0"/>
              </w:rPr>
              <w:t xml:space="preserve">.</w:t>
            </w:r>
          </w:p>
          <w:p w:rsidR="00000000" w:rsidDel="00000000" w:rsidP="00000000" w:rsidRDefault="00000000" w:rsidRPr="00000000" w14:paraId="000000B1">
            <w:pPr>
              <w:widowControl w:val="0"/>
              <w:numPr>
                <w:ilvl w:val="0"/>
                <w:numId w:val="6"/>
              </w:numPr>
              <w:spacing w:before="200" w:line="240" w:lineRule="auto"/>
              <w:ind w:left="720" w:hanging="360"/>
              <w:rPr>
                <w:u w:val="none"/>
              </w:rPr>
            </w:pPr>
            <w:r w:rsidDel="00000000" w:rsidR="00000000" w:rsidRPr="00000000">
              <w:rPr>
                <w:rtl w:val="0"/>
              </w:rPr>
              <w:t xml:space="preserve">An </w:t>
            </w:r>
            <w:r w:rsidDel="00000000" w:rsidR="00000000" w:rsidRPr="00000000">
              <w:rPr>
                <w:b w:val="1"/>
                <w:rtl w:val="0"/>
              </w:rPr>
              <w:t xml:space="preserve">LSVID</w:t>
            </w:r>
            <w:r w:rsidDel="00000000" w:rsidR="00000000" w:rsidRPr="00000000">
              <w:rPr>
                <w:rtl w:val="0"/>
              </w:rPr>
              <w:t xml:space="preserve">, allowing to create a self contained document by embedding the issuer identity document into the claim. </w:t>
            </w:r>
            <w:r w:rsidDel="00000000" w:rsidR="00000000" w:rsidRPr="00000000">
              <w:rPr>
                <w:i w:val="1"/>
                <w:rtl w:val="0"/>
              </w:rPr>
              <w:t xml:space="preserve">Type </w:t>
            </w:r>
            <w:r w:rsidDel="00000000" w:rsidR="00000000" w:rsidRPr="00000000">
              <w:rPr>
                <w:rtl w:val="0"/>
              </w:rPr>
              <w:t xml:space="preserve">must be set to </w:t>
            </w:r>
            <w:r w:rsidDel="00000000" w:rsidR="00000000" w:rsidRPr="00000000">
              <w:rPr>
                <w:b w:val="1"/>
                <w:rtl w:val="0"/>
              </w:rPr>
              <w:t xml:space="preserve">“LS”</w:t>
            </w:r>
            <w:r w:rsidDel="00000000" w:rsidR="00000000" w:rsidRPr="00000000">
              <w:rPr>
                <w:rtl w:val="0"/>
              </w:rPr>
              <w:t xml:space="preserv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{iss:[{CN:spiffe://example.org/workload}]}</w:t>
            </w:r>
          </w:p>
          <w:p w:rsidR="00000000" w:rsidDel="00000000" w:rsidP="00000000" w:rsidRDefault="00000000" w:rsidRPr="00000000" w14:paraId="000000B3">
            <w:pPr>
              <w:widowControl w:val="0"/>
              <w:spacing w:line="240" w:lineRule="auto"/>
              <w:rPr/>
            </w:pPr>
            <w:r w:rsidDel="00000000" w:rsidR="00000000" w:rsidRPr="00000000">
              <w:rPr>
                <w:rtl w:val="0"/>
              </w:rPr>
            </w:r>
          </w:p>
          <w:p w:rsidR="00000000" w:rsidDel="00000000" w:rsidP="00000000" w:rsidRDefault="00000000" w:rsidRPr="00000000" w14:paraId="000000B4">
            <w:pPr>
              <w:widowControl w:val="0"/>
              <w:spacing w:line="240" w:lineRule="auto"/>
              <w:rPr>
                <w:i w:val="1"/>
              </w:rPr>
            </w:pPr>
            <w:r w:rsidDel="00000000" w:rsidR="00000000" w:rsidRPr="00000000">
              <w:rPr>
                <w:rtl w:val="0"/>
              </w:rPr>
              <w:t xml:space="preserve">{iss:[{LS:e0xTVklELVBheWxvYWR9.e1NlcnZlciBTaWduYXR1cmV9}]}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“iat” issued at time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NumericDate</w:t>
            </w:r>
            <w:r w:rsidDel="00000000" w:rsidR="00000000" w:rsidRPr="00000000">
              <w:rPr>
                <w:rtl w:val="0"/>
              </w:rPr>
              <w:t xml:space="preserv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A timestamp that specifies the “issued at time” value. LSVID does not use “nbf” nor “exp” claims, leading to applications defining an acceptable time window (useful for reducing the attack 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1689483558</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“aud” audience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[]string</w:t>
            </w:r>
          </w:p>
          <w:p w:rsidR="00000000" w:rsidDel="00000000" w:rsidP="00000000" w:rsidRDefault="00000000" w:rsidRPr="00000000" w14:paraId="000000BB">
            <w:pPr>
              <w:widowControl w:val="0"/>
              <w:spacing w:line="240" w:lineRule="auto"/>
              <w:rPr/>
            </w:pPr>
            <w:r w:rsidDel="00000000" w:rsidR="00000000" w:rsidRPr="00000000">
              <w:rPr>
                <w:rtl w:val="0"/>
              </w:rPr>
              <w:t xml:space="preserve">(type.value)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The audience’s identification. It can be either:</w:t>
            </w:r>
          </w:p>
          <w:p w:rsidR="00000000" w:rsidDel="00000000" w:rsidP="00000000" w:rsidRDefault="00000000" w:rsidRPr="00000000" w14:paraId="000000BD">
            <w:pPr>
              <w:widowControl w:val="0"/>
              <w:numPr>
                <w:ilvl w:val="0"/>
                <w:numId w:val="10"/>
              </w:numPr>
              <w:spacing w:line="240" w:lineRule="auto"/>
              <w:ind w:left="720" w:hanging="360"/>
              <w:rPr>
                <w:u w:val="none"/>
              </w:rPr>
            </w:pPr>
            <w:r w:rsidDel="00000000" w:rsidR="00000000" w:rsidRPr="00000000">
              <w:rPr>
                <w:rtl w:val="0"/>
              </w:rPr>
              <w:t xml:space="preserve">A </w:t>
            </w:r>
            <w:r w:rsidDel="00000000" w:rsidR="00000000" w:rsidRPr="00000000">
              <w:rPr>
                <w:b w:val="1"/>
                <w:i w:val="1"/>
                <w:rtl w:val="0"/>
              </w:rPr>
              <w:t xml:space="preserve">common name</w:t>
            </w:r>
            <w:r w:rsidDel="00000000" w:rsidR="00000000" w:rsidRPr="00000000">
              <w:rPr>
                <w:rtl w:val="0"/>
              </w:rPr>
              <w:t xml:space="preserve">, a unique LSVID audience identifier. Type must be set to </w:t>
            </w:r>
            <w:r w:rsidDel="00000000" w:rsidR="00000000" w:rsidRPr="00000000">
              <w:rPr>
                <w:b w:val="1"/>
                <w:rtl w:val="0"/>
              </w:rPr>
              <w:t xml:space="preserve">“CN”</w:t>
            </w:r>
          </w:p>
          <w:p w:rsidR="00000000" w:rsidDel="00000000" w:rsidP="00000000" w:rsidRDefault="00000000" w:rsidRPr="00000000" w14:paraId="000000BE">
            <w:pPr>
              <w:widowControl w:val="0"/>
              <w:numPr>
                <w:ilvl w:val="0"/>
                <w:numId w:val="6"/>
              </w:numPr>
              <w:spacing w:before="200" w:line="240" w:lineRule="auto"/>
              <w:ind w:left="720" w:hanging="360"/>
            </w:pPr>
            <w:r w:rsidDel="00000000" w:rsidR="00000000" w:rsidRPr="00000000">
              <w:rPr>
                <w:rtl w:val="0"/>
              </w:rPr>
              <w:t xml:space="preserve">An </w:t>
            </w:r>
            <w:r w:rsidDel="00000000" w:rsidR="00000000" w:rsidRPr="00000000">
              <w:rPr>
                <w:b w:val="1"/>
                <w:i w:val="1"/>
                <w:rtl w:val="0"/>
              </w:rPr>
              <w:t xml:space="preserve">LSVID</w:t>
            </w:r>
            <w:r w:rsidDel="00000000" w:rsidR="00000000" w:rsidRPr="00000000">
              <w:rPr>
                <w:rtl w:val="0"/>
              </w:rPr>
              <w:t xml:space="preserve">, allowing to embed the audience identity document to the token. </w:t>
            </w:r>
            <w:r w:rsidDel="00000000" w:rsidR="00000000" w:rsidRPr="00000000">
              <w:rPr>
                <w:i w:val="1"/>
                <w:rtl w:val="0"/>
              </w:rPr>
              <w:t xml:space="preserve">Type </w:t>
            </w:r>
            <w:r w:rsidDel="00000000" w:rsidR="00000000" w:rsidRPr="00000000">
              <w:rPr>
                <w:rtl w:val="0"/>
              </w:rPr>
              <w:t xml:space="preserve">must be set to </w:t>
            </w:r>
            <w:r w:rsidDel="00000000" w:rsidR="00000000" w:rsidRPr="00000000">
              <w:rPr>
                <w:b w:val="1"/>
                <w:rtl w:val="0"/>
              </w:rPr>
              <w:t xml:space="preserve">“LS”</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{iss:[{CN:spiffe://example.org/bar}]}</w:t>
            </w:r>
          </w:p>
          <w:p w:rsidR="00000000" w:rsidDel="00000000" w:rsidP="00000000" w:rsidRDefault="00000000" w:rsidRPr="00000000" w14:paraId="000000C0">
            <w:pPr>
              <w:widowControl w:val="0"/>
              <w:spacing w:line="240" w:lineRule="auto"/>
              <w:rPr/>
            </w:pPr>
            <w:r w:rsidDel="00000000" w:rsidR="00000000" w:rsidRPr="00000000">
              <w:rPr>
                <w:rtl w:val="0"/>
              </w:rPr>
            </w:r>
          </w:p>
          <w:p w:rsidR="00000000" w:rsidDel="00000000" w:rsidP="00000000" w:rsidRDefault="00000000" w:rsidRPr="00000000" w14:paraId="000000C1">
            <w:pPr>
              <w:widowControl w:val="0"/>
              <w:spacing w:line="240" w:lineRule="auto"/>
              <w:rPr/>
            </w:pPr>
            <w:r w:rsidDel="00000000" w:rsidR="00000000" w:rsidRPr="00000000">
              <w:rPr>
                <w:rtl w:val="0"/>
              </w:rPr>
              <w:t xml:space="preserve">{iss:[{LS:e0xTVklELVBheWxvYWR9.e1NlcnZlciBTaWduYXR1cmV9}]}</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“pbk” public key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string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rPr>
            </w:pPr>
            <w:r w:rsidDel="00000000" w:rsidR="00000000" w:rsidRPr="00000000">
              <w:rPr>
                <w:rtl w:val="0"/>
              </w:rPr>
              <w:t xml:space="preserve">The public key associated with the subject claim</w:t>
            </w:r>
            <w:r w:rsidDel="00000000" w:rsidR="00000000" w:rsidRPr="00000000">
              <w:rPr>
                <w:rtl w:val="0"/>
              </w:rPr>
              <w:t xml:space="preserve">. This claim is </w:t>
            </w:r>
            <w:r w:rsidDel="00000000" w:rsidR="00000000" w:rsidRPr="00000000">
              <w:rPr>
                <w:b w:val="1"/>
                <w:rtl w:val="0"/>
              </w:rPr>
              <w:t xml:space="preserve">mandatory when using the issuer common name (CN)</w:t>
            </w:r>
            <w:r w:rsidDel="00000000" w:rsidR="00000000" w:rsidRPr="00000000">
              <w:rPr>
                <w:rtl w:val="0"/>
              </w:rPr>
              <w:t xml:space="preserve"> claim, and must contain the </w:t>
            </w:r>
            <w:r w:rsidDel="00000000" w:rsidR="00000000" w:rsidRPr="00000000">
              <w:rPr>
                <w:b w:val="1"/>
                <w:rtl w:val="0"/>
              </w:rPr>
              <w:t xml:space="preserve">subject public key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{pbk: bXlwdWJsaWNrZXk}</w:t>
            </w:r>
          </w:p>
        </w:tc>
      </w:tr>
    </w:tbl>
    <w:p w:rsidR="00000000" w:rsidDel="00000000" w:rsidP="00000000" w:rsidRDefault="00000000" w:rsidRPr="00000000" w14:paraId="000000C6">
      <w:pPr>
        <w:spacing w:before="200" w:lineRule="auto"/>
        <w:jc w:val="both"/>
        <w:rPr/>
      </w:pPr>
      <w:r w:rsidDel="00000000" w:rsidR="00000000" w:rsidRPr="00000000">
        <w:rPr>
          <w:color w:val="0e101a"/>
          <w:rtl w:val="0"/>
        </w:rPr>
        <w:t xml:space="preserve">In this scenario, an approach would consist of W</w:t>
      </w:r>
      <w:r w:rsidDel="00000000" w:rsidR="00000000" w:rsidRPr="00000000">
        <w:rPr>
          <w:color w:val="0e101a"/>
          <w:vertAlign w:val="subscript"/>
          <w:rtl w:val="0"/>
        </w:rPr>
        <w:t xml:space="preserve">n</w:t>
      </w:r>
      <w:r w:rsidDel="00000000" w:rsidR="00000000" w:rsidRPr="00000000">
        <w:rPr>
          <w:color w:val="0e101a"/>
          <w:rtl w:val="0"/>
        </w:rPr>
        <w:t xml:space="preserve"> placing its LSVID as the “issuer” claim in the payload, along with other mandatory and optional claims, before signing and sending it to W</w:t>
      </w:r>
      <w:r w:rsidDel="00000000" w:rsidR="00000000" w:rsidRPr="00000000">
        <w:rPr>
          <w:color w:val="0e101a"/>
          <w:vertAlign w:val="subscript"/>
          <w:rtl w:val="0"/>
        </w:rPr>
        <w:t xml:space="preserve">n+1</w:t>
      </w:r>
      <w:r w:rsidDel="00000000" w:rsidR="00000000" w:rsidRPr="00000000">
        <w:rPr>
          <w:color w:val="0e101a"/>
          <w:rtl w:val="0"/>
        </w:rPr>
        <w:t xml:space="preserve">. This approach would ensure that W</w:t>
      </w:r>
      <w:r w:rsidDel="00000000" w:rsidR="00000000" w:rsidRPr="00000000">
        <w:rPr>
          <w:color w:val="0e101a"/>
          <w:vertAlign w:val="subscript"/>
          <w:rtl w:val="0"/>
        </w:rPr>
        <w:t xml:space="preserve">n+1</w:t>
      </w:r>
      <w:r w:rsidDel="00000000" w:rsidR="00000000" w:rsidRPr="00000000">
        <w:rPr>
          <w:color w:val="0e101a"/>
          <w:rtl w:val="0"/>
        </w:rPr>
        <w:t xml:space="preserve"> can easily verify that each workload identified in the token has been signed along the path without any additional information. This can be done by W</w:t>
      </w:r>
      <w:r w:rsidDel="00000000" w:rsidR="00000000" w:rsidRPr="00000000">
        <w:rPr>
          <w:color w:val="0e101a"/>
          <w:vertAlign w:val="subscript"/>
          <w:rtl w:val="0"/>
        </w:rPr>
        <w:t xml:space="preserve">n+1</w:t>
      </w:r>
      <w:r w:rsidDel="00000000" w:rsidR="00000000" w:rsidRPr="00000000">
        <w:rPr>
          <w:color w:val="0e101a"/>
          <w:rtl w:val="0"/>
        </w:rPr>
        <w:t xml:space="preserve"> extracting W</w:t>
      </w:r>
      <w:r w:rsidDel="00000000" w:rsidR="00000000" w:rsidRPr="00000000">
        <w:rPr>
          <w:color w:val="0e101a"/>
          <w:vertAlign w:val="subscript"/>
          <w:rtl w:val="0"/>
        </w:rPr>
        <w:t xml:space="preserve">n</w:t>
      </w:r>
      <w:r w:rsidDel="00000000" w:rsidR="00000000" w:rsidRPr="00000000">
        <w:rPr>
          <w:color w:val="0e101a"/>
          <w:rtl w:val="0"/>
        </w:rPr>
        <w:t xml:space="preserve"> LSVID from the issuer claim and using the public key within to validate the signature. If valid, W</w:t>
      </w:r>
      <w:r w:rsidDel="00000000" w:rsidR="00000000" w:rsidRPr="00000000">
        <w:rPr>
          <w:color w:val="0e101a"/>
          <w:vertAlign w:val="subscript"/>
          <w:rtl w:val="0"/>
        </w:rPr>
        <w:t xml:space="preserve">n+1</w:t>
      </w:r>
      <w:r w:rsidDel="00000000" w:rsidR="00000000" w:rsidRPr="00000000">
        <w:rPr>
          <w:color w:val="0e101a"/>
          <w:rtl w:val="0"/>
        </w:rPr>
        <w:t xml:space="preserve"> uses the LSVID trust bundle to validate W</w:t>
      </w:r>
      <w:r w:rsidDel="00000000" w:rsidR="00000000" w:rsidRPr="00000000">
        <w:rPr>
          <w:color w:val="0e101a"/>
          <w:vertAlign w:val="subscript"/>
          <w:rtl w:val="0"/>
        </w:rPr>
        <w:t xml:space="preserve">n</w:t>
      </w:r>
      <w:r w:rsidDel="00000000" w:rsidR="00000000" w:rsidRPr="00000000">
        <w:rPr>
          <w:color w:val="0e101a"/>
          <w:rtl w:val="0"/>
        </w:rPr>
        <w:t xml:space="preserve"> LSVID. In this scenario, the “root” issuer (i.e</w:t>
      </w:r>
      <w:r w:rsidDel="00000000" w:rsidR="00000000" w:rsidRPr="00000000">
        <w:rPr>
          <w:color w:val="0e101a"/>
          <w:rtl w:val="0"/>
        </w:rPr>
        <w:t xml:space="preserve">., SPIRE-Server</w:t>
      </w:r>
      <w:r w:rsidDel="00000000" w:rsidR="00000000" w:rsidRPr="00000000">
        <w:rPr>
          <w:color w:val="0e101a"/>
          <w:rtl w:val="0"/>
        </w:rPr>
        <w:t xml:space="preserve">) type cannot be an LSVID, requiring that the validator retrieves it from a trusted source. Another alternative (adopted in the proof-of-concept) is to send the LSVID as a separate part of the request. By not embedding the LSVID, the “issuer” claim must contain the same SPIFFE-ID as in the LSVID “subject” claim. The Figure </w:t>
      </w:r>
      <w:r w:rsidDel="00000000" w:rsidR="00000000" w:rsidRPr="00000000">
        <w:rPr>
          <w:i w:val="1"/>
          <w:color w:val="0e101a"/>
          <w:rtl w:val="0"/>
        </w:rPr>
        <w:t xml:space="preserve">Extended-IDMode</w:t>
      </w:r>
      <w:r w:rsidDel="00000000" w:rsidR="00000000" w:rsidRPr="00000000">
        <w:rPr>
          <w:color w:val="0e101a"/>
          <w:rtl w:val="0"/>
        </w:rPr>
        <w:t xml:space="preserve"> presents an example of an LSVID extended by SPIRE-Agent.</w:t>
      </w:r>
      <w:r w:rsidDel="00000000" w:rsidR="00000000" w:rsidRPr="00000000">
        <w:rPr>
          <w:rtl w:val="0"/>
        </w:rPr>
      </w:r>
    </w:p>
    <w:p w:rsidR="00000000" w:rsidDel="00000000" w:rsidP="00000000" w:rsidRDefault="00000000" w:rsidRPr="00000000" w14:paraId="000000C7">
      <w:pPr>
        <w:spacing w:before="200" w:lineRule="auto"/>
        <w:jc w:val="center"/>
        <w:rPr/>
      </w:pPr>
      <w:r w:rsidDel="00000000" w:rsidR="00000000" w:rsidRPr="00000000">
        <w:rPr/>
        <w:drawing>
          <wp:inline distB="114300" distT="114300" distL="114300" distR="114300">
            <wp:extent cx="2763675" cy="3131257"/>
            <wp:effectExtent b="0" l="0" r="0" t="0"/>
            <wp:docPr id="8"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763675" cy="3131257"/>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before="0" w:lineRule="auto"/>
        <w:jc w:val="center"/>
        <w:rPr/>
      </w:pPr>
      <w:r w:rsidDel="00000000" w:rsidR="00000000" w:rsidRPr="00000000">
        <w:rPr>
          <w:rtl w:val="0"/>
        </w:rPr>
        <w:t xml:space="preserve">Figure </w:t>
      </w:r>
      <w:r w:rsidDel="00000000" w:rsidR="00000000" w:rsidRPr="00000000">
        <w:rPr>
          <w:i w:val="1"/>
          <w:rtl w:val="0"/>
        </w:rPr>
        <w:t xml:space="preserve">Extended-IDMode</w:t>
      </w:r>
      <w:r w:rsidDel="00000000" w:rsidR="00000000" w:rsidRPr="00000000">
        <w:rPr>
          <w:rtl w:val="0"/>
        </w:rPr>
        <w:t xml:space="preserve">: LSVID extension by SPIRE-Agent</w:t>
      </w:r>
    </w:p>
    <w:p w:rsidR="00000000" w:rsidDel="00000000" w:rsidP="00000000" w:rsidRDefault="00000000" w:rsidRPr="00000000" w14:paraId="000000C9">
      <w:pPr>
        <w:spacing w:before="0" w:lineRule="auto"/>
        <w:jc w:val="both"/>
        <w:rPr/>
      </w:pPr>
      <w:r w:rsidDel="00000000" w:rsidR="00000000" w:rsidRPr="00000000">
        <w:rPr>
          <w:rtl w:val="0"/>
        </w:rPr>
      </w:r>
    </w:p>
    <w:p w:rsidR="00000000" w:rsidDel="00000000" w:rsidP="00000000" w:rsidRDefault="00000000" w:rsidRPr="00000000" w14:paraId="000000CA">
      <w:pPr>
        <w:spacing w:before="0" w:lineRule="auto"/>
        <w:jc w:val="both"/>
        <w:rPr/>
      </w:pPr>
      <w:r w:rsidDel="00000000" w:rsidR="00000000" w:rsidRPr="00000000">
        <w:rPr>
          <w:rtl w:val="0"/>
        </w:rPr>
        <w:t xml:space="preserve">In the example, there is an original workload LSVID issued by SPIRE-Server, where the audience is the workload's parent (i.e</w:t>
      </w:r>
      <w:r w:rsidDel="00000000" w:rsidR="00000000" w:rsidRPr="00000000">
        <w:rPr>
          <w:rtl w:val="0"/>
        </w:rPr>
        <w:t xml:space="preserve">., SPIRE</w:t>
      </w:r>
      <w:r w:rsidDel="00000000" w:rsidR="00000000" w:rsidRPr="00000000">
        <w:rPr>
          <w:rtl w:val="0"/>
        </w:rPr>
        <w:t xml:space="preserve">-Agent). After the attestation, SPIRE-Agent extends the LSVID with, at least, the ID-mode mandatory claims (i.e., “ver”, “iss”, “iat”, and “aud”), where the new audience value is the workload SPIFFE-ID. The resulting encoding of the extended LSVID depicted in Figure </w:t>
      </w:r>
      <w:r w:rsidDel="00000000" w:rsidR="00000000" w:rsidRPr="00000000">
        <w:rPr>
          <w:i w:val="1"/>
          <w:rtl w:val="0"/>
        </w:rPr>
        <w:t xml:space="preserve">Extended-IDMode </w:t>
      </w:r>
      <w:r w:rsidDel="00000000" w:rsidR="00000000" w:rsidRPr="00000000">
        <w:rPr>
          <w:rtl w:val="0"/>
        </w:rPr>
        <w:t xml:space="preserve">is exemplified below:</w:t>
      </w:r>
    </w:p>
    <w:p w:rsidR="00000000" w:rsidDel="00000000" w:rsidP="00000000" w:rsidRDefault="00000000" w:rsidRPr="00000000" w14:paraId="000000CB">
      <w:pPr>
        <w:spacing w:before="0" w:lineRule="auto"/>
        <w:jc w:val="both"/>
        <w:rPr/>
      </w:pPr>
      <w:r w:rsidDel="00000000" w:rsidR="00000000" w:rsidRPr="00000000">
        <w:rPr>
          <w:rtl w:val="0"/>
        </w:rPr>
      </w:r>
    </w:p>
    <w:p w:rsidR="00000000" w:rsidDel="00000000" w:rsidP="00000000" w:rsidRDefault="00000000" w:rsidRPr="00000000" w14:paraId="000000CC">
      <w:pPr>
        <w:spacing w:before="0" w:lineRule="auto"/>
        <w:rPr>
          <w:i w:val="1"/>
          <w:color w:val="b45f06"/>
          <w:u w:val="single"/>
        </w:rPr>
      </w:pPr>
      <w:r w:rsidDel="00000000" w:rsidR="00000000" w:rsidRPr="00000000">
        <w:rPr>
          <w:color w:val="b45f06"/>
          <w:rtl w:val="0"/>
        </w:rPr>
        <w:t xml:space="preserve">P</w:t>
      </w:r>
      <w:r w:rsidDel="00000000" w:rsidR="00000000" w:rsidRPr="00000000">
        <w:rPr>
          <w:color w:val="b45f06"/>
          <w:vertAlign w:val="subscript"/>
          <w:rtl w:val="0"/>
        </w:rPr>
        <w:t xml:space="preserve">1</w:t>
      </w:r>
      <w:r w:rsidDel="00000000" w:rsidR="00000000" w:rsidRPr="00000000">
        <w:rPr>
          <w:rtl w:val="0"/>
        </w:rPr>
        <w:t xml:space="preserve">.</w:t>
      </w:r>
      <w:r w:rsidDel="00000000" w:rsidR="00000000" w:rsidRPr="00000000">
        <w:rPr>
          <w:color w:val="1155cc"/>
          <w:rtl w:val="0"/>
        </w:rPr>
        <w:t xml:space="preserve">P</w:t>
      </w:r>
      <w:r w:rsidDel="00000000" w:rsidR="00000000" w:rsidRPr="00000000">
        <w:rPr>
          <w:color w:val="1155cc"/>
          <w:vertAlign w:val="subscript"/>
          <w:rtl w:val="0"/>
        </w:rPr>
        <w:t xml:space="preserve">0</w:t>
      </w:r>
      <w:r w:rsidDel="00000000" w:rsidR="00000000" w:rsidRPr="00000000">
        <w:rPr>
          <w:rtl w:val="0"/>
        </w:rPr>
        <w:t xml:space="preserve">.</w:t>
      </w:r>
      <w:r w:rsidDel="00000000" w:rsidR="00000000" w:rsidRPr="00000000">
        <w:rPr>
          <w:color w:val="1155cc"/>
          <w:u w:val="single"/>
          <w:rtl w:val="0"/>
        </w:rPr>
        <w:t xml:space="preserve">S</w:t>
      </w:r>
      <w:r w:rsidDel="00000000" w:rsidR="00000000" w:rsidRPr="00000000">
        <w:rPr>
          <w:color w:val="1155cc"/>
          <w:u w:val="single"/>
          <w:vertAlign w:val="subscript"/>
          <w:rtl w:val="0"/>
        </w:rPr>
        <w:t xml:space="preserve">0</w:t>
      </w:r>
      <w:r w:rsidDel="00000000" w:rsidR="00000000" w:rsidRPr="00000000">
        <w:rPr>
          <w:rtl w:val="0"/>
        </w:rPr>
        <w:t xml:space="preserve">.</w:t>
      </w:r>
      <w:r w:rsidDel="00000000" w:rsidR="00000000" w:rsidRPr="00000000">
        <w:rPr>
          <w:color w:val="b45f06"/>
          <w:u w:val="single"/>
          <w:rtl w:val="0"/>
        </w:rPr>
        <w:t xml:space="preserve">S</w:t>
      </w:r>
      <w:r w:rsidDel="00000000" w:rsidR="00000000" w:rsidRPr="00000000">
        <w:rPr>
          <w:color w:val="b45f06"/>
          <w:u w:val="single"/>
          <w:vertAlign w:val="subscript"/>
          <w:rtl w:val="0"/>
        </w:rPr>
        <w:t xml:space="preserve">1</w:t>
      </w:r>
      <w:r w:rsidDel="00000000" w:rsidR="00000000" w:rsidRPr="00000000">
        <w:rPr>
          <w:rtl w:val="0"/>
        </w:rPr>
        <w:t xml:space="preserve"> =</w:t>
      </w:r>
      <w:r w:rsidDel="00000000" w:rsidR="00000000" w:rsidRPr="00000000">
        <w:rPr>
          <w:i w:val="1"/>
          <w:rtl w:val="0"/>
        </w:rPr>
        <w:t xml:space="preserve"> </w:t>
      </w:r>
      <w:r w:rsidDel="00000000" w:rsidR="00000000" w:rsidRPr="00000000">
        <w:rPr>
          <w:i w:val="1"/>
          <w:color w:val="b45f06"/>
          <w:rtl w:val="0"/>
        </w:rPr>
        <w:t xml:space="preserve">eyJ2ZXIiOiAxLCBpc3MiOiJpZC5zcGlmZmU6Ly9leGFtcGxlLm9yZy9hZ2VudCIsICJpYXQiOjEwOTI3MTgyMDAsICJhdWQiOiJpZC5zcGlmZmU6Ly9leGFtcGxlLm9yZy93b3JrbG9hZCJ9</w:t>
      </w:r>
      <w:r w:rsidDel="00000000" w:rsidR="00000000" w:rsidRPr="00000000">
        <w:rPr>
          <w:b w:val="1"/>
          <w:i w:val="1"/>
          <w:color w:val="ff0000"/>
          <w:sz w:val="32"/>
          <w:szCs w:val="32"/>
          <w:rtl w:val="0"/>
        </w:rPr>
        <w:t xml:space="preserve">.</w:t>
      </w:r>
      <w:r w:rsidDel="00000000" w:rsidR="00000000" w:rsidRPr="00000000">
        <w:rPr>
          <w:i w:val="1"/>
          <w:color w:val="1155cc"/>
          <w:rtl w:val="0"/>
        </w:rPr>
        <w:t xml:space="preserve">eyJ2ZXIiOiAxLCBpc3MiOiJpZC5zcGlmZmU6Ly9leGFtcGxlLm9yZy8iLCAiaWF0IjoxMDkyNzE4MjAwLCAiYXVkIjoiaWQuc3BpZmZlOi8vZXhhbXBsZS5vcmcvYWdlbnQiLCAic3ViIjogImlkLnNwaWZmZTovL2V4YW1wbGUub3JnL3dvcmtsb2FkIiwgInBiayI6ImQyOXlhMnh2WVdSd2RXSnNhV05yWlhrPSJ9</w:t>
      </w:r>
      <w:r w:rsidDel="00000000" w:rsidR="00000000" w:rsidRPr="00000000">
        <w:rPr>
          <w:b w:val="1"/>
          <w:i w:val="1"/>
          <w:color w:val="ff0000"/>
          <w:sz w:val="32"/>
          <w:szCs w:val="32"/>
          <w:rtl w:val="0"/>
        </w:rPr>
        <w:t xml:space="preserve">.</w:t>
      </w:r>
      <w:r w:rsidDel="00000000" w:rsidR="00000000" w:rsidRPr="00000000">
        <w:rPr>
          <w:i w:val="1"/>
          <w:color w:val="1155cc"/>
          <w:u w:val="single"/>
          <w:rtl w:val="0"/>
        </w:rPr>
        <w:t xml:space="preserve">TFNWSUQtc2lnbmF0dXJlLTA</w:t>
      </w:r>
      <w:r w:rsidDel="00000000" w:rsidR="00000000" w:rsidRPr="00000000">
        <w:rPr>
          <w:b w:val="1"/>
          <w:i w:val="1"/>
          <w:color w:val="ff0000"/>
          <w:sz w:val="32"/>
          <w:szCs w:val="32"/>
          <w:rtl w:val="0"/>
        </w:rPr>
        <w:t xml:space="preserve">.</w:t>
      </w:r>
      <w:r w:rsidDel="00000000" w:rsidR="00000000" w:rsidRPr="00000000">
        <w:rPr>
          <w:i w:val="1"/>
          <w:color w:val="b45f06"/>
          <w:u w:val="single"/>
          <w:rtl w:val="0"/>
        </w:rPr>
        <w:t xml:space="preserve">TFNWSURUb2tlblNpZ25hdHVyZQ</w:t>
      </w:r>
    </w:p>
    <w:p w:rsidR="00000000" w:rsidDel="00000000" w:rsidP="00000000" w:rsidRDefault="00000000" w:rsidRPr="00000000" w14:paraId="000000CD">
      <w:pPr>
        <w:spacing w:before="0" w:lineRule="auto"/>
        <w:jc w:val="both"/>
        <w:rPr/>
      </w:pPr>
      <w:r w:rsidDel="00000000" w:rsidR="00000000" w:rsidRPr="00000000">
        <w:rPr>
          <w:rtl w:val="0"/>
        </w:rPr>
      </w:r>
    </w:p>
    <w:p w:rsidR="00000000" w:rsidDel="00000000" w:rsidP="00000000" w:rsidRDefault="00000000" w:rsidRPr="00000000" w14:paraId="000000CE">
      <w:pPr>
        <w:spacing w:before="0" w:lineRule="auto"/>
        <w:jc w:val="both"/>
        <w:rPr/>
      </w:pPr>
      <w:r w:rsidDel="00000000" w:rsidR="00000000" w:rsidRPr="00000000">
        <w:rPr>
          <w:rtl w:val="0"/>
        </w:rPr>
        <w:t xml:space="preserve">Following the encoding method adopted in the proof-of-concept, the token is composed of 4 parts, divided by a special delimiter. The underlined parts are the LSVID payload P</w:t>
      </w:r>
      <w:r w:rsidDel="00000000" w:rsidR="00000000" w:rsidRPr="00000000">
        <w:rPr>
          <w:vertAlign w:val="subscript"/>
          <w:rtl w:val="0"/>
        </w:rPr>
        <w:t xml:space="preserve">0</w:t>
      </w:r>
      <w:r w:rsidDel="00000000" w:rsidR="00000000" w:rsidRPr="00000000">
        <w:rPr>
          <w:rtl w:val="0"/>
        </w:rPr>
        <w:t xml:space="preserve"> and signature S</w:t>
      </w:r>
      <w:r w:rsidDel="00000000" w:rsidR="00000000" w:rsidRPr="00000000">
        <w:rPr>
          <w:vertAlign w:val="subscript"/>
          <w:rtl w:val="0"/>
        </w:rPr>
        <w:t xml:space="preserve">0</w:t>
      </w:r>
      <w:r w:rsidDel="00000000" w:rsidR="00000000" w:rsidRPr="00000000">
        <w:rPr>
          <w:rtl w:val="0"/>
        </w:rPr>
        <w:t xml:space="preserve">, created by SPIRE-Server. The other two are the LSVID extension payload P</w:t>
      </w:r>
      <w:r w:rsidDel="00000000" w:rsidR="00000000" w:rsidRPr="00000000">
        <w:rPr>
          <w:vertAlign w:val="subscript"/>
          <w:rtl w:val="0"/>
        </w:rPr>
        <w:t xml:space="preserve">1</w:t>
      </w:r>
      <w:r w:rsidDel="00000000" w:rsidR="00000000" w:rsidRPr="00000000">
        <w:rPr>
          <w:rtl w:val="0"/>
        </w:rPr>
        <w:t xml:space="preserve"> and signature S</w:t>
      </w:r>
      <w:r w:rsidDel="00000000" w:rsidR="00000000" w:rsidRPr="00000000">
        <w:rPr>
          <w:vertAlign w:val="subscript"/>
          <w:rtl w:val="0"/>
        </w:rPr>
        <w:t xml:space="preserve">1</w:t>
      </w:r>
      <w:r w:rsidDel="00000000" w:rsidR="00000000" w:rsidRPr="00000000">
        <w:rPr>
          <w:rtl w:val="0"/>
        </w:rPr>
        <w:t xml:space="preserve">, created by SPIRE-Agent. The LSVID validation consists in verifying the SPIRE-Server and SPIRE-Agent signatures and the link between them also must be valid (i.e., the audience in LSVID must be equal to the issuer in the LSVID extension).</w:t>
      </w:r>
    </w:p>
    <w:p w:rsidR="00000000" w:rsidDel="00000000" w:rsidP="00000000" w:rsidRDefault="00000000" w:rsidRPr="00000000" w14:paraId="000000CF">
      <w:pPr>
        <w:pStyle w:val="Heading3"/>
        <w:rPr>
          <w:highlight w:val="green"/>
        </w:rPr>
      </w:pPr>
      <w:bookmarkStart w:colFirst="0" w:colLast="0" w:name="_cg0gyiajvxin" w:id="20"/>
      <w:bookmarkEnd w:id="20"/>
      <w:r w:rsidDel="00000000" w:rsidR="00000000" w:rsidRPr="00000000">
        <w:rPr>
          <w:highlight w:val="green"/>
          <w:rtl w:val="0"/>
        </w:rPr>
        <w:t xml:space="preserve">4.6.2 - </w:t>
      </w:r>
      <w:r w:rsidDel="00000000" w:rsidR="00000000" w:rsidRPr="00000000">
        <w:rPr>
          <w:highlight w:val="green"/>
          <w:rtl w:val="0"/>
        </w:rPr>
        <w:t xml:space="preserve">Anonymous mode</w:t>
      </w: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The main objective of this mode is to create a link between the LSVID signers without relying on identities provided by a trusted IdP. It can be done by defining the issuer's claim value with its public key. Using the SchoCo-Biscuit scheme, described in [WG-AssertToken], it concatenates the signature of the new LSVID extension using the “s'' part of the last LSVID Schnorr signature as a private key (a.k.a. aggregation key). Which means that an LSVID signed with anonymous mode contains, in the last signature, the aggregation key that must be used to extend it. The mandatory claims are listed in the table below:</w:t>
      </w:r>
    </w:p>
    <w:p w:rsidR="00000000" w:rsidDel="00000000" w:rsidP="00000000" w:rsidRDefault="00000000" w:rsidRPr="00000000" w14:paraId="000000D1">
      <w:pPr>
        <w:jc w:val="both"/>
        <w:rPr/>
      </w:pPr>
      <w:r w:rsidDel="00000000" w:rsidR="00000000" w:rsidRPr="00000000">
        <w:rPr>
          <w:rtl w:val="0"/>
        </w:rPr>
      </w:r>
    </w:p>
    <w:tbl>
      <w:tblPr>
        <w:tblStyle w:val="Table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515"/>
        <w:gridCol w:w="3300"/>
        <w:gridCol w:w="3105"/>
        <w:tblGridChange w:id="0">
          <w:tblGrid>
            <w:gridCol w:w="1095"/>
            <w:gridCol w:w="1515"/>
            <w:gridCol w:w="3300"/>
            <w:gridCol w:w="310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i w:val="1"/>
              </w:rPr>
            </w:pPr>
            <w:r w:rsidDel="00000000" w:rsidR="00000000" w:rsidRPr="00000000">
              <w:rPr>
                <w:i w:val="1"/>
                <w:rtl w:val="0"/>
              </w:rPr>
              <w:t xml:space="preserve">Claim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i w:val="1"/>
              </w:rPr>
            </w:pPr>
            <w:r w:rsidDel="00000000" w:rsidR="00000000" w:rsidRPr="00000000">
              <w:rPr>
                <w:i w:val="1"/>
                <w:rtl w:val="0"/>
              </w:rPr>
              <w:t xml:space="preserve">Format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i w:val="1"/>
              </w:rPr>
            </w:pPr>
            <w:r w:rsidDel="00000000" w:rsidR="00000000" w:rsidRPr="00000000">
              <w:rPr>
                <w:i w:val="1"/>
                <w:rtl w:val="0"/>
              </w:rPr>
              <w:t xml:space="preserve">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i w:val="1"/>
              </w:rPr>
            </w:pPr>
            <w:r w:rsidDel="00000000" w:rsidR="00000000" w:rsidRPr="00000000">
              <w:rPr>
                <w:i w:val="1"/>
                <w:rtl w:val="0"/>
              </w:rPr>
              <w:t xml:space="preserve">Example</w:t>
            </w:r>
          </w:p>
        </w:tc>
      </w:tr>
      <w:tr>
        <w:trPr>
          <w:cantSplit w:val="0"/>
          <w:trHeight w:val="9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“ver”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An unique identifier of the LSVID version, that specifies the signature algorithm and other relevant informations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2 = Schnorr Anonymous Mode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“iss” issuer</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w:t>
            </w:r>
            <w:r w:rsidDel="00000000" w:rsidR="00000000" w:rsidRPr="00000000">
              <w:rPr>
                <w:rtl w:val="0"/>
              </w:rPr>
              <w:t xml:space="preserve">string</w:t>
            </w:r>
          </w:p>
          <w:p w:rsidR="00000000" w:rsidDel="00000000" w:rsidP="00000000" w:rsidRDefault="00000000" w:rsidRPr="00000000" w14:paraId="000000DC">
            <w:pPr>
              <w:widowControl w:val="0"/>
              <w:spacing w:line="240" w:lineRule="auto"/>
              <w:rPr/>
            </w:pPr>
            <w:r w:rsidDel="00000000" w:rsidR="00000000" w:rsidRPr="00000000">
              <w:rPr>
                <w:rtl w:val="0"/>
              </w:rPr>
              <w:t xml:space="preserve">(type:value)</w:t>
            </w:r>
          </w:p>
          <w:p w:rsidR="00000000" w:rsidDel="00000000" w:rsidP="00000000" w:rsidRDefault="00000000" w:rsidRPr="00000000" w14:paraId="000000DD">
            <w:pPr>
              <w:widowControl w:val="0"/>
              <w:spacing w:line="240" w:lineRule="auto"/>
              <w:rPr/>
            </w:pPr>
            <w:r w:rsidDel="00000000" w:rsidR="00000000" w:rsidRPr="00000000">
              <w:rPr>
                <w:rtl w:val="0"/>
              </w:rPr>
            </w:r>
          </w:p>
          <w:p w:rsidR="00000000" w:rsidDel="00000000" w:rsidP="00000000" w:rsidRDefault="00000000" w:rsidRPr="00000000" w14:paraId="000000DE">
            <w:pPr>
              <w:widowControl w:val="0"/>
              <w:spacing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rPr>
            </w:pPr>
            <w:r w:rsidDel="00000000" w:rsidR="00000000" w:rsidRPr="00000000">
              <w:rPr>
                <w:rtl w:val="0"/>
              </w:rPr>
              <w:t xml:space="preserve">The issuer identification. It must be a</w:t>
            </w:r>
            <w:r w:rsidDel="00000000" w:rsidR="00000000" w:rsidRPr="00000000">
              <w:rPr>
                <w:rtl w:val="0"/>
              </w:rPr>
              <w:t xml:space="preserve"> </w:t>
            </w:r>
            <w:r w:rsidDel="00000000" w:rsidR="00000000" w:rsidRPr="00000000">
              <w:rPr>
                <w:b w:val="1"/>
                <w:rtl w:val="0"/>
              </w:rPr>
              <w:t xml:space="preserve">public key</w:t>
            </w:r>
            <w:r w:rsidDel="00000000" w:rsidR="00000000" w:rsidRPr="00000000">
              <w:rPr>
                <w:rtl w:val="0"/>
              </w:rPr>
              <w:t xml:space="preserve">, allowing the signature field to be verified even if the system does not rely on certificates for associating identities to public keys. T</w:t>
            </w:r>
            <w:r w:rsidDel="00000000" w:rsidR="00000000" w:rsidRPr="00000000">
              <w:rPr>
                <w:i w:val="1"/>
                <w:rtl w:val="0"/>
              </w:rPr>
              <w:t xml:space="preserve">ype</w:t>
            </w:r>
            <w:r w:rsidDel="00000000" w:rsidR="00000000" w:rsidRPr="00000000">
              <w:rPr>
                <w:rtl w:val="0"/>
              </w:rPr>
              <w:t xml:space="preserve"> is fixed to </w:t>
            </w:r>
            <w:r w:rsidDel="00000000" w:rsidR="00000000" w:rsidRPr="00000000">
              <w:rPr>
                <w:b w:val="1"/>
                <w:rtl w:val="0"/>
              </w:rPr>
              <w:t xml:space="preserve">“PK”</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{iss:[{PK:”SXNzdWVyUHVibGljS2V5”}]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“iat” issued at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NumericDate</w:t>
            </w:r>
            <w:r w:rsidDel="00000000" w:rsidR="00000000" w:rsidRPr="00000000">
              <w:rPr>
                <w:rtl w:val="0"/>
              </w:rPr>
              <w:t xml:space="preserv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A timestamp that specifies the “issued at time” value. LSVID does not use “nbf” nor “exp” claims, leading to applications defining an acceptable time window (useful for reducing the attack 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1689483558</w:t>
            </w:r>
          </w:p>
        </w:tc>
      </w:tr>
    </w:tbl>
    <w:p w:rsidR="00000000" w:rsidDel="00000000" w:rsidP="00000000" w:rsidRDefault="00000000" w:rsidRPr="00000000" w14:paraId="000000E5">
      <w:pPr>
        <w:spacing w:before="200" w:lineRule="auto"/>
        <w:jc w:val="both"/>
        <w:rPr/>
      </w:pPr>
      <w:r w:rsidDel="00000000" w:rsidR="00000000" w:rsidRPr="00000000">
        <w:rPr>
          <w:rtl w:val="0"/>
        </w:rPr>
        <w:t xml:space="preserve">In a scenario where a workload W</w:t>
      </w:r>
      <w:r w:rsidDel="00000000" w:rsidR="00000000" w:rsidRPr="00000000">
        <w:rPr>
          <w:vertAlign w:val="subscript"/>
          <w:rtl w:val="0"/>
        </w:rPr>
        <w:t xml:space="preserve">n</w:t>
      </w:r>
      <w:r w:rsidDel="00000000" w:rsidR="00000000" w:rsidRPr="00000000">
        <w:rPr>
          <w:rtl w:val="0"/>
        </w:rPr>
        <w:t xml:space="preserve"> wants to extend an existing LSVID L</w:t>
      </w:r>
      <w:r w:rsidDel="00000000" w:rsidR="00000000" w:rsidRPr="00000000">
        <w:rPr>
          <w:vertAlign w:val="subscript"/>
          <w:rtl w:val="0"/>
        </w:rPr>
        <w:t xml:space="preserve">0</w:t>
      </w:r>
      <w:r w:rsidDel="00000000" w:rsidR="00000000" w:rsidRPr="00000000">
        <w:rPr>
          <w:rtl w:val="0"/>
        </w:rPr>
        <w:t xml:space="preserve">, the first step is to extract the aggregation key from the last signature S</w:t>
      </w:r>
      <w:r w:rsidDel="00000000" w:rsidR="00000000" w:rsidRPr="00000000">
        <w:rPr>
          <w:vertAlign w:val="subscript"/>
          <w:rtl w:val="0"/>
        </w:rPr>
        <w:t xml:space="preserve">n-1</w:t>
      </w:r>
      <w:r w:rsidDel="00000000" w:rsidR="00000000" w:rsidRPr="00000000">
        <w:rPr>
          <w:rtl w:val="0"/>
        </w:rPr>
        <w:t xml:space="preserve">. Assuming that the last signature is a Schnorr signature composed of two parts (i.e., “R</w:t>
      </w:r>
      <w:r w:rsidDel="00000000" w:rsidR="00000000" w:rsidRPr="00000000">
        <w:rPr>
          <w:vertAlign w:val="subscript"/>
          <w:rtl w:val="0"/>
        </w:rPr>
        <w:t xml:space="preserve">n-1</w:t>
      </w:r>
      <w:r w:rsidDel="00000000" w:rsidR="00000000" w:rsidRPr="00000000">
        <w:rPr>
          <w:rtl w:val="0"/>
        </w:rPr>
        <w:t xml:space="preserve">” and “s</w:t>
      </w:r>
      <w:r w:rsidDel="00000000" w:rsidR="00000000" w:rsidRPr="00000000">
        <w:rPr>
          <w:vertAlign w:val="subscript"/>
          <w:rtl w:val="0"/>
        </w:rPr>
        <w:t xml:space="preserve">n-1</w:t>
      </w:r>
      <w:r w:rsidDel="00000000" w:rsidR="00000000" w:rsidRPr="00000000">
        <w:rPr>
          <w:rtl w:val="0"/>
        </w:rPr>
        <w:t xml:space="preserve">”), the “s</w:t>
      </w:r>
      <w:r w:rsidDel="00000000" w:rsidR="00000000" w:rsidRPr="00000000">
        <w:rPr>
          <w:vertAlign w:val="subscript"/>
          <w:rtl w:val="0"/>
        </w:rPr>
        <w:t xml:space="preserve">n-1</w:t>
      </w:r>
      <w:r w:rsidDel="00000000" w:rsidR="00000000" w:rsidRPr="00000000">
        <w:rPr>
          <w:rtl w:val="0"/>
        </w:rPr>
        <w:t xml:space="preserve">” part must be removed and defined as L</w:t>
      </w:r>
      <w:r w:rsidDel="00000000" w:rsidR="00000000" w:rsidRPr="00000000">
        <w:rPr>
          <w:vertAlign w:val="subscript"/>
          <w:rtl w:val="0"/>
        </w:rPr>
        <w:t xml:space="preserve">1</w:t>
      </w:r>
      <w:r w:rsidDel="00000000" w:rsidR="00000000" w:rsidRPr="00000000">
        <w:rPr>
          <w:rtl w:val="0"/>
        </w:rPr>
        <w:t xml:space="preserve"> private key, preserving the commitment part R</w:t>
      </w:r>
      <w:r w:rsidDel="00000000" w:rsidR="00000000" w:rsidRPr="00000000">
        <w:rPr>
          <w:vertAlign w:val="subscript"/>
          <w:rtl w:val="0"/>
        </w:rPr>
        <w:t xml:space="preserve">n-1</w:t>
      </w:r>
      <w:r w:rsidDel="00000000" w:rsidR="00000000" w:rsidRPr="00000000">
        <w:rPr>
          <w:rtl w:val="0"/>
        </w:rPr>
        <w:t xml:space="preserve">. </w:t>
      </w:r>
      <w:r w:rsidDel="00000000" w:rsidR="00000000" w:rsidRPr="00000000">
        <w:rPr>
          <w:rtl w:val="0"/>
        </w:rPr>
        <w:t xml:space="preserve">If the last signature is not a Schnorr signature, a new key pair must be created and used.</w:t>
      </w:r>
      <w:r w:rsidDel="00000000" w:rsidR="00000000" w:rsidRPr="00000000">
        <w:rPr>
          <w:rtl w:val="0"/>
        </w:rPr>
        <w:t xml:space="preserve"> Then, W</w:t>
      </w:r>
      <w:r w:rsidDel="00000000" w:rsidR="00000000" w:rsidRPr="00000000">
        <w:rPr>
          <w:vertAlign w:val="subscript"/>
          <w:rtl w:val="0"/>
        </w:rPr>
        <w:t xml:space="preserve">n</w:t>
      </w:r>
      <w:r w:rsidDel="00000000" w:rsidR="00000000" w:rsidRPr="00000000">
        <w:rPr>
          <w:rtl w:val="0"/>
        </w:rPr>
        <w:t xml:space="preserve"> creates the extension payload, appends it to existing LSVID, and signs using the aggregation key, resulting in LSID L</w:t>
      </w:r>
      <w:r w:rsidDel="00000000" w:rsidR="00000000" w:rsidRPr="00000000">
        <w:rPr>
          <w:vertAlign w:val="subscript"/>
          <w:rtl w:val="0"/>
        </w:rPr>
        <w:t xml:space="preserve">1</w:t>
      </w:r>
      <w:r w:rsidDel="00000000" w:rsidR="00000000" w:rsidRPr="00000000">
        <w:rPr>
          <w:rtl w:val="0"/>
        </w:rPr>
        <w:t xml:space="preserve">, as depicted in Figure </w:t>
      </w:r>
      <w:r w:rsidDel="00000000" w:rsidR="00000000" w:rsidRPr="00000000">
        <w:rPr>
          <w:i w:val="1"/>
          <w:rtl w:val="0"/>
        </w:rPr>
        <w:t xml:space="preserve">AnonMode</w:t>
      </w:r>
      <w:r w:rsidDel="00000000" w:rsidR="00000000" w:rsidRPr="00000000">
        <w:rPr>
          <w:rtl w:val="0"/>
        </w:rPr>
        <w:t xml:space="preserve">.</w:t>
      </w:r>
    </w:p>
    <w:p w:rsidR="00000000" w:rsidDel="00000000" w:rsidP="00000000" w:rsidRDefault="00000000" w:rsidRPr="00000000" w14:paraId="000000E6">
      <w:pPr>
        <w:spacing w:before="200" w:lineRule="auto"/>
        <w:jc w:val="center"/>
        <w:rPr/>
      </w:pPr>
      <w:r w:rsidDel="00000000" w:rsidR="00000000" w:rsidRPr="00000000">
        <w:rPr/>
        <w:drawing>
          <wp:inline distB="114300" distT="114300" distL="114300" distR="114300">
            <wp:extent cx="5029200" cy="4819650"/>
            <wp:effectExtent b="0" l="0" r="0" t="0"/>
            <wp:docPr id="9"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029200"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before="200" w:lineRule="auto"/>
        <w:jc w:val="center"/>
        <w:rPr/>
      </w:pPr>
      <w:r w:rsidDel="00000000" w:rsidR="00000000" w:rsidRPr="00000000">
        <w:rPr>
          <w:rtl w:val="0"/>
        </w:rPr>
        <w:t xml:space="preserve">Figure </w:t>
      </w:r>
      <w:r w:rsidDel="00000000" w:rsidR="00000000" w:rsidRPr="00000000">
        <w:rPr>
          <w:i w:val="1"/>
          <w:rtl w:val="0"/>
        </w:rPr>
        <w:t xml:space="preserve">AnonMode</w:t>
      </w:r>
      <w:r w:rsidDel="00000000" w:rsidR="00000000" w:rsidRPr="00000000">
        <w:rPr>
          <w:rtl w:val="0"/>
        </w:rPr>
        <w:t xml:space="preserve">: Extension of an LSVID using anonymous mode</w:t>
      </w:r>
    </w:p>
    <w:p w:rsidR="00000000" w:rsidDel="00000000" w:rsidP="00000000" w:rsidRDefault="00000000" w:rsidRPr="00000000" w14:paraId="000000E8">
      <w:pPr>
        <w:spacing w:before="200" w:lineRule="auto"/>
        <w:jc w:val="both"/>
        <w:rPr/>
      </w:pPr>
      <w:r w:rsidDel="00000000" w:rsidR="00000000" w:rsidRPr="00000000">
        <w:rPr>
          <w:rtl w:val="0"/>
        </w:rPr>
        <w:t xml:space="preserve">The Figure depicts an original LSVID (blue) issued by SPIRE-Server that was extended using the anonymous mode, resulting in a payload containing the corresponding root public key and a Schnorr signature (R</w:t>
      </w:r>
      <w:r w:rsidDel="00000000" w:rsidR="00000000" w:rsidRPr="00000000">
        <w:rPr>
          <w:vertAlign w:val="subscript"/>
          <w:rtl w:val="0"/>
        </w:rPr>
        <w:t xml:space="preserve">0</w:t>
      </w:r>
      <w:r w:rsidDel="00000000" w:rsidR="00000000" w:rsidRPr="00000000">
        <w:rPr>
          <w:rtl w:val="0"/>
        </w:rPr>
        <w:t xml:space="preserve">,s</w:t>
      </w:r>
      <w:r w:rsidDel="00000000" w:rsidR="00000000" w:rsidRPr="00000000">
        <w:rPr>
          <w:vertAlign w:val="subscript"/>
          <w:rtl w:val="0"/>
        </w:rPr>
        <w:t xml:space="preserve">0</w:t>
      </w:r>
      <w:r w:rsidDel="00000000" w:rsidR="00000000" w:rsidRPr="00000000">
        <w:rPr>
          <w:rtl w:val="0"/>
        </w:rPr>
        <w:t xml:space="preserve">) (yellow). Then, the resulting LSVID is extended again. The aggregation key (s</w:t>
      </w:r>
      <w:r w:rsidDel="00000000" w:rsidR="00000000" w:rsidRPr="00000000">
        <w:rPr>
          <w:vertAlign w:val="subscript"/>
          <w:rtl w:val="0"/>
        </w:rPr>
        <w:t xml:space="preserve">0</w:t>
      </w:r>
      <w:r w:rsidDel="00000000" w:rsidR="00000000" w:rsidRPr="00000000">
        <w:rPr>
          <w:rtl w:val="0"/>
        </w:rPr>
        <w:t xml:space="preserve">) is extracted from the last anonymous signature, resulting in the partial signature (R</w:t>
      </w:r>
      <w:r w:rsidDel="00000000" w:rsidR="00000000" w:rsidRPr="00000000">
        <w:rPr>
          <w:vertAlign w:val="subscript"/>
          <w:rtl w:val="0"/>
        </w:rPr>
        <w:t xml:space="preserve">0</w:t>
      </w:r>
      <w:r w:rsidDel="00000000" w:rsidR="00000000" w:rsidRPr="00000000">
        <w:rPr>
          <w:rtl w:val="0"/>
        </w:rPr>
        <w:t xml:space="preserve">), and used to create the signature (R</w:t>
      </w:r>
      <w:r w:rsidDel="00000000" w:rsidR="00000000" w:rsidRPr="00000000">
        <w:rPr>
          <w:vertAlign w:val="subscript"/>
          <w:rtl w:val="0"/>
        </w:rPr>
        <w:t xml:space="preserve">1</w:t>
      </w:r>
      <w:r w:rsidDel="00000000" w:rsidR="00000000" w:rsidRPr="00000000">
        <w:rPr>
          <w:rtl w:val="0"/>
        </w:rPr>
        <w:t xml:space="preserve">, s</w:t>
      </w:r>
      <w:r w:rsidDel="00000000" w:rsidR="00000000" w:rsidRPr="00000000">
        <w:rPr>
          <w:vertAlign w:val="subscript"/>
          <w:rtl w:val="0"/>
        </w:rPr>
        <w:t xml:space="preserve">1</w:t>
      </w:r>
      <w:r w:rsidDel="00000000" w:rsidR="00000000" w:rsidRPr="00000000">
        <w:rPr>
          <w:rtl w:val="0"/>
        </w:rPr>
        <w:t xml:space="preserve">). The anonymous mode validation consists in retrieving all partial signatures and public keys to calculate a concatenated public key </w:t>
      </w:r>
      <w:r w:rsidDel="00000000" w:rsidR="00000000" w:rsidRPr="00000000">
        <w:rPr>
          <w:rtl w:val="0"/>
        </w:rPr>
        <w:t xml:space="preserve">pbk</w:t>
      </w:r>
      <w:r w:rsidDel="00000000" w:rsidR="00000000" w:rsidRPr="00000000">
        <w:rPr>
          <w:vertAlign w:val="subscript"/>
          <w:rtl w:val="0"/>
        </w:rPr>
        <w:t xml:space="preserve">n</w:t>
      </w:r>
      <w:r w:rsidDel="00000000" w:rsidR="00000000" w:rsidRPr="00000000">
        <w:rPr>
          <w:rtl w:val="0"/>
        </w:rPr>
        <w:t xml:space="preserve">, used in the validation of the last signature (R</w:t>
      </w:r>
      <w:r w:rsidDel="00000000" w:rsidR="00000000" w:rsidRPr="00000000">
        <w:rPr>
          <w:vertAlign w:val="subscript"/>
          <w:rtl w:val="0"/>
        </w:rPr>
        <w:t xml:space="preserve">n</w:t>
      </w:r>
      <w:r w:rsidDel="00000000" w:rsidR="00000000" w:rsidRPr="00000000">
        <w:rPr>
          <w:rtl w:val="0"/>
        </w:rPr>
        <w:t xml:space="preserve">, s</w:t>
      </w:r>
      <w:r w:rsidDel="00000000" w:rsidR="00000000" w:rsidRPr="00000000">
        <w:rPr>
          <w:vertAlign w:val="subscript"/>
          <w:rtl w:val="0"/>
        </w:rPr>
        <w:t xml:space="preserve">n</w:t>
      </w:r>
      <w:r w:rsidDel="00000000" w:rsidR="00000000" w:rsidRPr="00000000">
        <w:rPr>
          <w:rtl w:val="0"/>
        </w:rPr>
        <w:t xml:space="preserve">). The resulting encoding of the extended LSVID (green one) depicted in Figure </w:t>
      </w:r>
      <w:r w:rsidDel="00000000" w:rsidR="00000000" w:rsidRPr="00000000">
        <w:rPr>
          <w:i w:val="1"/>
          <w:rtl w:val="0"/>
        </w:rPr>
        <w:t xml:space="preserve">AnonMode </w:t>
      </w:r>
      <w:r w:rsidDel="00000000" w:rsidR="00000000" w:rsidRPr="00000000">
        <w:rPr>
          <w:rtl w:val="0"/>
        </w:rPr>
        <w:t xml:space="preserve">is exemplified below:</w:t>
      </w:r>
    </w:p>
    <w:p w:rsidR="00000000" w:rsidDel="00000000" w:rsidP="00000000" w:rsidRDefault="00000000" w:rsidRPr="00000000" w14:paraId="000000E9">
      <w:pPr>
        <w:spacing w:before="200" w:lineRule="auto"/>
        <w:jc w:val="both"/>
        <w:rPr>
          <w:i w:val="1"/>
          <w:color w:val="38761d"/>
          <w:u w:val="single"/>
        </w:rPr>
      </w:pPr>
      <w:r w:rsidDel="00000000" w:rsidR="00000000" w:rsidRPr="00000000">
        <w:rPr>
          <w:i w:val="1"/>
          <w:color w:val="38761d"/>
          <w:rtl w:val="0"/>
        </w:rPr>
        <w:t xml:space="preserve">e3ZlcjoyLCBpc3M6W3tQSzoiVDNSb1pYSkpjM05RZFdKTFpYayJ9XSwgaWF0OjE2ODk0ODM3NTh9</w:t>
      </w:r>
      <w:r w:rsidDel="00000000" w:rsidR="00000000" w:rsidRPr="00000000">
        <w:rPr>
          <w:b w:val="1"/>
          <w:i w:val="1"/>
          <w:color w:val="ff0000"/>
          <w:sz w:val="32"/>
          <w:szCs w:val="32"/>
          <w:rtl w:val="0"/>
        </w:rPr>
        <w:t xml:space="preserve">.</w:t>
      </w:r>
      <w:r w:rsidDel="00000000" w:rsidR="00000000" w:rsidRPr="00000000">
        <w:rPr>
          <w:i w:val="1"/>
          <w:color w:val="ff9900"/>
          <w:rtl w:val="0"/>
        </w:rPr>
        <w:t xml:space="preserve">e3ZlcjoyLCBpc3M6W3tQSzoiU1hOemRXVnlVSFZpUzJWNSJ9XSwgaWF0OjE2ODk0ODM2NTh9</w:t>
      </w:r>
      <w:r w:rsidDel="00000000" w:rsidR="00000000" w:rsidRPr="00000000">
        <w:rPr>
          <w:b w:val="1"/>
          <w:i w:val="1"/>
          <w:color w:val="ff0000"/>
          <w:sz w:val="32"/>
          <w:szCs w:val="32"/>
          <w:rtl w:val="0"/>
        </w:rPr>
        <w:t xml:space="preserve">.</w:t>
      </w:r>
      <w:r w:rsidDel="00000000" w:rsidR="00000000" w:rsidRPr="00000000">
        <w:rPr>
          <w:i w:val="1"/>
          <w:color w:val="0000ff"/>
          <w:rtl w:val="0"/>
        </w:rPr>
        <w:t xml:space="preserve">e3ZlcjogMCwgaXNzOlt7Q046InNwaWZmZTovL2V4YW1wbGUub3JnLyJ9XSwgaWF0OjEwOTI3MTgyMDAsIGF1ZDpbe0NOOiJzcGlmZmU6Ly9leGFtcGxlLm9yZy9hZ2VudCJ9XSwgc3ViOlt7Q046InNwaWZmZTovL2V4YW1wbGUub3JnL3dvcmtsb2FkIiwgInBiayI6ImQyOXlhMnh2WVdSd2RXSnNhV05yWlhrPSJ9</w:t>
      </w:r>
      <w:r w:rsidDel="00000000" w:rsidR="00000000" w:rsidRPr="00000000">
        <w:rPr>
          <w:b w:val="1"/>
          <w:i w:val="1"/>
          <w:color w:val="ff0000"/>
          <w:sz w:val="32"/>
          <w:szCs w:val="32"/>
          <w:rtl w:val="0"/>
        </w:rPr>
        <w:t xml:space="preserve">.</w:t>
      </w:r>
      <w:r w:rsidDel="00000000" w:rsidR="00000000" w:rsidRPr="00000000">
        <w:rPr>
          <w:i w:val="1"/>
          <w:color w:val="0000ff"/>
          <w:u w:val="single"/>
          <w:rtl w:val="0"/>
        </w:rPr>
        <w:t xml:space="preserve">UGFydFNlcnZlcg</w:t>
      </w:r>
      <w:r w:rsidDel="00000000" w:rsidR="00000000" w:rsidRPr="00000000">
        <w:rPr>
          <w:b w:val="1"/>
          <w:i w:val="1"/>
          <w:color w:val="ff0000"/>
          <w:sz w:val="32"/>
          <w:szCs w:val="32"/>
          <w:rtl w:val="0"/>
        </w:rPr>
        <w:t xml:space="preserve">.</w:t>
      </w:r>
      <w:r w:rsidDel="00000000" w:rsidR="00000000" w:rsidRPr="00000000">
        <w:rPr>
          <w:i w:val="1"/>
          <w:color w:val="ff9900"/>
          <w:u w:val="single"/>
          <w:rtl w:val="0"/>
        </w:rPr>
        <w:t xml:space="preserve">TmV4dFBhcnQ</w:t>
      </w:r>
      <w:r w:rsidDel="00000000" w:rsidR="00000000" w:rsidRPr="00000000">
        <w:rPr>
          <w:b w:val="1"/>
          <w:i w:val="1"/>
          <w:color w:val="ff0000"/>
          <w:sz w:val="32"/>
          <w:szCs w:val="32"/>
          <w:rtl w:val="0"/>
        </w:rPr>
        <w:t xml:space="preserve">.</w:t>
      </w:r>
      <w:r w:rsidDel="00000000" w:rsidR="00000000" w:rsidRPr="00000000">
        <w:rPr>
          <w:i w:val="1"/>
          <w:color w:val="38761d"/>
          <w:u w:val="single"/>
          <w:rtl w:val="0"/>
        </w:rPr>
        <w:t xml:space="preserve">RnVsbCBsYXN0IHNpZ25hdHVyZQ</w:t>
      </w:r>
      <w:r w:rsidDel="00000000" w:rsidR="00000000" w:rsidRPr="00000000">
        <w:rPr>
          <w:rtl w:val="0"/>
        </w:rPr>
      </w:r>
    </w:p>
    <w:p w:rsidR="00000000" w:rsidDel="00000000" w:rsidP="00000000" w:rsidRDefault="00000000" w:rsidRPr="00000000" w14:paraId="000000EA">
      <w:pPr>
        <w:spacing w:before="200" w:lineRule="auto"/>
        <w:jc w:val="both"/>
        <w:rPr/>
      </w:pPr>
      <w:r w:rsidDel="00000000" w:rsidR="00000000" w:rsidRPr="00000000">
        <w:rPr>
          <w:rtl w:val="0"/>
        </w:rPr>
        <w:t xml:space="preserve">Again, the example follows the proof-of-concept encoding format. Underlined are the signatures, being the first two partial signatures, and the last one a full signature, prepended by the payloads. Each signature signs all data that precedes it.</w:t>
      </w:r>
    </w:p>
    <w:p w:rsidR="00000000" w:rsidDel="00000000" w:rsidP="00000000" w:rsidRDefault="00000000" w:rsidRPr="00000000" w14:paraId="000000EB">
      <w:pPr>
        <w:spacing w:before="200" w:lineRule="auto"/>
        <w:jc w:val="both"/>
        <w:rPr/>
      </w:pPr>
      <w:r w:rsidDel="00000000" w:rsidR="00000000" w:rsidRPr="00000000">
        <w:rPr>
          <w:rtl w:val="0"/>
        </w:rPr>
        <w:t xml:space="preserve">.</w:t>
      </w:r>
    </w:p>
    <w:p w:rsidR="00000000" w:rsidDel="00000000" w:rsidP="00000000" w:rsidRDefault="00000000" w:rsidRPr="00000000" w14:paraId="000000EC">
      <w:pPr>
        <w:pStyle w:val="Heading3"/>
        <w:spacing w:before="200" w:lineRule="auto"/>
        <w:jc w:val="both"/>
        <w:rPr>
          <w:highlight w:val="green"/>
        </w:rPr>
      </w:pPr>
      <w:bookmarkStart w:colFirst="0" w:colLast="0" w:name="_9kc8dhwdvilz" w:id="21"/>
      <w:bookmarkEnd w:id="21"/>
      <w:r w:rsidDel="00000000" w:rsidR="00000000" w:rsidRPr="00000000">
        <w:rPr>
          <w:highlight w:val="green"/>
          <w:rtl w:val="0"/>
        </w:rPr>
        <w:t xml:space="preserve">4.6.3 - </w:t>
      </w:r>
      <w:r w:rsidDel="00000000" w:rsidR="00000000" w:rsidRPr="00000000">
        <w:rPr>
          <w:highlight w:val="green"/>
          <w:rtl w:val="0"/>
        </w:rPr>
        <w:t xml:space="preserve">Double mode</w:t>
      </w:r>
    </w:p>
    <w:p w:rsidR="00000000" w:rsidDel="00000000" w:rsidP="00000000" w:rsidRDefault="00000000" w:rsidRPr="00000000" w14:paraId="000000ED">
      <w:pPr>
        <w:jc w:val="both"/>
        <w:rPr/>
      </w:pPr>
      <w:r w:rsidDel="00000000" w:rsidR="00000000" w:rsidRPr="00000000">
        <w:rPr>
          <w:rtl w:val="0"/>
        </w:rPr>
        <w:t xml:space="preserve">This mode can be used in scenarios where the audience is not previously known, but it is still necessary to identify every claimant (i.e., signer) and establish a cryptographic link between them. When employed, both ID and anonymous mode signatures are created over the same payload. The table below presents the double mode mandatory claims. Worth noting that in double mode, the issuer claim is shared by ID and anonymous mode.</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tbl>
      <w:tblPr>
        <w:tblStyle w:val="Table5"/>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395"/>
        <w:gridCol w:w="1500"/>
        <w:gridCol w:w="4800"/>
        <w:tblGridChange w:id="0">
          <w:tblGrid>
            <w:gridCol w:w="1290"/>
            <w:gridCol w:w="1395"/>
            <w:gridCol w:w="1500"/>
            <w:gridCol w:w="4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i w:val="1"/>
              </w:rPr>
            </w:pPr>
            <w:r w:rsidDel="00000000" w:rsidR="00000000" w:rsidRPr="00000000">
              <w:rPr>
                <w:i w:val="1"/>
                <w:rtl w:val="0"/>
              </w:rPr>
              <w:t xml:space="preserve">Mandatory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i w:val="1"/>
              </w:rPr>
            </w:pPr>
            <w:r w:rsidDel="00000000" w:rsidR="00000000" w:rsidRPr="00000000">
              <w:rPr>
                <w:i w:val="1"/>
                <w:rtl w:val="0"/>
              </w:rPr>
              <w:t xml:space="preserve">Claim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i w:val="1"/>
              </w:rPr>
            </w:pPr>
            <w:r w:rsidDel="00000000" w:rsidR="00000000" w:rsidRPr="00000000">
              <w:rPr>
                <w:i w:val="1"/>
                <w:rtl w:val="0"/>
              </w:rPr>
              <w:t xml:space="preserve">Format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i w:val="1"/>
              </w:rPr>
            </w:pPr>
            <w:r w:rsidDel="00000000" w:rsidR="00000000" w:rsidRPr="00000000">
              <w:rPr>
                <w:i w:val="1"/>
                <w:rtl w:val="0"/>
              </w:rPr>
              <w:t xml:space="preserve">Description</w:t>
            </w:r>
          </w:p>
        </w:tc>
      </w:tr>
      <w:tr>
        <w:trPr>
          <w:cantSplit w:val="0"/>
          <w:trHeight w:val="9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“ver”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An unique identifier of the LSVID version, that specifies the signature algorithm and other relevant informations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Yes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“iss” issuer</w:t>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 ]</w:t>
            </w:r>
            <w:r w:rsidDel="00000000" w:rsidR="00000000" w:rsidRPr="00000000">
              <w:rPr>
                <w:rtl w:val="0"/>
              </w:rPr>
              <w:t xml:space="preserve">string</w:t>
            </w:r>
          </w:p>
          <w:p w:rsidR="00000000" w:rsidDel="00000000" w:rsidP="00000000" w:rsidRDefault="00000000" w:rsidRPr="00000000" w14:paraId="000000FB">
            <w:pPr>
              <w:widowControl w:val="0"/>
              <w:spacing w:line="240" w:lineRule="auto"/>
              <w:rPr/>
            </w:pPr>
            <w:r w:rsidDel="00000000" w:rsidR="00000000" w:rsidRPr="00000000">
              <w:rPr>
                <w:rtl w:val="0"/>
              </w:rPr>
              <w:t xml:space="preserve">(type.value)</w:t>
            </w:r>
          </w:p>
          <w:p w:rsidR="00000000" w:rsidDel="00000000" w:rsidP="00000000" w:rsidRDefault="00000000" w:rsidRPr="00000000" w14:paraId="000000FC">
            <w:pPr>
              <w:widowControl w:val="0"/>
              <w:spacing w:line="240" w:lineRule="auto"/>
              <w:rPr/>
            </w:pPr>
            <w:r w:rsidDel="00000000" w:rsidR="00000000" w:rsidRPr="00000000">
              <w:rPr>
                <w:rtl w:val="0"/>
              </w:rPr>
            </w:r>
          </w:p>
          <w:p w:rsidR="00000000" w:rsidDel="00000000" w:rsidP="00000000" w:rsidRDefault="00000000" w:rsidRPr="00000000" w14:paraId="000000FD">
            <w:pPr>
              <w:widowControl w:val="0"/>
              <w:spacing w:line="24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An array containing the issuer identification in each scheme employed. It can be either:</w:t>
            </w:r>
          </w:p>
          <w:p w:rsidR="00000000" w:rsidDel="00000000" w:rsidP="00000000" w:rsidRDefault="00000000" w:rsidRPr="00000000" w14:paraId="000000FF">
            <w:pPr>
              <w:widowControl w:val="0"/>
              <w:numPr>
                <w:ilvl w:val="0"/>
                <w:numId w:val="12"/>
              </w:numPr>
              <w:spacing w:before="200" w:line="240" w:lineRule="auto"/>
              <w:ind w:left="720" w:hanging="360"/>
              <w:rPr>
                <w:u w:val="none"/>
              </w:rPr>
            </w:pPr>
            <w:r w:rsidDel="00000000" w:rsidR="00000000" w:rsidRPr="00000000">
              <w:rPr>
                <w:rtl w:val="0"/>
              </w:rPr>
              <w:t xml:space="preserve">A </w:t>
            </w:r>
            <w:r w:rsidDel="00000000" w:rsidR="00000000" w:rsidRPr="00000000">
              <w:rPr>
                <w:b w:val="1"/>
                <w:i w:val="1"/>
                <w:rtl w:val="0"/>
              </w:rPr>
              <w:t xml:space="preserve">common name (CN)</w:t>
            </w:r>
            <w:r w:rsidDel="00000000" w:rsidR="00000000" w:rsidRPr="00000000">
              <w:rPr>
                <w:rtl w:val="0"/>
              </w:rPr>
              <w:t xml:space="preserve">, a unique LSVID issuer identifier. T</w:t>
            </w:r>
            <w:r w:rsidDel="00000000" w:rsidR="00000000" w:rsidRPr="00000000">
              <w:rPr>
                <w:i w:val="1"/>
                <w:rtl w:val="0"/>
              </w:rPr>
              <w:t xml:space="preserve">ype</w:t>
            </w:r>
            <w:r w:rsidDel="00000000" w:rsidR="00000000" w:rsidRPr="00000000">
              <w:rPr>
                <w:rtl w:val="0"/>
              </w:rPr>
              <w:t xml:space="preserve"> must be set to </w:t>
            </w:r>
            <w:r w:rsidDel="00000000" w:rsidR="00000000" w:rsidRPr="00000000">
              <w:rPr>
                <w:b w:val="1"/>
                <w:rtl w:val="0"/>
              </w:rPr>
              <w:t xml:space="preserve">“CN”</w:t>
            </w:r>
          </w:p>
          <w:p w:rsidR="00000000" w:rsidDel="00000000" w:rsidP="00000000" w:rsidRDefault="00000000" w:rsidRPr="00000000" w14:paraId="00000100">
            <w:pPr>
              <w:widowControl w:val="0"/>
              <w:numPr>
                <w:ilvl w:val="0"/>
                <w:numId w:val="12"/>
              </w:numPr>
              <w:spacing w:before="200" w:line="240" w:lineRule="auto"/>
              <w:ind w:left="720" w:hanging="360"/>
              <w:rPr>
                <w:u w:val="none"/>
              </w:rPr>
            </w:pPr>
            <w:r w:rsidDel="00000000" w:rsidR="00000000" w:rsidRPr="00000000">
              <w:rPr>
                <w:rtl w:val="0"/>
              </w:rPr>
              <w:t xml:space="preserve">A </w:t>
            </w:r>
            <w:r w:rsidDel="00000000" w:rsidR="00000000" w:rsidRPr="00000000">
              <w:rPr>
                <w:b w:val="1"/>
                <w:i w:val="1"/>
                <w:rtl w:val="0"/>
              </w:rPr>
              <w:t xml:space="preserve">public key (PK)</w:t>
            </w:r>
            <w:r w:rsidDel="00000000" w:rsidR="00000000" w:rsidRPr="00000000">
              <w:rPr>
                <w:rtl w:val="0"/>
              </w:rPr>
              <w:t xml:space="preserve">, allowing the signature field to be verified even if the system does not rely on certificates for associating identities to public keys. T</w:t>
            </w:r>
            <w:r w:rsidDel="00000000" w:rsidR="00000000" w:rsidRPr="00000000">
              <w:rPr>
                <w:i w:val="1"/>
                <w:rtl w:val="0"/>
              </w:rPr>
              <w:t xml:space="preserve">ype</w:t>
            </w:r>
            <w:r w:rsidDel="00000000" w:rsidR="00000000" w:rsidRPr="00000000">
              <w:rPr>
                <w:rtl w:val="0"/>
              </w:rPr>
              <w:t xml:space="preserve"> </w:t>
            </w:r>
            <w:r w:rsidDel="00000000" w:rsidR="00000000" w:rsidRPr="00000000">
              <w:rPr>
                <w:rtl w:val="0"/>
              </w:rPr>
              <w:t xml:space="preserve">must be set to</w:t>
            </w:r>
            <w:r w:rsidDel="00000000" w:rsidR="00000000" w:rsidRPr="00000000">
              <w:rPr>
                <w:rtl w:val="0"/>
              </w:rPr>
              <w:t xml:space="preserve"> </w:t>
            </w:r>
            <w:r w:rsidDel="00000000" w:rsidR="00000000" w:rsidRPr="00000000">
              <w:rPr>
                <w:b w:val="1"/>
                <w:rtl w:val="0"/>
              </w:rPr>
              <w:t xml:space="preserve">“PK”</w:t>
            </w:r>
            <w:r w:rsidDel="00000000" w:rsidR="00000000" w:rsidRPr="00000000">
              <w:rPr>
                <w:rtl w:val="0"/>
              </w:rPr>
            </w:r>
          </w:p>
          <w:p w:rsidR="00000000" w:rsidDel="00000000" w:rsidP="00000000" w:rsidRDefault="00000000" w:rsidRPr="00000000" w14:paraId="00000101">
            <w:pPr>
              <w:widowControl w:val="0"/>
              <w:numPr>
                <w:ilvl w:val="0"/>
                <w:numId w:val="12"/>
              </w:numPr>
              <w:spacing w:before="200" w:line="240" w:lineRule="auto"/>
              <w:ind w:left="720" w:hanging="360"/>
              <w:rPr>
                <w:b w:val="1"/>
              </w:rPr>
            </w:pPr>
            <w:r w:rsidDel="00000000" w:rsidR="00000000" w:rsidRPr="00000000">
              <w:rPr>
                <w:rtl w:val="0"/>
              </w:rPr>
              <w:t xml:space="preserve">An </w:t>
            </w:r>
            <w:r w:rsidDel="00000000" w:rsidR="00000000" w:rsidRPr="00000000">
              <w:rPr>
                <w:b w:val="1"/>
                <w:i w:val="1"/>
                <w:rtl w:val="0"/>
              </w:rPr>
              <w:t xml:space="preserve">LSVID (LS)</w:t>
            </w:r>
            <w:r w:rsidDel="00000000" w:rsidR="00000000" w:rsidRPr="00000000">
              <w:rPr>
                <w:rtl w:val="0"/>
              </w:rPr>
              <w:t xml:space="preserve">, allowing to create a self contained document by embedding the issuer identity document into the claim. </w:t>
            </w:r>
            <w:r w:rsidDel="00000000" w:rsidR="00000000" w:rsidRPr="00000000">
              <w:rPr>
                <w:i w:val="1"/>
                <w:rtl w:val="0"/>
              </w:rPr>
              <w:t xml:space="preserve">Type </w:t>
            </w:r>
            <w:r w:rsidDel="00000000" w:rsidR="00000000" w:rsidRPr="00000000">
              <w:rPr>
                <w:rtl w:val="0"/>
              </w:rPr>
              <w:t xml:space="preserve">must be set to </w:t>
            </w:r>
            <w:r w:rsidDel="00000000" w:rsidR="00000000" w:rsidRPr="00000000">
              <w:rPr>
                <w:b w:val="1"/>
                <w:rtl w:val="0"/>
              </w:rPr>
              <w:t xml:space="preserve">“LS”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“iat” issued at time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NumericDate</w:t>
            </w:r>
            <w:r w:rsidDel="00000000" w:rsidR="00000000" w:rsidRPr="00000000">
              <w:rPr>
                <w:rtl w:val="0"/>
              </w:rPr>
              <w:t xml:space="preserv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A timestamp that specifies the “issued at time” value. LSVID does not use “nbf” nor “exp” claims, leading to applications defining an acceptable time window (useful for reducing the attack surface)</w:t>
            </w:r>
          </w:p>
        </w:tc>
      </w:tr>
    </w:tbl>
    <w:p w:rsidR="00000000" w:rsidDel="00000000" w:rsidP="00000000" w:rsidRDefault="00000000" w:rsidRPr="00000000" w14:paraId="00000106">
      <w:pPr>
        <w:spacing w:before="200" w:lineRule="auto"/>
        <w:jc w:val="both"/>
        <w:rPr/>
      </w:pPr>
      <w:r w:rsidDel="00000000" w:rsidR="00000000" w:rsidRPr="00000000">
        <w:rPr>
          <w:rtl w:val="0"/>
        </w:rPr>
        <w:t xml:space="preserve">In a scenario where a workload W</w:t>
      </w:r>
      <w:r w:rsidDel="00000000" w:rsidR="00000000" w:rsidRPr="00000000">
        <w:rPr>
          <w:vertAlign w:val="subscript"/>
          <w:rtl w:val="0"/>
        </w:rPr>
        <w:t xml:space="preserve">n</w:t>
      </w:r>
      <w:r w:rsidDel="00000000" w:rsidR="00000000" w:rsidRPr="00000000">
        <w:rPr>
          <w:rtl w:val="0"/>
        </w:rPr>
        <w:t xml:space="preserve"> wants to extend an existing LSVID L</w:t>
      </w:r>
      <w:r w:rsidDel="00000000" w:rsidR="00000000" w:rsidRPr="00000000">
        <w:rPr>
          <w:vertAlign w:val="subscript"/>
          <w:rtl w:val="0"/>
        </w:rPr>
        <w:t xml:space="preserve">n</w:t>
      </w:r>
      <w:r w:rsidDel="00000000" w:rsidR="00000000" w:rsidRPr="00000000">
        <w:rPr>
          <w:rtl w:val="0"/>
        </w:rPr>
        <w:t xml:space="preserve"> using double mode, the first step is to remove the private key (s</w:t>
      </w:r>
      <w:r w:rsidDel="00000000" w:rsidR="00000000" w:rsidRPr="00000000">
        <w:rPr>
          <w:vertAlign w:val="subscript"/>
          <w:rtl w:val="0"/>
        </w:rPr>
        <w:t xml:space="preserve">n-1</w:t>
      </w:r>
      <w:r w:rsidDel="00000000" w:rsidR="00000000" w:rsidRPr="00000000">
        <w:rPr>
          <w:rtl w:val="0"/>
        </w:rPr>
        <w:t xml:space="preserve">) from the last signature S</w:t>
      </w:r>
      <w:r w:rsidDel="00000000" w:rsidR="00000000" w:rsidRPr="00000000">
        <w:rPr>
          <w:vertAlign w:val="subscript"/>
          <w:rtl w:val="0"/>
        </w:rPr>
        <w:t xml:space="preserve">n-1</w:t>
      </w:r>
      <w:r w:rsidDel="00000000" w:rsidR="00000000" w:rsidRPr="00000000">
        <w:rPr>
          <w:rtl w:val="0"/>
        </w:rPr>
        <w:t xml:space="preserve">, as done in Anonymous mode. Then, the new payload containing the mandatory and optional claims must be created, where the issuer claim must contain both ID and anonymous public keys. Finally, the payload is signed using the extracted private key s</w:t>
      </w:r>
      <w:r w:rsidDel="00000000" w:rsidR="00000000" w:rsidRPr="00000000">
        <w:rPr>
          <w:vertAlign w:val="subscript"/>
          <w:rtl w:val="0"/>
        </w:rPr>
        <w:t xml:space="preserve">n-1</w:t>
      </w:r>
      <w:r w:rsidDel="00000000" w:rsidR="00000000" w:rsidRPr="00000000">
        <w:rPr>
          <w:rtl w:val="0"/>
        </w:rPr>
        <w:t xml:space="preserve">, and the private key corresponding to workload LSVID. The Figure </w:t>
      </w:r>
      <w:r w:rsidDel="00000000" w:rsidR="00000000" w:rsidRPr="00000000">
        <w:rPr>
          <w:i w:val="1"/>
          <w:rtl w:val="0"/>
        </w:rPr>
        <w:t xml:space="preserve">DoubleMode</w:t>
      </w:r>
      <w:r w:rsidDel="00000000" w:rsidR="00000000" w:rsidRPr="00000000">
        <w:rPr>
          <w:rtl w:val="0"/>
        </w:rPr>
        <w:t xml:space="preserve"> depicts an LSVID extended using double mode.</w:t>
      </w:r>
      <w:r w:rsidDel="00000000" w:rsidR="00000000" w:rsidRPr="00000000">
        <w:rPr>
          <w:rtl w:val="0"/>
        </w:rPr>
      </w:r>
    </w:p>
    <w:p w:rsidR="00000000" w:rsidDel="00000000" w:rsidP="00000000" w:rsidRDefault="00000000" w:rsidRPr="00000000" w14:paraId="00000107">
      <w:pPr>
        <w:jc w:val="center"/>
        <w:rPr/>
      </w:pPr>
      <w:r w:rsidDel="00000000" w:rsidR="00000000" w:rsidRPr="00000000">
        <w:rPr/>
        <w:drawing>
          <wp:inline distB="114300" distT="114300" distL="114300" distR="114300">
            <wp:extent cx="5076825" cy="4133850"/>
            <wp:effectExtent b="0" l="0" r="0" t="0"/>
            <wp:docPr id="3"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076825"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jc w:val="center"/>
        <w:rPr/>
      </w:pPr>
      <w:r w:rsidDel="00000000" w:rsidR="00000000" w:rsidRPr="00000000">
        <w:rPr>
          <w:rtl w:val="0"/>
        </w:rPr>
        <w:t xml:space="preserve">Figure </w:t>
      </w:r>
      <w:r w:rsidDel="00000000" w:rsidR="00000000" w:rsidRPr="00000000">
        <w:rPr>
          <w:i w:val="1"/>
          <w:rtl w:val="0"/>
        </w:rPr>
        <w:t xml:space="preserve">DoubleMode</w:t>
      </w:r>
      <w:r w:rsidDel="00000000" w:rsidR="00000000" w:rsidRPr="00000000">
        <w:rPr>
          <w:rtl w:val="0"/>
        </w:rPr>
      </w:r>
    </w:p>
    <w:p w:rsidR="00000000" w:rsidDel="00000000" w:rsidP="00000000" w:rsidRDefault="00000000" w:rsidRPr="00000000" w14:paraId="00000109">
      <w:pPr>
        <w:spacing w:before="200" w:lineRule="auto"/>
        <w:jc w:val="both"/>
        <w:rPr/>
      </w:pPr>
      <w:r w:rsidDel="00000000" w:rsidR="00000000" w:rsidRPr="00000000">
        <w:rPr>
          <w:rtl w:val="0"/>
        </w:rPr>
        <w:t xml:space="preserve">In the Figure, both schemes are applied over the same payload: on the left we have a starting workload LSVID (blue part) extended using double mode (yellow part). The resulting token contains two complete signatures, one for each scheme. This token is extended again, with double mode (green part), using part of the previous anonymous signature (s</w:t>
      </w:r>
      <w:r w:rsidDel="00000000" w:rsidR="00000000" w:rsidRPr="00000000">
        <w:rPr>
          <w:vertAlign w:val="subscript"/>
          <w:rtl w:val="0"/>
        </w:rPr>
        <w:t xml:space="preserve">0</w:t>
      </w:r>
      <w:r w:rsidDel="00000000" w:rsidR="00000000" w:rsidRPr="00000000">
        <w:rPr>
          <w:rtl w:val="0"/>
        </w:rPr>
        <w:t xml:space="preserve">) as the private key. When using double mode, each of the employed schemes must be individually validated as detailed in their respective sections. The resulting encoding of the extended LSVID (green one) depicted in Figure </w:t>
      </w:r>
      <w:r w:rsidDel="00000000" w:rsidR="00000000" w:rsidRPr="00000000">
        <w:rPr>
          <w:i w:val="1"/>
          <w:rtl w:val="0"/>
        </w:rPr>
        <w:t xml:space="preserve">DoubleMode</w:t>
      </w:r>
      <w:r w:rsidDel="00000000" w:rsidR="00000000" w:rsidRPr="00000000">
        <w:rPr>
          <w:rtl w:val="0"/>
        </w:rPr>
        <w:t xml:space="preserve"> is exemplified below:</w:t>
      </w:r>
    </w:p>
    <w:p w:rsidR="00000000" w:rsidDel="00000000" w:rsidP="00000000" w:rsidRDefault="00000000" w:rsidRPr="00000000" w14:paraId="0000010A">
      <w:pPr>
        <w:spacing w:before="200" w:lineRule="auto"/>
        <w:jc w:val="both"/>
        <w:rPr>
          <w:color w:val="38761d"/>
          <w:u w:val="single"/>
        </w:rPr>
      </w:pPr>
      <w:r w:rsidDel="00000000" w:rsidR="00000000" w:rsidRPr="00000000">
        <w:rPr>
          <w:i w:val="1"/>
          <w:color w:val="38761d"/>
          <w:rtl w:val="0"/>
        </w:rPr>
        <w:t xml:space="preserve">eyJ2ZXIiOiAxLCAiaXNzIjpbImlkLnNwaWZmZTovL2V4YW1wbGUub3JnL3dvcmtsb2FkMSIsICJway5TWE56VUhWaVMyVjUiXSwgImlhdCI6MTA5MjcxOTMwMH0</w:t>
      </w:r>
      <w:r w:rsidDel="00000000" w:rsidR="00000000" w:rsidRPr="00000000">
        <w:rPr>
          <w:b w:val="1"/>
          <w:i w:val="1"/>
          <w:color w:val="ff0000"/>
          <w:sz w:val="32"/>
          <w:szCs w:val="32"/>
          <w:rtl w:val="0"/>
        </w:rPr>
        <w:t xml:space="preserve">.</w:t>
      </w:r>
      <w:r w:rsidDel="00000000" w:rsidR="00000000" w:rsidRPr="00000000">
        <w:rPr>
          <w:i w:val="1"/>
          <w:color w:val="ff9900"/>
          <w:rtl w:val="0"/>
        </w:rPr>
        <w:t xml:space="preserve">eyJ2ZXIiOiAxLCAiaXNzIjpbImlkLnNwaWZmZTovL2V4YW1wbGUub3JnL2FnZW50IiwgInBrLlQzUm9aWEpKYzNOUWRXSkxaWGsiXSwgImlhdCI6MTA5MjcxODIwMH0</w:t>
      </w:r>
      <w:r w:rsidDel="00000000" w:rsidR="00000000" w:rsidRPr="00000000">
        <w:rPr>
          <w:b w:val="1"/>
          <w:i w:val="1"/>
          <w:color w:val="ff0000"/>
          <w:sz w:val="32"/>
          <w:szCs w:val="32"/>
          <w:rtl w:val="0"/>
        </w:rPr>
        <w:t xml:space="preserve">.</w:t>
      </w:r>
      <w:r w:rsidDel="00000000" w:rsidR="00000000" w:rsidRPr="00000000">
        <w:rPr>
          <w:color w:val="0000ff"/>
          <w:rtl w:val="0"/>
        </w:rPr>
        <w:t xml:space="preserve">eyJ2ZXIiOiAxLCAiaXNzIjoiaWQuc3BpZmZlOi8vZXhhbXBsZS5vcmcvIiwgImlhdCI6MTA5MjcxODIwMCwgImF1ZCI6ImlkLnNwaWZmZTovL2V4YW1wbGUub3JnL2FnZW50IiwgInN1YiI6ICJpZC5zcGlmZmU6Ly9leGFtcGxlLm9yZy93b3JrbG9hZCIsICJwYmsiOiJkMjl5YTJ4dllXUndkV0pzYVdOclpYaz0ifQ</w:t>
      </w:r>
      <w:r w:rsidDel="00000000" w:rsidR="00000000" w:rsidRPr="00000000">
        <w:rPr>
          <w:b w:val="1"/>
          <w:color w:val="ff0000"/>
          <w:sz w:val="32"/>
          <w:szCs w:val="32"/>
          <w:rtl w:val="0"/>
        </w:rPr>
        <w:t xml:space="preserve">.</w:t>
      </w:r>
      <w:r w:rsidDel="00000000" w:rsidR="00000000" w:rsidRPr="00000000">
        <w:rPr>
          <w:color w:val="0000ff"/>
          <w:u w:val="single"/>
          <w:rtl w:val="0"/>
        </w:rPr>
        <w:t xml:space="preserve">U2VydmVyLXNpZ25hdHVyZQ</w:t>
      </w:r>
      <w:r w:rsidDel="00000000" w:rsidR="00000000" w:rsidRPr="00000000">
        <w:rPr>
          <w:b w:val="1"/>
          <w:i w:val="1"/>
          <w:color w:val="ff0000"/>
          <w:sz w:val="32"/>
          <w:szCs w:val="32"/>
          <w:rtl w:val="0"/>
        </w:rPr>
        <w:t xml:space="preserve">.</w:t>
      </w:r>
      <w:r w:rsidDel="00000000" w:rsidR="00000000" w:rsidRPr="00000000">
        <w:rPr>
          <w:i w:val="1"/>
          <w:color w:val="ff9900"/>
          <w:u w:val="single"/>
          <w:rtl w:val="0"/>
        </w:rPr>
        <w:t xml:space="preserve">SUQtU2lnbmF0dXJlMP</w:t>
      </w:r>
      <w:r w:rsidDel="00000000" w:rsidR="00000000" w:rsidRPr="00000000">
        <w:rPr>
          <w:b w:val="1"/>
          <w:i w:val="1"/>
          <w:color w:val="ff0000"/>
          <w:sz w:val="32"/>
          <w:szCs w:val="32"/>
          <w:rtl w:val="0"/>
        </w:rPr>
        <w:t xml:space="preserve">.</w:t>
      </w:r>
      <w:r w:rsidDel="00000000" w:rsidR="00000000" w:rsidRPr="00000000">
        <w:rPr>
          <w:i w:val="1"/>
          <w:color w:val="ff9900"/>
          <w:u w:val="single"/>
          <w:rtl w:val="0"/>
        </w:rPr>
        <w:t xml:space="preserve">YW5vbihyMCk</w:t>
      </w:r>
      <w:r w:rsidDel="00000000" w:rsidR="00000000" w:rsidRPr="00000000">
        <w:rPr>
          <w:b w:val="1"/>
          <w:i w:val="1"/>
          <w:color w:val="ff0000"/>
          <w:sz w:val="32"/>
          <w:szCs w:val="32"/>
          <w:rtl w:val="0"/>
        </w:rPr>
        <w:t xml:space="preserve">.</w:t>
      </w:r>
      <w:r w:rsidDel="00000000" w:rsidR="00000000" w:rsidRPr="00000000">
        <w:rPr>
          <w:i w:val="1"/>
          <w:color w:val="38761d"/>
          <w:u w:val="single"/>
          <w:rtl w:val="0"/>
        </w:rPr>
        <w:t xml:space="preserve">SUQtU2lnbmF0dXJlMQ</w:t>
      </w:r>
      <w:r w:rsidDel="00000000" w:rsidR="00000000" w:rsidRPr="00000000">
        <w:rPr>
          <w:b w:val="1"/>
          <w:i w:val="1"/>
          <w:color w:val="ff0000"/>
          <w:sz w:val="32"/>
          <w:szCs w:val="32"/>
          <w:rtl w:val="0"/>
        </w:rPr>
        <w:t xml:space="preserve">.</w:t>
      </w:r>
      <w:r w:rsidDel="00000000" w:rsidR="00000000" w:rsidRPr="00000000">
        <w:rPr>
          <w:i w:val="1"/>
          <w:color w:val="38761d"/>
          <w:u w:val="single"/>
          <w:rtl w:val="0"/>
        </w:rPr>
        <w:t xml:space="preserve">ZnVsbExhc3Rhbm9uKHIxLHMxKQ</w:t>
      </w: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t xml:space="preserve">In the token, the signatures are underlined, being the first one generated by SPIRE-Server, and each subsequent pair generated by the same signer, over the same payload.</w:t>
      </w:r>
    </w:p>
    <w:p w:rsidR="00000000" w:rsidDel="00000000" w:rsidP="00000000" w:rsidRDefault="00000000" w:rsidRPr="00000000" w14:paraId="0000010D">
      <w:pPr>
        <w:pStyle w:val="Heading3"/>
        <w:jc w:val="both"/>
        <w:rPr/>
      </w:pPr>
      <w:bookmarkStart w:colFirst="0" w:colLast="0" w:name="_wwi7zav2owwy" w:id="22"/>
      <w:bookmarkEnd w:id="22"/>
      <w:r w:rsidDel="00000000" w:rsidR="00000000" w:rsidRPr="00000000">
        <w:rPr>
          <w:rtl w:val="0"/>
        </w:rPr>
        <w:t xml:space="preserve">4.6.4 - Trust bundle</w:t>
      </w:r>
    </w:p>
    <w:p w:rsidR="00000000" w:rsidDel="00000000" w:rsidP="00000000" w:rsidRDefault="00000000" w:rsidRPr="00000000" w14:paraId="0000010E">
      <w:pPr>
        <w:jc w:val="both"/>
        <w:rPr/>
      </w:pPr>
      <w:r w:rsidDel="00000000" w:rsidR="00000000" w:rsidRPr="00000000">
        <w:rPr>
          <w:rtl w:val="0"/>
        </w:rPr>
        <w:t xml:space="preserve">The ID-mode, similarly to a Public Key Infrastructure (PKI), requires the validation of the entire chain, from the root of trust (i.e., SPIRE-Server) until the leaf (i.e., workload). In the LSVID scenario, the trust bundle is composed of the LSVID of all</w:t>
      </w:r>
      <w:r w:rsidDel="00000000" w:rsidR="00000000" w:rsidRPr="00000000">
        <w:rPr>
          <w:rtl w:val="0"/>
        </w:rPr>
        <w:t xml:space="preserve"> domain authorities</w:t>
      </w:r>
      <w:r w:rsidDel="00000000" w:rsidR="00000000" w:rsidRPr="00000000">
        <w:rPr>
          <w:rtl w:val="0"/>
        </w:rPr>
        <w:t xml:space="preserve">. The Figure </w:t>
      </w:r>
      <w:r w:rsidDel="00000000" w:rsidR="00000000" w:rsidRPr="00000000">
        <w:rPr>
          <w:i w:val="1"/>
          <w:rtl w:val="0"/>
        </w:rPr>
        <w:t xml:space="preserve">TrustBundle </w:t>
      </w:r>
      <w:r w:rsidDel="00000000" w:rsidR="00000000" w:rsidRPr="00000000">
        <w:rPr>
          <w:rtl w:val="0"/>
        </w:rPr>
        <w:t xml:space="preserve">depicts an example of the SPIRE LSVID trust bundle endpoint.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drawing>
          <wp:inline distB="114300" distT="114300" distL="114300" distR="114300">
            <wp:extent cx="5731200" cy="2044700"/>
            <wp:effectExtent b="0" l="0" r="0" t="0"/>
            <wp:docPr id="2"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jc w:val="center"/>
        <w:rPr/>
      </w:pPr>
      <w:r w:rsidDel="00000000" w:rsidR="00000000" w:rsidRPr="00000000">
        <w:rPr>
          <w:rtl w:val="0"/>
        </w:rPr>
        <w:t xml:space="preserve">Figure </w:t>
      </w:r>
      <w:r w:rsidDel="00000000" w:rsidR="00000000" w:rsidRPr="00000000">
        <w:rPr>
          <w:i w:val="1"/>
          <w:rtl w:val="0"/>
        </w:rPr>
        <w:t xml:space="preserve">TrustBundle</w:t>
      </w:r>
      <w:r w:rsidDel="00000000" w:rsidR="00000000" w:rsidRPr="00000000">
        <w:rPr>
          <w:rtl w:val="0"/>
        </w:rPr>
        <w:t xml:space="preserve">: LSVID trust bundle request</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In the example, there is a simple trust bundle, composed of SPIRE-Server LSVID and is usually cached by SPIRE-Agent. When a workload requests it, if for any reason the cached trust bundle is not available or cannot be used, SPIRE-Agent uses SPIRE-Server trust bundle endpoint to retrieve a new valid bundle, caching it to further requests and returning it to the workload.</w:t>
      </w:r>
    </w:p>
    <w:p w:rsidR="00000000" w:rsidDel="00000000" w:rsidP="00000000" w:rsidRDefault="00000000" w:rsidRPr="00000000" w14:paraId="00000114">
      <w:pPr>
        <w:pStyle w:val="Heading2"/>
        <w:jc w:val="both"/>
        <w:rPr/>
      </w:pPr>
      <w:bookmarkStart w:colFirst="0" w:colLast="0" w:name="_mc2rzve7qq6x" w:id="23"/>
      <w:bookmarkEnd w:id="23"/>
      <w:r w:rsidDel="00000000" w:rsidR="00000000" w:rsidRPr="00000000">
        <w:rPr>
          <w:rtl w:val="0"/>
        </w:rPr>
        <w:t xml:space="preserve">4.7 - API Considerations </w:t>
      </w:r>
      <w:r w:rsidDel="00000000" w:rsidR="00000000" w:rsidRPr="00000000">
        <w:rPr>
          <w:rtl w:val="0"/>
        </w:rPr>
        <w:t xml:space="preserve">API Considerations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The LSVID specification considers a set of characteristics that compose a specific use case (Appendix A). In this scenario, the LSVID must be issued by a TTP, being SPIRE-Server adopted in this proof of concept. For this, it is necessary to create two additional endpoints: the first added to the Workload API, allowing workloads to fetch its LSVID, and the second in the SPIRE-Server API, allowing the retrieval of the domain Trust Bundle.</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t xml:space="preserve">Considering the different signature schemes available when creating or extending a token, two main approaches are possible: letting the caller inform the signature scheme to be adopted or defining a default behavior. For the sake of simplicity, this proposal adopted the second option, defining a priority order among the available signature schemes. This way, whenever the audience value is known, the ID-Mode must be used. Otherwise, the endpoints must use the Double-mode. The Anonymous-mode alone is not adopted as a default option.</w:t>
      </w:r>
    </w:p>
    <w:p w:rsidR="00000000" w:rsidDel="00000000" w:rsidP="00000000" w:rsidRDefault="00000000" w:rsidRPr="00000000" w14:paraId="00000118">
      <w:pPr>
        <w:pStyle w:val="Heading1"/>
        <w:rPr>
          <w:b w:val="1"/>
          <w:sz w:val="32"/>
          <w:szCs w:val="32"/>
        </w:rPr>
      </w:pPr>
      <w:bookmarkStart w:colFirst="0" w:colLast="0" w:name="_fs168yx2umcp" w:id="24"/>
      <w:bookmarkEnd w:id="24"/>
      <w:r w:rsidDel="00000000" w:rsidR="00000000" w:rsidRPr="00000000">
        <w:rPr>
          <w:b w:val="1"/>
          <w:sz w:val="32"/>
          <w:szCs w:val="32"/>
          <w:rtl w:val="0"/>
        </w:rPr>
        <w:t xml:space="preserve">*** Work in progress ***</w:t>
      </w:r>
    </w:p>
    <w:p w:rsidR="00000000" w:rsidDel="00000000" w:rsidP="00000000" w:rsidRDefault="00000000" w:rsidRPr="00000000" w14:paraId="00000119">
      <w:pPr>
        <w:pStyle w:val="Heading1"/>
        <w:rPr>
          <w:b w:val="1"/>
          <w:sz w:val="32"/>
          <w:szCs w:val="32"/>
        </w:rPr>
      </w:pPr>
      <w:bookmarkStart w:colFirst="0" w:colLast="0" w:name="_iqcxajd0t7nl" w:id="25"/>
      <w:bookmarkEnd w:id="25"/>
      <w:r w:rsidDel="00000000" w:rsidR="00000000" w:rsidRPr="00000000">
        <w:rPr>
          <w:b w:val="1"/>
          <w:sz w:val="32"/>
          <w:szCs w:val="32"/>
          <w:rtl w:val="0"/>
        </w:rPr>
        <w:t xml:space="preserve">Appendix A: Use case scenario considered when elaborating the proposed architecture</w:t>
      </w:r>
    </w:p>
    <w:p w:rsidR="00000000" w:rsidDel="00000000" w:rsidP="00000000" w:rsidRDefault="00000000" w:rsidRPr="00000000" w14:paraId="0000011A">
      <w:pPr>
        <w:jc w:val="both"/>
        <w:rPr/>
      </w:pPr>
      <w:r w:rsidDel="00000000" w:rsidR="00000000" w:rsidRPr="00000000">
        <w:rPr>
          <w:rtl w:val="0"/>
        </w:rPr>
        <w:t xml:space="preserve">The specification and development of the LSVID was guided by a general purpose cloud computing use case scenario</w:t>
      </w:r>
      <w:r w:rsidDel="00000000" w:rsidR="00000000" w:rsidRPr="00000000">
        <w:rPr>
          <w:rtl w:val="0"/>
        </w:rPr>
        <w:t xml:space="preserve">. The goal of adopting this scenario as basis was essentially to have a set  representative enough to define a minimal structure for the LSVID token and its extensions. It is important to note that, as a subset of nested tokens, LSVID use case scenario shares some of its requirements:</w:t>
      </w:r>
      <w:r w:rsidDel="00000000" w:rsidR="00000000" w:rsidRPr="00000000">
        <w:rPr>
          <w:rtl w:val="0"/>
        </w:rPr>
      </w:r>
    </w:p>
    <w:p w:rsidR="00000000" w:rsidDel="00000000" w:rsidP="00000000" w:rsidRDefault="00000000" w:rsidRPr="00000000" w14:paraId="0000011B">
      <w:pPr>
        <w:numPr>
          <w:ilvl w:val="0"/>
          <w:numId w:val="5"/>
        </w:numPr>
        <w:ind w:left="720" w:hanging="360"/>
      </w:pPr>
      <w:r w:rsidDel="00000000" w:rsidR="00000000" w:rsidRPr="00000000">
        <w:rPr>
          <w:rtl w:val="0"/>
        </w:rPr>
        <w:t xml:space="preserve">Assert that a workload is entitled to act on behalf of a specific user (as described in [DASVID22]).</w:t>
      </w:r>
    </w:p>
    <w:p w:rsidR="00000000" w:rsidDel="00000000" w:rsidP="00000000" w:rsidRDefault="00000000" w:rsidRPr="00000000" w14:paraId="0000011C">
      <w:pPr>
        <w:numPr>
          <w:ilvl w:val="1"/>
          <w:numId w:val="5"/>
        </w:numPr>
        <w:ind w:left="1440" w:hanging="360"/>
      </w:pPr>
      <w:r w:rsidDel="00000000" w:rsidR="00000000" w:rsidRPr="00000000">
        <w:rPr>
          <w:rtl w:val="0"/>
        </w:rPr>
        <w:t xml:space="preserve">A backend service wants to assert that a particular user has issued a request via a workload, without having to access the user’s identity bearer token.</w:t>
      </w:r>
    </w:p>
    <w:p w:rsidR="00000000" w:rsidDel="00000000" w:rsidP="00000000" w:rsidRDefault="00000000" w:rsidRPr="00000000" w14:paraId="0000011D">
      <w:pPr>
        <w:numPr>
          <w:ilvl w:val="2"/>
          <w:numId w:val="5"/>
        </w:numPr>
        <w:ind w:left="2160" w:hanging="360"/>
      </w:pPr>
      <w:r w:rsidDel="00000000" w:rsidR="00000000" w:rsidRPr="00000000">
        <w:rPr>
          <w:rtl w:val="0"/>
        </w:rPr>
        <w:t xml:space="preserve">A TTP extends the workload LSVID with the necessary assertions to bind it to the user token.</w:t>
      </w:r>
    </w:p>
    <w:p w:rsidR="00000000" w:rsidDel="00000000" w:rsidP="00000000" w:rsidRDefault="00000000" w:rsidRPr="00000000" w14:paraId="0000011E">
      <w:pPr>
        <w:numPr>
          <w:ilvl w:val="1"/>
          <w:numId w:val="5"/>
        </w:numPr>
        <w:ind w:left="1440" w:hanging="360"/>
      </w:pPr>
      <w:r w:rsidDel="00000000" w:rsidR="00000000" w:rsidRPr="00000000">
        <w:rPr>
          <w:rtl w:val="0"/>
        </w:rPr>
        <w:t xml:space="preserve">A backend service (for example, a long running CI job started by a particular user) wants to act on behalf of a specific human user, but without needing to be in possession of a valid user token for the whole duration of the job.</w:t>
      </w:r>
    </w:p>
    <w:p w:rsidR="00000000" w:rsidDel="00000000" w:rsidP="00000000" w:rsidRDefault="00000000" w:rsidRPr="00000000" w14:paraId="0000011F">
      <w:pPr>
        <w:numPr>
          <w:ilvl w:val="2"/>
          <w:numId w:val="5"/>
        </w:numPr>
        <w:ind w:left="2160" w:hanging="360"/>
      </w:pPr>
      <w:r w:rsidDel="00000000" w:rsidR="00000000" w:rsidRPr="00000000">
        <w:rPr>
          <w:rtl w:val="0"/>
        </w:rPr>
        <w:t xml:space="preserve">Middle-tier service extends the LSVID asserting that user Bob has issued request hash 0xDEADBEEF.</w:t>
      </w:r>
      <w:r w:rsidDel="00000000" w:rsidR="00000000" w:rsidRPr="00000000">
        <w:rPr>
          <w:rtl w:val="0"/>
        </w:rPr>
      </w:r>
    </w:p>
    <w:p w:rsidR="00000000" w:rsidDel="00000000" w:rsidP="00000000" w:rsidRDefault="00000000" w:rsidRPr="00000000" w14:paraId="00000120">
      <w:pPr>
        <w:ind w:left="2160" w:firstLine="0"/>
        <w:rPr/>
      </w:pPr>
      <w:r w:rsidDel="00000000" w:rsidR="00000000" w:rsidRPr="00000000">
        <w:rPr>
          <w:rtl w:val="0"/>
        </w:rPr>
      </w:r>
    </w:p>
    <w:p w:rsidR="00000000" w:rsidDel="00000000" w:rsidP="00000000" w:rsidRDefault="00000000" w:rsidRPr="00000000" w14:paraId="00000121">
      <w:pPr>
        <w:numPr>
          <w:ilvl w:val="0"/>
          <w:numId w:val="5"/>
        </w:numPr>
        <w:ind w:left="720" w:hanging="360"/>
      </w:pPr>
      <w:r w:rsidDel="00000000" w:rsidR="00000000" w:rsidRPr="00000000">
        <w:rPr>
          <w:rtl w:val="0"/>
        </w:rPr>
        <w:t xml:space="preserve">Identify the path of workloads through which a request has passed.</w:t>
      </w:r>
    </w:p>
    <w:p w:rsidR="00000000" w:rsidDel="00000000" w:rsidP="00000000" w:rsidRDefault="00000000" w:rsidRPr="00000000" w14:paraId="00000122">
      <w:pPr>
        <w:numPr>
          <w:ilvl w:val="1"/>
          <w:numId w:val="5"/>
        </w:numPr>
        <w:ind w:left="1440" w:hanging="360"/>
      </w:pPr>
      <w:r w:rsidDel="00000000" w:rsidR="00000000" w:rsidRPr="00000000">
        <w:rPr>
          <w:rtl w:val="0"/>
        </w:rPr>
        <w:t xml:space="preserve">A backend service wants to assert that a particular request has ingressed the stack through a particular entry point.</w:t>
      </w:r>
    </w:p>
    <w:p w:rsidR="00000000" w:rsidDel="00000000" w:rsidP="00000000" w:rsidRDefault="00000000" w:rsidRPr="00000000" w14:paraId="00000123">
      <w:pPr>
        <w:numPr>
          <w:ilvl w:val="2"/>
          <w:numId w:val="5"/>
        </w:numPr>
        <w:ind w:left="2160" w:hanging="360"/>
      </w:pPr>
      <w:r w:rsidDel="00000000" w:rsidR="00000000" w:rsidRPr="00000000">
        <w:rPr>
          <w:rtl w:val="0"/>
        </w:rPr>
        <w:t xml:space="preserve">Load balancer makes a signed assertion that it has received request 0xDEADBEEF at timestamp 00000.</w:t>
      </w:r>
    </w:p>
    <w:p w:rsidR="00000000" w:rsidDel="00000000" w:rsidP="00000000" w:rsidRDefault="00000000" w:rsidRPr="00000000" w14:paraId="00000124">
      <w:pPr>
        <w:numPr>
          <w:ilvl w:val="1"/>
          <w:numId w:val="5"/>
        </w:numPr>
        <w:ind w:left="1440" w:hanging="360"/>
      </w:pPr>
      <w:r w:rsidDel="00000000" w:rsidR="00000000" w:rsidRPr="00000000">
        <w:rPr>
          <w:rtl w:val="0"/>
        </w:rPr>
        <w:t xml:space="preserve">A backend service wants to ensure that a request has transited a certain set of other services (e.g., a fraud detection engine) prior to authorizing it.</w:t>
      </w:r>
    </w:p>
    <w:p w:rsidR="00000000" w:rsidDel="00000000" w:rsidP="00000000" w:rsidRDefault="00000000" w:rsidRPr="00000000" w14:paraId="00000125">
      <w:pPr>
        <w:numPr>
          <w:ilvl w:val="2"/>
          <w:numId w:val="5"/>
        </w:numPr>
        <w:ind w:left="2160" w:hanging="360"/>
      </w:pPr>
      <w:r w:rsidDel="00000000" w:rsidR="00000000" w:rsidRPr="00000000">
        <w:rPr>
          <w:rtl w:val="0"/>
        </w:rPr>
        <w:t xml:space="preserve">Every hop W</w:t>
      </w:r>
      <w:r w:rsidDel="00000000" w:rsidR="00000000" w:rsidRPr="00000000">
        <w:rPr>
          <w:vertAlign w:val="subscript"/>
          <w:rtl w:val="0"/>
        </w:rPr>
        <w:t xml:space="preserve">i</w:t>
      </w:r>
      <w:r w:rsidDel="00000000" w:rsidR="00000000" w:rsidRPr="00000000">
        <w:rPr>
          <w:rtl w:val="0"/>
        </w:rPr>
        <w:t xml:space="preserve"> in the stack creates a signed assertion that it has processed request id FOO at timestamp 000000i.</w:t>
      </w:r>
      <w:r w:rsidDel="00000000" w:rsidR="00000000" w:rsidRPr="00000000">
        <w:rPr>
          <w:rtl w:val="0"/>
        </w:rPr>
      </w:r>
    </w:p>
    <w:p w:rsidR="00000000" w:rsidDel="00000000" w:rsidP="00000000" w:rsidRDefault="00000000" w:rsidRPr="00000000" w14:paraId="00000126">
      <w:pPr>
        <w:ind w:left="2160" w:firstLine="0"/>
        <w:rPr/>
      </w:pPr>
      <w:r w:rsidDel="00000000" w:rsidR="00000000" w:rsidRPr="00000000">
        <w:rPr>
          <w:rtl w:val="0"/>
        </w:rPr>
      </w:r>
    </w:p>
    <w:p w:rsidR="00000000" w:rsidDel="00000000" w:rsidP="00000000" w:rsidRDefault="00000000" w:rsidRPr="00000000" w14:paraId="00000127">
      <w:pPr>
        <w:numPr>
          <w:ilvl w:val="0"/>
          <w:numId w:val="5"/>
        </w:numPr>
        <w:ind w:left="720" w:hanging="360"/>
        <w:rPr>
          <w:u w:val="none"/>
        </w:rPr>
      </w:pPr>
      <w:r w:rsidDel="00000000" w:rsidR="00000000" w:rsidRPr="00000000">
        <w:rPr>
          <w:rtl w:val="0"/>
        </w:rPr>
        <w:t xml:space="preserve">Validate information about the workload attestation process.</w:t>
      </w:r>
    </w:p>
    <w:p w:rsidR="00000000" w:rsidDel="00000000" w:rsidP="00000000" w:rsidRDefault="00000000" w:rsidRPr="00000000" w14:paraId="00000128">
      <w:pPr>
        <w:numPr>
          <w:ilvl w:val="1"/>
          <w:numId w:val="5"/>
        </w:numPr>
        <w:ind w:left="1440" w:hanging="360"/>
      </w:pPr>
      <w:r w:rsidDel="00000000" w:rsidR="00000000" w:rsidRPr="00000000">
        <w:rPr>
          <w:rtl w:val="0"/>
        </w:rPr>
        <w:t xml:space="preserve">A backend service wants to validate specific details about the workload attestation process performed by SPIRE-Agent.</w:t>
      </w:r>
    </w:p>
    <w:p w:rsidR="00000000" w:rsidDel="00000000" w:rsidP="00000000" w:rsidRDefault="00000000" w:rsidRPr="00000000" w14:paraId="00000129">
      <w:pPr>
        <w:numPr>
          <w:ilvl w:val="2"/>
          <w:numId w:val="5"/>
        </w:numPr>
        <w:ind w:left="2160" w:hanging="360"/>
      </w:pPr>
      <w:r w:rsidDel="00000000" w:rsidR="00000000" w:rsidRPr="00000000">
        <w:rPr>
          <w:rtl w:val="0"/>
        </w:rPr>
        <w:t xml:space="preserve">After workload attestation, SPIRE-Agent extends the workload LSVID with the desired information.</w:t>
      </w:r>
    </w:p>
    <w:p w:rsidR="00000000" w:rsidDel="00000000" w:rsidP="00000000" w:rsidRDefault="00000000" w:rsidRPr="00000000" w14:paraId="0000012A">
      <w:pPr>
        <w:ind w:left="2160" w:firstLine="0"/>
        <w:rPr/>
      </w:pPr>
      <w:r w:rsidDel="00000000" w:rsidR="00000000" w:rsidRPr="00000000">
        <w:rPr>
          <w:rtl w:val="0"/>
        </w:rPr>
      </w:r>
    </w:p>
    <w:p w:rsidR="00000000" w:rsidDel="00000000" w:rsidP="00000000" w:rsidRDefault="00000000" w:rsidRPr="00000000" w14:paraId="0000012B">
      <w:pPr>
        <w:numPr>
          <w:ilvl w:val="0"/>
          <w:numId w:val="5"/>
        </w:numPr>
        <w:ind w:left="720" w:hanging="360"/>
        <w:rPr>
          <w:u w:val="none"/>
        </w:rPr>
      </w:pPr>
      <w:r w:rsidDel="00000000" w:rsidR="00000000" w:rsidRPr="00000000">
        <w:rPr>
          <w:rtl w:val="0"/>
        </w:rPr>
        <w:t xml:space="preserve">Grant that only the workload that is receiving the LSVID is able to extend it, and that after extending, it is not possible to modify the token without breaking the cryptographic scheme.</w:t>
      </w:r>
    </w:p>
    <w:p w:rsidR="00000000" w:rsidDel="00000000" w:rsidP="00000000" w:rsidRDefault="00000000" w:rsidRPr="00000000" w14:paraId="0000012C">
      <w:pPr>
        <w:numPr>
          <w:ilvl w:val="1"/>
          <w:numId w:val="5"/>
        </w:numPr>
        <w:ind w:left="1440" w:hanging="360"/>
        <w:rPr>
          <w:u w:val="none"/>
        </w:rPr>
      </w:pPr>
      <w:r w:rsidDel="00000000" w:rsidR="00000000" w:rsidRPr="00000000">
        <w:rPr>
          <w:rtl w:val="0"/>
        </w:rPr>
        <w:t xml:space="preserve">A backend service needs to assure that only the workloads identified in the LSVID and in its extensions modified the LSVID.</w:t>
      </w:r>
    </w:p>
    <w:p w:rsidR="00000000" w:rsidDel="00000000" w:rsidP="00000000" w:rsidRDefault="00000000" w:rsidRPr="00000000" w14:paraId="0000012D">
      <w:pPr>
        <w:numPr>
          <w:ilvl w:val="2"/>
          <w:numId w:val="5"/>
        </w:numPr>
        <w:ind w:left="2160" w:hanging="360"/>
        <w:rPr>
          <w:u w:val="none"/>
        </w:rPr>
      </w:pPr>
      <w:r w:rsidDel="00000000" w:rsidR="00000000" w:rsidRPr="00000000">
        <w:rPr>
          <w:rtl w:val="0"/>
        </w:rPr>
        <w:t xml:space="preserve">Each workload in the LSVID chain identifies the next hop using the “audience” claim and/or using choCo-Biscuit signature [WG-AssertToken].</w:t>
      </w:r>
      <w:r w:rsidDel="00000000" w:rsidR="00000000" w:rsidRPr="00000000">
        <w:rPr>
          <w:rtl w:val="0"/>
        </w:rPr>
      </w:r>
    </w:p>
    <w:p w:rsidR="00000000" w:rsidDel="00000000" w:rsidP="00000000" w:rsidRDefault="00000000" w:rsidRPr="00000000" w14:paraId="0000012E">
      <w:pPr>
        <w:pStyle w:val="Heading1"/>
        <w:spacing w:before="200" w:lineRule="auto"/>
        <w:rPr/>
      </w:pPr>
      <w:bookmarkStart w:colFirst="0" w:colLast="0" w:name="_ayzaq44mmxll" w:id="26"/>
      <w:bookmarkEnd w:id="26"/>
      <w:r w:rsidDel="00000000" w:rsidR="00000000" w:rsidRPr="00000000">
        <w:rPr>
          <w:rtl w:val="0"/>
        </w:rPr>
        <w:t xml:space="preserve">References</w:t>
      </w:r>
    </w:p>
    <w:p w:rsidR="00000000" w:rsidDel="00000000" w:rsidP="00000000" w:rsidRDefault="00000000" w:rsidRPr="00000000" w14:paraId="0000012F">
      <w:pPr>
        <w:rPr/>
      </w:pPr>
      <w:r w:rsidDel="00000000" w:rsidR="00000000" w:rsidRPr="00000000">
        <w:rPr>
          <w:rtl w:val="0"/>
        </w:rPr>
        <w:t xml:space="preserve">[AO99] Abe, M., Okamoto, T.: Delegation chains secure up to constant length.</w:t>
      </w:r>
    </w:p>
    <w:p w:rsidR="00000000" w:rsidDel="00000000" w:rsidP="00000000" w:rsidRDefault="00000000" w:rsidRPr="00000000" w14:paraId="00000130">
      <w:pPr>
        <w:rPr/>
      </w:pPr>
      <w:r w:rsidDel="00000000" w:rsidR="00000000" w:rsidRPr="00000000">
        <w:rPr>
          <w:rtl w:val="0"/>
        </w:rPr>
        <w:t xml:space="preserve">In: Varadharajan, V., Mu, Y. (eds.) ICICS 1999. LNCS, vol. 1726,</w:t>
      </w:r>
    </w:p>
    <w:p w:rsidR="00000000" w:rsidDel="00000000" w:rsidP="00000000" w:rsidRDefault="00000000" w:rsidRPr="00000000" w14:paraId="00000131">
      <w:pPr>
        <w:rPr/>
      </w:pPr>
      <w:r w:rsidDel="00000000" w:rsidR="00000000" w:rsidRPr="00000000">
        <w:rPr>
          <w:rtl w:val="0"/>
        </w:rPr>
        <w:t xml:space="preserve">pp. 144–156. Springer, Heidelberg (1999)</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color w:val="1155cc"/>
          <w:u w:val="single"/>
        </w:rPr>
      </w:pPr>
      <w:r w:rsidDel="00000000" w:rsidR="00000000" w:rsidRPr="00000000">
        <w:rPr>
          <w:rtl w:val="0"/>
        </w:rPr>
        <w:t xml:space="preserve">[Bitcoin08] Nakamoto, S. (2008). Bitcoin: A Peer-to-Peer Electronic Cash System. URL: </w:t>
      </w:r>
      <w:r w:rsidDel="00000000" w:rsidR="00000000" w:rsidRPr="00000000">
        <w:rPr>
          <w:rtl w:val="0"/>
        </w:rPr>
      </w:r>
    </w:p>
    <w:p w:rsidR="00000000" w:rsidDel="00000000" w:rsidP="00000000" w:rsidRDefault="00000000" w:rsidRPr="00000000" w14:paraId="00000134">
      <w:pPr>
        <w:rPr/>
      </w:pPr>
      <w:r w:rsidDel="00000000" w:rsidR="00000000" w:rsidRPr="00000000">
        <w:rPr>
          <w:color w:val="1155cc"/>
          <w:u w:val="single"/>
          <w:rtl w:val="0"/>
        </w:rPr>
        <w:t xml:space="preserve">https://bitcoin.org/bitcoin.pdf</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t xml:space="preserve">[CZ22] Chen, Y., &amp; Zhao, Y. (2022, September). Half-aggregation of Schnorr signatures with tight reductions. In Computer Security–ESORICS 2022: 27th European Symposium on Research in Computer Security, Copenhagen, Denmark, September 26–30, 2022, Proceedings, Part II (pp. 385-404). Cham: Springer Nature Switzerland. URL:</w:t>
      </w:r>
    </w:p>
    <w:p w:rsidR="00000000" w:rsidDel="00000000" w:rsidP="00000000" w:rsidRDefault="00000000" w:rsidRPr="00000000" w14:paraId="00000137">
      <w:pPr>
        <w:rPr/>
      </w:pPr>
      <w:hyperlink r:id="rId15">
        <w:r w:rsidDel="00000000" w:rsidR="00000000" w:rsidRPr="00000000">
          <w:rPr>
            <w:color w:val="1155cc"/>
            <w:u w:val="single"/>
            <w:rtl w:val="0"/>
          </w:rPr>
          <w:t xml:space="preserve">https://link.springer.com/chapter/10.1007/978-3-031-17146-8_19</w:t>
        </w:r>
      </w:hyperlink>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[DASVID22] Design Document: Delegated Principal Authentication with SPIFFE (draft):  </w:t>
      </w:r>
      <w:hyperlink r:id="rId16">
        <w:r w:rsidDel="00000000" w:rsidR="00000000" w:rsidRPr="00000000">
          <w:rPr>
            <w:color w:val="1155cc"/>
            <w:u w:val="single"/>
            <w:rtl w:val="0"/>
          </w:rPr>
          <w:t xml:space="preserve">https://docs.google.com/document/d/1fH8XkOKGXGrWy9uk-JXZbyksHejZ2CfB7h6YXetqG_w/edit</w:t>
        </w:r>
      </w:hyperlink>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[GG09] Galindo, D., Garcia, F.D. (2009). A Schnorr-Like Lightweight Identity-Based Signature Scheme. In: Preneel, B. (eds) Progress in Cryptology – AFRICACRYPT 2009. AFRICACRYPT 2009. Lecture Notes in Computer Science, vol 5580. Springer, Berlin, Heidelberg. </w:t>
      </w:r>
      <w:hyperlink r:id="rId17">
        <w:r w:rsidDel="00000000" w:rsidR="00000000" w:rsidRPr="00000000">
          <w:rPr>
            <w:color w:val="1155cc"/>
            <w:u w:val="single"/>
            <w:rtl w:val="0"/>
          </w:rPr>
          <w:t xml:space="preserve">https://doi.org/10.1007/978-3-642-02384-2_9</w:t>
        </w:r>
      </w:hyperlink>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[KDR+14] S. Karati, A Das , D. Roychowdhury, B. Bellur, D. Bhattacharya, A. Iyer (2014) New algorithms for batch verification of standard ECDSA signatures. J. Cryptogr. Eng. 4: 237–258. DOI:10.1007/s13389-014-0082-x</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[KGC04] Lee, Byoungcheon, et al. "Secure key issuing in ID-based cryptography." Proceedings of the second workshop on Australasian information security, Data Mining and Web Intelligence, and Software Internationalisation-Volume 32. 2004.</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[KP17] A. Kittur, A. Pais (2017). Batch verification of digital signatures: approaches and challenges. Journal of information security and applications, v.37, p.15-27. DOI:10.1016/j.jisa.2017.09.005</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[NIST-Digital-ID] Grassi, Paul A., Michael E. Garcia, and James L. Fenton. "Digital Identity Guidelines (翻訳版)." NIST special publication 800 (2017): 63-3.</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[PGP95] Garfinkel, Simson. PGP: pretty good privacy. " O'Reilly Media, Inc.", 1995.</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[PH97] Petersen, H., &amp; Horster, P. (1997). Self-certified keys—concepts and applications. Communications and Multimedia Security: Volume 3, 102-116.</w:t>
      </w:r>
    </w:p>
    <w:p w:rsidR="00000000" w:rsidDel="00000000" w:rsidP="00000000" w:rsidRDefault="00000000" w:rsidRPr="00000000" w14:paraId="00000148">
      <w:pPr>
        <w:spacing w:before="200" w:lineRule="auto"/>
        <w:jc w:val="both"/>
        <w:rPr/>
      </w:pPr>
      <w:r w:rsidDel="00000000" w:rsidR="00000000" w:rsidRPr="00000000">
        <w:rPr>
          <w:rtl w:val="0"/>
        </w:rPr>
        <w:t xml:space="preserve">[WG-AssertToken] Workgroup Assertions and tokens. “Assertions and Extensible Tokens.” </w:t>
      </w:r>
      <w:hyperlink r:id="rId18">
        <w:r w:rsidDel="00000000" w:rsidR="00000000" w:rsidRPr="00000000">
          <w:rPr>
            <w:color w:val="1155cc"/>
            <w:u w:val="single"/>
            <w:rtl w:val="0"/>
          </w:rPr>
          <w:t xml:space="preserve">https://docs.google.com/document/d/1nQYV4wf8wiogpxboIVbwtFZyZjLNRejyguHoGZIZLQM/</w:t>
        </w:r>
      </w:hyperlink>
      <w:r w:rsidDel="00000000" w:rsidR="00000000" w:rsidRPr="00000000">
        <w:rPr>
          <w:rtl w:val="0"/>
        </w:rPr>
        <w:t xml:space="preserve"> (2023)</w:t>
      </w:r>
    </w:p>
    <w:sectPr>
      <w:head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6.jpg"/><Relationship Id="rId13" Type="http://schemas.openxmlformats.org/officeDocument/2006/relationships/image" Target="media/image3.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hyperlink" Target="https://link.springer.com/chapter/10.1007/978-3-031-17146-8_19" TargetMode="External"/><Relationship Id="rId14" Type="http://schemas.openxmlformats.org/officeDocument/2006/relationships/image" Target="media/image5.jpg"/><Relationship Id="rId17" Type="http://schemas.openxmlformats.org/officeDocument/2006/relationships/hyperlink" Target="https://doi.org/10.1007/978-3-642-02384-2_9" TargetMode="External"/><Relationship Id="rId16" Type="http://schemas.openxmlformats.org/officeDocument/2006/relationships/hyperlink" Target="https://docs.google.com/document/d/1fH8XkOKGXGrWy9uk-JXZbyksHejZ2CfB7h6YXetqG_w/edit"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8.jpg"/><Relationship Id="rId18" Type="http://schemas.openxmlformats.org/officeDocument/2006/relationships/hyperlink" Target="https://docs.google.com/document/d/1nQYV4wf8wiogpxboIVbwtFZyZjLNRejyguHoGZIZLQM/" TargetMode="External"/><Relationship Id="rId7" Type="http://schemas.openxmlformats.org/officeDocument/2006/relationships/image" Target="media/image9.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