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Tópicos de Estadística Avanzada</w:t>
      </w:r>
    </w:p>
    <w:p>
      <w:pPr>
        <w:spacing w:after="240"/>
        <w:jc w:val="center"/>
      </w:pPr>
      <w:r>
        <w:rPr>
          <w:sz w:val="28"/>
          <w:szCs w:val="28"/>
        </w:rPr>
        <w:t xml:space="preserve">Clase 1: Cuestionario sobre Distribuciones de Probabilidad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Dra. Beatriz Marrón - Dr. José Bavio</w:t>
      </w:r>
    </w:p>
    <w:p>
      <w:pPr>
        <w:spacing w:after="480"/>
        <w:jc w:val="center"/>
      </w:pPr>
      <w:r>
        <w:rPr>
          <w:i/>
          <w:iCs/>
          <w:sz w:val="22"/>
          <w:szCs w:val="22"/>
        </w:rPr>
        <w:t xml:space="preserve">Universidad Nacional del Sur</w:t>
      </w:r>
    </w:p>
    <w:p>
      <w:pPr>
        <w:pStyle w:val="Heading1"/>
      </w:pPr>
      <w:r>
        <w:t xml:space="preserve">Instrucciones</w:t>
      </w:r>
    </w:p>
    <w:p>
      <w:pPr>
        <w:spacing w:after="120"/>
      </w:pPr>
      <w:r>
        <w:t xml:space="preserve">Utilizando los notebooks proporcionados (</w:t>
      </w:r>
    </w:p>
    <w:p>
      <w:pPr>
        <w:spacing w:after="60"/>
      </w:pPr>
      <w:r>
        <w:rPr>
          <w:i/>
          <w:iCs/>
        </w:rPr>
        <w:t xml:space="preserve">Clase01_Laboratorio_Distribuciones.ipynb</w:t>
      </w:r>
    </w:p>
    <w:p>
      <w:pPr>
        <w:spacing w:after="240"/>
      </w:pPr>
      <w:r>
        <w:rPr>
          <w:i/>
          <w:iCs/>
        </w:rPr>
        <w:t xml:space="preserve">Clase01_Complemento_Distribuciones.ipynb</w:t>
      </w:r>
      <w:r>
        <w:t xml:space="preserve">), responda las siguientes preguntas. Puede modificar los parámetros de las funciones, usar los sliders interactivos, o escribir su propio código para explorar las distribuciones.</w:t>
      </w:r>
    </w:p>
    <w:p>
      <w:pPr>
        <w:spacing w:after="480"/>
      </w:pPr>
      <w:r>
        <w:rPr>
          <w:b/>
          <w:bCs/>
        </w:rPr>
        <w:t xml:space="preserve">Importante: </w:t>
      </w:r>
      <w:r>
        <w:t xml:space="preserve">Para cada pregunta, incluya el código utilizado y/o capturas de pantalla de las visualizaciones relevantes.</w:t>
      </w:r>
    </w:p>
    <w:p>
      <w:pPr>
        <w:pStyle w:val="Heading1"/>
      </w:pPr>
      <w:r>
        <w:t xml:space="preserve">I. Distribuciones Discretas</w:t>
      </w:r>
    </w:p>
    <w:p>
      <w:pPr>
        <w:pStyle w:val="Heading2"/>
      </w:pPr>
      <w:r>
        <w:t xml:space="preserve">A. Bernoulli y Binomial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r>
        <w:rPr>
          <w:i/>
          <w:iCs/>
        </w:rPr>
        <w:t xml:space="preserve">X ~ Binomial(n=20, p=0.3)</w:t>
      </w:r>
      <w:r>
        <w:t xml:space="preserve">, calcule:</w:t>
      </w:r>
    </w:p>
    <w:p>
      <w:pPr>
        <w:spacing w:after="60" w:before="0"/>
      </w:pPr>
      <w:r>
        <w:t xml:space="preserve">   a) P(X = 5)</w:t>
      </w:r>
    </w:p>
    <w:p>
      <w:pPr>
        <w:spacing w:after="60"/>
      </w:pPr>
      <w:r>
        <w:t xml:space="preserve">   b) P(X ≤ 8)</w:t>
      </w:r>
    </w:p>
    <w:p>
      <w:pPr>
        <w:spacing w:after="60"/>
      </w:pPr>
      <w:r>
        <w:t xml:space="preserve">   c) P(X &gt; 10)</w:t>
      </w:r>
    </w:p>
    <w:p>
      <w:pPr>
        <w:spacing w:after="240"/>
      </w:pPr>
      <w:r>
        <w:t xml:space="preserve">   d) Verifique que la media empírica (simulando 5000 valores) se aproxima a np.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Compare visualmente las distribuciones </w:t>
      </w:r>
      <w:r>
        <w:rPr>
          <w:i/>
          <w:iCs/>
        </w:rPr>
        <w:t xml:space="preserve">Binomial(n=50, p=0.1)</w:t>
      </w:r>
      <w:r>
        <w:t xml:space="preserve"> y </w:t>
      </w:r>
      <w:r>
        <w:rPr>
          <w:i/>
          <w:iCs/>
        </w:rPr>
        <w:t xml:space="preserve">Binomial(n=50, p=0.5)</w:t>
      </w:r>
      <w:r>
        <w:t xml:space="preserve">. ¿Cuál es más simétrica? ¿Por qué?</w:t>
      </w:r>
    </w:p>
    <w:p>
      <w:pPr>
        <w:pStyle w:val="Heading2"/>
      </w:pPr>
      <w:r>
        <w:t xml:space="preserve">B. Poisson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r>
        <w:rPr>
          <w:i/>
          <w:iCs/>
        </w:rPr>
        <w:t xml:space="preserve">X ~ Poisson(λ=4)</w:t>
      </w:r>
      <w:r>
        <w:t xml:space="preserve">, calcule:</w:t>
      </w:r>
    </w:p>
    <w:p>
      <w:pPr>
        <w:spacing w:after="60"/>
      </w:pPr>
      <w:r>
        <w:t xml:space="preserve">   a) P(X = 4)</w:t>
      </w:r>
    </w:p>
    <w:p>
      <w:pPr>
        <w:spacing w:after="60"/>
      </w:pPr>
      <w:r>
        <w:t xml:space="preserve">   b) P(X &lt; 3)</w:t>
      </w:r>
    </w:p>
    <w:p>
      <w:pPr>
        <w:spacing w:after="240"/>
      </w:pPr>
      <w:r>
        <w:t xml:space="preserve">   c) P(X ≥ 6)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Verifique empíricamente (con simulación) que si λ = 5, la razón Var(X)/E[X] es aproximadamente 1.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el código de comparación Binomial-Poisson para verificar la convergencia. Con n=100 y p=0.05 (np=5), ¿qué tan bien aproxima la Poisson(5) a la Binomial(100, 0.05)?</w:t>
      </w:r>
    </w:p>
    <w:p>
      <w:pPr>
        <w:pStyle w:val="Heading2"/>
      </w:pPr>
      <w:r>
        <w:t xml:space="preserve">C. Geométrica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r>
        <w:rPr>
          <w:i/>
          <w:iCs/>
        </w:rPr>
        <w:t xml:space="preserve">X ~ Geométrica(p=0.2)</w:t>
      </w:r>
      <w:r>
        <w:t xml:space="preserve"> (número de ensayos hasta el primer éxito), calcule:</w:t>
      </w:r>
    </w:p>
    <w:p>
      <w:pPr>
        <w:spacing w:after="60"/>
      </w:pPr>
      <w:r>
        <w:t xml:space="preserve">   a) P(X = 3)</w:t>
      </w:r>
    </w:p>
    <w:p>
      <w:pPr>
        <w:spacing w:after="240"/>
      </w:pPr>
      <w:r>
        <w:t xml:space="preserve">   b) P(X &gt; 5)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Verifique la propiedad de falta de memoria: simule valores y compruebe que P(X &gt; 8 | X &gt; 3) ≈ P(X &gt; 5).</w:t>
      </w:r>
    </w:p>
    <w:p>
      <w:pPr>
        <w:pStyle w:val="Heading2"/>
      </w:pPr>
      <w:r>
        <w:t xml:space="preserve">D. Binomial Negativa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r>
        <w:rPr>
          <w:i/>
          <w:iCs/>
        </w:rPr>
        <w:t xml:space="preserve">X ~ BinomialNegativa(r=5, p=0.4)</w:t>
      </w:r>
      <w:r>
        <w:t xml:space="preserve">, calcule:</w:t>
      </w:r>
    </w:p>
    <w:p>
      <w:pPr>
        <w:spacing w:after="60"/>
      </w:pPr>
      <w:r>
        <w:t xml:space="preserve">   a) P(X = 8)</w:t>
      </w:r>
    </w:p>
    <w:p>
      <w:pPr>
        <w:spacing w:after="240"/>
      </w:pPr>
      <w:r>
        <w:t xml:space="preserve">   b) P(X ≤ 10)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Calcule empíricamente la razón Var(X)/E[X]. ¿Es mayor que 1? ¿Qué indica esto sobre la dispersión?</w:t>
      </w:r>
    </w:p>
    <w:p>
      <w:pPr>
        <w:pStyle w:val="Heading2"/>
      </w:pPr>
      <w:r>
        <w:t xml:space="preserve">E. Hipergeométrica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lote tiene N=100 piezas, de las cuales K=15 son defectuosas. Si extraemos n=10 piezas sin reemplazo, calcule:</w:t>
      </w:r>
    </w:p>
    <w:p>
      <w:pPr>
        <w:spacing w:after="60"/>
      </w:pPr>
      <w:r>
        <w:t xml:space="preserve">   a) P(X = 2) donde X es el número de defectuosas en la muestra</w:t>
      </w:r>
    </w:p>
    <w:p>
      <w:pPr>
        <w:spacing w:after="240"/>
      </w:pPr>
      <w:r>
        <w:t xml:space="preserve">   b) P(X ≥ 3)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Use el código de comparación Hipergeométrica vs Binomial. Con N=500, K=75, n=10, ¿la Hipergeométrica se aproxima bien a una Binomial? ¿Y si N=50?</w:t>
      </w:r>
    </w:p>
    <w:p>
      <w:pPr>
        <w:pStyle w:val="Heading1"/>
      </w:pPr>
      <w:r>
        <w:t xml:space="preserve">II. Distribuciones Continuas</w:t>
      </w:r>
    </w:p>
    <w:p>
      <w:pPr>
        <w:pStyle w:val="Heading2"/>
      </w:pPr>
      <w:r>
        <w:t xml:space="preserve">A. Uniforme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r>
        <w:rPr>
          <w:i/>
          <w:iCs/>
        </w:rPr>
        <w:t xml:space="preserve">X ~ Uniforme(2, 8)</w:t>
      </w:r>
      <w:r>
        <w:t xml:space="preserve">, calcule:</w:t>
      </w:r>
    </w:p>
    <w:p>
      <w:pPr>
        <w:spacing w:after="60"/>
      </w:pPr>
      <w:r>
        <w:t xml:space="preserve">   a) P(X &lt; 5)</w:t>
      </w:r>
    </w:p>
    <w:p>
      <w:pPr>
        <w:spacing w:after="60"/>
      </w:pPr>
      <w:r>
        <w:t xml:space="preserve">   b) P(3 &lt; X &lt; 7)</w:t>
      </w:r>
    </w:p>
    <w:p>
      <w:pPr>
        <w:spacing w:after="240"/>
      </w:pPr>
      <w:r>
        <w:t xml:space="preserve">   c) P(X &gt; 6)</w:t>
      </w:r>
    </w:p>
    <w:p>
      <w:pPr>
        <w:pStyle w:val="Heading2"/>
      </w:pPr>
      <w:r>
        <w:t xml:space="preserve">B. Exponencial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r>
        <w:rPr>
          <w:i/>
          <w:iCs/>
        </w:rPr>
        <w:t xml:space="preserve">X ~ Exponencial(λ=2)</w:t>
      </w:r>
      <w:r>
        <w:t xml:space="preserve">, calcule:</w:t>
      </w:r>
    </w:p>
    <w:p>
      <w:pPr>
        <w:spacing w:after="60"/>
      </w:pPr>
      <w:r>
        <w:t xml:space="preserve">   a) P(X &lt; 1)</w:t>
      </w:r>
    </w:p>
    <w:p>
      <w:pPr>
        <w:spacing w:after="60"/>
      </w:pPr>
      <w:r>
        <w:t xml:space="preserve">   b) P(X &gt; 2)</w:t>
      </w:r>
    </w:p>
    <w:p>
      <w:pPr>
        <w:spacing w:after="240"/>
      </w:pPr>
      <w:r>
        <w:t xml:space="preserve">   c) P(0.5 &lt; X &lt; 1.5)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Verifique empíricamente la propiedad de falta de memoria: P(X &gt; 3 | X &gt; 1) ≈ P(X &gt; 2).</w:t>
      </w:r>
    </w:p>
    <w:p>
      <w:pPr>
        <w:pStyle w:val="Heading2"/>
      </w:pPr>
      <w:r>
        <w:t xml:space="preserve">C. Normal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r>
        <w:rPr>
          <w:i/>
          <w:iCs/>
        </w:rPr>
        <w:t xml:space="preserve">X ~ Normal(μ=100, σ²=225)</w:t>
      </w:r>
      <w:r>
        <w:t xml:space="preserve"> (es decir, σ=15), calcule:</w:t>
      </w:r>
    </w:p>
    <w:p>
      <w:pPr>
        <w:spacing w:after="60"/>
      </w:pPr>
      <w:r>
        <w:t xml:space="preserve">   a) P(X &lt; 115)</w:t>
      </w:r>
    </w:p>
    <w:p>
      <w:pPr>
        <w:spacing w:after="60"/>
      </w:pPr>
      <w:r>
        <w:t xml:space="preserve">   b) P(85 &lt; X &lt; 115)</w:t>
      </w:r>
    </w:p>
    <w:p>
      <w:pPr>
        <w:spacing w:after="240"/>
      </w:pPr>
      <w:r>
        <w:t xml:space="preserve">   c) P(X &gt; 130)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Verifique empíricamente la regla 68-95-99.7: simule 10,000 valores de N(0,1) y calcule las proporciones dentro de 1σ, 2σ y 3σ de la media.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el código de comparación de Normales. Compare visualmente N(0, 0.5²), N(0, 1²) y N(0, 2²). ¿Cómo afecta σ a la forma de la distribución?</w:t>
      </w:r>
    </w:p>
    <w:p>
      <w:pPr>
        <w:pStyle w:val="Heading2"/>
      </w:pPr>
      <w:r>
        <w:t xml:space="preserve">D. Gamma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r>
        <w:rPr>
          <w:i/>
          <w:iCs/>
        </w:rPr>
        <w:t xml:space="preserve">X ~ Gamma(α=3, β=2)</w:t>
      </w:r>
      <w:r>
        <w:t xml:space="preserve">, calcule:</w:t>
      </w:r>
    </w:p>
    <w:p>
      <w:pPr>
        <w:spacing w:after="60"/>
      </w:pPr>
      <w:r>
        <w:t xml:space="preserve">   a) P(X &lt; 2)</w:t>
      </w:r>
    </w:p>
    <w:p>
      <w:pPr>
        <w:spacing w:after="240"/>
      </w:pPr>
      <w:r>
        <w:t xml:space="preserve">   b) P(X &gt; 1.5)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Explore la forma de la distribución Gamma variando α: pruebe con α=0.5, 1, 2, 5 (manteniendo β=1). ¿Para qué valor de α la distribución es más simétrica? ¿Cuándo se parece a una Exponencial?</w:t>
      </w:r>
    </w:p>
    <w:p>
      <w:pPr>
        <w:pStyle w:val="Heading2"/>
      </w:pPr>
      <w:r>
        <w:t xml:space="preserve">E. Beta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r>
        <w:rPr>
          <w:i/>
          <w:iCs/>
        </w:rPr>
        <w:t xml:space="preserve">X ~ Beta(α=5, β=2)</w:t>
      </w:r>
      <w:r>
        <w:t xml:space="preserve">, calcule:</w:t>
      </w:r>
    </w:p>
    <w:p>
      <w:pPr>
        <w:spacing w:after="60"/>
      </w:pPr>
      <w:r>
        <w:t xml:space="preserve">   a) P(X &lt; 0.6)</w:t>
      </w:r>
    </w:p>
    <w:p>
      <w:pPr>
        <w:spacing w:after="240"/>
      </w:pPr>
      <w:r>
        <w:t xml:space="preserve">   b) P(0.4 &lt; X &lt; 0.8)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el código de formas especiales de Beta. Identifique qué combinación de (α, β) produce:</w:t>
      </w:r>
    </w:p>
    <w:p>
      <w:pPr>
        <w:spacing w:after="60"/>
      </w:pPr>
      <w:r>
        <w:t xml:space="preserve">   a) Una distribución uniforme en [0,1]</w:t>
      </w:r>
    </w:p>
    <w:p>
      <w:pPr>
        <w:spacing w:after="60"/>
      </w:pPr>
      <w:r>
        <w:t xml:space="preserve">   b) Una distribución en forma de U</w:t>
      </w:r>
    </w:p>
    <w:p>
      <w:pPr>
        <w:spacing w:after="240"/>
      </w:pPr>
      <w:r>
        <w:t xml:space="preserve">   c) Una distribución sesgada hacia la izquierda</w:t>
      </w:r>
    </w:p>
    <w:p>
      <w:pPr>
        <w:pStyle w:val="Heading2"/>
      </w:pPr>
      <w:r>
        <w:t xml:space="preserve">F. Log-Normal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r>
        <w:rPr>
          <w:i/>
          <w:iCs/>
        </w:rPr>
        <w:t xml:space="preserve">X ~ Log-Normal(μ=1, σ²=0.49)</w:t>
      </w:r>
      <w:r>
        <w:t xml:space="preserve"> (es decir, σ=0.7), calcule:</w:t>
      </w:r>
    </w:p>
    <w:p>
      <w:pPr>
        <w:spacing w:after="60"/>
      </w:pPr>
      <w:r>
        <w:t xml:space="preserve">   a) La media teórica E[X]</w:t>
      </w:r>
    </w:p>
    <w:p>
      <w:pPr>
        <w:spacing w:after="60"/>
      </w:pPr>
      <w:r>
        <w:t xml:space="preserve">   b) La mediana teórica</w:t>
      </w:r>
    </w:p>
    <w:p>
      <w:pPr>
        <w:spacing w:after="240"/>
      </w:pPr>
      <w:r>
        <w:t xml:space="preserve">   c) P(X &gt; 3)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Verifique empíricamente que si X ~ Log-Normal(0, 1), entonces ln(X) ~ Normal(0, 1). Simule 5000 valores de X, tome logaritmos, y grafique el histograma.</w:t>
      </w:r>
    </w:p>
    <w:p>
      <w:pPr>
        <w:pStyle w:val="Heading2"/>
      </w:pPr>
      <w:r>
        <w:t xml:space="preserve">G. Weibull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r>
        <w:rPr>
          <w:i/>
          <w:iCs/>
        </w:rPr>
        <w:t xml:space="preserve">X ~ Weibull(k=2, λ=100)</w:t>
      </w:r>
      <w:r>
        <w:t xml:space="preserve"> representa el tiempo de falla de un componente (en horas), calcule:</w:t>
      </w:r>
    </w:p>
    <w:p>
      <w:pPr>
        <w:spacing w:after="60"/>
      </w:pPr>
      <w:r>
        <w:t xml:space="preserve">   a) P(X &gt; 80) (probabilidad de supervivencia más allá de 80 horas)</w:t>
      </w:r>
    </w:p>
    <w:p>
      <w:pPr>
        <w:spacing w:after="240"/>
      </w:pPr>
      <w:r>
        <w:t xml:space="preserve">   b) P(X &lt; 50)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Use el código de comparación de Weibull con diferentes k. ¿Para qué valor de k la distribución coincide con una Exponencial? ¿Qué significa que k &gt; 1 en términos de tasa de falla?</w:t>
      </w:r>
    </w:p>
    <w:p>
      <w:pPr>
        <w:pStyle w:val="Heading1"/>
      </w:pPr>
      <w:r>
        <w:t xml:space="preserve">III. Distribuciones para Inferencia Estadística</w:t>
      </w:r>
    </w:p>
    <w:p>
      <w:pPr>
        <w:pStyle w:val="Heading2"/>
      </w:pPr>
      <w:r>
        <w:t xml:space="preserve">A. Chi-cuadrado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r>
        <w:rPr>
          <w:i/>
          <w:iCs/>
        </w:rPr>
        <w:t xml:space="preserve">X ~ χ²(df=10)</w:t>
      </w:r>
      <w:r>
        <w:t xml:space="preserve">, calcule:</w:t>
      </w:r>
    </w:p>
    <w:p>
      <w:pPr>
        <w:spacing w:after="60"/>
      </w:pPr>
      <w:r>
        <w:t xml:space="preserve">   a) P(X &lt; 15)</w:t>
      </w:r>
    </w:p>
    <w:p>
      <w:pPr>
        <w:spacing w:after="240"/>
      </w:pPr>
      <w:r>
        <w:t xml:space="preserve">   b) P(X &gt; 18)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Verifique empíricamente que χ²(10) se construye como la suma de 10 variables N(0,1)² independientes. Simule 1000 valores de cada forma y compare los histogramas.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el código de comparación de χ² para diferentes grados de libertad. ¿A qué distribución se aproxima χ²(n) cuando n es grande? (Pista: observe χ²(30))</w:t>
      </w:r>
    </w:p>
    <w:p>
      <w:pPr>
        <w:pStyle w:val="Heading2"/>
      </w:pPr>
      <w:r>
        <w:t xml:space="preserve">B. t de Student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r>
        <w:rPr>
          <w:i/>
          <w:iCs/>
        </w:rPr>
        <w:t xml:space="preserve">T ~ t(df=8)</w:t>
      </w:r>
      <w:r>
        <w:t xml:space="preserve">, calcule:</w:t>
      </w:r>
    </w:p>
    <w:p>
      <w:pPr>
        <w:spacing w:after="60"/>
      </w:pPr>
      <w:r>
        <w:t xml:space="preserve">   a) P(T &lt; 1.5)</w:t>
      </w:r>
    </w:p>
    <w:p>
      <w:pPr>
        <w:spacing w:after="60"/>
      </w:pPr>
      <w:r>
        <w:t xml:space="preserve">   b) P(-2 &lt; T &lt; 2)</w:t>
      </w:r>
    </w:p>
    <w:p>
      <w:pPr>
        <w:spacing w:after="240"/>
      </w:pPr>
      <w:r>
        <w:t xml:space="preserve">   c) El valor crítico c tal que P(T &gt; c) = 0.025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Compare visualmente t(5) vs N(0,1). ¿Cuál tiene colas más pesadas? ¿Qué implica esto para intervalos de confianza con muestras pequeñas?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el código de convergencia de t. ¿Para qué valor de df la distribución t es prácticamente indistinguible de N(0,1)?</w:t>
      </w:r>
    </w:p>
    <w:p>
      <w:pPr>
        <w:pStyle w:val="Heading2"/>
      </w:pPr>
      <w:r>
        <w:t xml:space="preserve">C. F de Fisher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r>
        <w:rPr>
          <w:i/>
          <w:iCs/>
        </w:rPr>
        <w:t xml:space="preserve">F ~ F(df1=5, df2=10)</w:t>
      </w:r>
      <w:r>
        <w:t xml:space="preserve">, calcule:</w:t>
      </w:r>
    </w:p>
    <w:p>
      <w:pPr>
        <w:spacing w:after="60"/>
      </w:pPr>
      <w:r>
        <w:t xml:space="preserve">   a) P(F &lt; 2)</w:t>
      </w:r>
    </w:p>
    <w:p>
      <w:pPr>
        <w:spacing w:after="240"/>
      </w:pPr>
      <w:r>
        <w:t xml:space="preserve">   b) P(F &gt; 3)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Verifique empíricamente que F(5,10) se construye como (U/5)/(V/10) donde U ~ χ²(5) y V ~ χ²(10). Simule y compare histogramas.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Use el código de comparación de F. Fijando df1=5, ¿cómo cambia la distribución cuando df2 aumenta de 5 a 50?</w:t>
      </w:r>
    </w:p>
    <w:p>
      <w:pPr>
        <w:pStyle w:val="Heading1"/>
      </w:pPr>
      <w:r>
        <w:t xml:space="preserve">IV. Preguntas Integradoras y Aplicaciones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Teorema Central del Límite: </w:t>
      </w:r>
      <w:r>
        <w:t xml:space="preserve">Genere 1000 muestras de tamaño n=30 de una Exponencial(λ=1). Calcule la media de cada muestra. Grafique el histograma de estas medias. ¿Se aproxima a una Normal? ¿Con qué parámetros?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Relación Gamma-Exponencial: </w:t>
      </w:r>
      <w:r>
        <w:t xml:space="preserve">Simule 3 variables Exponencial(λ=2) independientes y súmelas. Repita 5000 veces. El histograma de las sumas debe parecerse a una Gamma. ¿Cuáles son los parámetros de esta Gamma?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Problema aplicado (Poisson): </w:t>
      </w:r>
      <w:r>
        <w:t xml:space="preserve">Un call center recibe en promedio λ=10 llamadas por hora. ¿Cuál es la probabilidad de recibir más de 15 llamadas en una hora? ¿Y exactamente 10?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Problema aplicado (Normal): </w:t>
      </w:r>
      <w:r>
        <w:t xml:space="preserve">Los pesos de un producto se distribuyen N(500g, 100g²). ¿Qué proporción de productos pesa entre 480g y 520g? ¿Cuál es el peso máximo del 10% más liviano?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Problema aplicado (Weibull): </w:t>
      </w:r>
      <w:r>
        <w:t xml:space="preserve">El tiempo de vida de una lámpara LED sigue una Weibull(k=2.5, λ=10000) horas. Si una empresa compra 1000 lámparas, ¿cuántas espera que fallen antes de las 8000 horas?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Identificación de distribución: </w:t>
      </w:r>
      <w:r>
        <w:t xml:space="preserve">Se le proporciona una muestra de datos con media=8 y varianza=16. Simule 5000 valores de diferentes distribuciones (Normal, Gamma, Log-Normal) con estos momentos. ¿Cuál ajusta mejor a un histograma simétrico? ¿Y a uno asimétrico positivo?</w:t>
      </w:r>
    </w:p>
    <w:p>
      <w:pPr>
        <w:pStyle w:val="Heading1"/>
      </w:pPr>
      <w:r>
        <w:t xml:space="preserve">Formato de Entrega</w:t>
      </w:r>
    </w:p>
    <w:p>
      <w:pPr>
        <w:spacing w:after="120"/>
      </w:pPr>
      <w:r>
        <w:t xml:space="preserve">Entregue un documento (PDF o Word) con:</w:t>
      </w:r>
    </w:p>
    <w:p>
      <w:pPr>
        <w:spacing w:after="60"/>
      </w:pPr>
      <w:r>
        <w:t xml:space="preserve">1. Las respuestas a cada pregunta (numéricas, gráficas, o conceptuales)</w:t>
      </w:r>
    </w:p>
    <w:p>
      <w:pPr>
        <w:spacing w:after="60"/>
      </w:pPr>
      <w:r>
        <w:t xml:space="preserve">2. El código Python utilizado para cada cálculo</w:t>
      </w:r>
    </w:p>
    <w:p>
      <w:pPr>
        <w:spacing w:after="60"/>
      </w:pPr>
      <w:r>
        <w:t xml:space="preserve">3. Capturas de pantalla de las visualizaciones relevantes</w:t>
      </w:r>
    </w:p>
    <w:p>
      <w:pPr>
        <w:spacing w:after="240"/>
      </w:pPr>
      <w:r>
        <w:t xml:space="preserve">4. Breves comentarios o interpretaciones cuando se solicite</w:t>
      </w:r>
    </w:p>
    <w:p>
      <w:pPr>
        <w:spacing w:after="120"/>
      </w:pPr>
      <w:r>
        <w:rPr>
          <w:b/>
          <w:bCs/>
        </w:rPr>
        <w:t xml:space="preserve">Fecha de entrega: </w:t>
      </w:r>
      <w:r>
        <w:t xml:space="preserve">[A definir por el docente]</w:t>
      </w:r>
    </w:p>
    <w:p>
      <w:pPr>
        <w:spacing w:after="480"/>
      </w:pPr>
      <w:r>
        <w:rPr>
          <w:b/>
          <w:bCs/>
        </w:rPr>
        <w:t xml:space="preserve">Modo de entrega: </w:t>
      </w:r>
      <w:r>
        <w:t xml:space="preserve">[A definir por el docente]</w:t>
      </w:r>
    </w:p>
    <w:p>
      <w:pPr>
        <w:jc w:val="center"/>
      </w:pPr>
      <w:r>
        <w:rPr>
          <w:b/>
          <w:bCs/>
          <w:sz w:val="28"/>
          <w:szCs w:val="28"/>
        </w:rPr>
        <w:t xml:space="preserve">¡Buena suerte!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2026-04-01T14:21:08.066Z</dcterms:created>
  <dcterms:modified xsi:type="dcterms:W3CDTF">2026-04-01T14:21:08.068Z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