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</w:t>
      </w:r>
      <w:r>
        <w:t xml:space="preserve"> </w:t>
      </w:r>
      <w:r>
        <w:t xml:space="preserve">10</w:t>
      </w:r>
      <w:r>
        <w:t xml:space="preserve"> </w:t>
      </w:r>
      <w:r>
        <w:t xml:space="preserve">Vocab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COM 220 - 002 (Angella Billings)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ch-10-vocab"/>
      <w:bookmarkEnd w:id="23"/>
      <w:r>
        <w:t xml:space="preserve">Ch 10 Vocab</w:t>
      </w:r>
    </w:p>
    <w:p>
      <w:pPr>
        <w:pStyle w:val="FirstParagraph"/>
      </w:pPr>
      <w:r>
        <w:t xml:space="preserve">Apr 12,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friends of the heart</w:t>
            </w:r>
          </w:p>
        </w:tc>
        <w:tc>
          <w:p>
            <w:pPr>
              <w:pStyle w:val="Compact"/>
              <w:jc w:val="left"/>
            </w:pPr>
            <w:r>
              <w:t xml:space="preserve">Friends who remain close regardless of distance and life changes.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friends of the road</w:t>
            </w:r>
          </w:p>
        </w:tc>
        <w:tc>
          <w:p>
            <w:pPr>
              <w:pStyle w:val="Compact"/>
              <w:jc w:val="left"/>
            </w:pPr>
            <w:r>
              <w:t xml:space="preserve">Temporary friends with whom intimacy is not sustained when one of the friends moves or other life changes occur.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internal tensions</w:t>
            </w:r>
          </w:p>
        </w:tc>
        <w:tc>
          <w:p>
            <w:pPr>
              <w:pStyle w:val="Compact"/>
              <w:jc w:val="left"/>
            </w:pPr>
            <w:r>
              <w:t xml:space="preserve">Relationship stresses that grow out of people’s needs and people’s interactions.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 rules</w:t>
            </w:r>
          </w:p>
        </w:tc>
        <w:tc>
          <w:p>
            <w:pPr>
              <w:pStyle w:val="Compact"/>
              <w:jc w:val="left"/>
            </w:pPr>
            <w:r>
              <w:t xml:space="preserve">Guidelines that friends or romantic partners have for their relationships (Usually, these are tacit, not explicit, understandings)</w:t>
            </w:r>
          </w:p>
        </w:tc>
      </w:tr>
    </w:tbl>
    <w:p>
      <w:pPr>
        <w:pStyle w:val="Heading2"/>
      </w:pPr>
      <w:bookmarkStart w:id="25" w:name="com-220---002-angella-billings"/>
      <w:bookmarkEnd w:id="25"/>
      <w:r>
        <w:t xml:space="preserve">COM 220 - 002 (Angella Billings)</w:t>
      </w:r>
    </w:p>
    <w:p>
      <w:pPr>
        <w:pStyle w:val="Compact"/>
        <w:numPr>
          <w:numId w:val="1001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jmbeach1@crimson.ua.edu</w:t>
        </w:r>
      </w:hyperlink>
    </w:p>
    <w:p>
      <w:pPr>
        <w:pStyle w:val="FirstParagraph"/>
      </w:pPr>
      <w:r>
        <w:t xml:space="preserve">A website with notes and Quizlets for The UA's COM 220 - 002 class taught by Professor Billings.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8496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dd6f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https://quizlet.com/_26xwgw" TargetMode="External" /><Relationship Type="http://schemas.openxmlformats.org/officeDocument/2006/relationships/hyperlink" Id="rId2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4" Target="https://quizlet.com/_26xwgw" TargetMode="External" /><Relationship Type="http://schemas.openxmlformats.org/officeDocument/2006/relationships/hyperlink" Id="rId2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 10 Vocab</dc:title>
  <dc:creator/>
</cp:coreProperties>
</file>