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  <w:r>
        <w:t xml:space="preserve"> </w:t>
      </w:r>
      <w:r>
        <w:t xml:space="preserve">(Family)</w:t>
      </w:r>
    </w:p>
    <w:p>
      <w:hyperlink r:id="rId21">
        <w:r>
          <w:rPr>
            <w:rStyle w:val="Link"/>
          </w:rPr>
          <w:t xml:space="preserve">COM 220 - 002 (Angella Billings)</w:t>
        </w:r>
      </w:hyperlink>
      <w:r>
        <w:t xml:space="preserve"> </w:t>
      </w:r>
      <w:hyperlink w:anchor=""/>
    </w:p>
    <w:p>
      <w:hyperlink r:id="rId22">
        <w:r>
          <w:rPr>
            <w:rStyle w:val="Link"/>
          </w:rPr>
          <w:t xml:space="preserve">About</w:t>
        </w:r>
      </w:hyperlink>
      <w:r>
        <w:t xml:space="preserve"> </w:t>
      </w:r>
      <w:hyperlink r:id="rId23">
        <w:r>
          <w:rPr>
            <w:rStyle w:val="Link"/>
          </w:rPr>
          <w:t xml:space="preserve">Quizlets</w:t>
        </w:r>
      </w:hyperlink>
    </w:p>
    <w:bookmarkStart w:id="24" w:name="week-14---day-3-family"/>
    <w:p>
      <w:pPr>
        <w:pStyle w:val="Heading1"/>
      </w:pPr>
      <w:r>
        <w:t xml:space="preserve">Week 14 - Day 3 (Family)</w:t>
      </w:r>
    </w:p>
    <w:bookmarkEnd w:id="24"/>
    <w:p>
      <w:r>
        <w:t xml:space="preserve">Apr 22, 2016</w:t>
      </w:r>
    </w:p>
    <w:bookmarkStart w:id="25" w:name="family"/>
    <w:p>
      <w:pPr>
        <w:pStyle w:val="Heading1"/>
      </w:pPr>
      <w:r>
        <w:t xml:space="preserve">Family</w:t>
      </w:r>
    </w:p>
    <w:bookmarkEnd w:id="25"/>
    <w:bookmarkStart w:id="26" w:name="what-is-the-difference-between-a-family-and-a-close-group-of-friends"/>
    <w:p>
      <w:pPr>
        <w:pStyle w:val="Heading2"/>
      </w:pPr>
      <w:r>
        <w:t xml:space="preserve">What is the difference between a “family” and a close group of friends?</w:t>
      </w:r>
    </w:p>
    <w:bookmarkEnd w:id="26"/>
    <w:p>
      <w:pPr>
        <w:pStyle w:val="Compact"/>
        <w:numPr>
          <w:numId w:val="2"/>
          <w:ilvl w:val="0"/>
        </w:numPr>
      </w:pPr>
      <w:r>
        <w:t xml:space="preserve">Don’t get to pick your family</w:t>
      </w:r>
    </w:p>
    <w:p>
      <w:pPr>
        <w:pStyle w:val="Compact"/>
        <w:numPr>
          <w:numId w:val="2"/>
          <w:ilvl w:val="0"/>
        </w:numPr>
      </w:pPr>
      <w:r>
        <w:t xml:space="preserve">We have core groups of family</w:t>
      </w:r>
    </w:p>
    <w:p>
      <w:pPr>
        <w:pStyle w:val="Compact"/>
        <w:numPr>
          <w:numId w:val="3"/>
          <w:ilvl w:val="1"/>
        </w:numPr>
      </w:pPr>
      <w:r>
        <w:t xml:space="preserve">Audio 0:03:03.046099</w:t>
      </w:r>
    </w:p>
    <w:p>
      <w:pPr>
        <w:pStyle w:val="Compact"/>
        <w:numPr>
          <w:numId w:val="3"/>
          <w:ilvl w:val="1"/>
        </w:numPr>
      </w:pPr>
      <w:r>
        <w:t xml:space="preserve">At this point in Mrs. Billings’ life, she thinks of her family as her husband and children, not her parents and brother (even though she still definitely sees them as family)</w:t>
      </w:r>
    </w:p>
    <w:bookmarkStart w:id="27" w:name="are-a-couple-a-family"/>
    <w:p>
      <w:pPr>
        <w:pStyle w:val="Heading2"/>
      </w:pPr>
      <w:r>
        <w:t xml:space="preserve">Are a couple a family?</w:t>
      </w:r>
    </w:p>
    <w:bookmarkEnd w:id="27"/>
    <w:bookmarkStart w:id="28" w:name="is-a-sorority-a-family"/>
    <w:p>
      <w:pPr>
        <w:pStyle w:val="Heading2"/>
      </w:pPr>
      <w:r>
        <w:t xml:space="preserve">Is a sorority a family?</w:t>
      </w:r>
    </w:p>
    <w:bookmarkEnd w:id="28"/>
    <w:p>
      <w:pPr>
        <w:pStyle w:val="Compact"/>
        <w:numPr>
          <w:numId w:val="4"/>
          <w:ilvl w:val="0"/>
        </w:numPr>
      </w:pPr>
      <w:r>
        <w:t xml:space="preserve">Audio 0:09:12.859694</w:t>
      </w:r>
    </w:p>
    <w:bookmarkStart w:id="29" w:name="interpersonally-the-definition-of-a-family"/>
    <w:p>
      <w:pPr>
        <w:pStyle w:val="Heading2"/>
      </w:pPr>
      <w:r>
        <w:t xml:space="preserve">Interpersonally, the definition of a family</w:t>
      </w:r>
    </w:p>
    <w:bookmarkEnd w:id="29"/>
    <w:p>
      <w:pPr>
        <w:pStyle w:val="Compact"/>
        <w:numPr>
          <w:numId w:val="5"/>
          <w:ilvl w:val="0"/>
        </w:numPr>
      </w:pPr>
      <w:r>
        <w:t xml:space="preserve">A social construction, both a product of communication and a context in which communication takes place</w:t>
      </w:r>
    </w:p>
    <w:p>
      <w:pPr>
        <w:pStyle w:val="Compact"/>
        <w:numPr>
          <w:numId w:val="6"/>
          <w:ilvl w:val="1"/>
        </w:numPr>
      </w:pPr>
      <w:r>
        <w:t xml:space="preserve">Dependency on communication</w:t>
      </w:r>
    </w:p>
    <w:p>
      <w:pPr>
        <w:pStyle w:val="Compact"/>
        <w:numPr>
          <w:numId w:val="7"/>
          <w:ilvl w:val="2"/>
        </w:numPr>
      </w:pPr>
      <w:r>
        <w:t xml:space="preserve">Do you still communicate with cousins?</w:t>
      </w:r>
    </w:p>
    <w:p>
      <w:pPr>
        <w:pStyle w:val="Compact"/>
        <w:numPr>
          <w:numId w:val="7"/>
          <w:ilvl w:val="2"/>
        </w:numPr>
      </w:pPr>
      <w:r>
        <w:t xml:space="preserve">Audio 0:13:38.110905</w:t>
      </w:r>
    </w:p>
    <w:p>
      <w:pPr>
        <w:pStyle w:val="Compact"/>
        <w:numPr>
          <w:numId w:val="5"/>
          <w:ilvl w:val="0"/>
        </w:numPr>
      </w:pPr>
      <w:r>
        <w:t xml:space="preserve">A network of people who live together over long periods of time bound by ties of marriage, blood, or commitment, legal or otherwise.</w:t>
      </w:r>
    </w:p>
    <w:bookmarkStart w:id="30" w:name="families-in-history"/>
    <w:p>
      <w:pPr>
        <w:pStyle w:val="Heading2"/>
      </w:pPr>
      <w:r>
        <w:t xml:space="preserve">Families in History</w:t>
      </w:r>
    </w:p>
    <w:bookmarkEnd w:id="30"/>
    <w:p>
      <w:pPr>
        <w:pStyle w:val="Compact"/>
        <w:numPr>
          <w:numId w:val="8"/>
          <w:ilvl w:val="0"/>
        </w:numPr>
      </w:pPr>
      <w:r>
        <w:t xml:space="preserve">The godly family</w:t>
      </w:r>
    </w:p>
    <w:p>
      <w:pPr>
        <w:pStyle w:val="Compact"/>
        <w:numPr>
          <w:numId w:val="9"/>
          <w:ilvl w:val="1"/>
        </w:numPr>
      </w:pPr>
      <w:r>
        <w:t xml:space="preserve">Audio 0:15:23.301467</w:t>
      </w:r>
    </w:p>
    <w:p>
      <w:pPr>
        <w:pStyle w:val="Compact"/>
        <w:numPr>
          <w:numId w:val="8"/>
          <w:ilvl w:val="0"/>
        </w:numPr>
      </w:pPr>
      <w:r>
        <w:t xml:space="preserve">democratic family</w:t>
      </w:r>
    </w:p>
    <w:p>
      <w:pPr>
        <w:pStyle w:val="Compact"/>
        <w:numPr>
          <w:numId w:val="8"/>
          <w:ilvl w:val="0"/>
        </w:numPr>
      </w:pPr>
      <w:r>
        <w:t xml:space="preserve">companionate family</w:t>
      </w:r>
    </w:p>
    <w:p>
      <w:pPr>
        <w:pStyle w:val="Compact"/>
        <w:numPr>
          <w:numId w:val="10"/>
          <w:ilvl w:val="1"/>
        </w:numPr>
      </w:pPr>
      <w:r>
        <w:t xml:space="preserve">Audio 0:19:30.431506</w:t>
      </w:r>
    </w:p>
    <w:p>
      <w:pPr>
        <w:pStyle w:val="Compact"/>
        <w:numPr>
          <w:numId w:val="10"/>
          <w:ilvl w:val="1"/>
        </w:numPr>
      </w:pPr>
      <w:r>
        <w:t xml:space="preserve">Now 62% feel that their children will not lead a better life</w:t>
      </w:r>
    </w:p>
    <w:bookmarkStart w:id="31" w:name="the-myth-of-the-ideal-family"/>
    <w:p>
      <w:pPr>
        <w:pStyle w:val="Heading2"/>
      </w:pPr>
      <w:r>
        <w:t xml:space="preserve">The Myth of the Ideal Family</w:t>
      </w:r>
    </w:p>
    <w:bookmarkEnd w:id="31"/>
    <w:p>
      <w:pPr>
        <w:pStyle w:val="Compact"/>
        <w:numPr>
          <w:numId w:val="11"/>
          <w:ilvl w:val="0"/>
        </w:numPr>
      </w:pPr>
      <w:r>
        <w:t xml:space="preserve">What is your ideal family</w:t>
      </w:r>
    </w:p>
    <w:p>
      <w:pPr>
        <w:pStyle w:val="Compact"/>
        <w:numPr>
          <w:numId w:val="12"/>
          <w:ilvl w:val="1"/>
        </w:numPr>
      </w:pPr>
      <w:r>
        <w:t xml:space="preserve">Audio 0:24:50.886866</w:t>
      </w:r>
    </w:p>
    <w:p>
      <w:pPr>
        <w:pStyle w:val="Compact"/>
        <w:numPr>
          <w:numId w:val="12"/>
          <w:ilvl w:val="1"/>
        </w:numPr>
      </w:pPr>
      <w:r>
        <w:t xml:space="preserve">We either get it through TV or we think we see it in our friends</w:t>
      </w:r>
    </w:p>
    <w:p>
      <w:pPr>
        <w:pStyle w:val="Compact"/>
        <w:numPr>
          <w:numId w:val="12"/>
          <w:ilvl w:val="1"/>
        </w:numPr>
      </w:pPr>
      <w:r>
        <w:t xml:space="preserve">The minority today are children who went all 18 years with the same parents in the house (aka your parents didn’t get divorced)</w:t>
      </w:r>
    </w:p>
    <w:p>
      <w:pPr>
        <w:pStyle w:val="Compact"/>
        <w:numPr>
          <w:numId w:val="13"/>
          <w:ilvl w:val="2"/>
        </w:numPr>
      </w:pPr>
      <w:r>
        <w:t xml:space="preserve">Audio 0:28:35.031291</w:t>
      </w:r>
    </w:p>
    <w:p>
      <w:pPr>
        <w:pStyle w:val="Compact"/>
        <w:numPr>
          <w:numId w:val="12"/>
          <w:ilvl w:val="1"/>
        </w:numPr>
      </w:pPr>
      <w:r>
        <w:t xml:space="preserve">Mrs. Billings’ ideal family</w:t>
      </w:r>
    </w:p>
    <w:p>
      <w:pPr>
        <w:pStyle w:val="Compact"/>
        <w:numPr>
          <w:numId w:val="14"/>
          <w:ilvl w:val="2"/>
        </w:numPr>
      </w:pPr>
      <w:r>
        <w:t xml:space="preserve">Famiily Ties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godly family</w:t>
            </w:r>
          </w:p>
        </w:tc>
        <w:tc>
          <w:p>
            <w:pPr>
              <w:pStyle w:val="Compact"/>
              <w:jc w:val="left"/>
            </w:pPr>
            <w:r>
              <w:t xml:space="preserve">family was microcosm of the larger society. moral instruction was more important than building child’s self-esteem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democratic family</w:t>
            </w:r>
          </w:p>
        </w:tc>
        <w:tc>
          <w:p>
            <w:pPr>
              <w:pStyle w:val="Compact"/>
              <w:jc w:val="left"/>
            </w:pPr>
            <w:r>
              <w:t xml:space="preserve">family which stemmed from work moving outside the home. Family became a protective shell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companionate family</w:t>
            </w:r>
          </w:p>
        </w:tc>
        <w:tc>
          <w:p>
            <w:pPr>
              <w:pStyle w:val="Compact"/>
              <w:jc w:val="left"/>
            </w:pPr>
            <w:r>
              <w:t xml:space="preserve">celebrate personality. Smaller family size. The child will lead a better life than the parents</w:t>
            </w:r>
          </w:p>
        </w:tc>
      </w:tr>
    </w:tbl>
    <w:bookmarkStart w:id="32" w:name="com-220---002-angella-billings"/>
    <w:p>
      <w:pPr>
        <w:pStyle w:val="Heading2"/>
      </w:pPr>
      <w:r>
        <w:t xml:space="preserve">COM 220 - 002 (Angella Billings)</w:t>
      </w:r>
    </w:p>
    <w:bookmarkEnd w:id="32"/>
    <w:p>
      <w:pPr>
        <w:pStyle w:val="Compact"/>
        <w:numPr>
          <w:numId w:val="15"/>
          <w:ilvl w:val="0"/>
        </w:numPr>
      </w:pPr>
      <w:r>
        <w:t xml:space="preserve">COM 220 - 002 (Angella Billings)</w:t>
      </w:r>
    </w:p>
    <w:p>
      <w:pPr>
        <w:pStyle w:val="Compact"/>
        <w:numPr>
          <w:numId w:val="15"/>
          <w:ilvl w:val="0"/>
        </w:numPr>
      </w:pPr>
      <w:hyperlink r:id="rId33">
        <w:r>
          <w:rPr>
            <w:rStyle w:val="Link"/>
          </w:rPr>
          <w:t xml:space="preserve">jmbeach1@crimson.ua.edu</w:t>
        </w:r>
      </w:hyperlink>
    </w:p>
    <w:p>
      <w:r>
        <w:t xml:space="preserve">A website with notes and Quizlets for The UA's COM 220 - 002 class taught by Professor Billings.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2b779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e1c0d9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23" Target="/COM220-002/quizlets/" TargetMode="External" /><Relationship Type="http://schemas.openxmlformats.org/officeDocument/2006/relationships/hyperlink" Id="rId3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23" Target="/COM220-002/quizlets/" TargetMode="External" /><Relationship Type="http://schemas.openxmlformats.org/officeDocument/2006/relationships/hyperlink" Id="rId3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14 - Day 3 (Family)</dc:title>
  <dc:creator/>
</cp:coreProperties>
</file>