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50.shtml" ContentType="text/html; charset=utf-8"/>
  <Override PartName="/word/media/rId45.shtml" ContentType="text/html; charset=utf-8"/>
  <Override PartName="/word/media/rId60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(Chapter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Behavior</w:t>
      </w:r>
      <w:r>
        <w:t xml:space="preserve"> </w:t>
      </w:r>
      <w:r>
        <w:t xml:space="preserve">in</w:t>
      </w:r>
      <w:r>
        <w:t xml:space="preserve"> </w:t>
      </w:r>
      <w:r>
        <w:t xml:space="preserve">Social</w:t>
      </w:r>
      <w:r>
        <w:t xml:space="preserve"> </w:t>
      </w:r>
      <w:r>
        <w:t xml:space="preserve">&amp;</w:t>
      </w:r>
      <w:r>
        <w:t xml:space="preserve"> </w:t>
      </w:r>
      <w:r>
        <w:t xml:space="preserve">Cultural</w:t>
      </w:r>
      <w:r>
        <w:t xml:space="preserve"> </w:t>
      </w:r>
      <w:r>
        <w:t xml:space="preserve">Context)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3---day-2-chapter-10-pt-2-behavior-in-social-cultural-context"/>
      <w:bookmarkEnd w:id="26"/>
      <w:r>
        <w:t xml:space="preserve">Week 13 - Day 2 (Chapter 10 pt 2 Behavior in Social &amp; Cultural Context)</w:t>
      </w:r>
    </w:p>
    <w:p>
      <w:pPr>
        <w:pStyle w:val="FirstParagraph"/>
      </w:pPr>
      <w:r>
        <w:t xml:space="preserve">Apr 13,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Heading1"/>
      </w:pPr>
      <w:bookmarkStart w:id="30" w:name="behaviors-in-social--cultural-context"/>
      <w:bookmarkEnd w:id="30"/>
      <w:r>
        <w:t xml:space="preserve">Behaviors in Social &amp; Cultural Context</w:t>
      </w:r>
    </w:p>
    <w:p>
      <w:pPr>
        <w:pStyle w:val="Heading2"/>
      </w:pPr>
      <w:bookmarkStart w:id="31" w:name="stanford-prison-experiment"/>
      <w:bookmarkEnd w:id="31"/>
      <w:r>
        <w:t xml:space="preserve">Stanford Prison Experiment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Video</w:t>
        </w:r>
      </w:hyperlink>
    </w:p>
    <w:p>
      <w:pPr>
        <w:pStyle w:val="Compact"/>
        <w:numPr>
          <w:numId w:val="1002"/>
          <w:ilvl w:val="1"/>
        </w:numPr>
      </w:pPr>
      <w:r>
        <w:t xml:space="preserve">Audio 0:02:06.831751</w:t>
      </w:r>
    </w:p>
    <w:p>
      <w:pPr>
        <w:pStyle w:val="Compact"/>
        <w:numPr>
          <w:numId w:val="1003"/>
          <w:ilvl w:val="2"/>
        </w:numPr>
      </w:pPr>
      <w:r>
        <w:t xml:space="preserve">Watching video</w:t>
      </w:r>
    </w:p>
    <w:p>
      <w:pPr>
        <w:pStyle w:val="Compact"/>
        <w:numPr>
          <w:numId w:val="1001"/>
          <w:ilvl w:val="0"/>
        </w:numPr>
      </w:pPr>
      <w:r>
        <w:drawing>
          <wp:inline>
            <wp:extent cx="5334000" cy="61592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BRsXd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what-does-this-tell-us-about-roles"/>
      <w:bookmarkEnd w:id="36"/>
      <w:r>
        <w:t xml:space="preserve">What does this tell us about roles?</w:t>
      </w:r>
    </w:p>
    <w:p>
      <w:pPr>
        <w:pStyle w:val="Compact"/>
        <w:numPr>
          <w:numId w:val="1004"/>
          <w:ilvl w:val="0"/>
        </w:numPr>
      </w:pPr>
      <w:r>
        <w:t xml:space="preserve">Audio 0:08:03.815588</w:t>
      </w:r>
    </w:p>
    <w:p>
      <w:pPr>
        <w:pStyle w:val="Compact"/>
        <w:numPr>
          <w:numId w:val="1005"/>
          <w:ilvl w:val="1"/>
        </w:numPr>
      </w:pPr>
      <w:r>
        <w:t xml:space="preserve">Roles are everywhere and they are powerful</w:t>
      </w:r>
    </w:p>
    <w:p>
      <w:pPr>
        <w:pStyle w:val="Compact"/>
        <w:numPr>
          <w:numId w:val="1005"/>
          <w:ilvl w:val="1"/>
        </w:numPr>
      </w:pPr>
      <w:r>
        <w:t xml:space="preserve">They cause us to behave differently</w:t>
      </w:r>
    </w:p>
    <w:p>
      <w:pPr>
        <w:pStyle w:val="Compact"/>
        <w:numPr>
          <w:numId w:val="1004"/>
          <w:ilvl w:val="0"/>
        </w:numPr>
      </w:pPr>
      <w:r>
        <w:t xml:space="preserve">Criticisms of the study</w:t>
      </w:r>
    </w:p>
    <w:p>
      <w:pPr>
        <w:pStyle w:val="Compact"/>
        <w:numPr>
          <w:numId w:val="1006"/>
          <w:ilvl w:val="1"/>
        </w:numPr>
      </w:pPr>
      <w:r>
        <w:t xml:space="preserve">Selective sampling</w:t>
      </w:r>
    </w:p>
    <w:p>
      <w:pPr>
        <w:pStyle w:val="Compact"/>
        <w:numPr>
          <w:numId w:val="1007"/>
          <w:ilvl w:val="2"/>
        </w:numPr>
      </w:pPr>
      <w:r>
        <w:t xml:space="preserve">Some belief that some of the people who wanted to be in the study were kind of biased to want power</w:t>
      </w:r>
    </w:p>
    <w:p>
      <w:pPr>
        <w:pStyle w:val="Compact"/>
        <w:numPr>
          <w:numId w:val="1004"/>
          <w:ilvl w:val="0"/>
        </w:numPr>
      </w:pPr>
      <w:r>
        <w:t xml:space="preserve">Lack of replicability</w:t>
      </w:r>
    </w:p>
    <w:p>
      <w:pPr>
        <w:pStyle w:val="Compact"/>
        <w:numPr>
          <w:numId w:val="1008"/>
          <w:ilvl w:val="1"/>
        </w:numPr>
      </w:pPr>
      <w:r>
        <w:t xml:space="preserve">Huge violation of participant rights</w:t>
      </w:r>
    </w:p>
    <w:p>
      <w:pPr>
        <w:pStyle w:val="Compact"/>
        <w:numPr>
          <w:numId w:val="1008"/>
          <w:ilvl w:val="1"/>
        </w:numPr>
      </w:pPr>
      <w:r>
        <w:t xml:space="preserve">Made a significant impact on the field in terms of what is okay to do</w:t>
      </w:r>
    </w:p>
    <w:p>
      <w:pPr>
        <w:pStyle w:val="Compact"/>
        <w:numPr>
          <w:numId w:val="1004"/>
          <w:ilvl w:val="0"/>
        </w:numPr>
      </w:pPr>
      <w:r>
        <w:t xml:space="preserve">Instructions may have encouraged the observed behavior</w:t>
      </w:r>
    </w:p>
    <w:p>
      <w:pPr>
        <w:pStyle w:val="Compact"/>
        <w:numPr>
          <w:numId w:val="1009"/>
          <w:ilvl w:val="1"/>
        </w:numPr>
      </w:pPr>
      <w:r>
        <w:t xml:space="preserve">Zambardo might have encouraged them to be agressive</w:t>
      </w:r>
    </w:p>
    <w:p>
      <w:pPr>
        <w:pStyle w:val="Compact"/>
        <w:numPr>
          <w:numId w:val="1004"/>
          <w:ilvl w:val="0"/>
        </w:numPr>
      </w:pPr>
      <w:r>
        <w:t xml:space="preserve">Could this also be viewed as a study about obedience to authority?</w:t>
      </w:r>
    </w:p>
    <w:p>
      <w:pPr>
        <w:pStyle w:val="Compact"/>
        <w:numPr>
          <w:numId w:val="1010"/>
          <w:ilvl w:val="1"/>
        </w:numPr>
      </w:pPr>
      <w:r>
        <w:t xml:space="preserve">If so, in what way?</w:t>
      </w:r>
    </w:p>
    <w:p>
      <w:pPr>
        <w:pStyle w:val="Compact"/>
        <w:numPr>
          <w:numId w:val="1011"/>
          <w:ilvl w:val="2"/>
        </w:numPr>
      </w:pPr>
      <w:r>
        <w:t xml:space="preserve">Audio 0:11:49.064318</w:t>
      </w:r>
    </w:p>
    <w:p>
      <w:pPr>
        <w:pStyle w:val="Compact"/>
        <w:numPr>
          <w:numId w:val="1010"/>
          <w:ilvl w:val="1"/>
        </w:numPr>
      </w:pPr>
      <w:r>
        <w:t xml:space="preserve">In studies, there is an implicit desire to please the experimenter</w:t>
      </w:r>
    </w:p>
    <w:p>
      <w:pPr>
        <w:pStyle w:val="Compact"/>
        <w:numPr>
          <w:numId w:val="1012"/>
          <w:ilvl w:val="2"/>
        </w:numPr>
      </w:pPr>
      <w:r>
        <w:t xml:space="preserve">Audio 0:15:08.827373</w:t>
      </w:r>
    </w:p>
    <w:p>
      <w:pPr>
        <w:pStyle w:val="Compact"/>
        <w:numPr>
          <w:numId w:val="1013"/>
          <w:ilvl w:val="3"/>
        </w:numPr>
      </w:pPr>
      <w:r>
        <w:t xml:space="preserve">Maybe the prisoners felt they needed to finish the experiment</w:t>
      </w:r>
    </w:p>
    <w:p>
      <w:pPr>
        <w:pStyle w:val="Compact"/>
        <w:numPr>
          <w:numId w:val="1013"/>
          <w:ilvl w:val="3"/>
        </w:numPr>
      </w:pPr>
      <w:r>
        <w:t xml:space="preserve">Audio 0:17:35.436633</w:t>
      </w:r>
    </w:p>
    <w:p>
      <w:pPr>
        <w:pStyle w:val="FirstParagraph"/>
      </w:pPr>
      <w:r>
        <w:t xml:space="preserve">Audio 0:18:29.961066</w:t>
      </w:r>
    </w:p>
    <w:p>
      <w:pPr>
        <w:pStyle w:val="Heading2"/>
      </w:pPr>
      <w:bookmarkStart w:id="37" w:name="ica-13"/>
      <w:bookmarkEnd w:id="37"/>
      <w:r>
        <w:t xml:space="preserve">ICA #13</w:t>
      </w:r>
    </w:p>
    <w:p>
      <w:pPr>
        <w:pStyle w:val="Compact"/>
        <w:numPr>
          <w:numId w:val="1014"/>
          <w:ilvl w:val="0"/>
        </w:numPr>
      </w:pPr>
      <w:r>
        <w:t xml:space="preserve">____ are social positions that are governed by specific societal rules about what is and is not appropriate in social situations</w:t>
      </w:r>
    </w:p>
    <w:p>
      <w:pPr>
        <w:pStyle w:val="Compact"/>
        <w:numPr>
          <w:numId w:val="1015"/>
          <w:ilvl w:val="1"/>
        </w:numPr>
      </w:pPr>
      <w:r>
        <w:t xml:space="preserve">A: Norms</w:t>
      </w:r>
    </w:p>
    <w:p>
      <w:pPr>
        <w:pStyle w:val="Compact"/>
        <w:numPr>
          <w:numId w:val="1015"/>
          <w:ilvl w:val="1"/>
        </w:numPr>
      </w:pPr>
      <w:r>
        <w:t xml:space="preserve">B: Roles</w:t>
      </w:r>
    </w:p>
    <w:p>
      <w:pPr>
        <w:pStyle w:val="Compact"/>
        <w:numPr>
          <w:numId w:val="1015"/>
          <w:ilvl w:val="1"/>
        </w:numPr>
      </w:pPr>
      <w:r>
        <w:t xml:space="preserve">C: Occupations</w:t>
      </w:r>
    </w:p>
    <w:p>
      <w:pPr>
        <w:pStyle w:val="Compact"/>
        <w:numPr>
          <w:numId w:val="1015"/>
          <w:ilvl w:val="1"/>
        </w:numPr>
      </w:pPr>
      <w:r>
        <w:t xml:space="preserve">D: Relationships</w:t>
      </w:r>
    </w:p>
    <w:p>
      <w:pPr>
        <w:pStyle w:val="Compact"/>
        <w:numPr>
          <w:numId w:val="1016"/>
          <w:ilvl w:val="2"/>
        </w:numPr>
      </w:pPr>
      <w:r>
        <w:t xml:space="preserve">(B)</w:t>
      </w:r>
    </w:p>
    <w:p>
      <w:pPr>
        <w:pStyle w:val="Compact"/>
        <w:numPr>
          <w:numId w:val="1014"/>
          <w:ilvl w:val="0"/>
        </w:numPr>
      </w:pPr>
      <w:r>
        <w:t xml:space="preserve">Why do people conform their behaviors and opinions to fall in line with the behavior or expectations of others</w:t>
      </w:r>
    </w:p>
    <w:p>
      <w:pPr>
        <w:pStyle w:val="Compact"/>
        <w:numPr>
          <w:numId w:val="1017"/>
          <w:ilvl w:val="1"/>
        </w:numPr>
      </w:pPr>
      <w:r>
        <w:t xml:space="preserve">A: conforming is easy and feels good</w:t>
      </w:r>
    </w:p>
    <w:p>
      <w:pPr>
        <w:pStyle w:val="Compact"/>
        <w:numPr>
          <w:numId w:val="1017"/>
          <w:ilvl w:val="1"/>
        </w:numPr>
      </w:pPr>
      <w:r>
        <w:t xml:space="preserve">B: Because they want to avoid looking foolish</w:t>
      </w:r>
    </w:p>
    <w:p>
      <w:pPr>
        <w:pStyle w:val="Compact"/>
        <w:numPr>
          <w:numId w:val="1017"/>
          <w:ilvl w:val="1"/>
        </w:numPr>
      </w:pPr>
      <w:r>
        <w:t xml:space="preserve">C: We assume if other people are doing it, it’s right</w:t>
      </w:r>
    </w:p>
    <w:p>
      <w:pPr>
        <w:pStyle w:val="Compact"/>
        <w:numPr>
          <w:numId w:val="1017"/>
          <w:ilvl w:val="1"/>
        </w:numPr>
      </w:pPr>
      <w:r>
        <w:t xml:space="preserve">D: Both B and C</w:t>
      </w:r>
    </w:p>
    <w:p>
      <w:pPr>
        <w:pStyle w:val="Compact"/>
        <w:numPr>
          <w:numId w:val="1018"/>
          <w:ilvl w:val="2"/>
        </w:numPr>
      </w:pPr>
      <w:r>
        <w:t xml:space="preserve">(D)</w:t>
      </w:r>
    </w:p>
    <w:p>
      <w:pPr>
        <w:pStyle w:val="Compact"/>
        <w:numPr>
          <w:numId w:val="1019"/>
          <w:ilvl w:val="3"/>
        </w:numPr>
      </w:pPr>
      <w:r>
        <w:t xml:space="preserve">Audio 0:23:18.668246</w:t>
      </w:r>
    </w:p>
    <w:p>
      <w:pPr>
        <w:pStyle w:val="Compact"/>
        <w:numPr>
          <w:numId w:val="1014"/>
          <w:ilvl w:val="0"/>
        </w:numPr>
      </w:pPr>
      <w:r>
        <w:t xml:space="preserve">____ is the tendency for all the members of a group to think alike and suppress disagreement for the sake of harmony.</w:t>
      </w:r>
    </w:p>
    <w:p>
      <w:pPr>
        <w:pStyle w:val="Compact"/>
        <w:numPr>
          <w:numId w:val="1020"/>
          <w:ilvl w:val="1"/>
        </w:numPr>
      </w:pPr>
      <w:r>
        <w:t xml:space="preserve">A: diffusion of responsibility</w:t>
      </w:r>
    </w:p>
    <w:p>
      <w:pPr>
        <w:pStyle w:val="Compact"/>
        <w:numPr>
          <w:numId w:val="1020"/>
          <w:ilvl w:val="1"/>
        </w:numPr>
      </w:pPr>
      <w:r>
        <w:t xml:space="preserve">B: deindividuation</w:t>
      </w:r>
    </w:p>
    <w:p>
      <w:pPr>
        <w:pStyle w:val="Compact"/>
        <w:numPr>
          <w:numId w:val="1020"/>
          <w:ilvl w:val="1"/>
        </w:numPr>
      </w:pPr>
      <w:r>
        <w:t xml:space="preserve">C: group think</w:t>
      </w:r>
    </w:p>
    <w:p>
      <w:pPr>
        <w:pStyle w:val="Compact"/>
        <w:numPr>
          <w:numId w:val="1020"/>
          <w:ilvl w:val="1"/>
        </w:numPr>
      </w:pPr>
      <w:r>
        <w:t xml:space="preserve">D: obedience</w:t>
      </w:r>
    </w:p>
    <w:p>
      <w:pPr>
        <w:pStyle w:val="Compact"/>
        <w:numPr>
          <w:numId w:val="1021"/>
          <w:ilvl w:val="2"/>
        </w:numPr>
      </w:pPr>
      <w:r>
        <w:t xml:space="preserve">(C)</w:t>
      </w:r>
    </w:p>
    <w:p>
      <w:pPr>
        <w:pStyle w:val="Compact"/>
        <w:numPr>
          <w:numId w:val="1014"/>
          <w:ilvl w:val="0"/>
        </w:numPr>
      </w:pPr>
      <w:r>
        <w:t xml:space="preserve">Which of the following is NOT a reason why people obey authorities</w:t>
      </w:r>
    </w:p>
    <w:p>
      <w:pPr>
        <w:pStyle w:val="Compact"/>
        <w:numPr>
          <w:numId w:val="1022"/>
          <w:ilvl w:val="1"/>
        </w:numPr>
      </w:pPr>
      <w:r>
        <w:t xml:space="preserve">A: Avoid consequences</w:t>
      </w:r>
    </w:p>
    <w:p>
      <w:pPr>
        <w:pStyle w:val="Compact"/>
        <w:numPr>
          <w:numId w:val="1022"/>
          <w:ilvl w:val="1"/>
        </w:numPr>
      </w:pPr>
      <w:r>
        <w:t xml:space="preserve">B: maintain consistency</w:t>
      </w:r>
    </w:p>
    <w:p>
      <w:pPr>
        <w:pStyle w:val="Compact"/>
        <w:numPr>
          <w:numId w:val="1022"/>
          <w:ilvl w:val="1"/>
        </w:numPr>
      </w:pPr>
      <w:r>
        <w:t xml:space="preserve">C: they believe authority should be respected</w:t>
      </w:r>
    </w:p>
    <w:p>
      <w:pPr>
        <w:pStyle w:val="Compact"/>
        <w:numPr>
          <w:numId w:val="1022"/>
          <w:ilvl w:val="1"/>
        </w:numPr>
      </w:pPr>
      <w:r>
        <w:t xml:space="preserve">D: To gain privileged access or knowledge</w:t>
      </w:r>
    </w:p>
    <w:p>
      <w:pPr>
        <w:pStyle w:val="Compact"/>
        <w:numPr>
          <w:numId w:val="1022"/>
          <w:ilvl w:val="1"/>
        </w:numPr>
      </w:pPr>
      <w:r>
        <w:t xml:space="preserve">E: All of the above</w:t>
      </w:r>
    </w:p>
    <w:p>
      <w:pPr>
        <w:pStyle w:val="Compact"/>
        <w:numPr>
          <w:numId w:val="1023"/>
          <w:ilvl w:val="2"/>
        </w:numPr>
      </w:pPr>
      <w:r>
        <w:t xml:space="preserve">(E)</w:t>
      </w:r>
    </w:p>
    <w:p>
      <w:pPr>
        <w:pStyle w:val="Heading2"/>
      </w:pPr>
      <w:bookmarkStart w:id="38" w:name="whats-driving-these-behaviors"/>
      <w:bookmarkEnd w:id="38"/>
      <w:r>
        <w:t xml:space="preserve">What’s driving these behaviors</w:t>
      </w:r>
    </w:p>
    <w:p>
      <w:pPr>
        <w:pStyle w:val="Heading3"/>
      </w:pPr>
      <w:bookmarkStart w:id="39" w:name="social-cognition"/>
      <w:bookmarkEnd w:id="39"/>
      <w:r>
        <w:t xml:space="preserve">Social cognition</w:t>
      </w:r>
    </w:p>
    <w:p>
      <w:pPr>
        <w:pStyle w:val="FirstParagraph"/>
      </w:pPr>
      <w:r>
        <w:t xml:space="preserve">Audio 0:25:50.754674</w:t>
      </w:r>
    </w:p>
    <w:p>
      <w:pPr>
        <w:pStyle w:val="Compact"/>
        <w:numPr>
          <w:numId w:val="1024"/>
          <w:ilvl w:val="0"/>
        </w:numPr>
      </w:pPr>
      <w:r>
        <w:t xml:space="preserve">An area of social psychology concerned with social influences on thought, memory, perception, and beliefs</w:t>
      </w:r>
    </w:p>
    <w:p>
      <w:pPr>
        <w:pStyle w:val="Heading3"/>
      </w:pPr>
      <w:bookmarkStart w:id="40" w:name="attributions"/>
      <w:bookmarkEnd w:id="40"/>
      <w:r>
        <w:t xml:space="preserve">Attributions</w:t>
      </w:r>
    </w:p>
    <w:p>
      <w:pPr>
        <w:pStyle w:val="Compact"/>
        <w:numPr>
          <w:numId w:val="1025"/>
          <w:ilvl w:val="0"/>
        </w:numPr>
      </w:pPr>
      <w:r>
        <w:t xml:space="preserve">Our causal explanations for other people’s behavior</w:t>
      </w:r>
    </w:p>
    <w:p>
      <w:pPr>
        <w:pStyle w:val="Compact"/>
        <w:numPr>
          <w:numId w:val="1025"/>
          <w:ilvl w:val="0"/>
        </w:numPr>
      </w:pPr>
      <w:r>
        <w:t xml:space="preserve">“Joe did what?! Why?????”</w:t>
      </w:r>
    </w:p>
    <w:p>
      <w:pPr>
        <w:pStyle w:val="Compact"/>
        <w:numPr>
          <w:numId w:val="1025"/>
          <w:ilvl w:val="0"/>
        </w:numPr>
      </w:pPr>
      <w:r>
        <w:t xml:space="preserve">Logical (not covered here) and illogical attributions</w:t>
      </w:r>
    </w:p>
    <w:p>
      <w:pPr>
        <w:pStyle w:val="Compact"/>
        <w:numPr>
          <w:numId w:val="1026"/>
          <w:ilvl w:val="1"/>
        </w:numPr>
      </w:pPr>
      <w:r>
        <w:t xml:space="preserve">Audio 0:27:56.242063</w:t>
      </w:r>
    </w:p>
    <w:p>
      <w:pPr>
        <w:pStyle w:val="Compact"/>
        <w:numPr>
          <w:numId w:val="1027"/>
          <w:ilvl w:val="2"/>
        </w:numPr>
      </w:pPr>
      <w:r>
        <w:t xml:space="preserve">Assume people are making rational judgements of their environment</w:t>
      </w:r>
    </w:p>
    <w:p>
      <w:pPr>
        <w:pStyle w:val="Compact"/>
        <w:numPr>
          <w:numId w:val="1027"/>
          <w:ilvl w:val="2"/>
        </w:numPr>
      </w:pPr>
      <w:r>
        <w:t xml:space="preserve">Thinking about all the available options and picking the one that makes the most sense</w:t>
      </w:r>
    </w:p>
    <w:p>
      <w:pPr>
        <w:pStyle w:val="Compact"/>
        <w:numPr>
          <w:numId w:val="1028"/>
          <w:ilvl w:val="3"/>
        </w:numPr>
      </w:pPr>
      <w:r>
        <w:t xml:space="preserve">This doesn’t match reality</w:t>
      </w:r>
    </w:p>
    <w:p>
      <w:pPr>
        <w:pStyle w:val="Compact"/>
        <w:numPr>
          <w:numId w:val="1025"/>
          <w:ilvl w:val="0"/>
        </w:numPr>
      </w:pPr>
      <w:r>
        <w:t xml:space="preserve">Attribution theory suggests that people are motivated to find situational or dispositional causes for their own and other people’s behaviors</w:t>
      </w:r>
    </w:p>
    <w:p>
      <w:pPr>
        <w:pStyle w:val="Compact"/>
        <w:numPr>
          <w:numId w:val="1029"/>
          <w:ilvl w:val="1"/>
        </w:numPr>
      </w:pPr>
      <w:r>
        <w:t xml:space="preserve">Audio 0:29:31.190519</w:t>
      </w:r>
    </w:p>
    <w:p>
      <w:pPr>
        <w:pStyle w:val="Compact"/>
        <w:numPr>
          <w:numId w:val="1030"/>
          <w:ilvl w:val="2"/>
        </w:numPr>
      </w:pPr>
      <w:r>
        <w:t xml:space="preserve">Person + Environment = Behavior</w:t>
      </w:r>
    </w:p>
    <w:p>
      <w:pPr>
        <w:pStyle w:val="Compact"/>
        <w:numPr>
          <w:numId w:val="1025"/>
          <w:ilvl w:val="0"/>
        </w:numPr>
      </w:pPr>
      <w:r>
        <w:t xml:space="preserve">Situational attribution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snag.gy/U2Cl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2"/>
        </w:numPr>
      </w:pPr>
      <w:r>
        <w:t xml:space="preserve">Aladin</w:t>
      </w:r>
    </w:p>
    <w:p>
      <w:pPr>
        <w:pStyle w:val="Compact"/>
        <w:numPr>
          <w:numId w:val="1033"/>
          <w:ilvl w:val="3"/>
        </w:numPr>
      </w:pPr>
      <w:r>
        <w:t xml:space="preserve">Audio 0:30:09.597260</w:t>
      </w:r>
    </w:p>
    <w:p>
      <w:pPr>
        <w:pStyle w:val="Compact"/>
        <w:numPr>
          <w:numId w:val="1033"/>
          <w:ilvl w:val="3"/>
        </w:numPr>
      </w:pPr>
      <w:r>
        <w:t xml:space="preserve">He’s poor</w:t>
      </w:r>
    </w:p>
    <w:p>
      <w:pPr>
        <w:pStyle w:val="Compact"/>
        <w:numPr>
          <w:numId w:val="1034"/>
          <w:ilvl w:val="4"/>
        </w:numPr>
      </w:pPr>
      <w:r>
        <w:t xml:space="preserve">That’s why he steals bread</w:t>
      </w:r>
    </w:p>
    <w:p>
      <w:pPr>
        <w:pStyle w:val="Compact"/>
        <w:numPr>
          <w:numId w:val="1025"/>
          <w:ilvl w:val="0"/>
        </w:numPr>
      </w:pPr>
      <w:r>
        <w:t xml:space="preserve">Dispositional attribution</w:t>
      </w:r>
    </w:p>
    <w:p>
      <w:pPr>
        <w:pStyle w:val="Compact"/>
        <w:numPr>
          <w:numId w:val="1035"/>
          <w:ilvl w:val="1"/>
        </w:numPr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snag.gy/Mu5z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2"/>
        </w:numPr>
      </w:pPr>
      <w:r>
        <w:t xml:space="preserve">Aladin</w:t>
      </w:r>
    </w:p>
    <w:p>
      <w:pPr>
        <w:pStyle w:val="Compact"/>
        <w:numPr>
          <w:numId w:val="1037"/>
          <w:ilvl w:val="3"/>
        </w:numPr>
      </w:pPr>
      <w:r>
        <w:t xml:space="preserve">He steals becauase he’s a theif</w:t>
      </w:r>
    </w:p>
    <w:p>
      <w:pPr>
        <w:pStyle w:val="Heading3"/>
      </w:pPr>
      <w:bookmarkStart w:id="51" w:name="what-determines-the-nature-of-our-attribution-dispositional-vs-situational"/>
      <w:bookmarkEnd w:id="51"/>
      <w:r>
        <w:t xml:space="preserve">What determines the nature of our attribution (dispositional vs. situational)?</w:t>
      </w:r>
    </w:p>
    <w:p>
      <w:pPr>
        <w:pStyle w:val="Compact"/>
        <w:numPr>
          <w:numId w:val="1038"/>
          <w:ilvl w:val="0"/>
        </w:numPr>
      </w:pPr>
      <w:r>
        <w:t xml:space="preserve">Usually, the target of the attribution</w:t>
      </w:r>
    </w:p>
    <w:p>
      <w:pPr>
        <w:pStyle w:val="Compact"/>
        <w:numPr>
          <w:numId w:val="1039"/>
          <w:ilvl w:val="1"/>
        </w:numPr>
      </w:pPr>
      <w:r>
        <w:t xml:space="preserve">Dave Chappelle on attributions:</w:t>
      </w:r>
    </w:p>
    <w:p>
      <w:pPr>
        <w:pStyle w:val="Compact"/>
        <w:numPr>
          <w:numId w:val="1040"/>
          <w:ilvl w:val="2"/>
        </w:numPr>
      </w:pPr>
      <w:r>
        <w:t xml:space="preserve">Audio 0:32:31.083686</w:t>
      </w:r>
    </w:p>
    <w:p>
      <w:pPr>
        <w:pStyle w:val="Compact"/>
        <w:numPr>
          <w:numId w:val="1040"/>
          <w:ilvl w:val="2"/>
        </w:numPr>
      </w:pPr>
      <w:hyperlink r:id="rId52">
        <w:r>
          <w:rPr>
            <w:rStyle w:val="Hyperlink"/>
          </w:rPr>
          <w:t xml:space="preserve">https://www.youtube.com/watch?v=GLdim8hWR44</w:t>
        </w:r>
      </w:hyperlink>
    </w:p>
    <w:p>
      <w:pPr>
        <w:pStyle w:val="Compact"/>
        <w:numPr>
          <w:numId w:val="1039"/>
          <w:ilvl w:val="1"/>
        </w:numPr>
      </w:pPr>
      <w:r>
        <w:t xml:space="preserve">Louis CK:</w:t>
      </w:r>
      <w:r>
        <w:t xml:space="preserve"> </w:t>
      </w:r>
      <w:hyperlink r:id="rId53">
        <w:r>
          <w:rPr>
            <w:rStyle w:val="Hyperlink"/>
          </w:rPr>
          <w:t xml:space="preserve">https://www.youtube.com/watch?v=xquhBIlDIpM</w:t>
        </w:r>
      </w:hyperlink>
    </w:p>
    <w:p>
      <w:pPr>
        <w:pStyle w:val="Compact"/>
        <w:numPr>
          <w:numId w:val="1038"/>
          <w:ilvl w:val="0"/>
        </w:numPr>
      </w:pPr>
      <w:r>
        <w:t xml:space="preserve">What is Dave getting at?</w:t>
      </w:r>
    </w:p>
    <w:p>
      <w:pPr>
        <w:pStyle w:val="Compact"/>
        <w:numPr>
          <w:numId w:val="1041"/>
          <w:ilvl w:val="1"/>
        </w:numPr>
      </w:pPr>
      <w:r>
        <w:t xml:space="preserve">Audio 0:35:10.221291</w:t>
      </w:r>
    </w:p>
    <w:p>
      <w:pPr>
        <w:pStyle w:val="Compact"/>
        <w:numPr>
          <w:numId w:val="1041"/>
          <w:ilvl w:val="1"/>
        </w:numPr>
      </w:pPr>
      <w:r>
        <w:t xml:space="preserve">The situational look at Oscar is he’s a grouch because he lives in a trash can</w:t>
      </w:r>
    </w:p>
    <w:p>
      <w:pPr>
        <w:pStyle w:val="Compact"/>
        <w:numPr>
          <w:numId w:val="1041"/>
          <w:ilvl w:val="1"/>
        </w:numPr>
      </w:pPr>
      <w:r>
        <w:t xml:space="preserve">The dispositional look is that he’s a grouch by nature</w:t>
      </w:r>
    </w:p>
    <w:p>
      <w:pPr>
        <w:pStyle w:val="Compact"/>
        <w:numPr>
          <w:numId w:val="1038"/>
          <w:ilvl w:val="0"/>
        </w:numPr>
      </w:pPr>
      <w:r>
        <w:t xml:space="preserve">Fundamental attribution error (FAE)</w:t>
      </w:r>
    </w:p>
    <w:p>
      <w:pPr>
        <w:pStyle w:val="Compact"/>
        <w:numPr>
          <w:numId w:val="1042"/>
          <w:ilvl w:val="1"/>
        </w:numPr>
      </w:pPr>
      <w:r>
        <w:t xml:space="preserve">The tendency to overestimate personality factors and underestimate the influence of the situation when drawing conclusions about the behavior of other people</w:t>
      </w:r>
    </w:p>
    <w:p>
      <w:pPr>
        <w:pStyle w:val="Compact"/>
        <w:numPr>
          <w:numId w:val="1042"/>
          <w:ilvl w:val="1"/>
        </w:numPr>
      </w:pPr>
      <w:r>
        <w:t xml:space="preserve">Audio 0:36:11.649640</w:t>
      </w:r>
    </w:p>
    <w:p>
      <w:pPr>
        <w:pStyle w:val="Compact"/>
        <w:numPr>
          <w:numId w:val="1043"/>
          <w:ilvl w:val="2"/>
        </w:numPr>
      </w:pPr>
      <w:r>
        <w:t xml:space="preserve">Think about someone with chronic pain</w:t>
      </w:r>
    </w:p>
    <w:p>
      <w:pPr>
        <w:pStyle w:val="Compact"/>
        <w:numPr>
          <w:numId w:val="1043"/>
          <w:ilvl w:val="2"/>
        </w:numPr>
      </w:pPr>
      <w:r>
        <w:t xml:space="preserve">They might be upset or irritable often</w:t>
      </w:r>
    </w:p>
    <w:p>
      <w:pPr>
        <w:pStyle w:val="Compact"/>
        <w:numPr>
          <w:numId w:val="1044"/>
          <w:ilvl w:val="3"/>
        </w:numPr>
      </w:pPr>
      <w:r>
        <w:t xml:space="preserve">You might make an FAE and say that that’s part of their personality</w:t>
      </w:r>
    </w:p>
    <w:p>
      <w:pPr>
        <w:pStyle w:val="Heading3"/>
      </w:pPr>
      <w:bookmarkStart w:id="54" w:name="what-causes-the-fae"/>
      <w:bookmarkEnd w:id="54"/>
      <w:r>
        <w:t xml:space="preserve">What causes the FAE?</w:t>
      </w:r>
    </w:p>
    <w:p>
      <w:pPr>
        <w:pStyle w:val="Compact"/>
        <w:numPr>
          <w:numId w:val="1045"/>
          <w:ilvl w:val="0"/>
        </w:numPr>
      </w:pPr>
      <w:r>
        <w:t xml:space="preserve">Audio 0:37:17.998503</w:t>
      </w:r>
    </w:p>
    <w:p>
      <w:pPr>
        <w:pStyle w:val="Compact"/>
        <w:numPr>
          <w:numId w:val="1045"/>
          <w:ilvl w:val="0"/>
        </w:numPr>
      </w:pPr>
      <w:r>
        <w:t xml:space="preserve">Situations lack salience and go unnoticed</w:t>
      </w:r>
    </w:p>
    <w:p>
      <w:pPr>
        <w:pStyle w:val="Compact"/>
        <w:numPr>
          <w:numId w:val="1046"/>
          <w:ilvl w:val="1"/>
        </w:numPr>
      </w:pPr>
      <w:r>
        <w:t xml:space="preserve">When you see someone doing something, you don’t care about what they were doing 4 minutes before</w:t>
      </w:r>
    </w:p>
    <w:p>
      <w:pPr>
        <w:pStyle w:val="Compact"/>
        <w:numPr>
          <w:numId w:val="1047"/>
          <w:ilvl w:val="2"/>
        </w:numPr>
      </w:pPr>
      <w:r>
        <w:t xml:space="preserve">If someone cuts you off in traffic, do you think “Oh I bet his wife is in labor and he’s going to see her in the hospital”</w:t>
      </w:r>
    </w:p>
    <w:p>
      <w:pPr>
        <w:pStyle w:val="Compact"/>
        <w:numPr>
          <w:numId w:val="1048"/>
          <w:ilvl w:val="3"/>
        </w:numPr>
      </w:pPr>
      <w:r>
        <w:t xml:space="preserve">You probably think “f*** you!”</w:t>
      </w:r>
    </w:p>
    <w:p>
      <w:pPr>
        <w:pStyle w:val="Compact"/>
        <w:numPr>
          <w:numId w:val="1046"/>
          <w:ilvl w:val="1"/>
        </w:numPr>
      </w:pPr>
      <w:r>
        <w:t xml:space="preserve">Availability heuristic</w:t>
      </w:r>
    </w:p>
    <w:p>
      <w:pPr>
        <w:pStyle w:val="Compact"/>
        <w:numPr>
          <w:numId w:val="1045"/>
          <w:ilvl w:val="0"/>
        </w:numPr>
      </w:pPr>
      <w:r>
        <w:t xml:space="preserve">Underestimating the impact of the situation</w:t>
      </w:r>
    </w:p>
    <w:p>
      <w:pPr>
        <w:pStyle w:val="Compact"/>
        <w:numPr>
          <w:numId w:val="1049"/>
          <w:ilvl w:val="1"/>
        </w:numPr>
      </w:pPr>
      <w:r>
        <w:t xml:space="preserve">Classic experiments from last lecture</w:t>
      </w:r>
    </w:p>
    <w:p>
      <w:pPr>
        <w:pStyle w:val="Compact"/>
        <w:numPr>
          <w:numId w:val="1045"/>
          <w:ilvl w:val="0"/>
        </w:numPr>
      </w:pPr>
      <w:r>
        <w:t xml:space="preserve">Impact of situation may be salient initially, but then fade over time</w:t>
      </w:r>
    </w:p>
    <w:p>
      <w:pPr>
        <w:pStyle w:val="Compact"/>
        <w:numPr>
          <w:numId w:val="1050"/>
          <w:ilvl w:val="1"/>
        </w:numPr>
      </w:pPr>
      <w:r>
        <w:t xml:space="preserve">Audio 0:39:08.193296</w:t>
      </w:r>
    </w:p>
    <w:p>
      <w:pPr>
        <w:pStyle w:val="Compact"/>
        <w:numPr>
          <w:numId w:val="1051"/>
          <w:ilvl w:val="2"/>
        </w:numPr>
      </w:pPr>
      <w:r>
        <w:t xml:space="preserve">You might forget that your friend Kathy has a chronic pain disorder</w:t>
      </w:r>
    </w:p>
    <w:p>
      <w:pPr>
        <w:pStyle w:val="Compact"/>
        <w:numPr>
          <w:numId w:val="1045"/>
          <w:ilvl w:val="0"/>
        </w:numPr>
      </w:pPr>
      <w:r>
        <w:t xml:space="preserve">Belief that the person caused the situation</w:t>
      </w:r>
    </w:p>
    <w:p>
      <w:pPr>
        <w:pStyle w:val="Compact"/>
        <w:numPr>
          <w:numId w:val="1052"/>
          <w:ilvl w:val="1"/>
        </w:numPr>
      </w:pPr>
      <w:r>
        <w:t xml:space="preserve">Kathy is a bad person who does bad things</w:t>
      </w:r>
    </w:p>
    <w:p>
      <w:pPr>
        <w:pStyle w:val="Compact"/>
        <w:numPr>
          <w:numId w:val="1053"/>
          <w:ilvl w:val="2"/>
        </w:numPr>
      </w:pPr>
      <w:r>
        <w:t xml:space="preserve">Therefore she causes her own pain</w:t>
      </w:r>
    </w:p>
    <w:p>
      <w:pPr>
        <w:pStyle w:val="Compact"/>
        <w:numPr>
          <w:numId w:val="1053"/>
          <w:ilvl w:val="2"/>
        </w:numPr>
      </w:pPr>
      <w:r>
        <w:t xml:space="preserve">Or: Therefore she deserves her pain</w:t>
      </w:r>
    </w:p>
    <w:p>
      <w:pPr>
        <w:pStyle w:val="Heading3"/>
      </w:pPr>
      <w:bookmarkStart w:id="55" w:name="what-determines-the-nature-of-our-attribution-dispositional-vs-situational-1"/>
      <w:bookmarkEnd w:id="55"/>
      <w:r>
        <w:t xml:space="preserve">What determines the nature of our attribution (dispositional vs. situational)?</w:t>
      </w:r>
    </w:p>
    <w:p>
      <w:pPr>
        <w:pStyle w:val="Compact"/>
        <w:numPr>
          <w:numId w:val="1054"/>
          <w:ilvl w:val="0"/>
        </w:numPr>
      </w:pPr>
      <w:r>
        <w:t xml:space="preserve">Audio 0:41:29.745766</w:t>
      </w:r>
    </w:p>
    <w:p>
      <w:pPr>
        <w:pStyle w:val="Compact"/>
        <w:numPr>
          <w:numId w:val="1054"/>
          <w:ilvl w:val="0"/>
        </w:numPr>
      </w:pPr>
      <w:r>
        <w:t xml:space="preserve">Usually, the target of the attribution (others FAE)</w:t>
      </w:r>
    </w:p>
    <w:p>
      <w:pPr>
        <w:pStyle w:val="Compact"/>
        <w:numPr>
          <w:numId w:val="1054"/>
          <w:ilvl w:val="0"/>
        </w:numPr>
      </w:pPr>
      <w:r>
        <w:t xml:space="preserve">Self-serving biases</w:t>
      </w:r>
    </w:p>
    <w:p>
      <w:pPr>
        <w:pStyle w:val="Compact"/>
        <w:numPr>
          <w:numId w:val="1055"/>
          <w:ilvl w:val="1"/>
        </w:numPr>
      </w:pPr>
      <w:r>
        <w:t xml:space="preserve">Audio 0:42:39.612463</w:t>
      </w:r>
    </w:p>
    <w:p>
      <w:pPr>
        <w:pStyle w:val="Compact"/>
        <w:numPr>
          <w:numId w:val="1055"/>
          <w:ilvl w:val="1"/>
        </w:numPr>
      </w:pPr>
      <w:r>
        <w:t xml:space="preserve">Tendency to attribute our successes to dispositional factors and our failures to situational factors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snag.gy/cGtoz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self-serving-biases"/>
      <w:bookmarkEnd w:id="61"/>
      <w:r>
        <w:t xml:space="preserve">Self-Serving Biases</w:t>
      </w:r>
    </w:p>
    <w:p>
      <w:pPr>
        <w:pStyle w:val="Compact"/>
        <w:numPr>
          <w:numId w:val="1056"/>
          <w:ilvl w:val="0"/>
        </w:numPr>
      </w:pPr>
      <w:r>
        <w:t xml:space="preserve">Choosing the most flattering and forgiving attributions for our behavior</w:t>
      </w:r>
    </w:p>
    <w:p>
      <w:pPr>
        <w:pStyle w:val="Compact"/>
        <w:numPr>
          <w:numId w:val="1057"/>
          <w:ilvl w:val="1"/>
        </w:numPr>
      </w:pPr>
      <w:r>
        <w:t xml:space="preserve">“I’m not sexist; the male job candidate’s credentials were honestly just better.”</w:t>
      </w:r>
    </w:p>
    <w:p>
      <w:pPr>
        <w:pStyle w:val="Compact"/>
        <w:numPr>
          <w:numId w:val="1057"/>
          <w:ilvl w:val="1"/>
        </w:numPr>
      </w:pPr>
      <w:r>
        <w:t xml:space="preserve">“Well, I didn’t hire her because I honestly think a man would do the job better.”</w:t>
      </w:r>
    </w:p>
    <w:p>
      <w:pPr>
        <w:pStyle w:val="Compact"/>
        <w:numPr>
          <w:numId w:val="1056"/>
          <w:ilvl w:val="0"/>
        </w:numPr>
      </w:pPr>
      <w:r>
        <w:t xml:space="preserve">The “better than average” effect</w:t>
      </w:r>
    </w:p>
    <w:p>
      <w:pPr>
        <w:pStyle w:val="Compact"/>
        <w:numPr>
          <w:numId w:val="1058"/>
          <w:ilvl w:val="1"/>
        </w:numPr>
      </w:pPr>
      <w:r>
        <w:t xml:space="preserve">The tendency to believe that we are better, smarter, and kinder than others</w:t>
      </w:r>
    </w:p>
    <w:p>
      <w:pPr>
        <w:pStyle w:val="Compact"/>
        <w:numPr>
          <w:numId w:val="1058"/>
          <w:ilvl w:val="1"/>
        </w:numPr>
      </w:pPr>
      <w:r>
        <w:t xml:space="preserve">Example</w:t>
      </w:r>
    </w:p>
    <w:p>
      <w:pPr>
        <w:pStyle w:val="Compact"/>
        <w:numPr>
          <w:numId w:val="1059"/>
          <w:ilvl w:val="2"/>
        </w:numPr>
      </w:pPr>
      <w:r>
        <w:t xml:space="preserve">70% of high school students said they were above the median for leadership skills</w:t>
      </w:r>
    </w:p>
    <w:p>
      <w:pPr>
        <w:pStyle w:val="Compact"/>
        <w:numPr>
          <w:numId w:val="1060"/>
          <w:ilvl w:val="3"/>
        </w:numPr>
      </w:pPr>
      <w:r>
        <w:t xml:space="preserve">Everyone is inclined to think they are above average</w:t>
      </w:r>
    </w:p>
    <w:p>
      <w:pPr>
        <w:pStyle w:val="Compact"/>
        <w:numPr>
          <w:numId w:val="1059"/>
          <w:ilvl w:val="2"/>
        </w:numPr>
      </w:pPr>
      <w:r>
        <w:t xml:space="preserve">85% for getting along well with others</w:t>
      </w:r>
    </w:p>
    <w:p>
      <w:pPr>
        <w:pStyle w:val="Compact"/>
        <w:numPr>
          <w:numId w:val="1058"/>
          <w:ilvl w:val="1"/>
        </w:numPr>
      </w:pPr>
      <w:r>
        <w:t xml:space="preserve">When the average person is exposed to the suffering of an innocent person, how do you think they will respond?</w:t>
      </w:r>
    </w:p>
    <w:p>
      <w:pPr>
        <w:pStyle w:val="Compact"/>
        <w:numPr>
          <w:numId w:val="1058"/>
          <w:ilvl w:val="1"/>
        </w:numPr>
      </w:pPr>
      <w:r>
        <w:t xml:space="preserve">What is a normative response?</w:t>
      </w:r>
    </w:p>
    <w:p>
      <w:pPr>
        <w:pStyle w:val="Compact"/>
        <w:numPr>
          <w:numId w:val="1061"/>
          <w:ilvl w:val="2"/>
        </w:numPr>
      </w:pPr>
      <w:r>
        <w:t xml:space="preserve">Audio 0:45:55.005819</w:t>
      </w:r>
    </w:p>
    <w:p>
      <w:pPr>
        <w:pStyle w:val="Compact"/>
        <w:numPr>
          <w:numId w:val="1061"/>
          <w:ilvl w:val="2"/>
        </w:numPr>
      </w:pPr>
      <w:r>
        <w:t xml:space="preserve">Feel bad for them</w:t>
      </w:r>
    </w:p>
    <w:p>
      <w:pPr>
        <w:pStyle w:val="Compact"/>
        <w:numPr>
          <w:numId w:val="1058"/>
          <w:ilvl w:val="1"/>
        </w:numPr>
      </w:pPr>
      <w:r>
        <w:t xml:space="preserve">Do normative responses always occur?</w:t>
      </w:r>
    </w:p>
    <w:p>
      <w:pPr>
        <w:pStyle w:val="Compact"/>
        <w:numPr>
          <w:numId w:val="1062"/>
          <w:ilvl w:val="2"/>
        </w:numPr>
      </w:pPr>
      <w:r>
        <w:t xml:space="preserve">No, usually people try to find a way that the person caused their pain</w:t>
      </w:r>
    </w:p>
    <w:p>
      <w:pPr>
        <w:pStyle w:val="Compact"/>
        <w:numPr>
          <w:numId w:val="1056"/>
          <w:ilvl w:val="0"/>
        </w:numPr>
      </w:pPr>
      <w:r>
        <w:t xml:space="preserve">The bias to believe that the world is fair</w:t>
      </w:r>
    </w:p>
    <w:p>
      <w:pPr>
        <w:pStyle w:val="Compact"/>
        <w:numPr>
          <w:numId w:val="1063"/>
          <w:ilvl w:val="1"/>
        </w:numPr>
      </w:pPr>
      <w:r>
        <w:t xml:space="preserve">Good people are rewarded and bad people are punished</w:t>
      </w:r>
    </w:p>
    <w:p>
      <w:pPr>
        <w:pStyle w:val="Compact"/>
        <w:numPr>
          <w:numId w:val="1064"/>
          <w:ilvl w:val="2"/>
        </w:numPr>
      </w:pPr>
      <w:r>
        <w:t xml:space="preserve">Karma essentially</w:t>
      </w:r>
    </w:p>
    <w:p>
      <w:pPr>
        <w:pStyle w:val="Compact"/>
        <w:numPr>
          <w:numId w:val="1063"/>
          <w:ilvl w:val="1"/>
        </w:numPr>
      </w:pPr>
      <w:r>
        <w:t xml:space="preserve">The just-world hypothesis</w:t>
      </w:r>
    </w:p>
    <w:p>
      <w:pPr>
        <w:pStyle w:val="Compact"/>
        <w:numPr>
          <w:numId w:val="1063"/>
          <w:ilvl w:val="1"/>
        </w:numPr>
      </w:pPr>
      <w:r>
        <w:t xml:space="preserve">“You reap what so you sow”, “They deserve what’s coming to them”</w:t>
      </w:r>
    </w:p>
    <w:p>
      <w:pPr>
        <w:pStyle w:val="Compact"/>
        <w:numPr>
          <w:numId w:val="1063"/>
          <w:ilvl w:val="1"/>
        </w:numPr>
      </w:pPr>
      <w:r>
        <w:t xml:space="preserve">Rooted in the need to predict one’s environment and make long-term goals</w:t>
      </w:r>
    </w:p>
    <w:p>
      <w:pPr>
        <w:pStyle w:val="Compact"/>
        <w:numPr>
          <w:numId w:val="1063"/>
          <w:ilvl w:val="1"/>
        </w:numPr>
      </w:pPr>
      <w:r>
        <w:t xml:space="preserve">Motivated responses victim blaming and victim derogation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cognition</w:t>
            </w:r>
          </w:p>
        </w:tc>
        <w:tc>
          <w:p>
            <w:pPr>
              <w:pStyle w:val="Compact"/>
              <w:jc w:val="left"/>
            </w:pPr>
            <w:r>
              <w:t xml:space="preserve">An area of social psychology concerned with social influences on thought, memory, perception, and beliefs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attributions</w:t>
            </w:r>
          </w:p>
        </w:tc>
        <w:tc>
          <w:p>
            <w:pPr>
              <w:pStyle w:val="Compact"/>
              <w:jc w:val="left"/>
            </w:pPr>
            <w:r>
              <w:t xml:space="preserve">Our causal explanations for other people’s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attribution theory</w:t>
            </w:r>
          </w:p>
        </w:tc>
        <w:tc>
          <w:p>
            <w:pPr>
              <w:pStyle w:val="Compact"/>
              <w:jc w:val="left"/>
            </w:pPr>
            <w:r>
              <w:t xml:space="preserve">suggests that people are motivated to find situational or dispositional causes for their own and other people’s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situational attribution</w:t>
            </w:r>
          </w:p>
        </w:tc>
        <w:tc>
          <w:p>
            <w:pPr>
              <w:pStyle w:val="Compact"/>
              <w:jc w:val="left"/>
            </w:pPr>
            <w:r>
              <w:t xml:space="preserve">Explaining behavior based on someone’s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dispositional attribution</w:t>
            </w:r>
          </w:p>
        </w:tc>
        <w:tc>
          <w:p>
            <w:pPr>
              <w:pStyle w:val="Compact"/>
              <w:jc w:val="left"/>
            </w:pPr>
            <w:r>
              <w:t xml:space="preserve">Explaining behavior based on someone’s inate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fundamental attribution error</w:t>
            </w:r>
          </w:p>
        </w:tc>
        <w:tc>
          <w:p>
            <w:pPr>
              <w:pStyle w:val="Compact"/>
              <w:jc w:val="left"/>
            </w:pPr>
            <w:r>
              <w:t xml:space="preserve">The tendency to overestimate personality factors and underestimate the influence of the situation when drawing conclusions about the behavior of other people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self-serving bias</w:t>
            </w:r>
          </w:p>
        </w:tc>
        <w:tc>
          <w:p>
            <w:pPr>
              <w:pStyle w:val="Compact"/>
              <w:jc w:val="left"/>
            </w:pPr>
            <w:r>
              <w:t xml:space="preserve">Tendency to attribute our successes to dispositional factors and our failures to situational factors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better than average effect</w:t>
            </w:r>
          </w:p>
        </w:tc>
        <w:tc>
          <w:p>
            <w:pPr>
              <w:pStyle w:val="Compact"/>
              <w:jc w:val="left"/>
            </w:pPr>
            <w:r>
              <w:t xml:space="preserve">Tendency to believe that we are better, smarter, and kinder than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just-world hypotheses</w:t>
            </w:r>
          </w:p>
        </w:tc>
        <w:tc>
          <w:p>
            <w:pPr>
              <w:pStyle w:val="Compact"/>
              <w:jc w:val="left"/>
            </w:pPr>
            <w:r>
              <w:t xml:space="preserve">idea that good people are rewarded and bad people are punished (You reap what you sew)</w:t>
            </w:r>
          </w:p>
        </w:tc>
      </w:tr>
    </w:tbl>
    <w:p>
      <w:pPr>
        <w:pStyle w:val="Heading2"/>
      </w:pPr>
      <w:bookmarkStart w:id="63" w:name="py-101-012---spring-2016-ua"/>
      <w:bookmarkEnd w:id="63"/>
      <w:r>
        <w:t xml:space="preserve">PY 101-012 - Spring 2016 (UA)</w:t>
      </w:r>
    </w:p>
    <w:p>
      <w:pPr>
        <w:pStyle w:val="Compact"/>
        <w:numPr>
          <w:numId w:val="1065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65"/>
          <w:ilvl w:val="0"/>
        </w:numPr>
      </w:pPr>
      <w:hyperlink r:id="rId6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66"/>
          <w:ilvl w:val="0"/>
        </w:numPr>
      </w:pPr>
      <w:hyperlink r:id="rId65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66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7f46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3e1e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b21f17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50" Target="media/rId50.shtml" /><Relationship Type="http://schemas.openxmlformats.org/officeDocument/2006/relationships/image" Id="rId45" Target="media/rId45.shtml" /><Relationship Type="http://schemas.openxmlformats.org/officeDocument/2006/relationships/image" Id="rId60" Target="media/rId60.sht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3-day-2-chapter-10-pt-2-behavior-in-social-cultural-contex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71z0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65" Target="https://www.facebook.com/groups/1723154777919473/" TargetMode="External" /><Relationship Type="http://schemas.openxmlformats.org/officeDocument/2006/relationships/hyperlink" Id="rId52" Target="https://www.youtube.com/watch?v=GLdim8hWR44" TargetMode="External" /><Relationship Type="http://schemas.openxmlformats.org/officeDocument/2006/relationships/hyperlink" Id="rId32" Target="https://www.youtube.com/watch?v=Z0jYx8nwjFQ" TargetMode="External" /><Relationship Type="http://schemas.openxmlformats.org/officeDocument/2006/relationships/hyperlink" Id="rId53" Target="https://www.youtube.com/watch?v=xquhBIlDIpM" TargetMode="External" /><Relationship Type="http://schemas.openxmlformats.org/officeDocument/2006/relationships/hyperlink" Id="rId6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3-day-2-chapter-10-pt-2-behavior-in-social-cultural-contex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71z0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65" Target="https://www.facebook.com/groups/1723154777919473/" TargetMode="External" /><Relationship Type="http://schemas.openxmlformats.org/officeDocument/2006/relationships/hyperlink" Id="rId52" Target="https://www.youtube.com/watch?v=GLdim8hWR44" TargetMode="External" /><Relationship Type="http://schemas.openxmlformats.org/officeDocument/2006/relationships/hyperlink" Id="rId32" Target="https://www.youtube.com/watch?v=Z0jYx8nwjFQ" TargetMode="External" /><Relationship Type="http://schemas.openxmlformats.org/officeDocument/2006/relationships/hyperlink" Id="rId53" Target="https://www.youtube.com/watch?v=xquhBIlDIpM" TargetMode="External" /><Relationship Type="http://schemas.openxmlformats.org/officeDocument/2006/relationships/hyperlink" Id="rId6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 (Chapter 10 pt 2 Behavior in Social &amp; Cultural Context)</dc:title>
  <dc:creator/>
</cp:coreProperties>
</file>