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JVM Tuning and Spring Boot Microservice Performance</w:t>
      </w:r>
    </w:p>
    <w:p>
      <w:pPr>
        <w:spacing w:after="360"/>
        <w:jc w:val="center"/>
      </w:pPr>
      <w:r>
        <w:rPr>
          <w:sz w:val="21"/>
        </w:rPr>
        <w:t>Name: [Your Name]</w:t>
        <w:br/>
      </w:r>
      <w:r>
        <w:rPr>
          <w:sz w:val="21"/>
        </w:rPr>
        <w:t>Course / Section: [Course]</w:t>
        <w:br/>
      </w:r>
      <w:r>
        <w:rPr>
          <w:sz w:val="21"/>
        </w:rPr>
        <w:t>Date: [Date]</w:t>
      </w:r>
    </w:p>
    <w:p>
      <w:pPr>
        <w:pStyle w:val="Heading1"/>
      </w:pPr>
      <w:r>
        <w:t>1. Introduction</w:t>
      </w:r>
    </w:p>
    <w:p>
      <w:r>
        <w:t>A microservice is a small application that does one job and communicates over HTTP. I used Spring Boot to build one because it comes with an embedded Tomcat server and sets up most of the configuration on its own, so a working REST endpoint only takes a few lines of code.</w:t>
      </w:r>
    </w:p>
    <w:p>
      <w:r>
        <w:t>Every Spring Boot application runs inside the JVM, and the JVM is what decides how much memory the application can use and when it throws away objects that are no longer needed. That cleanup is called garbage collection. When the heap is too small for the workload, the collector has to run over and over, and the application ends up spending more time freeing memory than answering requests. JVM tuning is the process of setting options such as the heap size and the collector type so the application matches the work it actually does.</w:t>
      </w:r>
    </w:p>
    <w:p>
      <w:r>
        <w:t>For this assignment I built a small item service, put it under load, watched it in VisualVM, then changed the JVM settings and measured the difference.</w:t>
      </w:r>
    </w:p>
    <w:p/>
    <w:p>
      <w:r>
        <w:rPr>
          <w:b/>
        </w:rPr>
        <w:t xml:space="preserve">Environment: </w:t>
      </w:r>
      <w:r>
        <w:t>Java 21 (OpenJDK), Spring Boot 3.4.1, Maven 3.9, 8 CPU cores, 31 GB RAM.</w:t>
      </w:r>
    </w:p>
    <w:p>
      <w:pPr>
        <w:pStyle w:val="Heading1"/>
      </w:pPr>
      <w:r>
        <w:t>2. Step 1: Building the Microservice</w:t>
      </w:r>
    </w:p>
    <w:p>
      <w:r>
        <w:t>I created a Maven project with the Spring Web and Spring Boot Actuator dependencies. The whole service is three classes. The controller is the only part that really matters:</w:t>
      </w:r>
    </w:p>
    <w:p>
      <w:pPr>
        <w:spacing w:after="0" w:before="0"/>
        <w:ind w:left="360"/>
        <w:shd w:val="clear" w:fill="F2F2F2"/>
      </w:pPr>
      <w:r>
        <w:rPr>
          <w:rFonts w:ascii="Consolas" w:hAnsi="Consolas"/>
          <w:sz w:val="19"/>
        </w:rPr>
        <w:t>@RestController</w:t>
      </w:r>
    </w:p>
    <w:p>
      <w:pPr>
        <w:spacing w:after="0" w:before="0"/>
        <w:ind w:left="360"/>
        <w:shd w:val="clear" w:fill="F2F2F2"/>
      </w:pPr>
      <w:r>
        <w:rPr>
          <w:rFonts w:ascii="Consolas" w:hAnsi="Consolas"/>
          <w:sz w:val="19"/>
        </w:rPr>
        <w:t>@RequestMapping("/api/items")</w:t>
      </w:r>
    </w:p>
    <w:p>
      <w:pPr>
        <w:spacing w:after="0" w:before="0"/>
        <w:ind w:left="360"/>
        <w:shd w:val="clear" w:fill="F2F2F2"/>
      </w:pPr>
      <w:r>
        <w:rPr>
          <w:rFonts w:ascii="Consolas" w:hAnsi="Consolas"/>
          <w:sz w:val="19"/>
        </w:rPr>
        <w:t>public class ItemController {</w:t>
      </w:r>
    </w:p>
    <w:p>
      <w:pPr>
        <w:spacing w:after="0" w:before="0"/>
        <w:ind w:left="360"/>
        <w:shd w:val="clear" w:fill="F2F2F2"/>
      </w:pPr>
      <w:r>
        <w:rPr>
          <w:rFonts w:ascii="Consolas" w:hAnsi="Consolas"/>
          <w:sz w:val="19"/>
        </w:rPr>
        <w:t xml:space="preserve"> </w:t>
      </w:r>
    </w:p>
    <w:p>
      <w:pPr>
        <w:spacing w:after="0" w:before="0"/>
        <w:ind w:left="360"/>
        <w:shd w:val="clear" w:fill="F2F2F2"/>
      </w:pPr>
      <w:r>
        <w:rPr>
          <w:rFonts w:ascii="Consolas" w:hAnsi="Consolas"/>
          <w:sz w:val="19"/>
        </w:rPr>
        <w:t xml:space="preserve">    private static final String[] CATEGORIES =</w:t>
      </w:r>
    </w:p>
    <w:p>
      <w:pPr>
        <w:spacing w:after="0" w:before="0"/>
        <w:ind w:left="360"/>
        <w:shd w:val="clear" w:fill="F2F2F2"/>
      </w:pPr>
      <w:r>
        <w:rPr>
          <w:rFonts w:ascii="Consolas" w:hAnsi="Consolas"/>
          <w:sz w:val="19"/>
        </w:rPr>
        <w:t xml:space="preserve">            {"Tools", "Books", "Food", "Toys", "Parts"};</w:t>
      </w:r>
    </w:p>
    <w:p>
      <w:pPr>
        <w:spacing w:after="0" w:before="0"/>
        <w:ind w:left="360"/>
        <w:shd w:val="clear" w:fill="F2F2F2"/>
      </w:pPr>
      <w:r>
        <w:rPr>
          <w:rFonts w:ascii="Consolas" w:hAnsi="Consolas"/>
          <w:sz w:val="19"/>
        </w:rPr>
        <w:t xml:space="preserve"> </w:t>
      </w:r>
    </w:p>
    <w:p>
      <w:pPr>
        <w:spacing w:after="0" w:before="0"/>
        <w:ind w:left="360"/>
        <w:shd w:val="clear" w:fill="F2F2F2"/>
      </w:pPr>
      <w:r>
        <w:rPr>
          <w:rFonts w:ascii="Consolas" w:hAnsi="Consolas"/>
          <w:sz w:val="19"/>
        </w:rPr>
        <w:t xml:space="preserve">    @GetMapping</w:t>
      </w:r>
    </w:p>
    <w:p>
      <w:pPr>
        <w:spacing w:after="0" w:before="0"/>
        <w:ind w:left="360"/>
        <w:shd w:val="clear" w:fill="F2F2F2"/>
      </w:pPr>
      <w:r>
        <w:rPr>
          <w:rFonts w:ascii="Consolas" w:hAnsi="Consolas"/>
          <w:sz w:val="19"/>
        </w:rPr>
        <w:t xml:space="preserve">    public List&lt;Item&gt; getItems(@RequestParam(defaultValue = "5000") int count) {</w:t>
      </w:r>
    </w:p>
    <w:p>
      <w:pPr>
        <w:spacing w:after="0" w:before="0"/>
        <w:ind w:left="360"/>
        <w:shd w:val="clear" w:fill="F2F2F2"/>
      </w:pPr>
      <w:r>
        <w:rPr>
          <w:rFonts w:ascii="Consolas" w:hAnsi="Consolas"/>
          <w:sz w:val="19"/>
        </w:rPr>
        <w:t xml:space="preserve">        List&lt;Item&gt; items = new ArrayList&lt;&gt;();</w:t>
      </w:r>
    </w:p>
    <w:p>
      <w:pPr>
        <w:spacing w:after="0" w:before="0"/>
        <w:ind w:left="360"/>
        <w:shd w:val="clear" w:fill="F2F2F2"/>
      </w:pPr>
      <w:r>
        <w:rPr>
          <w:rFonts w:ascii="Consolas" w:hAnsi="Consolas"/>
          <w:sz w:val="19"/>
        </w:rPr>
        <w:t xml:space="preserve">        for (int i = 0; i &lt; count; i++) {</w:t>
      </w:r>
    </w:p>
    <w:p>
      <w:pPr>
        <w:spacing w:after="0" w:before="0"/>
        <w:ind w:left="360"/>
        <w:shd w:val="clear" w:fill="F2F2F2"/>
      </w:pPr>
      <w:r>
        <w:rPr>
          <w:rFonts w:ascii="Consolas" w:hAnsi="Consolas"/>
          <w:sz w:val="19"/>
        </w:rPr>
        <w:t xml:space="preserve">            String name = "Item " + i + " - " + CATEGORIES[i % CATEGORIES.length];</w:t>
      </w:r>
    </w:p>
    <w:p>
      <w:pPr>
        <w:spacing w:after="0" w:before="0"/>
        <w:ind w:left="360"/>
        <w:shd w:val="clear" w:fill="F2F2F2"/>
      </w:pPr>
      <w:r>
        <w:rPr>
          <w:rFonts w:ascii="Consolas" w:hAnsi="Consolas"/>
          <w:sz w:val="19"/>
        </w:rPr>
        <w:t xml:space="preserve">            items.add(new Item(i, name,</w:t>
      </w:r>
    </w:p>
    <w:p>
      <w:pPr>
        <w:spacing w:after="0" w:before="0"/>
        <w:ind w:left="360"/>
        <w:shd w:val="clear" w:fill="F2F2F2"/>
      </w:pPr>
      <w:r>
        <w:rPr>
          <w:rFonts w:ascii="Consolas" w:hAnsi="Consolas"/>
          <w:sz w:val="19"/>
        </w:rPr>
        <w:t xml:space="preserve">                    CATEGORIES[i % CATEGORIES.length], 10.0 + (i % 100)));</w:t>
      </w:r>
    </w:p>
    <w:p>
      <w:pPr>
        <w:spacing w:after="0" w:before="0"/>
        <w:ind w:left="360"/>
        <w:shd w:val="clear" w:fill="F2F2F2"/>
      </w:pPr>
      <w:r>
        <w:rPr>
          <w:rFonts w:ascii="Consolas" w:hAnsi="Consolas"/>
          <w:sz w:val="19"/>
        </w:rPr>
        <w:t xml:space="preserve">        }</w:t>
      </w:r>
    </w:p>
    <w:p>
      <w:pPr>
        <w:spacing w:after="0" w:before="0"/>
        <w:ind w:left="360"/>
        <w:shd w:val="clear" w:fill="F2F2F2"/>
      </w:pPr>
      <w:r>
        <w:rPr>
          <w:rFonts w:ascii="Consolas" w:hAnsi="Consolas"/>
          <w:sz w:val="19"/>
        </w:rPr>
        <w:t xml:space="preserve">        return items;</w:t>
      </w:r>
    </w:p>
    <w:p>
      <w:pPr>
        <w:spacing w:after="0" w:before="0"/>
        <w:ind w:left="360"/>
        <w:shd w:val="clear" w:fill="F2F2F2"/>
      </w:pPr>
      <w:r>
        <w:rPr>
          <w:rFonts w:ascii="Consolas" w:hAnsi="Consolas"/>
          <w:sz w:val="19"/>
        </w:rPr>
        <w:t xml:space="preserve">    }</w:t>
      </w:r>
    </w:p>
    <w:p>
      <w:pPr>
        <w:spacing w:after="200" w:before="0"/>
        <w:ind w:left="360"/>
        <w:shd w:val="clear" w:fill="F2F2F2"/>
      </w:pPr>
      <w:r>
        <w:rPr>
          <w:rFonts w:ascii="Consolas" w:hAnsi="Consolas"/>
          <w:sz w:val="19"/>
        </w:rPr>
        <w:t>}</w:t>
      </w:r>
    </w:p>
    <w:p>
      <w:r>
        <w:t>Item itself is just a record with an id, name, category and price. The endpoint is GET /api/items?count=5000 and it returns the list as JSON.</w:t>
      </w:r>
    </w:p>
    <w:p>
      <w:r>
        <w:t>One thing I did on purpose: the list is rebuilt on every single request instead of being cached. If I cached it the service would barely allocate anything and there would be nothing interesting to look at in VisualVM. Rebuilding it means every request creates thousands of short lived objects, which is what puts pressure on the garbage collector.</w:t>
      </w:r>
    </w:p>
    <w:p>
      <w:r>
        <w:t>Building and running it:</w:t>
      </w:r>
    </w:p>
    <w:p>
      <w:pPr>
        <w:spacing w:after="0" w:before="0"/>
        <w:ind w:left="360"/>
        <w:shd w:val="clear" w:fill="F2F2F2"/>
      </w:pPr>
      <w:r>
        <w:rPr>
          <w:rFonts w:ascii="Consolas" w:hAnsi="Consolas"/>
          <w:sz w:val="19"/>
        </w:rPr>
        <w:t>mvn package -DskipTests</w:t>
      </w:r>
    </w:p>
    <w:p>
      <w:pPr>
        <w:spacing w:after="0" w:before="0"/>
        <w:ind w:left="360"/>
        <w:shd w:val="clear" w:fill="F2F2F2"/>
      </w:pPr>
      <w:r>
        <w:rPr>
          <w:rFonts w:ascii="Consolas" w:hAnsi="Consolas"/>
          <w:sz w:val="19"/>
        </w:rPr>
        <w:t>java -jar target/itemservice-0.0.1-SNAPSHOT.jar</w:t>
      </w:r>
    </w:p>
    <w:p>
      <w:pPr>
        <w:spacing w:after="0" w:before="0"/>
        <w:ind w:left="360"/>
        <w:shd w:val="clear" w:fill="F2F2F2"/>
      </w:pPr>
      <w:r>
        <w:rPr>
          <w:rFonts w:ascii="Consolas" w:hAnsi="Consolas"/>
          <w:sz w:val="19"/>
        </w:rPr>
        <w:t xml:space="preserve"> </w:t>
      </w:r>
    </w:p>
    <w:p>
      <w:pPr>
        <w:spacing w:after="200" w:before="0"/>
        <w:ind w:left="360"/>
        <w:shd w:val="clear" w:fill="F2F2F2"/>
      </w:pPr>
      <w:r>
        <w:rPr>
          <w:rFonts w:ascii="Consolas" w:hAnsi="Consolas"/>
          <w:sz w:val="19"/>
        </w:rPr>
        <w:t>curl "http://localhost:8085/api/items?count=10"</w:t>
      </w:r>
    </w:p>
    <w:p>
      <w:r>
        <w:t>I tested it in Postman first to confirm it returned a proper JSON array before worrying about performance.</w:t>
      </w:r>
    </w:p>
    <w:p>
      <w:pPr>
        <w:spacing w:before="120" w:after="40"/>
        <w:jc w:val="center"/>
        <w:shd w:val="clear" w:fill="FAFAFA"/>
      </w:pPr>
      <w:r>
        <w:rPr>
          <w:rFonts w:ascii="Consolas" w:hAnsi="Consolas"/>
          <w:b/>
          <w:color w:val="808080"/>
          <w:sz w:val="20"/>
        </w:rPr>
        <w:t>[  PASTE SCREENSHOT HERE  ]</w:t>
      </w:r>
    </w:p>
    <w:p>
      <w:pPr>
        <w:spacing w:after="240"/>
        <w:jc w:val="center"/>
      </w:pPr>
      <w:r>
        <w:rPr>
          <w:i/>
          <w:color w:val="595959"/>
          <w:sz w:val="18"/>
        </w:rPr>
        <w:t>Figure 1: Response from GET /api/items in Postman</w:t>
      </w:r>
    </w:p>
    <w:p>
      <w:pPr>
        <w:pStyle w:val="Heading1"/>
      </w:pPr>
      <w:r>
        <w:t>3. Step 2: Monitoring with VisualVM</w:t>
      </w:r>
    </w:p>
    <w:p>
      <w:r>
        <w:t>I downloaded VisualVM from visualvm.github.io and started it while the service was already running. The local Java process shows up in the panel on the left, listed by its main class. Double clicking it opens the Monitor tab with the CPU, heap, classes and threads graphs.</w:t>
      </w:r>
    </w:p>
    <w:p>
      <w:r>
        <w:t>An idle application does not show much, so I needed traffic. I wrote a short Python script that sends 1,200 requests using 16 threads, asking for 25,000 items each time, and records how long every request takes.</w:t>
      </w:r>
    </w:p>
    <w:p>
      <w:r>
        <w:t>For the first run I started the service with a small heap so I could see the problem clearly:</w:t>
      </w:r>
    </w:p>
    <w:p>
      <w:pPr>
        <w:spacing w:after="200" w:before="0"/>
        <w:ind w:left="360"/>
        <w:shd w:val="clear" w:fill="F2F2F2"/>
      </w:pPr>
      <w:r>
        <w:rPr>
          <w:rFonts w:ascii="Consolas" w:hAnsi="Consolas"/>
          <w:sz w:val="19"/>
        </w:rPr>
        <w:t>java -Xms64m -Xmx128m -XX:+UseSerialGC -jar target/itemservice-0.0.1-SNAPSHOT.jar</w:t>
      </w:r>
    </w:p>
    <w:p>
      <w:r>
        <w:t>What the Monitor tab showed while the load was running:</w:t>
      </w:r>
    </w:p>
    <w:p>
      <w:pPr>
        <w:pStyle w:val="ListBullet"/>
      </w:pPr>
      <w:r>
        <w:t>Used heap shot up to the 128 MB ceiling within a couple of seconds and stayed pinned there.</w:t>
      </w:r>
    </w:p>
    <w:p>
      <w:pPr>
        <w:pStyle w:val="ListBullet"/>
      </w:pPr>
      <w:r>
        <w:t>The heap graph had a very tight sawtooth shape, which means collections were happening one after another with almost no gap.</w:t>
      </w:r>
    </w:p>
    <w:p>
      <w:pPr>
        <w:pStyle w:val="ListBullet"/>
      </w:pPr>
      <w:r>
        <w:t>CPU usage was high, but the GC activity portion of the graph was taking most of it rather than the application itself.</w:t>
      </w:r>
    </w:p>
    <w:p>
      <w:pPr>
        <w:pStyle w:val="ListBullet"/>
      </w:pPr>
      <w:r>
        <w:t>Thread count stayed flat at around 30, so threads were not the problem.</w:t>
      </w:r>
    </w:p>
    <w:p>
      <w:pPr>
        <w:spacing w:before="120" w:after="40"/>
        <w:jc w:val="center"/>
        <w:shd w:val="clear" w:fill="FAFAFA"/>
      </w:pPr>
      <w:r>
        <w:rPr>
          <w:rFonts w:ascii="Consolas" w:hAnsi="Consolas"/>
          <w:b/>
          <w:color w:val="808080"/>
          <w:sz w:val="20"/>
        </w:rPr>
        <w:t>[  PASTE SCREENSHOT HERE  ]</w:t>
      </w:r>
    </w:p>
    <w:p>
      <w:pPr>
        <w:spacing w:after="240"/>
        <w:jc w:val="center"/>
      </w:pPr>
      <w:r>
        <w:rPr>
          <w:i/>
          <w:color w:val="595959"/>
          <w:sz w:val="18"/>
        </w:rPr>
        <w:t>Figure 2: VisualVM Monitor tab under load, heap capped at 128 MB</w:t>
      </w:r>
    </w:p>
    <w:p>
      <w:pPr>
        <w:spacing w:before="120" w:after="40"/>
        <w:jc w:val="center"/>
        <w:shd w:val="clear" w:fill="FAFAFA"/>
      </w:pPr>
      <w:r>
        <w:rPr>
          <w:rFonts w:ascii="Consolas" w:hAnsi="Consolas"/>
          <w:b/>
          <w:color w:val="808080"/>
          <w:sz w:val="20"/>
        </w:rPr>
        <w:t>[  PASTE SCREENSHOT HERE  ]</w:t>
      </w:r>
    </w:p>
    <w:p>
      <w:pPr>
        <w:spacing w:after="240"/>
        <w:jc w:val="center"/>
      </w:pPr>
      <w:r>
        <w:rPr>
          <w:i/>
          <w:color w:val="595959"/>
          <w:sz w:val="18"/>
        </w:rPr>
        <w:t>Figure 3: CPU graph showing GC activity taking most of the CPU time</w:t>
      </w:r>
    </w:p>
    <w:p>
      <w:r>
        <w:t>Reading exact pause times off a graph is guesswork, so I also turned on GC logging to get real numbers to put next to the screenshots:</w:t>
      </w:r>
    </w:p>
    <w:p>
      <w:pPr>
        <w:spacing w:after="200" w:before="0"/>
        <w:ind w:left="360"/>
        <w:shd w:val="clear" w:fill="F2F2F2"/>
      </w:pPr>
      <w:r>
        <w:rPr>
          <w:rFonts w:ascii="Consolas" w:hAnsi="Consolas"/>
          <w:sz w:val="19"/>
        </w:rPr>
        <w:t>-Xlog:gc:file=gc.log:time,level,tags</w:t>
      </w:r>
    </w:p>
    <w:p>
      <w:r>
        <w:t>The log made the problem obvious. During the 11.65 second test the JVM ran 369 collections, and 76 of those were full GCs. Added together the pauses came to 9,812 ms. That means the application was stopped for roughly 84 percent of the run. The bottleneck was not my code and it was not CPU or threads, it was simply that the heap was far too small for the amount of garbage the endpoint produces.</w:t>
      </w:r>
    </w:p>
    <w:p>
      <w:pPr>
        <w:pStyle w:val="Heading1"/>
      </w:pPr>
      <w:r>
        <w:t>4. Step 3: Optimizing the JVM Settings</w:t>
      </w:r>
    </w:p>
    <w:p>
      <w:r>
        <w:t>Based on what VisualVM and the GC log showed, I changed the settings like this: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584"/>
          </w:tcPr>
          <w:p>
            <w:pPr>
              <w:shd w:val="clear" w:fill="DDDDDD"/>
            </w:pPr>
            <w:r/>
            <w:r>
              <w:rPr>
                <w:b/>
                <w:sz w:val="20"/>
              </w:rPr>
              <w:t>Setting</w:t>
            </w:r>
          </w:p>
        </w:tc>
        <w:tc>
          <w:tcPr>
            <w:tcW w:type="dxa" w:w="1656"/>
          </w:tcPr>
          <w:p>
            <w:pPr>
              <w:shd w:val="clear" w:fill="DDDDDD"/>
            </w:pPr>
            <w:r/>
            <w:r>
              <w:rPr>
                <w:b/>
                <w:sz w:val="20"/>
              </w:rPr>
              <w:t>Before</w:t>
            </w:r>
          </w:p>
        </w:tc>
        <w:tc>
          <w:tcPr>
            <w:tcW w:type="dxa" w:w="1656"/>
          </w:tcPr>
          <w:p>
            <w:pPr>
              <w:shd w:val="clear" w:fill="DDDDDD"/>
            </w:pPr>
            <w:r/>
            <w:r>
              <w:rPr>
                <w:b/>
                <w:sz w:val="20"/>
              </w:rPr>
              <w:t>After</w:t>
            </w:r>
          </w:p>
        </w:tc>
        <w:tc>
          <w:tcPr>
            <w:tcW w:type="dxa" w:w="4176"/>
          </w:tcPr>
          <w:p>
            <w:pPr>
              <w:shd w:val="clear" w:fill="DDDDDD"/>
            </w:pPr>
            <w:r/>
            <w:r>
              <w:rPr>
                <w:b/>
                <w:sz w:val="20"/>
              </w:rPr>
              <w:t>Why</w:t>
            </w:r>
          </w:p>
        </w:tc>
      </w:tr>
      <w:tr>
        <w:tc>
          <w:tcPr>
            <w:tcW w:type="dxa" w:w="1584"/>
          </w:tcPr>
          <w:p>
            <w:r/>
            <w:r>
              <w:rPr>
                <w:sz w:val="20"/>
              </w:rPr>
              <w:t>Initial heap</w:t>
            </w:r>
          </w:p>
        </w:tc>
        <w:tc>
          <w:tcPr>
            <w:tcW w:type="dxa" w:w="1656"/>
          </w:tcPr>
          <w:p>
            <w:r/>
            <w:r>
              <w:rPr>
                <w:sz w:val="20"/>
              </w:rPr>
              <w:t>-Xms64m</w:t>
            </w:r>
          </w:p>
        </w:tc>
        <w:tc>
          <w:tcPr>
            <w:tcW w:type="dxa" w:w="1656"/>
          </w:tcPr>
          <w:p>
            <w:r/>
            <w:r>
              <w:rPr>
                <w:sz w:val="20"/>
              </w:rPr>
              <w:t>-Xms512m</w:t>
            </w:r>
          </w:p>
        </w:tc>
        <w:tc>
          <w:tcPr>
            <w:tcW w:type="dxa" w:w="4176"/>
          </w:tcPr>
          <w:p>
            <w:r/>
            <w:r>
              <w:rPr>
                <w:sz w:val="20"/>
              </w:rPr>
              <w:t>Starting equal to the maximum stops the JVM from repeatedly growing the heap while it is already busy.</w:t>
            </w:r>
          </w:p>
        </w:tc>
      </w:tr>
      <w:tr>
        <w:tc>
          <w:tcPr>
            <w:tcW w:type="dxa" w:w="1584"/>
          </w:tcPr>
          <w:p>
            <w:r/>
            <w:r>
              <w:rPr>
                <w:sz w:val="20"/>
              </w:rPr>
              <w:t>Maximum heap</w:t>
            </w:r>
          </w:p>
        </w:tc>
        <w:tc>
          <w:tcPr>
            <w:tcW w:type="dxa" w:w="1656"/>
          </w:tcPr>
          <w:p>
            <w:r/>
            <w:r>
              <w:rPr>
                <w:sz w:val="20"/>
              </w:rPr>
              <w:t>-Xmx128m</w:t>
            </w:r>
          </w:p>
        </w:tc>
        <w:tc>
          <w:tcPr>
            <w:tcW w:type="dxa" w:w="1656"/>
          </w:tcPr>
          <w:p>
            <w:r/>
            <w:r>
              <w:rPr>
                <w:sz w:val="20"/>
              </w:rPr>
              <w:t>-Xmx512m</w:t>
            </w:r>
          </w:p>
        </w:tc>
        <w:tc>
          <w:tcPr>
            <w:tcW w:type="dxa" w:w="4176"/>
          </w:tcPr>
          <w:p>
            <w:r/>
            <w:r>
              <w:rPr>
                <w:sz w:val="20"/>
              </w:rPr>
              <w:t>The real fix. There was never enough room for the short lived objects, so collections never stopped.</w:t>
            </w:r>
          </w:p>
        </w:tc>
      </w:tr>
      <w:tr>
        <w:tc>
          <w:tcPr>
            <w:tcW w:type="dxa" w:w="1584"/>
          </w:tcPr>
          <w:p>
            <w:r/>
            <w:r>
              <w:rPr>
                <w:sz w:val="20"/>
              </w:rPr>
              <w:t>Collector</w:t>
            </w:r>
          </w:p>
        </w:tc>
        <w:tc>
          <w:tcPr>
            <w:tcW w:type="dxa" w:w="1656"/>
          </w:tcPr>
          <w:p>
            <w:r/>
            <w:r>
              <w:rPr>
                <w:sz w:val="20"/>
              </w:rPr>
              <w:t>-XX:+UseSerialGC</w:t>
            </w:r>
          </w:p>
        </w:tc>
        <w:tc>
          <w:tcPr>
            <w:tcW w:type="dxa" w:w="1656"/>
          </w:tcPr>
          <w:p>
            <w:r/>
            <w:r>
              <w:rPr>
                <w:sz w:val="20"/>
              </w:rPr>
              <w:t>-XX:+UseG1GC</w:t>
            </w:r>
          </w:p>
        </w:tc>
        <w:tc>
          <w:tcPr>
            <w:tcW w:type="dxa" w:w="4176"/>
          </w:tcPr>
          <w:p>
            <w:r/>
            <w:r>
              <w:rPr>
                <w:sz w:val="20"/>
              </w:rPr>
              <w:t>Serial GC uses one thread and stops the whole application. G1 works in parallel across cores and does much of its work concurrently.</w:t>
            </w:r>
          </w:p>
        </w:tc>
      </w:tr>
      <w:tr>
        <w:tc>
          <w:tcPr>
            <w:tcW w:type="dxa" w:w="1584"/>
          </w:tcPr>
          <w:p>
            <w:r/>
            <w:r>
              <w:rPr>
                <w:sz w:val="20"/>
              </w:rPr>
              <w:t>Pause target</w:t>
            </w:r>
          </w:p>
        </w:tc>
        <w:tc>
          <w:tcPr>
            <w:tcW w:type="dxa" w:w="1656"/>
          </w:tcPr>
          <w:p>
            <w:r/>
            <w:r>
              <w:rPr>
                <w:sz w:val="20"/>
              </w:rPr>
              <w:t>not set</w:t>
            </w:r>
          </w:p>
        </w:tc>
        <w:tc>
          <w:tcPr>
            <w:tcW w:type="dxa" w:w="1656"/>
          </w:tcPr>
          <w:p>
            <w:r/>
            <w:r>
              <w:rPr>
                <w:sz w:val="20"/>
              </w:rPr>
              <w:t>-XX:MaxGCPauseMillis=100</w:t>
            </w:r>
          </w:p>
        </w:tc>
        <w:tc>
          <w:tcPr>
            <w:tcW w:type="dxa" w:w="4176"/>
          </w:tcPr>
          <w:p>
            <w:r/>
            <w:r>
              <w:rPr>
                <w:sz w:val="20"/>
              </w:rPr>
              <w:t>Tells G1 to aim for pauses under 100 ms, which it balances by resizing its regions.</w:t>
            </w:r>
          </w:p>
        </w:tc>
      </w:tr>
    </w:tbl>
    <w:p>
      <w:pPr>
        <w:spacing w:after="80"/>
      </w:pPr>
    </w:p>
    <w:p>
      <w:r>
        <w:t>The tuned command:</w:t>
      </w:r>
    </w:p>
    <w:p>
      <w:pPr>
        <w:spacing w:after="0" w:before="0"/>
        <w:ind w:left="360"/>
        <w:shd w:val="clear" w:fill="F2F2F2"/>
      </w:pPr>
      <w:r>
        <w:rPr>
          <w:rFonts w:ascii="Consolas" w:hAnsi="Consolas"/>
          <w:sz w:val="19"/>
        </w:rPr>
        <w:t>java -Xms512m -Xmx512m -XX:+UseG1GC -XX:MaxGCPauseMillis=100 \</w:t>
      </w:r>
    </w:p>
    <w:p>
      <w:pPr>
        <w:spacing w:after="200" w:before="0"/>
        <w:ind w:left="360"/>
        <w:shd w:val="clear" w:fill="F2F2F2"/>
      </w:pPr>
      <w:r>
        <w:rPr>
          <w:rFonts w:ascii="Consolas" w:hAnsi="Consolas"/>
          <w:sz w:val="19"/>
        </w:rPr>
        <w:t xml:space="preserve">     -jar target/itemservice-0.0.1-SNAPSHOT.jar</w:t>
      </w:r>
    </w:p>
    <w:p>
      <w:r>
        <w:t>I ran the same load script again with VisualVM attached. This time the heap graph looked completely different. Used heap moved between roughly 60 MB and 200 MB inside the 512 MB space, with clear gaps between collections instead of a solid band, and the GC portion of the CPU graph dropped to a thin line.</w:t>
      </w:r>
    </w:p>
    <w:p>
      <w:pPr>
        <w:spacing w:before="120" w:after="40"/>
        <w:jc w:val="center"/>
        <w:shd w:val="clear" w:fill="FAFAFA"/>
      </w:pPr>
      <w:r>
        <w:rPr>
          <w:rFonts w:ascii="Consolas" w:hAnsi="Consolas"/>
          <w:b/>
          <w:color w:val="808080"/>
          <w:sz w:val="20"/>
        </w:rPr>
        <w:t>[  PASTE SCREENSHOT HERE  ]</w:t>
      </w:r>
    </w:p>
    <w:p>
      <w:pPr>
        <w:spacing w:after="240"/>
        <w:jc w:val="center"/>
      </w:pPr>
      <w:r>
        <w:rPr>
          <w:i/>
          <w:color w:val="595959"/>
          <w:sz w:val="18"/>
        </w:rPr>
        <w:t>Figure 4: VisualVM Monitor tab after tuning, heap with room to breathe</w:t>
      </w:r>
    </w:p>
    <w:p>
      <w:pPr>
        <w:pStyle w:val="Heading1"/>
      </w:pPr>
      <w:r>
        <w:t>5. Results</w:t>
      </w:r>
    </w:p>
    <w:p>
      <w:r>
        <w:t>Same code, same load script, same machine. The only difference between the two columns is the JVM flags.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3168"/>
          </w:tcPr>
          <w:p>
            <w:pPr>
              <w:shd w:val="clear" w:fill="DDDDDD"/>
            </w:pPr>
            <w:r/>
            <w:r>
              <w:rPr>
                <w:b/>
                <w:sz w:val="20"/>
              </w:rPr>
              <w:t>Measurement</w:t>
            </w:r>
          </w:p>
        </w:tc>
        <w:tc>
          <w:tcPr>
            <w:tcW w:type="dxa" w:w="2016"/>
          </w:tcPr>
          <w:p>
            <w:pPr>
              <w:shd w:val="clear" w:fill="DDDDDD"/>
            </w:pPr>
            <w:r/>
            <w:r>
              <w:rPr>
                <w:b/>
                <w:sz w:val="20"/>
              </w:rPr>
              <w:t>Before tuning</w:t>
            </w:r>
          </w:p>
        </w:tc>
        <w:tc>
          <w:tcPr>
            <w:tcW w:type="dxa" w:w="2016"/>
          </w:tcPr>
          <w:p>
            <w:pPr>
              <w:shd w:val="clear" w:fill="DDDDDD"/>
            </w:pPr>
            <w:r/>
            <w:r>
              <w:rPr>
                <w:b/>
                <w:sz w:val="20"/>
              </w:rPr>
              <w:t>After tuning</w:t>
            </w:r>
          </w:p>
        </w:tc>
        <w:tc>
          <w:tcPr>
            <w:tcW w:type="dxa" w:w="1872"/>
          </w:tcPr>
          <w:p>
            <w:pPr>
              <w:shd w:val="clear" w:fill="DDDDDD"/>
            </w:pPr>
            <w:r/>
            <w:r>
              <w:rPr>
                <w:b/>
                <w:sz w:val="20"/>
              </w:rPr>
              <w:t>Change</w:t>
            </w:r>
          </w:p>
        </w:tc>
      </w:tr>
      <w:tr>
        <w:tc>
          <w:tcPr>
            <w:tcW w:type="dxa" w:w="3168"/>
          </w:tcPr>
          <w:p>
            <w:r/>
            <w:r>
              <w:rPr>
                <w:sz w:val="20"/>
              </w:rPr>
              <w:t>Requests handled per second</w:t>
            </w:r>
          </w:p>
        </w:tc>
        <w:tc>
          <w:tcPr>
            <w:tcW w:type="dxa" w:w="2016"/>
          </w:tcPr>
          <w:p>
            <w:r/>
            <w:r>
              <w:rPr>
                <w:sz w:val="20"/>
              </w:rPr>
              <w:t>103.0</w:t>
            </w:r>
          </w:p>
        </w:tc>
        <w:tc>
          <w:tcPr>
            <w:tcW w:type="dxa" w:w="2016"/>
          </w:tcPr>
          <w:p>
            <w:r/>
            <w:r>
              <w:rPr>
                <w:sz w:val="20"/>
              </w:rPr>
              <w:t>173.5</w:t>
            </w:r>
          </w:p>
        </w:tc>
        <w:tc>
          <w:tcPr>
            <w:tcW w:type="dxa" w:w="1872"/>
          </w:tcPr>
          <w:p>
            <w:r/>
            <w:r>
              <w:rPr>
                <w:sz w:val="20"/>
              </w:rPr>
              <w:t>68% faster</w:t>
            </w:r>
          </w:p>
        </w:tc>
      </w:tr>
      <w:tr>
        <w:tc>
          <w:tcPr>
            <w:tcW w:type="dxa" w:w="3168"/>
          </w:tcPr>
          <w:p>
            <w:r/>
            <w:r>
              <w:rPr>
                <w:sz w:val="20"/>
              </w:rPr>
              <w:t>Average response time</w:t>
            </w:r>
          </w:p>
        </w:tc>
        <w:tc>
          <w:tcPr>
            <w:tcW w:type="dxa" w:w="2016"/>
          </w:tcPr>
          <w:p>
            <w:r/>
            <w:r>
              <w:rPr>
                <w:sz w:val="20"/>
              </w:rPr>
              <w:t>155.0 ms</w:t>
            </w:r>
          </w:p>
        </w:tc>
        <w:tc>
          <w:tcPr>
            <w:tcW w:type="dxa" w:w="2016"/>
          </w:tcPr>
          <w:p>
            <w:r/>
            <w:r>
              <w:rPr>
                <w:sz w:val="20"/>
              </w:rPr>
              <w:t>92.0 ms</w:t>
            </w:r>
          </w:p>
        </w:tc>
        <w:tc>
          <w:tcPr>
            <w:tcW w:type="dxa" w:w="1872"/>
          </w:tcPr>
          <w:p>
            <w:r/>
            <w:r>
              <w:rPr>
                <w:sz w:val="20"/>
              </w:rPr>
              <w:t>41% lower</w:t>
            </w:r>
          </w:p>
        </w:tc>
      </w:tr>
      <w:tr>
        <w:tc>
          <w:tcPr>
            <w:tcW w:type="dxa" w:w="3168"/>
          </w:tcPr>
          <w:p>
            <w:r/>
            <w:r>
              <w:rPr>
                <w:sz w:val="20"/>
              </w:rPr>
              <w:t>Median (p50) response time</w:t>
            </w:r>
          </w:p>
        </w:tc>
        <w:tc>
          <w:tcPr>
            <w:tcW w:type="dxa" w:w="2016"/>
          </w:tcPr>
          <w:p>
            <w:r/>
            <w:r>
              <w:rPr>
                <w:sz w:val="20"/>
              </w:rPr>
              <w:t>161.2 ms</w:t>
            </w:r>
          </w:p>
        </w:tc>
        <w:tc>
          <w:tcPr>
            <w:tcW w:type="dxa" w:w="2016"/>
          </w:tcPr>
          <w:p>
            <w:r/>
            <w:r>
              <w:rPr>
                <w:sz w:val="20"/>
              </w:rPr>
              <w:t>92.6 ms</w:t>
            </w:r>
          </w:p>
        </w:tc>
        <w:tc>
          <w:tcPr>
            <w:tcW w:type="dxa" w:w="1872"/>
          </w:tcPr>
          <w:p>
            <w:r/>
            <w:r>
              <w:rPr>
                <w:sz w:val="20"/>
              </w:rPr>
              <w:t>43% lower</w:t>
            </w:r>
          </w:p>
        </w:tc>
      </w:tr>
      <w:tr>
        <w:tc>
          <w:tcPr>
            <w:tcW w:type="dxa" w:w="3168"/>
          </w:tcPr>
          <w:p>
            <w:r/>
            <w:r>
              <w:rPr>
                <w:sz w:val="20"/>
              </w:rPr>
              <w:t>95th percentile response time</w:t>
            </w:r>
          </w:p>
        </w:tc>
        <w:tc>
          <w:tcPr>
            <w:tcW w:type="dxa" w:w="2016"/>
          </w:tcPr>
          <w:p>
            <w:r/>
            <w:r>
              <w:rPr>
                <w:sz w:val="20"/>
              </w:rPr>
              <w:t>287.7 ms</w:t>
            </w:r>
          </w:p>
        </w:tc>
        <w:tc>
          <w:tcPr>
            <w:tcW w:type="dxa" w:w="2016"/>
          </w:tcPr>
          <w:p>
            <w:r/>
            <w:r>
              <w:rPr>
                <w:sz w:val="20"/>
              </w:rPr>
              <w:t>115.3 ms</w:t>
            </w:r>
          </w:p>
        </w:tc>
        <w:tc>
          <w:tcPr>
            <w:tcW w:type="dxa" w:w="1872"/>
          </w:tcPr>
          <w:p>
            <w:r/>
            <w:r>
              <w:rPr>
                <w:sz w:val="20"/>
              </w:rPr>
              <w:t>60% lower</w:t>
            </w:r>
          </w:p>
        </w:tc>
      </w:tr>
      <w:tr>
        <w:tc>
          <w:tcPr>
            <w:tcW w:type="dxa" w:w="3168"/>
          </w:tcPr>
          <w:p>
            <w:r/>
            <w:r>
              <w:rPr>
                <w:sz w:val="20"/>
              </w:rPr>
              <w:t>Slowest single request</w:t>
            </w:r>
          </w:p>
        </w:tc>
        <w:tc>
          <w:tcPr>
            <w:tcW w:type="dxa" w:w="2016"/>
          </w:tcPr>
          <w:p>
            <w:r/>
            <w:r>
              <w:rPr>
                <w:sz w:val="20"/>
              </w:rPr>
              <w:t>454.3 ms</w:t>
            </w:r>
          </w:p>
        </w:tc>
        <w:tc>
          <w:tcPr>
            <w:tcW w:type="dxa" w:w="2016"/>
          </w:tcPr>
          <w:p>
            <w:r/>
            <w:r>
              <w:rPr>
                <w:sz w:val="20"/>
              </w:rPr>
              <w:t>173.1 ms</w:t>
            </w:r>
          </w:p>
        </w:tc>
        <w:tc>
          <w:tcPr>
            <w:tcW w:type="dxa" w:w="1872"/>
          </w:tcPr>
          <w:p>
            <w:r/>
            <w:r>
              <w:rPr>
                <w:sz w:val="20"/>
              </w:rPr>
              <w:t>62% lower</w:t>
            </w:r>
          </w:p>
        </w:tc>
      </w:tr>
      <w:tr>
        <w:tc>
          <w:tcPr>
            <w:tcW w:type="dxa" w:w="3168"/>
          </w:tcPr>
          <w:p>
            <w:r/>
            <w:r>
              <w:rPr>
                <w:sz w:val="20"/>
              </w:rPr>
              <w:t>Total time for 1,200 requests</w:t>
            </w:r>
          </w:p>
        </w:tc>
        <w:tc>
          <w:tcPr>
            <w:tcW w:type="dxa" w:w="2016"/>
          </w:tcPr>
          <w:p>
            <w:r/>
            <w:r>
              <w:rPr>
                <w:sz w:val="20"/>
              </w:rPr>
              <w:t>11.65 s</w:t>
            </w:r>
          </w:p>
        </w:tc>
        <w:tc>
          <w:tcPr>
            <w:tcW w:type="dxa" w:w="2016"/>
          </w:tcPr>
          <w:p>
            <w:r/>
            <w:r>
              <w:rPr>
                <w:sz w:val="20"/>
              </w:rPr>
              <w:t>6.92 s</w:t>
            </w:r>
          </w:p>
        </w:tc>
        <w:tc>
          <w:tcPr>
            <w:tcW w:type="dxa" w:w="1872"/>
          </w:tcPr>
          <w:p>
            <w:r/>
            <w:r>
              <w:rPr>
                <w:sz w:val="20"/>
              </w:rPr>
              <w:t>4.73 s saved</w:t>
            </w:r>
          </w:p>
        </w:tc>
      </w:tr>
      <w:tr>
        <w:tc>
          <w:tcPr>
            <w:tcW w:type="dxa" w:w="3168"/>
          </w:tcPr>
          <w:p>
            <w:r/>
            <w:r>
              <w:rPr>
                <w:sz w:val="20"/>
              </w:rPr>
              <w:t>Garbage collections</w:t>
            </w:r>
          </w:p>
        </w:tc>
        <w:tc>
          <w:tcPr>
            <w:tcW w:type="dxa" w:w="2016"/>
          </w:tcPr>
          <w:p>
            <w:r/>
            <w:r>
              <w:rPr>
                <w:sz w:val="20"/>
              </w:rPr>
              <w:t>369</w:t>
            </w:r>
          </w:p>
        </w:tc>
        <w:tc>
          <w:tcPr>
            <w:tcW w:type="dxa" w:w="2016"/>
          </w:tcPr>
          <w:p>
            <w:r/>
            <w:r>
              <w:rPr>
                <w:sz w:val="20"/>
              </w:rPr>
              <w:t>32</w:t>
            </w:r>
          </w:p>
        </w:tc>
        <w:tc>
          <w:tcPr>
            <w:tcW w:type="dxa" w:w="1872"/>
          </w:tcPr>
          <w:p>
            <w:r/>
            <w:r>
              <w:rPr>
                <w:sz w:val="20"/>
              </w:rPr>
              <w:t>91% fewer</w:t>
            </w:r>
          </w:p>
        </w:tc>
      </w:tr>
      <w:tr>
        <w:tc>
          <w:tcPr>
            <w:tcW w:type="dxa" w:w="3168"/>
          </w:tcPr>
          <w:p>
            <w:r/>
            <w:r>
              <w:rPr>
                <w:sz w:val="20"/>
              </w:rPr>
              <w:t>Full GCs</w:t>
            </w:r>
          </w:p>
        </w:tc>
        <w:tc>
          <w:tcPr>
            <w:tcW w:type="dxa" w:w="2016"/>
          </w:tcPr>
          <w:p>
            <w:r/>
            <w:r>
              <w:rPr>
                <w:sz w:val="20"/>
              </w:rPr>
              <w:t>76</w:t>
            </w:r>
          </w:p>
        </w:tc>
        <w:tc>
          <w:tcPr>
            <w:tcW w:type="dxa" w:w="2016"/>
          </w:tcPr>
          <w:p>
            <w:r/>
            <w:r>
              <w:rPr>
                <w:sz w:val="20"/>
              </w:rPr>
              <w:t>0</w:t>
            </w:r>
          </w:p>
        </w:tc>
        <w:tc>
          <w:tcPr>
            <w:tcW w:type="dxa" w:w="1872"/>
          </w:tcPr>
          <w:p>
            <w:r/>
            <w:r>
              <w:rPr>
                <w:sz w:val="20"/>
              </w:rPr>
              <w:t>eliminated</w:t>
            </w:r>
          </w:p>
        </w:tc>
      </w:tr>
      <w:tr>
        <w:tc>
          <w:tcPr>
            <w:tcW w:type="dxa" w:w="3168"/>
          </w:tcPr>
          <w:p>
            <w:r/>
            <w:r>
              <w:rPr>
                <w:sz w:val="20"/>
              </w:rPr>
              <w:t>Total time paused for GC</w:t>
            </w:r>
          </w:p>
        </w:tc>
        <w:tc>
          <w:tcPr>
            <w:tcW w:type="dxa" w:w="2016"/>
          </w:tcPr>
          <w:p>
            <w:r/>
            <w:r>
              <w:rPr>
                <w:sz w:val="20"/>
              </w:rPr>
              <w:t>9,812 ms</w:t>
            </w:r>
          </w:p>
        </w:tc>
        <w:tc>
          <w:tcPr>
            <w:tcW w:type="dxa" w:w="2016"/>
          </w:tcPr>
          <w:p>
            <w:r/>
            <w:r>
              <w:rPr>
                <w:sz w:val="20"/>
              </w:rPr>
              <w:t>236 ms</w:t>
            </w:r>
          </w:p>
        </w:tc>
        <w:tc>
          <w:tcPr>
            <w:tcW w:type="dxa" w:w="1872"/>
          </w:tcPr>
          <w:p>
            <w:r/>
            <w:r>
              <w:rPr>
                <w:sz w:val="20"/>
              </w:rPr>
              <w:t>97% lower</w:t>
            </w:r>
          </w:p>
        </w:tc>
      </w:tr>
    </w:tbl>
    <w:p>
      <w:pPr>
        <w:spacing w:after="80"/>
      </w:pPr>
    </w:p>
    <w:p>
      <w:r>
        <w:t>The full GC count is the number I find most telling. A full GC stops every application thread while it collects the entire heap, and there were 76 of them before the change and none at all after. The 95th percentile dropping from 287.7 ms to 115.3 ms is the same story seen from the user side, since those long pauses were exactly what made the slowest requests slow.</w:t>
      </w:r>
    </w:p>
    <w:p>
      <w:pPr>
        <w:pStyle w:val="Heading2"/>
      </w:pPr>
      <w:r>
        <w:t>A result I did not expect</w:t>
      </w:r>
    </w:p>
    <w:p>
      <w:r>
        <w:t>Before the heavy test I had run a lighter one, 2,000 requests of 5,000 items each. Those numbers were much less exciting:</w:t>
      </w:r>
    </w:p>
    <w:tbl>
      <w:tblPr>
        <w:tblStyle w:val="TableGrid"/>
        <w:tblW w:type="auto" w:w="0"/>
        <w:jc w:val="center"/>
        <w:tblLook w:firstColumn="1" w:firstRow="1" w:lastColumn="0" w:lastRow="0" w:noHBand="0" w:noVBand="1" w:val="04A0"/>
      </w:tblPr>
      <w:tblGrid>
        <w:gridCol w:w="2880"/>
        <w:gridCol w:w="2880"/>
        <w:gridCol w:w="2880"/>
      </w:tblGrid>
      <w:tr>
        <w:tc>
          <w:tcPr>
            <w:tcW w:type="dxa" w:w="3456"/>
          </w:tcPr>
          <w:p>
            <w:pPr>
              <w:shd w:val="clear" w:fill="DDDDDD"/>
            </w:pPr>
            <w:r/>
            <w:r>
              <w:rPr>
                <w:b/>
                <w:sz w:val="20"/>
              </w:rPr>
              <w:t>Measurement</w:t>
            </w:r>
          </w:p>
        </w:tc>
        <w:tc>
          <w:tcPr>
            <w:tcW w:type="dxa" w:w="2448"/>
          </w:tcPr>
          <w:p>
            <w:pPr>
              <w:shd w:val="clear" w:fill="DDDDDD"/>
            </w:pPr>
            <w:r/>
            <w:r>
              <w:rPr>
                <w:b/>
                <w:sz w:val="20"/>
              </w:rPr>
              <w:t>Before tuning</w:t>
            </w:r>
          </w:p>
        </w:tc>
        <w:tc>
          <w:tcPr>
            <w:tcW w:type="dxa" w:w="2448"/>
          </w:tcPr>
          <w:p>
            <w:pPr>
              <w:shd w:val="clear" w:fill="DDDDDD"/>
            </w:pPr>
            <w:r/>
            <w:r>
              <w:rPr>
                <w:b/>
                <w:sz w:val="20"/>
              </w:rPr>
              <w:t>After tuning</w:t>
            </w:r>
          </w:p>
        </w:tc>
      </w:tr>
      <w:tr>
        <w:tc>
          <w:tcPr>
            <w:tcW w:type="dxa" w:w="3456"/>
          </w:tcPr>
          <w:p>
            <w:r/>
            <w:r>
              <w:rPr>
                <w:sz w:val="20"/>
              </w:rPr>
              <w:t>Requests per second</w:t>
            </w:r>
          </w:p>
        </w:tc>
        <w:tc>
          <w:tcPr>
            <w:tcW w:type="dxa" w:w="2448"/>
          </w:tcPr>
          <w:p>
            <w:r/>
            <w:r>
              <w:rPr>
                <w:sz w:val="20"/>
              </w:rPr>
              <w:t>577.2</w:t>
            </w:r>
          </w:p>
        </w:tc>
        <w:tc>
          <w:tcPr>
            <w:tcW w:type="dxa" w:w="2448"/>
          </w:tcPr>
          <w:p>
            <w:r/>
            <w:r>
              <w:rPr>
                <w:sz w:val="20"/>
              </w:rPr>
              <w:t>571.3</w:t>
            </w:r>
          </w:p>
        </w:tc>
      </w:tr>
      <w:tr>
        <w:tc>
          <w:tcPr>
            <w:tcW w:type="dxa" w:w="3456"/>
          </w:tcPr>
          <w:p>
            <w:r/>
            <w:r>
              <w:rPr>
                <w:sz w:val="20"/>
              </w:rPr>
              <w:t>Average response time</w:t>
            </w:r>
          </w:p>
        </w:tc>
        <w:tc>
          <w:tcPr>
            <w:tcW w:type="dxa" w:w="2448"/>
          </w:tcPr>
          <w:p>
            <w:r/>
            <w:r>
              <w:rPr>
                <w:sz w:val="20"/>
              </w:rPr>
              <w:t>13.8 ms</w:t>
            </w:r>
          </w:p>
        </w:tc>
        <w:tc>
          <w:tcPr>
            <w:tcW w:type="dxa" w:w="2448"/>
          </w:tcPr>
          <w:p>
            <w:r/>
            <w:r>
              <w:rPr>
                <w:sz w:val="20"/>
              </w:rPr>
              <w:t>14.0 ms</w:t>
            </w:r>
          </w:p>
        </w:tc>
      </w:tr>
      <w:tr>
        <w:tc>
          <w:tcPr>
            <w:tcW w:type="dxa" w:w="3456"/>
          </w:tcPr>
          <w:p>
            <w:r/>
            <w:r>
              <w:rPr>
                <w:sz w:val="20"/>
              </w:rPr>
              <w:t>Garbage collections</w:t>
            </w:r>
          </w:p>
        </w:tc>
        <w:tc>
          <w:tcPr>
            <w:tcW w:type="dxa" w:w="2448"/>
          </w:tcPr>
          <w:p>
            <w:r/>
            <w:r>
              <w:rPr>
                <w:sz w:val="20"/>
              </w:rPr>
              <w:t>160</w:t>
            </w:r>
          </w:p>
        </w:tc>
        <w:tc>
          <w:tcPr>
            <w:tcW w:type="dxa" w:w="2448"/>
          </w:tcPr>
          <w:p>
            <w:r/>
            <w:r>
              <w:rPr>
                <w:sz w:val="20"/>
              </w:rPr>
              <w:t>14</w:t>
            </w:r>
          </w:p>
        </w:tc>
      </w:tr>
      <w:tr>
        <w:tc>
          <w:tcPr>
            <w:tcW w:type="dxa" w:w="3456"/>
          </w:tcPr>
          <w:p>
            <w:r/>
            <w:r>
              <w:rPr>
                <w:sz w:val="20"/>
              </w:rPr>
              <w:t>Full GCs</w:t>
            </w:r>
          </w:p>
        </w:tc>
        <w:tc>
          <w:tcPr>
            <w:tcW w:type="dxa" w:w="2448"/>
          </w:tcPr>
          <w:p>
            <w:r/>
            <w:r>
              <w:rPr>
                <w:sz w:val="20"/>
              </w:rPr>
              <w:t>2</w:t>
            </w:r>
          </w:p>
        </w:tc>
        <w:tc>
          <w:tcPr>
            <w:tcW w:type="dxa" w:w="2448"/>
          </w:tcPr>
          <w:p>
            <w:r/>
            <w:r>
              <w:rPr>
                <w:sz w:val="20"/>
              </w:rPr>
              <w:t>0</w:t>
            </w:r>
          </w:p>
        </w:tc>
      </w:tr>
      <w:tr>
        <w:tc>
          <w:tcPr>
            <w:tcW w:type="dxa" w:w="3456"/>
          </w:tcPr>
          <w:p>
            <w:r/>
            <w:r>
              <w:rPr>
                <w:sz w:val="20"/>
              </w:rPr>
              <w:t>Total time paused for GC</w:t>
            </w:r>
          </w:p>
        </w:tc>
        <w:tc>
          <w:tcPr>
            <w:tcW w:type="dxa" w:w="2448"/>
          </w:tcPr>
          <w:p>
            <w:r/>
            <w:r>
              <w:rPr>
                <w:sz w:val="20"/>
              </w:rPr>
              <w:t>483.1 ms</w:t>
            </w:r>
          </w:p>
        </w:tc>
        <w:tc>
          <w:tcPr>
            <w:tcW w:type="dxa" w:w="2448"/>
          </w:tcPr>
          <w:p>
            <w:r/>
            <w:r>
              <w:rPr>
                <w:sz w:val="20"/>
              </w:rPr>
              <w:t>139.2 ms</w:t>
            </w:r>
          </w:p>
        </w:tc>
      </w:tr>
    </w:tbl>
    <w:p>
      <w:pPr>
        <w:spacing w:after="80"/>
      </w:pPr>
    </w:p>
    <w:p>
      <w:r>
        <w:t>Throughput did not improve at all here. It actually came out 1 percent lower, which is small enough to just be noise between runs. GC work still dropped a lot, from 160 collections to 14, but the application was not waiting on garbage collection in the first place at this level of load, so fixing GC gave nothing back in speed. I only saw the 68 percent gain once the load was heavy enough to actually exhaust the small heap.</w:t>
      </w:r>
    </w:p>
    <w:p>
      <w:pPr>
        <w:pStyle w:val="Heading1"/>
      </w:pPr>
      <w:r>
        <w:t>6. Lessons Learned</w:t>
      </w:r>
    </w:p>
    <w:p>
      <w:pPr>
        <w:pStyle w:val="ListBullet"/>
      </w:pPr>
      <w:r>
        <w:t>Tuning only helps when the thing you are tuning is the actual bottleneck. My light load test proved that. GC activity fell sharply and the response times did not budge, because garbage collection was not what was holding it back at that point.</w:t>
      </w:r>
    </w:p>
    <w:p>
      <w:pPr>
        <w:pStyle w:val="ListBullet"/>
      </w:pPr>
      <w:r>
        <w:t>Measure before changing anything. If I had jumped straight to changing flags I would have had no way of knowing whether it helped, and no idea which flag was responsible.</w:t>
      </w:r>
    </w:p>
    <w:p>
      <w:pPr>
        <w:pStyle w:val="ListBullet"/>
      </w:pPr>
      <w:r>
        <w:t>Graphs and logs answer different questions. VisualVM was what showed me where to look, since I could see the heap pinned at its limit and the thread count sitting flat. But for numbers I could actually put in a table, the GC log was far better than trying to read values off a moving chart.</w:t>
      </w:r>
    </w:p>
    <w:p>
      <w:pPr>
        <w:pStyle w:val="ListBullet"/>
      </w:pPr>
      <w:r>
        <w:t>Full GC count is a more useful warning sign than heap usage. A heap sitting near its limit is not automatically a problem, that can just be the collector being efficient. Repeated full GCs are, because each one freezes the whole application.</w:t>
      </w:r>
    </w:p>
    <w:p>
      <w:pPr>
        <w:pStyle w:val="ListBullet"/>
      </w:pPr>
      <w:r>
        <w:t>A bigger heap is not automatically better. I went to 512 MB because that was the size that removed the full GCs. Setting it enormously high would have wasted memory the service does not need, and very large heaps can make individual collections take longer.</w:t>
      </w:r>
    </w:p>
    <w:p>
      <w:pPr>
        <w:pStyle w:val="ListBullet"/>
      </w:pPr>
      <w:r>
        <w:t>The default settings on my machine would have hidden all of this. Java chose a 7.9 GB maximum heap and G1 on its own, and the endpoint never struggled. I had to deliberately restrict the heap to 128 MB to create a problem worth investigating, which is roughly the situation you would be in deploying to a small container with a memory limit.</w:t>
      </w:r>
    </w:p>
    <w:p>
      <w:pPr>
        <w:pStyle w:val="Heading1"/>
      </w:pPr>
      <w:r>
        <w:t>7. Conclusion</w:t>
      </w:r>
    </w:p>
    <w:p>
      <w:r>
        <w:t>I built a Spring Boot microservice with one REST endpoint, monitored it in VisualVM while it was under load, found that a 128 MB heap with the serial collector was leaving the application paused for most of the test, and fixed it by raising the heap to 512 MB and switching to G1 with a 100 ms pause target. That took throughput from 103 to 173.5 requests per second and removed all 76 full GCs. The part I will remember is that the exact same change made no difference under lighter load, so the measurement mattered as much as the fix.</w:t>
      </w:r>
    </w:p>
    <w:p>
      <w:pPr>
        <w:pStyle w:val="Heading1"/>
      </w:pPr>
      <w:r>
        <w:t>Appendix: Reproducing the Tests</w:t>
      </w:r>
    </w:p>
    <w:p>
      <w:r>
        <w:t>Baseline run:</w:t>
      </w:r>
    </w:p>
    <w:p>
      <w:pPr>
        <w:spacing w:after="0" w:before="0"/>
        <w:ind w:left="360"/>
        <w:shd w:val="clear" w:fill="F2F2F2"/>
      </w:pPr>
      <w:r>
        <w:rPr>
          <w:rFonts w:ascii="Consolas" w:hAnsi="Consolas"/>
          <w:sz w:val="19"/>
        </w:rPr>
        <w:t>java -Xms64m -Xmx128m -XX:+UseSerialGC \</w:t>
      </w:r>
    </w:p>
    <w:p>
      <w:pPr>
        <w:spacing w:after="0" w:before="0"/>
        <w:ind w:left="360"/>
        <w:shd w:val="clear" w:fill="F2F2F2"/>
      </w:pPr>
      <w:r>
        <w:rPr>
          <w:rFonts w:ascii="Consolas" w:hAnsi="Consolas"/>
          <w:sz w:val="19"/>
        </w:rPr>
        <w:t xml:space="preserve">     -Xlog:gc:file=baseline-gc.log:time,level,tags \</w:t>
      </w:r>
    </w:p>
    <w:p>
      <w:pPr>
        <w:spacing w:after="200" w:before="0"/>
        <w:ind w:left="360"/>
        <w:shd w:val="clear" w:fill="F2F2F2"/>
      </w:pPr>
      <w:r>
        <w:rPr>
          <w:rFonts w:ascii="Consolas" w:hAnsi="Consolas"/>
          <w:sz w:val="19"/>
        </w:rPr>
        <w:t xml:space="preserve">     -jar target/itemservice-0.0.1-SNAPSHOT.jar</w:t>
      </w:r>
    </w:p>
    <w:p>
      <w:r>
        <w:t>Tuned run:</w:t>
      </w:r>
    </w:p>
    <w:p>
      <w:pPr>
        <w:spacing w:after="0" w:before="0"/>
        <w:ind w:left="360"/>
        <w:shd w:val="clear" w:fill="F2F2F2"/>
      </w:pPr>
      <w:r>
        <w:rPr>
          <w:rFonts w:ascii="Consolas" w:hAnsi="Consolas"/>
          <w:sz w:val="19"/>
        </w:rPr>
        <w:t>java -Xms512m -Xmx512m -XX:+UseG1GC -XX:MaxGCPauseMillis=100 \</w:t>
      </w:r>
    </w:p>
    <w:p>
      <w:pPr>
        <w:spacing w:after="0" w:before="0"/>
        <w:ind w:left="360"/>
        <w:shd w:val="clear" w:fill="F2F2F2"/>
      </w:pPr>
      <w:r>
        <w:rPr>
          <w:rFonts w:ascii="Consolas" w:hAnsi="Consolas"/>
          <w:sz w:val="19"/>
        </w:rPr>
        <w:t xml:space="preserve">     -Xlog:gc:file=tuned-gc.log:time,level,tags \</w:t>
      </w:r>
    </w:p>
    <w:p>
      <w:pPr>
        <w:spacing w:after="200" w:before="0"/>
        <w:ind w:left="360"/>
        <w:shd w:val="clear" w:fill="F2F2F2"/>
      </w:pPr>
      <w:r>
        <w:rPr>
          <w:rFonts w:ascii="Consolas" w:hAnsi="Consolas"/>
          <w:sz w:val="19"/>
        </w:rPr>
        <w:t xml:space="preserve">     -jar target/itemservice-0.0.1-SNAPSHOT.jar</w:t>
      </w:r>
    </w:p>
    <w:p>
      <w:r>
        <w:t>Load in both cases came from loadtest.py (1,200 requests, 16 concurrent, count=25000). Counting the collections and adding up the pauses afterwards:</w:t>
      </w:r>
    </w:p>
    <w:p>
      <w:pPr>
        <w:spacing w:after="0" w:before="0"/>
        <w:ind w:left="360"/>
        <w:shd w:val="clear" w:fill="F2F2F2"/>
      </w:pPr>
      <w:r>
        <w:rPr>
          <w:rFonts w:ascii="Consolas" w:hAnsi="Consolas"/>
          <w:sz w:val="19"/>
        </w:rPr>
        <w:t>grep -c 'Pause Young\|Pause Full' baseline-gc.log</w:t>
      </w:r>
    </w:p>
    <w:p>
      <w:pPr>
        <w:spacing w:after="0" w:before="0"/>
        <w:ind w:left="360"/>
        <w:shd w:val="clear" w:fill="F2F2F2"/>
      </w:pPr>
      <w:r>
        <w:rPr>
          <w:rFonts w:ascii="Consolas" w:hAnsi="Consolas"/>
          <w:sz w:val="19"/>
        </w:rPr>
        <w:t>grep -c 'Pause Full' baseline-gc.log</w:t>
      </w:r>
    </w:p>
    <w:p>
      <w:pPr>
        <w:spacing w:after="200" w:before="0"/>
        <w:ind w:left="360"/>
        <w:shd w:val="clear" w:fill="F2F2F2"/>
      </w:pPr>
      <w:r>
        <w:rPr>
          <w:rFonts w:ascii="Consolas" w:hAnsi="Consolas"/>
          <w:sz w:val="19"/>
        </w:rPr>
        <w:t>grep -oP '\d+\.\d+(?=ms)' baseline-gc.log | awk '{s+=$1} END {print 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