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0D35" w14:textId="4EFFCF5D" w:rsidR="009034A0" w:rsidRPr="00090DBC" w:rsidRDefault="00C605A9" w:rsidP="00C605A9">
      <w:pPr>
        <w:jc w:val="center"/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Answers to Liquidation Questions</w:t>
      </w:r>
    </w:p>
    <w:p w14:paraId="46C2FB0D" w14:textId="4125FA83" w:rsidR="00C605A9" w:rsidRPr="00090DBC" w:rsidRDefault="00C605A9" w:rsidP="00C605A9">
      <w:pPr>
        <w:jc w:val="center"/>
        <w:rPr>
          <w:b/>
          <w:bCs/>
          <w:sz w:val="22"/>
          <w:szCs w:val="22"/>
        </w:rPr>
      </w:pPr>
    </w:p>
    <w:p w14:paraId="690856CB" w14:textId="636F0F4A" w:rsidR="00C605A9" w:rsidRPr="00090DBC" w:rsidRDefault="00C605A9" w:rsidP="00C605A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If you combined basis, no G/L: 150k = 150k</w:t>
      </w:r>
    </w:p>
    <w:p w14:paraId="36AA666C" w14:textId="70DFF904" w:rsidR="00C605A9" w:rsidRPr="00090DBC" w:rsidRDefault="00C605A9" w:rsidP="00C605A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RR 85-48 allocated </w:t>
      </w:r>
      <w:proofErr w:type="spellStart"/>
      <w:r w:rsidRPr="00090DBC">
        <w:rPr>
          <w:b/>
          <w:bCs/>
          <w:sz w:val="22"/>
          <w:szCs w:val="22"/>
        </w:rPr>
        <w:t>liq</w:t>
      </w:r>
      <w:proofErr w:type="spellEnd"/>
      <w:r w:rsidRPr="00090DBC">
        <w:rPr>
          <w:b/>
          <w:bCs/>
          <w:sz w:val="22"/>
          <w:szCs w:val="22"/>
        </w:rPr>
        <w:t xml:space="preserve"> proceeds based on Share by share basis so distributed is allocated 50-50; G of 25K on low basis; loss of 25K on high basis.</w:t>
      </w:r>
    </w:p>
    <w:p w14:paraId="5B610B5B" w14:textId="534EAEF8" w:rsidR="00C605A9" w:rsidRPr="00090DBC" w:rsidRDefault="00C605A9" w:rsidP="00C605A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Under RR, </w:t>
      </w:r>
      <w:r w:rsidR="00FC1E37" w:rsidRPr="00090DBC">
        <w:rPr>
          <w:b/>
          <w:bCs/>
          <w:sz w:val="22"/>
          <w:szCs w:val="22"/>
        </w:rPr>
        <w:t>75K is allocated 37.5K to each block: Block 1 reduced to 50-37.5K (12.5K); Block 2 reduced to 100-37.5 = 6</w:t>
      </w:r>
      <w:r w:rsidR="00DE0133" w:rsidRPr="00090DBC">
        <w:rPr>
          <w:b/>
          <w:bCs/>
          <w:sz w:val="22"/>
          <w:szCs w:val="22"/>
        </w:rPr>
        <w:t>2</w:t>
      </w:r>
      <w:r w:rsidR="00FC1E37" w:rsidRPr="00090DBC">
        <w:rPr>
          <w:b/>
          <w:bCs/>
          <w:sz w:val="22"/>
          <w:szCs w:val="22"/>
        </w:rPr>
        <w:t>.5</w:t>
      </w:r>
    </w:p>
    <w:p w14:paraId="57CA2345" w14:textId="78123AB5" w:rsidR="00FC1E37" w:rsidRPr="00090DBC" w:rsidRDefault="00FC1E37" w:rsidP="00C605A9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E&amp;Ps disappear</w:t>
      </w:r>
    </w:p>
    <w:p w14:paraId="6E63230B" w14:textId="77777777" w:rsidR="00D80C25" w:rsidRPr="00090DBC" w:rsidRDefault="00D80C25" w:rsidP="00D80C25">
      <w:pPr>
        <w:pStyle w:val="ListParagraph"/>
        <w:ind w:left="1440"/>
        <w:rPr>
          <w:b/>
          <w:bCs/>
          <w:sz w:val="22"/>
          <w:szCs w:val="22"/>
        </w:rPr>
      </w:pPr>
    </w:p>
    <w:p w14:paraId="261CD034" w14:textId="2E40E49E" w:rsidR="00FC1E37" w:rsidRPr="00090DBC" w:rsidRDefault="00DD0F8C" w:rsidP="00FC1E3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Since not P-S liquidation, both Corp and SH generally </w:t>
      </w:r>
      <w:proofErr w:type="spellStart"/>
      <w:r w:rsidRPr="00090DBC">
        <w:rPr>
          <w:b/>
          <w:bCs/>
          <w:sz w:val="22"/>
          <w:szCs w:val="22"/>
        </w:rPr>
        <w:t>recog</w:t>
      </w:r>
      <w:proofErr w:type="spellEnd"/>
      <w:r w:rsidRPr="00090DBC">
        <w:rPr>
          <w:b/>
          <w:bCs/>
          <w:sz w:val="22"/>
          <w:szCs w:val="22"/>
        </w:rPr>
        <w:t xml:space="preserve"> G/L</w:t>
      </w:r>
    </w:p>
    <w:p w14:paraId="0A8F45A9" w14:textId="1FEE74B8" w:rsidR="00DD0F8C" w:rsidRPr="00090DBC" w:rsidRDefault="00AD3640" w:rsidP="00DD0F8C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C Corp rec 50K of gain</w:t>
      </w:r>
      <w:r w:rsidR="009C189F" w:rsidRPr="00090DBC">
        <w:rPr>
          <w:b/>
          <w:bCs/>
          <w:sz w:val="22"/>
          <w:szCs w:val="22"/>
        </w:rPr>
        <w:t xml:space="preserve">; </w:t>
      </w:r>
      <w:r w:rsidR="0055765E" w:rsidRPr="00090DBC">
        <w:rPr>
          <w:b/>
          <w:bCs/>
          <w:sz w:val="22"/>
          <w:szCs w:val="22"/>
        </w:rPr>
        <w:t>A recognizes 50K of gain; Taxes?; A takes a FMV basis in property</w:t>
      </w:r>
      <w:r w:rsidR="008D13E0" w:rsidRPr="00090DBC">
        <w:rPr>
          <w:b/>
          <w:bCs/>
          <w:sz w:val="22"/>
          <w:szCs w:val="22"/>
        </w:rPr>
        <w:t xml:space="preserve"> (334)</w:t>
      </w:r>
    </w:p>
    <w:p w14:paraId="1A0083CC" w14:textId="6C0DF42F" w:rsidR="008D13E0" w:rsidRPr="00090DBC" w:rsidRDefault="002F764F" w:rsidP="00DD0F8C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50K gain at C Corp; </w:t>
      </w:r>
      <w:r w:rsidR="001502F9" w:rsidRPr="00090DBC">
        <w:rPr>
          <w:b/>
          <w:bCs/>
          <w:sz w:val="22"/>
          <w:szCs w:val="22"/>
        </w:rPr>
        <w:t>A takes FMV basis in property (334); A recognizes loss (</w:t>
      </w:r>
      <w:r w:rsidR="00C32C02" w:rsidRPr="00090DBC">
        <w:rPr>
          <w:b/>
          <w:bCs/>
          <w:sz w:val="22"/>
          <w:szCs w:val="22"/>
        </w:rPr>
        <w:t xml:space="preserve">received only </w:t>
      </w:r>
      <w:r w:rsidR="008C7D8D" w:rsidRPr="00090DBC">
        <w:rPr>
          <w:b/>
          <w:bCs/>
          <w:sz w:val="22"/>
          <w:szCs w:val="22"/>
        </w:rPr>
        <w:t>7</w:t>
      </w:r>
      <w:r w:rsidR="00C32C02" w:rsidRPr="00090DBC">
        <w:rPr>
          <w:b/>
          <w:bCs/>
          <w:sz w:val="22"/>
          <w:szCs w:val="22"/>
        </w:rPr>
        <w:t>5K in value); does 267 apply? No.</w:t>
      </w:r>
      <w:r w:rsidR="00640713" w:rsidRPr="00090DBC">
        <w:rPr>
          <w:b/>
          <w:bCs/>
          <w:sz w:val="22"/>
          <w:szCs w:val="22"/>
        </w:rPr>
        <w:t xml:space="preserve"> 267(a)(1).</w:t>
      </w:r>
    </w:p>
    <w:p w14:paraId="01918B35" w14:textId="79B2FF16" w:rsidR="000D7EDF" w:rsidRPr="00090DBC" w:rsidRDefault="000D7EDF" w:rsidP="00DD0F8C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C Corp </w:t>
      </w:r>
      <w:proofErr w:type="spellStart"/>
      <w:r w:rsidRPr="00090DBC">
        <w:rPr>
          <w:b/>
          <w:bCs/>
          <w:sz w:val="22"/>
          <w:szCs w:val="22"/>
        </w:rPr>
        <w:t>recog</w:t>
      </w:r>
      <w:proofErr w:type="spellEnd"/>
      <w:r w:rsidRPr="00090DBC">
        <w:rPr>
          <w:b/>
          <w:bCs/>
          <w:sz w:val="22"/>
          <w:szCs w:val="22"/>
        </w:rPr>
        <w:t xml:space="preserve"> 50K of gain</w:t>
      </w:r>
      <w:r w:rsidR="00B13767" w:rsidRPr="00090DBC">
        <w:rPr>
          <w:b/>
          <w:bCs/>
          <w:sz w:val="22"/>
          <w:szCs w:val="22"/>
        </w:rPr>
        <w:t xml:space="preserve">; </w:t>
      </w:r>
      <w:r w:rsidR="00B13767" w:rsidRPr="00090DBC">
        <w:rPr>
          <w:b/>
          <w:bCs/>
          <w:sz w:val="22"/>
          <w:szCs w:val="22"/>
        </w:rPr>
        <w:t>A recognizes loss (received only 25K in value)</w:t>
      </w:r>
      <w:r w:rsidR="008C7D8D" w:rsidRPr="00090DBC">
        <w:rPr>
          <w:b/>
          <w:bCs/>
          <w:sz w:val="22"/>
          <w:szCs w:val="22"/>
        </w:rPr>
        <w:t>; A takes FMV basi</w:t>
      </w:r>
      <w:r w:rsidR="00337FA0" w:rsidRPr="00090DBC">
        <w:rPr>
          <w:b/>
          <w:bCs/>
          <w:sz w:val="22"/>
          <w:szCs w:val="22"/>
        </w:rPr>
        <w:t>s</w:t>
      </w:r>
      <w:r w:rsidR="008C7D8D" w:rsidRPr="00090DBC">
        <w:rPr>
          <w:b/>
          <w:bCs/>
          <w:sz w:val="22"/>
          <w:szCs w:val="22"/>
        </w:rPr>
        <w:t xml:space="preserve"> in property (334)</w:t>
      </w:r>
    </w:p>
    <w:p w14:paraId="7FFFB5FE" w14:textId="551CFDF7" w:rsidR="00C32C02" w:rsidRPr="00090DBC" w:rsidRDefault="005E3B56" w:rsidP="00DD0F8C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One approach: </w:t>
      </w:r>
      <w:r w:rsidR="00821F5D" w:rsidRPr="00090DBC">
        <w:rPr>
          <w:b/>
          <w:bCs/>
          <w:sz w:val="22"/>
          <w:szCs w:val="22"/>
        </w:rPr>
        <w:t xml:space="preserve">C Corp recognizes 75K of gain (under 336(b), FMV not treated as being less than </w:t>
      </w:r>
      <w:r w:rsidR="00A7569B" w:rsidRPr="00090DBC">
        <w:rPr>
          <w:b/>
          <w:bCs/>
          <w:sz w:val="22"/>
          <w:szCs w:val="22"/>
        </w:rPr>
        <w:t>liability)</w:t>
      </w:r>
      <w:r w:rsidRPr="00090DBC">
        <w:rPr>
          <w:b/>
          <w:bCs/>
          <w:sz w:val="22"/>
          <w:szCs w:val="22"/>
        </w:rPr>
        <w:t xml:space="preserve"> and A recognizes loss of 100K—didn’t receive anything; A take FMV basis in property</w:t>
      </w:r>
    </w:p>
    <w:p w14:paraId="5447C1FF" w14:textId="22459A0D" w:rsidR="000D389E" w:rsidRPr="00090DBC" w:rsidRDefault="000D389E" w:rsidP="000D389E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Another approach: not covered under liquidation provisions because A is not receiving anything</w:t>
      </w:r>
      <w:r w:rsidR="007B6291" w:rsidRPr="00090DBC">
        <w:rPr>
          <w:b/>
          <w:bCs/>
          <w:sz w:val="22"/>
          <w:szCs w:val="22"/>
        </w:rPr>
        <w:t>.  RR 2003-125</w:t>
      </w:r>
      <w:r w:rsidR="00BC1E1F" w:rsidRPr="00090DBC">
        <w:rPr>
          <w:b/>
          <w:bCs/>
          <w:sz w:val="22"/>
          <w:szCs w:val="22"/>
        </w:rPr>
        <w:t>; worthless security deduction under 163(g)</w:t>
      </w:r>
      <w:r w:rsidR="00EB6CCE" w:rsidRPr="00090DBC">
        <w:rPr>
          <w:b/>
          <w:bCs/>
          <w:sz w:val="22"/>
          <w:szCs w:val="22"/>
        </w:rPr>
        <w:t>(1) (capital); (g)(3) ordinary</w:t>
      </w:r>
    </w:p>
    <w:p w14:paraId="13A75713" w14:textId="77777777" w:rsidR="00D80C25" w:rsidRPr="00090DBC" w:rsidRDefault="000B5E87" w:rsidP="00EB6CCE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C Corp recognizes loss of 50; A recognizes</w:t>
      </w:r>
      <w:r w:rsidR="00D80C25" w:rsidRPr="00090DBC">
        <w:rPr>
          <w:b/>
          <w:bCs/>
          <w:sz w:val="22"/>
          <w:szCs w:val="22"/>
        </w:rPr>
        <w:t xml:space="preserve"> 0 G/L</w:t>
      </w:r>
    </w:p>
    <w:p w14:paraId="6333B6D8" w14:textId="6C444F69" w:rsidR="00EB6CCE" w:rsidRPr="00090DBC" w:rsidRDefault="00D80C25" w:rsidP="00D80C25">
      <w:pPr>
        <w:pStyle w:val="ListParagraph"/>
        <w:ind w:left="1440"/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ab/>
      </w:r>
    </w:p>
    <w:p w14:paraId="3F068467" w14:textId="0906D834" w:rsidR="00D80C25" w:rsidRPr="00090DBC" w:rsidRDefault="007B192E" w:rsidP="00D80C2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#1 BIL of 30K; #2 BIL </w:t>
      </w:r>
      <w:r w:rsidR="001A584A" w:rsidRPr="00090DBC">
        <w:rPr>
          <w:b/>
          <w:bCs/>
          <w:sz w:val="22"/>
          <w:szCs w:val="22"/>
        </w:rPr>
        <w:t>30k</w:t>
      </w:r>
    </w:p>
    <w:p w14:paraId="66A0F8B0" w14:textId="700E37A7" w:rsidR="00F72EA1" w:rsidRPr="00090DBC" w:rsidRDefault="00824516" w:rsidP="00F72EA1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Loss of 30K; gain of 30K should net</w:t>
      </w:r>
      <w:r w:rsidR="00E84FEF" w:rsidRPr="00090DBC">
        <w:rPr>
          <w:b/>
          <w:bCs/>
          <w:sz w:val="22"/>
          <w:szCs w:val="22"/>
        </w:rPr>
        <w:t xml:space="preserve"> to 0</w:t>
      </w:r>
      <w:r w:rsidRPr="00090DBC">
        <w:rPr>
          <w:b/>
          <w:bCs/>
          <w:sz w:val="22"/>
          <w:szCs w:val="22"/>
        </w:rPr>
        <w:t xml:space="preserve">; A </w:t>
      </w:r>
      <w:r w:rsidR="00D67440" w:rsidRPr="00090DBC">
        <w:rPr>
          <w:b/>
          <w:bCs/>
          <w:sz w:val="22"/>
          <w:szCs w:val="22"/>
        </w:rPr>
        <w:t xml:space="preserve">and B </w:t>
      </w:r>
      <w:r w:rsidRPr="00090DBC">
        <w:rPr>
          <w:b/>
          <w:bCs/>
          <w:sz w:val="22"/>
          <w:szCs w:val="22"/>
        </w:rPr>
        <w:t xml:space="preserve">recognize </w:t>
      </w:r>
      <w:r w:rsidR="00D67440" w:rsidRPr="00090DBC">
        <w:rPr>
          <w:b/>
          <w:bCs/>
          <w:sz w:val="22"/>
          <w:szCs w:val="22"/>
        </w:rPr>
        <w:t>no G/L</w:t>
      </w:r>
      <w:r w:rsidR="003A023D" w:rsidRPr="00090DBC">
        <w:rPr>
          <w:b/>
          <w:bCs/>
          <w:sz w:val="22"/>
          <w:szCs w:val="22"/>
        </w:rPr>
        <w:t xml:space="preserve">; </w:t>
      </w:r>
    </w:p>
    <w:p w14:paraId="350D7F45" w14:textId="20A6D1A5" w:rsidR="00D67440" w:rsidRPr="00090DBC" w:rsidRDefault="00245029" w:rsidP="00F72EA1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C Corp recognizes G and L</w:t>
      </w:r>
      <w:r w:rsidR="00B90EC1" w:rsidRPr="00090DBC">
        <w:rPr>
          <w:b/>
          <w:bCs/>
          <w:sz w:val="22"/>
          <w:szCs w:val="22"/>
        </w:rPr>
        <w:t xml:space="preserve"> b/c pro rata distribution 336d1A</w:t>
      </w:r>
      <w:r w:rsidR="00D67EAF" w:rsidRPr="00090DBC">
        <w:rPr>
          <w:b/>
          <w:bCs/>
          <w:sz w:val="22"/>
          <w:szCs w:val="22"/>
        </w:rPr>
        <w:t xml:space="preserve">; </w:t>
      </w:r>
      <w:r w:rsidR="00D302D8" w:rsidRPr="00090DBC">
        <w:rPr>
          <w:b/>
          <w:bCs/>
          <w:sz w:val="22"/>
          <w:szCs w:val="22"/>
        </w:rPr>
        <w:t>A and B recognize no G/L</w:t>
      </w:r>
    </w:p>
    <w:p w14:paraId="3AC5589F" w14:textId="5F982A93" w:rsidR="00A0365F" w:rsidRPr="00090DBC" w:rsidRDefault="00A0365F" w:rsidP="00F72EA1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Not pro rata liquidation </w:t>
      </w:r>
      <w:r w:rsidR="003B1EF0" w:rsidRPr="00090DBC">
        <w:rPr>
          <w:b/>
          <w:bCs/>
          <w:sz w:val="22"/>
          <w:szCs w:val="22"/>
        </w:rPr>
        <w:t xml:space="preserve">but </w:t>
      </w:r>
      <w:r w:rsidR="00375A21" w:rsidRPr="00090DBC">
        <w:rPr>
          <w:b/>
          <w:bCs/>
          <w:sz w:val="22"/>
          <w:szCs w:val="22"/>
        </w:rPr>
        <w:t xml:space="preserve">L </w:t>
      </w:r>
      <w:r w:rsidR="00DA1AC9" w:rsidRPr="00090DBC">
        <w:rPr>
          <w:b/>
          <w:bCs/>
          <w:sz w:val="22"/>
          <w:szCs w:val="22"/>
        </w:rPr>
        <w:t xml:space="preserve">still </w:t>
      </w:r>
      <w:r w:rsidR="00375A21" w:rsidRPr="00090DBC">
        <w:rPr>
          <w:b/>
          <w:bCs/>
          <w:sz w:val="22"/>
          <w:szCs w:val="22"/>
        </w:rPr>
        <w:t xml:space="preserve">recognized on #1 </w:t>
      </w:r>
      <w:r w:rsidR="00DA1AC9" w:rsidRPr="00090DBC">
        <w:rPr>
          <w:b/>
          <w:bCs/>
          <w:sz w:val="22"/>
          <w:szCs w:val="22"/>
        </w:rPr>
        <w:t xml:space="preserve">when distributed </w:t>
      </w:r>
      <w:r w:rsidR="00375A21" w:rsidRPr="00090DBC">
        <w:rPr>
          <w:b/>
          <w:bCs/>
          <w:sz w:val="22"/>
          <w:szCs w:val="22"/>
        </w:rPr>
        <w:t xml:space="preserve">to </w:t>
      </w:r>
      <w:r w:rsidR="001B71E1" w:rsidRPr="00090DBC">
        <w:rPr>
          <w:b/>
          <w:bCs/>
          <w:sz w:val="22"/>
          <w:szCs w:val="22"/>
        </w:rPr>
        <w:t>B</w:t>
      </w:r>
      <w:r w:rsidR="003B1EF0" w:rsidRPr="00090DBC">
        <w:rPr>
          <w:b/>
          <w:bCs/>
          <w:sz w:val="22"/>
          <w:szCs w:val="22"/>
        </w:rPr>
        <w:t xml:space="preserve"> b/c </w:t>
      </w:r>
      <w:r w:rsidR="001B71E1" w:rsidRPr="00090DBC">
        <w:rPr>
          <w:b/>
          <w:bCs/>
          <w:sz w:val="22"/>
          <w:szCs w:val="22"/>
        </w:rPr>
        <w:t>B</w:t>
      </w:r>
      <w:r w:rsidR="003B1EF0" w:rsidRPr="00090DBC">
        <w:rPr>
          <w:b/>
          <w:bCs/>
          <w:sz w:val="22"/>
          <w:szCs w:val="22"/>
        </w:rPr>
        <w:t xml:space="preserve"> is </w:t>
      </w:r>
      <w:r w:rsidR="00DA1AC9" w:rsidRPr="00090DBC">
        <w:rPr>
          <w:b/>
          <w:bCs/>
          <w:sz w:val="22"/>
          <w:szCs w:val="22"/>
        </w:rPr>
        <w:t>not a related person</w:t>
      </w:r>
      <w:r w:rsidR="001B71E1" w:rsidRPr="00090DBC">
        <w:rPr>
          <w:b/>
          <w:bCs/>
          <w:sz w:val="22"/>
          <w:szCs w:val="22"/>
        </w:rPr>
        <w:t xml:space="preserve"> (50%)</w:t>
      </w:r>
      <w:r w:rsidR="00375A21" w:rsidRPr="00090DBC">
        <w:rPr>
          <w:b/>
          <w:bCs/>
          <w:sz w:val="22"/>
          <w:szCs w:val="22"/>
        </w:rPr>
        <w:t xml:space="preserve">; G recognized on #2 to B; </w:t>
      </w:r>
      <w:r w:rsidR="005D49D2" w:rsidRPr="00090DBC">
        <w:rPr>
          <w:b/>
          <w:bCs/>
          <w:sz w:val="22"/>
          <w:szCs w:val="22"/>
        </w:rPr>
        <w:t>A and B no G/L</w:t>
      </w:r>
    </w:p>
    <w:p w14:paraId="7678B48C" w14:textId="5FBF2021" w:rsidR="00092C82" w:rsidRPr="00090DBC" w:rsidRDefault="00A623E4" w:rsidP="00F72EA1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This is disqualified property under 336d1B</w:t>
      </w:r>
      <w:r w:rsidR="00E93AD1" w:rsidRPr="00090DBC">
        <w:rPr>
          <w:b/>
          <w:bCs/>
          <w:sz w:val="22"/>
          <w:szCs w:val="22"/>
        </w:rPr>
        <w:t xml:space="preserve">, but </w:t>
      </w:r>
      <w:r w:rsidR="00AC6633" w:rsidRPr="00090DBC">
        <w:rPr>
          <w:b/>
          <w:bCs/>
          <w:sz w:val="22"/>
          <w:szCs w:val="22"/>
        </w:rPr>
        <w:t>not being paid to rela</w:t>
      </w:r>
      <w:r w:rsidR="00B25B86" w:rsidRPr="00090DBC">
        <w:rPr>
          <w:b/>
          <w:bCs/>
          <w:sz w:val="22"/>
          <w:szCs w:val="22"/>
        </w:rPr>
        <w:t xml:space="preserve">ted person so loss still recognized; </w:t>
      </w:r>
      <w:r w:rsidR="00BF10E9" w:rsidRPr="00090DBC">
        <w:rPr>
          <w:b/>
          <w:bCs/>
          <w:sz w:val="22"/>
          <w:szCs w:val="22"/>
        </w:rPr>
        <w:t xml:space="preserve">Gain </w:t>
      </w:r>
      <w:proofErr w:type="spellStart"/>
      <w:r w:rsidR="00BF10E9" w:rsidRPr="00090DBC">
        <w:rPr>
          <w:b/>
          <w:bCs/>
          <w:sz w:val="22"/>
          <w:szCs w:val="22"/>
        </w:rPr>
        <w:t>recog</w:t>
      </w:r>
      <w:proofErr w:type="spellEnd"/>
      <w:r w:rsidR="00BF10E9" w:rsidRPr="00090DBC">
        <w:rPr>
          <w:b/>
          <w:bCs/>
          <w:sz w:val="22"/>
          <w:szCs w:val="22"/>
        </w:rPr>
        <w:t xml:space="preserve"> too; no G/L to A and B.</w:t>
      </w:r>
    </w:p>
    <w:p w14:paraId="424082FB" w14:textId="22CAEC05" w:rsidR="00A954CF" w:rsidRPr="00090DBC" w:rsidRDefault="00A954CF" w:rsidP="00A954CF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Note Dis. Property could have been gain property when contributed</w:t>
      </w:r>
    </w:p>
    <w:p w14:paraId="5DCD30CA" w14:textId="6F3A8FD1" w:rsidR="00A954CF" w:rsidRPr="00090DBC" w:rsidRDefault="00E85E4F" w:rsidP="00A954CF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Application of 336d2</w:t>
      </w:r>
      <w:r w:rsidR="003C39E2" w:rsidRPr="00090DBC">
        <w:rPr>
          <w:b/>
          <w:bCs/>
          <w:sz w:val="22"/>
          <w:szCs w:val="22"/>
        </w:rPr>
        <w:t>?  Applied to BIL property contributed</w:t>
      </w:r>
      <w:r w:rsidR="005417D3" w:rsidRPr="00090DBC">
        <w:rPr>
          <w:b/>
          <w:bCs/>
          <w:sz w:val="22"/>
          <w:szCs w:val="22"/>
        </w:rPr>
        <w:t xml:space="preserve">, but when BIL property contributed generally FMV basis, unless (1) reduction at SH level; or (2) some gain property transferred at the same time. </w:t>
      </w:r>
      <w:r w:rsidR="000F2C26" w:rsidRPr="00090DBC">
        <w:rPr>
          <w:b/>
          <w:bCs/>
          <w:sz w:val="22"/>
          <w:szCs w:val="22"/>
        </w:rPr>
        <w:t xml:space="preserve"> Three years, so maybe not part of plan.</w:t>
      </w:r>
    </w:p>
    <w:p w14:paraId="34AC420F" w14:textId="1E848A6D" w:rsidR="0065063B" w:rsidRPr="00090DBC" w:rsidRDefault="0012343E" w:rsidP="0065063B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No loss on Thing #2: distribution to related person and non-pro rata</w:t>
      </w:r>
    </w:p>
    <w:p w14:paraId="2CEB68F8" w14:textId="77777777" w:rsidR="007B54BA" w:rsidRPr="00090DBC" w:rsidRDefault="007B54BA" w:rsidP="007B54BA">
      <w:pPr>
        <w:pStyle w:val="ListParagraph"/>
        <w:ind w:left="2160"/>
        <w:rPr>
          <w:b/>
          <w:bCs/>
          <w:sz w:val="22"/>
          <w:szCs w:val="22"/>
        </w:rPr>
      </w:pPr>
    </w:p>
    <w:p w14:paraId="56084483" w14:textId="481D70ED" w:rsidR="007B54BA" w:rsidRPr="00090DBC" w:rsidRDefault="007B54BA" w:rsidP="007B54B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 xml:space="preserve">Assume A is an a C </w:t>
      </w:r>
      <w:proofErr w:type="spellStart"/>
      <w:r w:rsidRPr="00090DBC">
        <w:rPr>
          <w:b/>
          <w:bCs/>
          <w:sz w:val="22"/>
          <w:szCs w:val="22"/>
        </w:rPr>
        <w:t>corp</w:t>
      </w:r>
      <w:proofErr w:type="spellEnd"/>
      <w:r w:rsidR="00F86A04" w:rsidRPr="00090DBC">
        <w:rPr>
          <w:b/>
          <w:bCs/>
          <w:sz w:val="22"/>
          <w:szCs w:val="22"/>
        </w:rPr>
        <w:t>, so P-S liquidation.</w:t>
      </w:r>
    </w:p>
    <w:p w14:paraId="2C822252" w14:textId="742BEB24" w:rsidR="00F86A04" w:rsidRPr="00090DBC" w:rsidRDefault="00800B01" w:rsidP="00F86A04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No G/L to C Corp; no G/L to A (332)</w:t>
      </w:r>
      <w:r w:rsidR="00B358A5" w:rsidRPr="00090DBC">
        <w:rPr>
          <w:b/>
          <w:bCs/>
          <w:sz w:val="22"/>
          <w:szCs w:val="22"/>
        </w:rPr>
        <w:t>; COB for property</w:t>
      </w:r>
      <w:r w:rsidR="0065063B" w:rsidRPr="00090DBC">
        <w:rPr>
          <w:b/>
          <w:bCs/>
          <w:sz w:val="22"/>
          <w:szCs w:val="22"/>
        </w:rPr>
        <w:t xml:space="preserve"> 334</w:t>
      </w:r>
      <w:r w:rsidR="00AF7B31" w:rsidRPr="00090DBC">
        <w:rPr>
          <w:b/>
          <w:bCs/>
          <w:sz w:val="22"/>
          <w:szCs w:val="22"/>
        </w:rPr>
        <w:t>b</w:t>
      </w:r>
      <w:r w:rsidR="007D55FF" w:rsidRPr="00090DBC">
        <w:rPr>
          <w:b/>
          <w:bCs/>
          <w:sz w:val="22"/>
          <w:szCs w:val="22"/>
        </w:rPr>
        <w:t>, except step down for Thing #</w:t>
      </w:r>
      <w:r w:rsidR="00751D51" w:rsidRPr="00090DBC">
        <w:rPr>
          <w:b/>
          <w:bCs/>
          <w:sz w:val="22"/>
          <w:szCs w:val="22"/>
        </w:rPr>
        <w:t>1</w:t>
      </w:r>
      <w:r w:rsidR="00AF7B31" w:rsidRPr="00090DBC">
        <w:rPr>
          <w:b/>
          <w:bCs/>
          <w:sz w:val="22"/>
          <w:szCs w:val="22"/>
        </w:rPr>
        <w:t xml:space="preserve"> if C Corp FC and A Corp US </w:t>
      </w:r>
      <w:proofErr w:type="spellStart"/>
      <w:r w:rsidR="00AF7B31" w:rsidRPr="00090DBC">
        <w:rPr>
          <w:b/>
          <w:bCs/>
          <w:sz w:val="22"/>
          <w:szCs w:val="22"/>
        </w:rPr>
        <w:t>corp</w:t>
      </w:r>
      <w:proofErr w:type="spellEnd"/>
    </w:p>
    <w:p w14:paraId="73C5F465" w14:textId="47BF97F4" w:rsidR="007B2FB3" w:rsidRPr="00090DBC" w:rsidRDefault="002D240D" w:rsidP="00F86A04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Carry over 381(a)(1</w:t>
      </w:r>
      <w:r w:rsidR="007425F4" w:rsidRPr="00090DBC">
        <w:rPr>
          <w:b/>
          <w:bCs/>
          <w:sz w:val="22"/>
          <w:szCs w:val="22"/>
        </w:rPr>
        <w:t>) and (c)(2).</w:t>
      </w:r>
    </w:p>
    <w:p w14:paraId="1C354F73" w14:textId="36AC7E09" w:rsidR="002A5151" w:rsidRPr="00090DBC" w:rsidRDefault="00857D35" w:rsidP="00F86A04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If tax exempt, taxable unless using it in tax</w:t>
      </w:r>
      <w:r w:rsidR="00211479" w:rsidRPr="00090DBC">
        <w:rPr>
          <w:b/>
          <w:bCs/>
          <w:sz w:val="22"/>
          <w:szCs w:val="22"/>
        </w:rPr>
        <w:t>able business</w:t>
      </w:r>
    </w:p>
    <w:p w14:paraId="126BFF8E" w14:textId="30E06F65" w:rsidR="00211479" w:rsidRPr="00090DBC" w:rsidRDefault="009D273C" w:rsidP="00F86A04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090DBC">
        <w:rPr>
          <w:b/>
          <w:bCs/>
          <w:sz w:val="22"/>
          <w:szCs w:val="22"/>
        </w:rPr>
        <w:t>No G/L on transfer of property in satisfaction of debt in P-S liquidation (337(b).</w:t>
      </w:r>
    </w:p>
    <w:sectPr w:rsidR="00211479" w:rsidRPr="00090DBC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02891"/>
    <w:multiLevelType w:val="hybridMultilevel"/>
    <w:tmpl w:val="F04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A9"/>
    <w:rsid w:val="00013A0B"/>
    <w:rsid w:val="00031332"/>
    <w:rsid w:val="00071E65"/>
    <w:rsid w:val="00090DBC"/>
    <w:rsid w:val="00092C82"/>
    <w:rsid w:val="000B5E87"/>
    <w:rsid w:val="000D389E"/>
    <w:rsid w:val="000D7EDF"/>
    <w:rsid w:val="000F2C26"/>
    <w:rsid w:val="0012343E"/>
    <w:rsid w:val="001502F9"/>
    <w:rsid w:val="001A584A"/>
    <w:rsid w:val="001B71E1"/>
    <w:rsid w:val="00211479"/>
    <w:rsid w:val="00216FB0"/>
    <w:rsid w:val="00245029"/>
    <w:rsid w:val="0026544F"/>
    <w:rsid w:val="002A5151"/>
    <w:rsid w:val="002D240D"/>
    <w:rsid w:val="002F764F"/>
    <w:rsid w:val="00337FA0"/>
    <w:rsid w:val="00375A21"/>
    <w:rsid w:val="003A023D"/>
    <w:rsid w:val="003A648B"/>
    <w:rsid w:val="003B1EF0"/>
    <w:rsid w:val="003C39E2"/>
    <w:rsid w:val="003F2FCE"/>
    <w:rsid w:val="00422BEB"/>
    <w:rsid w:val="005417D3"/>
    <w:rsid w:val="0055765E"/>
    <w:rsid w:val="005D49D2"/>
    <w:rsid w:val="005E3B56"/>
    <w:rsid w:val="00640713"/>
    <w:rsid w:val="0065063B"/>
    <w:rsid w:val="00663E60"/>
    <w:rsid w:val="00695881"/>
    <w:rsid w:val="0069701D"/>
    <w:rsid w:val="007425F4"/>
    <w:rsid w:val="00751D51"/>
    <w:rsid w:val="00755BFA"/>
    <w:rsid w:val="007B192E"/>
    <w:rsid w:val="007B2FB3"/>
    <w:rsid w:val="007B54BA"/>
    <w:rsid w:val="007B6291"/>
    <w:rsid w:val="007D55FF"/>
    <w:rsid w:val="00800B01"/>
    <w:rsid w:val="00800E06"/>
    <w:rsid w:val="0081729C"/>
    <w:rsid w:val="00821F5D"/>
    <w:rsid w:val="00824516"/>
    <w:rsid w:val="00857D35"/>
    <w:rsid w:val="008C7D8D"/>
    <w:rsid w:val="008D13E0"/>
    <w:rsid w:val="009A51A8"/>
    <w:rsid w:val="009B4A87"/>
    <w:rsid w:val="009C189F"/>
    <w:rsid w:val="009D273C"/>
    <w:rsid w:val="00A0365F"/>
    <w:rsid w:val="00A1731C"/>
    <w:rsid w:val="00A55AD1"/>
    <w:rsid w:val="00A623E4"/>
    <w:rsid w:val="00A743A8"/>
    <w:rsid w:val="00A7569B"/>
    <w:rsid w:val="00A954CF"/>
    <w:rsid w:val="00AB0612"/>
    <w:rsid w:val="00AB2E9B"/>
    <w:rsid w:val="00AC6633"/>
    <w:rsid w:val="00AD3640"/>
    <w:rsid w:val="00AF7B31"/>
    <w:rsid w:val="00B13767"/>
    <w:rsid w:val="00B25B86"/>
    <w:rsid w:val="00B358A5"/>
    <w:rsid w:val="00B57FE5"/>
    <w:rsid w:val="00B90EC1"/>
    <w:rsid w:val="00BB767F"/>
    <w:rsid w:val="00BC1E1F"/>
    <w:rsid w:val="00BF10E9"/>
    <w:rsid w:val="00C32C02"/>
    <w:rsid w:val="00C605A9"/>
    <w:rsid w:val="00C66CC0"/>
    <w:rsid w:val="00CF59FC"/>
    <w:rsid w:val="00D0722B"/>
    <w:rsid w:val="00D302D8"/>
    <w:rsid w:val="00D55D8B"/>
    <w:rsid w:val="00D62CBB"/>
    <w:rsid w:val="00D67440"/>
    <w:rsid w:val="00D67EAF"/>
    <w:rsid w:val="00D80C25"/>
    <w:rsid w:val="00DA1AC9"/>
    <w:rsid w:val="00DA5A2B"/>
    <w:rsid w:val="00DD0F8C"/>
    <w:rsid w:val="00DE0133"/>
    <w:rsid w:val="00E84FEF"/>
    <w:rsid w:val="00E85E4F"/>
    <w:rsid w:val="00E93AD1"/>
    <w:rsid w:val="00EB6CCE"/>
    <w:rsid w:val="00ED47FD"/>
    <w:rsid w:val="00F72EA1"/>
    <w:rsid w:val="00F86A04"/>
    <w:rsid w:val="00F962DB"/>
    <w:rsid w:val="00F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1BF18"/>
  <w14:defaultImageDpi w14:val="300"/>
  <w15:chartTrackingRefBased/>
  <w15:docId w15:val="{B46659B4-465A-C54C-B5EA-6B19743F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 Colon</cp:lastModifiedBy>
  <cp:revision>74</cp:revision>
  <dcterms:created xsi:type="dcterms:W3CDTF">2021-03-16T15:45:00Z</dcterms:created>
  <dcterms:modified xsi:type="dcterms:W3CDTF">2021-03-16T18:21:00Z</dcterms:modified>
</cp:coreProperties>
</file>