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02024" w14:textId="77777777" w:rsidR="00DC7855" w:rsidRDefault="00DC7855" w:rsidP="79AE64C5">
      <w:pPr>
        <w:rPr>
          <w:u w:val="single"/>
        </w:rPr>
      </w:pPr>
    </w:p>
    <w:p w14:paraId="78207B7F" w14:textId="13B91D71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955977">
        <w:rPr>
          <w:sz w:val="36"/>
          <w:szCs w:val="36"/>
        </w:rPr>
        <w:t>3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6328564F" w:rsidR="00264174" w:rsidRPr="00391E44" w:rsidRDefault="00955977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Gestão Ágil de Projeto de Software</w:t>
      </w:r>
    </w:p>
    <w:p w14:paraId="334B638C" w14:textId="573BFE23" w:rsidR="00264174" w:rsidRPr="00391E44" w:rsidRDefault="00130D9B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 Não Relacional</w:t>
      </w:r>
    </w:p>
    <w:p w14:paraId="45DC21D0" w14:textId="6B655F7C" w:rsidR="00971396" w:rsidRDefault="00295C10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16709521" w:rsidR="00C90936" w:rsidRPr="00391E44" w:rsidRDefault="00955977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Renato Cividini Matthiesen</w:t>
      </w:r>
    </w:p>
    <w:p w14:paraId="4B2FCF04" w14:textId="511A00C8" w:rsidR="00264174" w:rsidRPr="00391E44" w:rsidRDefault="000B5B85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Thiago</w:t>
      </w:r>
      <w:r w:rsidR="0042572F">
        <w:rPr>
          <w:sz w:val="24"/>
          <w:szCs w:val="24"/>
        </w:rPr>
        <w:t xml:space="preserve"> Mendes</w:t>
      </w:r>
    </w:p>
    <w:p w14:paraId="3410156B" w14:textId="402CDA60" w:rsidR="0026417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  <w:r w:rsidR="005A1F36">
        <w:rPr>
          <w:sz w:val="24"/>
          <w:szCs w:val="24"/>
        </w:rPr>
        <w:t xml:space="preserve"> Saraiva do Nascimento Junior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001EFFAF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(n) / Nome da Empresa</w:t>
      </w:r>
      <w:r w:rsidRPr="00D40056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6B1803" w:rsidRPr="006B1803" w14:paraId="7E757877" w14:textId="1E1B9363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0F5FDD" w:rsidRPr="006B1803" w:rsidRDefault="000F5FDD" w:rsidP="00D40056">
            <w:pPr>
              <w:jc w:val="center"/>
              <w:rPr>
                <w:b/>
                <w:bCs/>
              </w:rPr>
            </w:pPr>
            <w:r w:rsidRPr="006B1803">
              <w:rPr>
                <w:b/>
                <w:bCs/>
              </w:rPr>
              <w:t>Integrantes</w:t>
            </w:r>
          </w:p>
        </w:tc>
        <w:tc>
          <w:tcPr>
            <w:tcW w:w="3360" w:type="dxa"/>
          </w:tcPr>
          <w:p w14:paraId="22F20B6B" w14:textId="74EA84EE" w:rsidR="000F5FDD" w:rsidRPr="006B1803" w:rsidRDefault="00D40056" w:rsidP="00D40056">
            <w:pPr>
              <w:jc w:val="center"/>
              <w:rPr>
                <w:b/>
                <w:bCs/>
              </w:rPr>
            </w:pPr>
            <w:r w:rsidRPr="006B1803">
              <w:rPr>
                <w:b/>
                <w:bCs/>
              </w:rPr>
              <w:t>Papel</w:t>
            </w:r>
            <w:r w:rsidR="000F5FDD" w:rsidRPr="006B1803">
              <w:rPr>
                <w:b/>
                <w:bCs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D7A6B2F" w:rsidR="000F5FDD" w:rsidRDefault="00554E62" w:rsidP="00053ED3">
            <w:r>
              <w:t xml:space="preserve">Felipe </w:t>
            </w:r>
            <w:r w:rsidR="001F6E7E">
              <w:t xml:space="preserve">Rafael </w:t>
            </w:r>
            <w:r>
              <w:t>Rocha</w:t>
            </w:r>
          </w:p>
        </w:tc>
        <w:tc>
          <w:tcPr>
            <w:tcW w:w="3360" w:type="dxa"/>
          </w:tcPr>
          <w:p w14:paraId="10129E15" w14:textId="70C17F53" w:rsidR="000F5FDD" w:rsidRDefault="001B6293" w:rsidP="00053ED3">
            <w:r>
              <w:t>Back-end</w:t>
            </w:r>
          </w:p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1AFFAFAC" w:rsidR="000F5FDD" w:rsidRDefault="00554E62" w:rsidP="00053ED3">
            <w:r>
              <w:t>Fernanda Maciel Palma</w:t>
            </w:r>
          </w:p>
        </w:tc>
        <w:tc>
          <w:tcPr>
            <w:tcW w:w="3360" w:type="dxa"/>
          </w:tcPr>
          <w:p w14:paraId="694AF7B2" w14:textId="3C0C83E2" w:rsidR="000F5FDD" w:rsidRDefault="00690BC7" w:rsidP="00053ED3">
            <w:r>
              <w:t>Front-end</w:t>
            </w:r>
          </w:p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76D21091" w:rsidR="000F5FDD" w:rsidRDefault="001E463D" w:rsidP="00053ED3">
            <w:r>
              <w:t>Jamila Moraes Cardoso</w:t>
            </w:r>
          </w:p>
        </w:tc>
        <w:tc>
          <w:tcPr>
            <w:tcW w:w="3360" w:type="dxa"/>
          </w:tcPr>
          <w:p w14:paraId="63DA0509" w14:textId="493F75F7" w:rsidR="000F5FDD" w:rsidRDefault="00D05A56" w:rsidP="00053ED3">
            <w:r>
              <w:t>Scrum Master</w:t>
            </w:r>
          </w:p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AA1827B" w:rsidR="000F5FDD" w:rsidRDefault="00E373F2" w:rsidP="00053ED3">
            <w:r>
              <w:t>Patrick</w:t>
            </w:r>
            <w:r w:rsidR="00D80AA7">
              <w:t xml:space="preserve"> </w:t>
            </w:r>
            <w:r w:rsidR="00FC6333">
              <w:t>E. Beck Franzini</w:t>
            </w:r>
          </w:p>
        </w:tc>
        <w:tc>
          <w:tcPr>
            <w:tcW w:w="3360" w:type="dxa"/>
          </w:tcPr>
          <w:p w14:paraId="2929E5AE" w14:textId="1ABD88A7" w:rsidR="000F5FDD" w:rsidRDefault="00205B49" w:rsidP="00053ED3">
            <w:r>
              <w:t>Banco de dados</w:t>
            </w:r>
          </w:p>
        </w:tc>
      </w:tr>
      <w:tr w:rsidR="000F5FDD" w14:paraId="67A6B242" w14:textId="1D1C57C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7C21F7C" w:rsidR="000F5FDD" w:rsidRDefault="00C12C61" w:rsidP="00053ED3">
            <w:r>
              <w:t xml:space="preserve">Rafaela C. Lemes </w:t>
            </w:r>
          </w:p>
        </w:tc>
        <w:tc>
          <w:tcPr>
            <w:tcW w:w="3360" w:type="dxa"/>
          </w:tcPr>
          <w:p w14:paraId="635F7B66" w14:textId="1391B237" w:rsidR="000F5FDD" w:rsidRDefault="00690BC7" w:rsidP="00053ED3">
            <w:r>
              <w:t>Full Stack</w:t>
            </w:r>
          </w:p>
        </w:tc>
      </w:tr>
      <w:tr w:rsidR="001F6E7E" w14:paraId="67DC1274" w14:textId="77777777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0B8A" w14:textId="4D1C143C" w:rsidR="001F6E7E" w:rsidRDefault="001F6E7E" w:rsidP="00053ED3">
            <w:r>
              <w:t xml:space="preserve">Valdir </w:t>
            </w:r>
            <w:r w:rsidR="00800989">
              <w:t>Garcia</w:t>
            </w:r>
          </w:p>
        </w:tc>
        <w:tc>
          <w:tcPr>
            <w:tcW w:w="3360" w:type="dxa"/>
          </w:tcPr>
          <w:p w14:paraId="5D5D859F" w14:textId="14C2F0E1" w:rsidR="001F6E7E" w:rsidRDefault="00F11C03" w:rsidP="00053ED3">
            <w:r>
              <w:t>Documentação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A754B09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0A6BF0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2E311D89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 w:rsidR="00DC5A37">
            <w:t>Gestão Ágil de Projetos - PI III</w:t>
          </w:r>
        </w:sdtContent>
      </w:sdt>
    </w:p>
    <w:p w14:paraId="7CD1ED28" w14:textId="645E47D9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 w:rsidR="00DC5A37">
            <w:t>Renato Cividini matthiesen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672E3814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>
          <w:r>
            <w:t xml:space="preserve">SSU – </w:t>
          </w:r>
          <w:r w:rsidR="006B1803">
            <w:t>xxx</w:t>
          </w:r>
        </w:sdtContent>
      </w:sdt>
    </w:p>
    <w:p w14:paraId="311CD4F7" w14:textId="09351B58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6B1803">
            <w:t>xxx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053ED3">
            <w: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053ED3">
            <w:r>
              <w:t>Nota Individual</w:t>
            </w:r>
          </w:p>
        </w:tc>
      </w:tr>
      <w:tr w:rsidR="00C446F9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480DC1A3" w:rsidR="00C446F9" w:rsidRDefault="00C446F9" w:rsidP="00C446F9">
            <w:r>
              <w:t>Felipe Rafael Rocha</w:t>
            </w:r>
          </w:p>
        </w:tc>
        <w:tc>
          <w:tcPr>
            <w:tcW w:w="1417" w:type="dxa"/>
          </w:tcPr>
          <w:p w14:paraId="7024F0D7" w14:textId="77777777" w:rsidR="00C446F9" w:rsidRDefault="00C446F9" w:rsidP="00C446F9"/>
        </w:tc>
      </w:tr>
      <w:tr w:rsidR="00C446F9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52CA65C7" w:rsidR="00C446F9" w:rsidRDefault="00C446F9" w:rsidP="00C446F9">
            <w:r>
              <w:t>Fernanda Maciel Palma</w:t>
            </w:r>
          </w:p>
        </w:tc>
        <w:tc>
          <w:tcPr>
            <w:tcW w:w="1417" w:type="dxa"/>
          </w:tcPr>
          <w:p w14:paraId="7B99FB3D" w14:textId="77777777" w:rsidR="00C446F9" w:rsidRDefault="00C446F9" w:rsidP="00C446F9"/>
        </w:tc>
      </w:tr>
      <w:tr w:rsidR="00C446F9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39AF5BC9" w:rsidR="00C446F9" w:rsidRDefault="00C446F9" w:rsidP="00C446F9">
            <w:r>
              <w:t>Jamila Moraes Cardoso</w:t>
            </w:r>
          </w:p>
        </w:tc>
        <w:tc>
          <w:tcPr>
            <w:tcW w:w="1417" w:type="dxa"/>
          </w:tcPr>
          <w:p w14:paraId="08B390CB" w14:textId="77777777" w:rsidR="00C446F9" w:rsidRDefault="00C446F9" w:rsidP="00C446F9"/>
        </w:tc>
      </w:tr>
      <w:tr w:rsidR="00C446F9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1760F55B" w:rsidR="00C446F9" w:rsidRDefault="00C446F9" w:rsidP="00C446F9">
            <w:r>
              <w:t>Patrick E. Beck Franzini</w:t>
            </w:r>
          </w:p>
        </w:tc>
        <w:tc>
          <w:tcPr>
            <w:tcW w:w="1417" w:type="dxa"/>
          </w:tcPr>
          <w:p w14:paraId="6DDECBE6" w14:textId="77777777" w:rsidR="00C446F9" w:rsidRDefault="00C446F9" w:rsidP="00C446F9"/>
        </w:tc>
      </w:tr>
      <w:tr w:rsidR="00C446F9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DB15489" w:rsidR="00C446F9" w:rsidRDefault="00C446F9" w:rsidP="00C446F9">
            <w:r>
              <w:t xml:space="preserve">Rafaela C. Lemes </w:t>
            </w:r>
          </w:p>
        </w:tc>
        <w:tc>
          <w:tcPr>
            <w:tcW w:w="1417" w:type="dxa"/>
          </w:tcPr>
          <w:p w14:paraId="1FBC862A" w14:textId="77777777" w:rsidR="00C446F9" w:rsidRDefault="00C446F9" w:rsidP="00C446F9"/>
        </w:tc>
      </w:tr>
      <w:tr w:rsidR="00C446F9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1704F99E" w:rsidR="00C446F9" w:rsidRDefault="00C446F9" w:rsidP="00C446F9">
            <w:r>
              <w:t>Valdir Garcia</w:t>
            </w:r>
          </w:p>
        </w:tc>
        <w:tc>
          <w:tcPr>
            <w:tcW w:w="1417" w:type="dxa"/>
          </w:tcPr>
          <w:p w14:paraId="6498B9A3" w14:textId="77777777" w:rsidR="00C446F9" w:rsidRDefault="00C446F9" w:rsidP="00C446F9"/>
        </w:tc>
      </w:tr>
    </w:tbl>
    <w:p w14:paraId="5F2AC1E9" w14:textId="77777777" w:rsidR="00BD5737" w:rsidRDefault="00BD5737" w:rsidP="00053ED3"/>
    <w:p w14:paraId="065DE7B5" w14:textId="60DC3DE1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 w:fullDate="2025-09-13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8722E8">
            <w:t>13 de setembro de 2025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5EB461C4" w14:textId="77777777" w:rsidR="006B1803" w:rsidRDefault="006B1803" w:rsidP="00053ED3"/>
    <w:p w14:paraId="091D83DB" w14:textId="77777777" w:rsidR="00BD5737" w:rsidRDefault="00BD5737" w:rsidP="00053ED3">
      <w:r>
        <w:t>__________________________________</w:t>
      </w:r>
    </w:p>
    <w:p w14:paraId="4C581C8F" w14:textId="0BB51700" w:rsidR="00BD5737" w:rsidRPr="0049382B" w:rsidRDefault="00BD5737" w:rsidP="00053ED3">
      <w:r>
        <w:t xml:space="preserve">Professor </w:t>
      </w:r>
      <w:r w:rsidR="006B1803">
        <w:t>Renato Cividini Matthiesen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5ADDFC16" w14:textId="551F5A70" w:rsidR="006B1803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94246" w:history="1">
            <w:r w:rsidR="006B1803" w:rsidRPr="00275323">
              <w:rPr>
                <w:rStyle w:val="Hyperlink"/>
                <w:noProof/>
              </w:rPr>
              <w:t>1.</w:t>
            </w:r>
            <w:r w:rsidR="006B180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B1803" w:rsidRPr="00275323">
              <w:rPr>
                <w:rStyle w:val="Hyperlink"/>
                <w:noProof/>
              </w:rPr>
              <w:t>Gestão Ágil de Projeto de Software</w:t>
            </w:r>
            <w:r w:rsidR="006B1803">
              <w:rPr>
                <w:noProof/>
                <w:webHidden/>
              </w:rPr>
              <w:tab/>
            </w:r>
            <w:r w:rsidR="006B1803">
              <w:rPr>
                <w:noProof/>
                <w:webHidden/>
              </w:rPr>
              <w:fldChar w:fldCharType="begin"/>
            </w:r>
            <w:r w:rsidR="006B1803">
              <w:rPr>
                <w:noProof/>
                <w:webHidden/>
              </w:rPr>
              <w:instrText xml:space="preserve"> PAGEREF _Toc177394246 \h </w:instrText>
            </w:r>
            <w:r w:rsidR="006B1803">
              <w:rPr>
                <w:noProof/>
                <w:webHidden/>
              </w:rPr>
            </w:r>
            <w:r w:rsidR="006B1803">
              <w:rPr>
                <w:noProof/>
                <w:webHidden/>
              </w:rPr>
              <w:fldChar w:fldCharType="separate"/>
            </w:r>
            <w:r w:rsidR="006B1803">
              <w:rPr>
                <w:noProof/>
                <w:webHidden/>
              </w:rPr>
              <w:t>4</w:t>
            </w:r>
            <w:r w:rsidR="006B1803">
              <w:rPr>
                <w:noProof/>
                <w:webHidden/>
              </w:rPr>
              <w:fldChar w:fldCharType="end"/>
            </w:r>
          </w:hyperlink>
        </w:p>
        <w:p w14:paraId="111CB98D" w14:textId="2ED0C7E4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47" w:history="1">
            <w:r w:rsidRPr="00275323">
              <w:rPr>
                <w:rStyle w:val="Hyperlink"/>
                <w:noProof/>
              </w:rPr>
              <w:t>1.1 Apresentação do projeto e considerações sobre a empresa (fictícia) que está desenvolvendo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1CBC" w14:textId="06CE41F1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48" w:history="1">
            <w:r w:rsidRPr="00275323">
              <w:rPr>
                <w:rStyle w:val="Hyperlink"/>
                <w:noProof/>
              </w:rPr>
              <w:t>1.2 Visão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08DA" w14:textId="65C7E261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49" w:history="1">
            <w:r w:rsidRPr="00275323">
              <w:rPr>
                <w:rStyle w:val="Hyperlink"/>
                <w:noProof/>
              </w:rPr>
              <w:t>1.3 Persona + Mapa de Empatia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61A4" w14:textId="193BDB9F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0" w:history="1">
            <w:r w:rsidRPr="00275323">
              <w:rPr>
                <w:rStyle w:val="Hyperlink"/>
                <w:noProof/>
              </w:rPr>
              <w:t>1.4 Canvas do projeto/produto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D799" w14:textId="3DAA0CE3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1" w:history="1">
            <w:r w:rsidRPr="00275323">
              <w:rPr>
                <w:rStyle w:val="Hyperlink"/>
                <w:noProof/>
              </w:rPr>
              <w:t>1.5 Mapa mental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EEB5" w14:textId="1E08429C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2" w:history="1">
            <w:r w:rsidRPr="00275323">
              <w:rPr>
                <w:rStyle w:val="Hyperlink"/>
                <w:noProof/>
              </w:rPr>
              <w:t xml:space="preserve">1.6 </w:t>
            </w:r>
            <w:r w:rsidRPr="00275323">
              <w:rPr>
                <w:rStyle w:val="Hyperlink"/>
                <w:i/>
                <w:iCs/>
                <w:noProof/>
              </w:rPr>
              <w:t>Backlog</w:t>
            </w:r>
            <w:r w:rsidRPr="00275323">
              <w:rPr>
                <w:rStyle w:val="Hyperlink"/>
                <w:noProof/>
              </w:rPr>
              <w:t xml:space="preserve">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85C5" w14:textId="6BE5AC2C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3" w:history="1">
            <w:r w:rsidRPr="00275323">
              <w:rPr>
                <w:rStyle w:val="Hyperlink"/>
                <w:noProof/>
              </w:rPr>
              <w:t xml:space="preserve">1.7 </w:t>
            </w:r>
            <w:r w:rsidRPr="00275323">
              <w:rPr>
                <w:rStyle w:val="Hyperlink"/>
                <w:i/>
                <w:iCs/>
                <w:noProof/>
              </w:rPr>
              <w:t>Backlog</w:t>
            </w:r>
            <w:r w:rsidRPr="00275323">
              <w:rPr>
                <w:rStyle w:val="Hyperlink"/>
                <w:noProof/>
              </w:rPr>
              <w:t xml:space="preserve"> dos </w:t>
            </w:r>
            <w:r w:rsidRPr="00275323">
              <w:rPr>
                <w:rStyle w:val="Hyperlink"/>
                <w:i/>
                <w:iCs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C59C" w14:textId="13160CA4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4" w:history="1">
            <w:r w:rsidRPr="00275323">
              <w:rPr>
                <w:rStyle w:val="Hyperlink"/>
                <w:noProof/>
              </w:rPr>
              <w:t xml:space="preserve">1.8 Entregáveis – </w:t>
            </w:r>
            <w:r w:rsidRPr="00275323">
              <w:rPr>
                <w:rStyle w:val="Hyperlink"/>
                <w:i/>
                <w:iCs/>
                <w:noProof/>
              </w:rPr>
              <w:t>Minimum Viable Product</w:t>
            </w:r>
            <w:r w:rsidRPr="00275323">
              <w:rPr>
                <w:rStyle w:val="Hyperlink"/>
                <w:noProof/>
              </w:rPr>
              <w:t xml:space="preserve">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D2DB" w14:textId="5080DAED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5" w:history="1">
            <w:r w:rsidRPr="00275323">
              <w:rPr>
                <w:rStyle w:val="Hyperlink"/>
                <w:noProof/>
              </w:rPr>
              <w:t xml:space="preserve">1.9 Retrospectiva dos </w:t>
            </w:r>
            <w:r w:rsidRPr="00275323">
              <w:rPr>
                <w:rStyle w:val="Hyperlink"/>
                <w:i/>
                <w:iCs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BE598" w14:textId="36B825A6" w:rsidR="006B1803" w:rsidRDefault="006B180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6" w:history="1">
            <w:r w:rsidRPr="00275323">
              <w:rPr>
                <w:rStyle w:val="Hyperlink"/>
                <w:noProof/>
              </w:rPr>
              <w:t>1.10 Retrospectiva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9703" w14:textId="091BDB09" w:rsidR="006B1803" w:rsidRDefault="006B180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7" w:history="1">
            <w:r w:rsidRPr="0027532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Desenvolvimento Web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54107" w14:textId="6B371556" w:rsidR="006B1803" w:rsidRDefault="006B1803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8" w:history="1">
            <w:r w:rsidRPr="0027532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A747" w14:textId="3CFCC5D6" w:rsidR="006B1803" w:rsidRDefault="006B1803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59" w:history="1">
            <w:r w:rsidRPr="0027532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FA7A" w14:textId="0D479914" w:rsidR="006B1803" w:rsidRDefault="006B1803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0" w:history="1">
            <w:r w:rsidRPr="0027532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AF030" w14:textId="610ABD1B" w:rsidR="006B1803" w:rsidRDefault="006B180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1" w:history="1">
            <w:r w:rsidRPr="0027532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Banco de dados Não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416C" w14:textId="12152491" w:rsidR="006B1803" w:rsidRDefault="006B1803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2" w:history="1">
            <w:r w:rsidRPr="0027532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99DC" w14:textId="07A7690D" w:rsidR="006B1803" w:rsidRDefault="006B1803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3" w:history="1">
            <w:r w:rsidRPr="0027532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6DA7" w14:textId="79153C99" w:rsidR="006B1803" w:rsidRDefault="006B180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4" w:history="1">
            <w:r w:rsidRPr="0027532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75323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8C9C" w14:textId="3286F016" w:rsidR="006B1803" w:rsidRDefault="006B180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5" w:history="1">
            <w:r w:rsidRPr="00275323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4112" w14:textId="366EEA03" w:rsidR="006B1803" w:rsidRDefault="006B180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6" w:history="1">
            <w:r w:rsidRPr="00275323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D27E1" w14:textId="5C574639" w:rsidR="006B1803" w:rsidRDefault="006B180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7" w:history="1">
            <w:r w:rsidRPr="00275323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C27F" w14:textId="4D83182D" w:rsidR="006B1803" w:rsidRDefault="006B180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394268" w:history="1">
            <w:r w:rsidRPr="00275323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9EF8" w14:textId="4FE5615F" w:rsidR="0002265B" w:rsidRDefault="0002265B" w:rsidP="00053ED3">
          <w:r>
            <w:fldChar w:fldCharType="end"/>
          </w:r>
        </w:p>
      </w:sdtContent>
    </w:sdt>
    <w:p w14:paraId="4F4D0D61" w14:textId="09FC659B" w:rsidR="0002265B" w:rsidRDefault="0002265B" w:rsidP="00053ED3">
      <w:r>
        <w:br w:type="page"/>
      </w:r>
    </w:p>
    <w:p w14:paraId="3371F009" w14:textId="75B44D1D" w:rsidR="00264174" w:rsidRPr="00B9391E" w:rsidRDefault="00EB617B" w:rsidP="002E7C50">
      <w:pPr>
        <w:pStyle w:val="Ttulo1"/>
        <w:ind w:left="426" w:hanging="426"/>
      </w:pPr>
      <w:bookmarkStart w:id="0" w:name="_Toc177394246"/>
      <w:r>
        <w:lastRenderedPageBreak/>
        <w:t>Gestão Ágil de Projeto de Software</w:t>
      </w:r>
      <w:bookmarkEnd w:id="0"/>
    </w:p>
    <w:p w14:paraId="177F7B1D" w14:textId="77777777" w:rsidR="00BD0C80" w:rsidRDefault="00BD0C80" w:rsidP="00053ED3"/>
    <w:p w14:paraId="1CD4652A" w14:textId="77777777" w:rsidR="00CB1374" w:rsidRPr="00CB1374" w:rsidRDefault="00CB1374" w:rsidP="00CB1374">
      <w:pPr>
        <w:ind w:firstLine="426"/>
        <w:rPr>
          <w:sz w:val="24"/>
          <w:szCs w:val="24"/>
        </w:rPr>
      </w:pPr>
      <w:r w:rsidRPr="00CB1374">
        <w:rPr>
          <w:sz w:val="24"/>
          <w:szCs w:val="24"/>
        </w:rPr>
        <w:t>A gestão ágil de projetos (Agile Project Management – APM) corresponde a uma abordagem incremental e iterativa, amplamente aplicada à condução de projetos em contextos dinâmicos e complexos, como o desenvolvimento de software e produtos inovadores. Essa metodologia consiste em dividir o projeto em ciclos menores, denominados iterações ou sprints, que são organizados em fases contínuas de planejamento, execução e revisão. Esse modelo proporciona maior capacidade de adaptação às mudanças, além de favorecer a melhoria progressiva do produto.</w:t>
      </w:r>
    </w:p>
    <w:p w14:paraId="1B39B236" w14:textId="77777777" w:rsidR="00CB1374" w:rsidRPr="00CB1374" w:rsidRDefault="00CB1374" w:rsidP="00CB1374">
      <w:pPr>
        <w:ind w:firstLine="426"/>
        <w:rPr>
          <w:sz w:val="24"/>
          <w:szCs w:val="24"/>
        </w:rPr>
      </w:pPr>
      <w:r w:rsidRPr="00CB1374">
        <w:rPr>
          <w:sz w:val="24"/>
          <w:szCs w:val="24"/>
        </w:rPr>
        <w:t>A metodologia ágil enfatiza a colaboração entre equipes, a capacidade de adaptação e o retorno constante dos stakeholders, com o objetivo de entregar valor de forma contínua ao longo de todo o projeto. Esse processo favorece uma maior sintonia entre as necessidades do cliente e os resultados produzidos.</w:t>
      </w:r>
    </w:p>
    <w:p w14:paraId="0F767835" w14:textId="77777777" w:rsidR="00CB1374" w:rsidRPr="00CB1374" w:rsidRDefault="00CB1374" w:rsidP="00CB1374">
      <w:pPr>
        <w:ind w:firstLine="426"/>
        <w:rPr>
          <w:sz w:val="24"/>
          <w:szCs w:val="24"/>
        </w:rPr>
      </w:pPr>
      <w:r w:rsidRPr="00CB1374">
        <w:rPr>
          <w:sz w:val="24"/>
          <w:szCs w:val="24"/>
        </w:rPr>
        <w:t>Conforme destaca Coutinho (2019), a agilidade deve ir além do nível tático e ser incorporada também à estratégia organizacional. O autor reforça a relevância de desenvolver uma mentalidade ágil (agile mindset), que representa um diferencial competitivo ao estimular mudanças estruturais, culturais e de liderança dentro das organizações, assegurando, assim, a sustentação de práticas ágeis de maneira efetiva.</w:t>
      </w:r>
    </w:p>
    <w:p w14:paraId="4EEE3606" w14:textId="77777777" w:rsidR="00CB1374" w:rsidRPr="00CB1374" w:rsidRDefault="00CB1374" w:rsidP="00CB1374">
      <w:pPr>
        <w:ind w:firstLine="426"/>
        <w:rPr>
          <w:sz w:val="24"/>
          <w:szCs w:val="24"/>
        </w:rPr>
      </w:pPr>
      <w:r w:rsidRPr="00CB1374">
        <w:rPr>
          <w:sz w:val="24"/>
          <w:szCs w:val="24"/>
        </w:rPr>
        <w:t>A sétima edição do Guia PMBOK, elaborada pelo Project Management Institute (PMI), trouxe uma renovação conceitual significativa em comparação às versões anteriores. Ao invés de seguir estritamente modelos baseados em processos e áreas de conhecimento, o novo guia fundamenta-se em princípios orientadores e domínios de desempenho, permitindo maior flexibilidade na adoção de abordagens ágeis, preditivas ou híbridas, conforme o contexto do projeto.</w:t>
      </w:r>
    </w:p>
    <w:p w14:paraId="239B5F2F" w14:textId="77777777" w:rsidR="00CB1374" w:rsidRPr="00CB1374" w:rsidRDefault="00CB1374" w:rsidP="00CB1374">
      <w:pPr>
        <w:ind w:firstLine="426"/>
        <w:rPr>
          <w:sz w:val="24"/>
          <w:szCs w:val="24"/>
        </w:rPr>
      </w:pPr>
      <w:r w:rsidRPr="00CB1374">
        <w:rPr>
          <w:sz w:val="24"/>
          <w:szCs w:val="24"/>
        </w:rPr>
        <w:t>Entre os princípios mais relevantes do PMBOK 7 está o compromisso com a geração de valor para o cliente, o que reforça a compatibilidade com os fundamentos da filosofia ágil. O documento reconhece que não há um único modelo ideal para gerenciamento de projetos, e defende a personalização da abordagem conforme as particularidades do ambiente e das partes interessadas. Desse modo, a gestão ágil passa a ser reconhecida como uma estratégia eficaz, sobretudo em cenários marcados por complexidade, incerteza e rápida evolução.</w:t>
      </w:r>
    </w:p>
    <w:p w14:paraId="39786F13" w14:textId="77777777" w:rsidR="00E9282D" w:rsidRDefault="00E9282D" w:rsidP="00053ED3"/>
    <w:p w14:paraId="0D1BD219" w14:textId="47CEAD41" w:rsidR="00264174" w:rsidRDefault="002C2666" w:rsidP="002E7C50">
      <w:pPr>
        <w:pStyle w:val="Ttulo2"/>
        <w:ind w:left="426" w:hanging="426"/>
      </w:pPr>
      <w:bookmarkStart w:id="1" w:name="_4q2szdr8nxic" w:colFirst="0" w:colLast="0"/>
      <w:bookmarkStart w:id="2" w:name="_Toc177394247"/>
      <w:bookmarkEnd w:id="1"/>
      <w:r w:rsidRPr="002C2666">
        <w:t xml:space="preserve">1.1 </w:t>
      </w:r>
      <w:r w:rsidR="001A5444">
        <w:t>Apresentação d</w:t>
      </w:r>
      <w:r w:rsidR="0002691A">
        <w:t>o projeto e considerações sobre a empresa (fictícia) que está desenvolvendo o sistema</w:t>
      </w:r>
      <w:bookmarkEnd w:id="2"/>
    </w:p>
    <w:p w14:paraId="2F4BF8E8" w14:textId="77777777" w:rsidR="00A0624F" w:rsidRPr="00A0624F" w:rsidRDefault="00A0624F" w:rsidP="00A0624F"/>
    <w:p w14:paraId="76241DC0" w14:textId="71C64661" w:rsidR="0002691A" w:rsidRPr="00EC5531" w:rsidRDefault="00F856BA" w:rsidP="00F856BA">
      <w:pPr>
        <w:ind w:firstLine="426"/>
        <w:rPr>
          <w:sz w:val="24"/>
          <w:szCs w:val="24"/>
        </w:rPr>
      </w:pPr>
      <w:r w:rsidRPr="00EC5531">
        <w:rPr>
          <w:sz w:val="24"/>
          <w:szCs w:val="24"/>
        </w:rPr>
        <w:t xml:space="preserve">A Morgan Devs é uma empresa constituída por uma equipe multidisciplinar com alunos do terceiro </w:t>
      </w:r>
      <w:r w:rsidR="00710195" w:rsidRPr="00EC5531">
        <w:rPr>
          <w:sz w:val="24"/>
          <w:szCs w:val="24"/>
        </w:rPr>
        <w:t>semestre da inst</w:t>
      </w:r>
      <w:r w:rsidR="00DC385F" w:rsidRPr="00EC5531">
        <w:rPr>
          <w:sz w:val="24"/>
          <w:szCs w:val="24"/>
        </w:rPr>
        <w:t>ituição</w:t>
      </w:r>
      <w:r w:rsidR="008E1F6B" w:rsidRPr="00EC5531">
        <w:rPr>
          <w:sz w:val="24"/>
          <w:szCs w:val="24"/>
        </w:rPr>
        <w:t xml:space="preserve"> do Centro Paula Souza</w:t>
      </w:r>
      <w:r w:rsidR="003D2DDB" w:rsidRPr="00EC5531">
        <w:rPr>
          <w:sz w:val="24"/>
          <w:szCs w:val="24"/>
        </w:rPr>
        <w:t xml:space="preserve"> -</w:t>
      </w:r>
      <w:r w:rsidR="008E1F6B" w:rsidRPr="00EC5531">
        <w:rPr>
          <w:sz w:val="24"/>
          <w:szCs w:val="24"/>
        </w:rPr>
        <w:t>Fatec Araras</w:t>
      </w:r>
      <w:r w:rsidRPr="00EC5531">
        <w:rPr>
          <w:sz w:val="24"/>
          <w:szCs w:val="24"/>
        </w:rPr>
        <w:t xml:space="preserve">, organizada como um time ágil seguindo os preceitos do Scrum, conforme orientado </w:t>
      </w:r>
      <w:r w:rsidRPr="00EC5531">
        <w:rPr>
          <w:sz w:val="24"/>
          <w:szCs w:val="24"/>
        </w:rPr>
        <w:lastRenderedPageBreak/>
        <w:t>pelo Guia SBOK (ScrumStudy, 2016). Atuando com foco no desenvolvimento colaborativo, incremental e iterativo de software, a equipe visa entregar soluções tecnológicas inovadoras, de alta qualidade e alinhadas às necessidades reais dos usuários. Nossa missão é promover a inovação contínua por meio da combinação entre criatividade e excelência técnica, enquanto nossa visão é nos tornarmos referência em soluções que impulsionem negócios de forma escalável e sustentável. Com valores centrados na transparência, ética profissional e na entrega de valor, a Morgan Devs atua de forma colaborativa, adaptativa e comprometida com a melhoria contínua, respeitando os papéis e cerimônias do framework Scrum, como planejamento de sprints, reuniões diárias, revisões e retrospectivas, para garantir entregas eficazes e incrementais ao longo do ciclo de vida do projeto.</w:t>
      </w:r>
    </w:p>
    <w:p w14:paraId="6632186E" w14:textId="1E9346C8" w:rsidR="00264174" w:rsidRDefault="002C2666" w:rsidP="002E7C50">
      <w:pPr>
        <w:pStyle w:val="Ttulo2"/>
        <w:ind w:left="426" w:hanging="426"/>
      </w:pPr>
      <w:bookmarkStart w:id="3" w:name="_qrnl90280knz" w:colFirst="0" w:colLast="0"/>
      <w:bookmarkStart w:id="4" w:name="_Toc177394248"/>
      <w:bookmarkEnd w:id="3"/>
      <w:r>
        <w:t xml:space="preserve">1.2 </w:t>
      </w:r>
      <w:r w:rsidR="0002691A">
        <w:t>Visão do pro</w:t>
      </w:r>
      <w:r w:rsidR="00592FE9">
        <w:t>duto</w:t>
      </w:r>
      <w:bookmarkEnd w:id="4"/>
    </w:p>
    <w:p w14:paraId="72C5C8E3" w14:textId="77777777" w:rsidR="00264174" w:rsidRDefault="00264174" w:rsidP="00053ED3"/>
    <w:p w14:paraId="445E87F8" w14:textId="77777777" w:rsidR="003D12E2" w:rsidRPr="003D12E2" w:rsidRDefault="003D12E2" w:rsidP="003D12E2">
      <w:pPr>
        <w:rPr>
          <w:sz w:val="24"/>
          <w:szCs w:val="24"/>
        </w:rPr>
      </w:pPr>
      <w:r w:rsidRPr="003D12E2">
        <w:rPr>
          <w:sz w:val="24"/>
          <w:szCs w:val="24"/>
        </w:rPr>
        <w:t>Este documento apresenta a visão do produto referente ao sistema de gerenciamento de eventos. O sistema permite a organização de eventos de forma estruturada, oferecendo funcionalidades de controle de convidados, fornecedores, cronograma e check-list personalizado.</w:t>
      </w:r>
    </w:p>
    <w:p w14:paraId="6623F1F3" w14:textId="77777777" w:rsidR="0064263E" w:rsidRDefault="0064263E" w:rsidP="00053ED3"/>
    <w:p w14:paraId="28B8B3A3" w14:textId="58EA8FA0" w:rsidR="00264174" w:rsidRDefault="002C2666" w:rsidP="002E7C50">
      <w:pPr>
        <w:pStyle w:val="Ttulo2"/>
        <w:ind w:left="426" w:hanging="426"/>
      </w:pPr>
      <w:bookmarkStart w:id="5" w:name="_pdcl25xg0yus" w:colFirst="0" w:colLast="0"/>
      <w:bookmarkStart w:id="6" w:name="_Toc177394249"/>
      <w:bookmarkEnd w:id="5"/>
      <w:r>
        <w:t xml:space="preserve">1.3 </w:t>
      </w:r>
      <w:r w:rsidR="00592FE9">
        <w:t>Persona + Mapa de Empatia</w:t>
      </w:r>
      <w:bookmarkEnd w:id="6"/>
    </w:p>
    <w:p w14:paraId="69C22B70" w14:textId="094D97B8" w:rsidR="0002691A" w:rsidRDefault="0002691A" w:rsidP="00053ED3"/>
    <w:p w14:paraId="358495EF" w14:textId="28B5D21F" w:rsidR="0002691A" w:rsidRDefault="007B3E07" w:rsidP="00053ED3">
      <w:r>
        <w:t>Elaborar a persona e/ou mapa de empatia para o perfil de clientes/usuários.</w:t>
      </w:r>
    </w:p>
    <w:p w14:paraId="432DA3CE" w14:textId="77777777" w:rsidR="0002691A" w:rsidRDefault="0002691A" w:rsidP="00053ED3"/>
    <w:p w14:paraId="5D23A569" w14:textId="77777777" w:rsidR="008564E6" w:rsidRDefault="008564E6" w:rsidP="00053ED3"/>
    <w:p w14:paraId="65C291B3" w14:textId="71C02685" w:rsidR="0002691A" w:rsidRPr="00C50AEF" w:rsidRDefault="008564E6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>Sugestão de bibliografia:</w:t>
      </w:r>
    </w:p>
    <w:p w14:paraId="4249E8C7" w14:textId="3CB31A3D" w:rsidR="003737E0" w:rsidRPr="00C50AEF" w:rsidRDefault="003737E0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  <w:lang w:val="pt-PT"/>
        </w:rPr>
        <w:t xml:space="preserve">BUZAN, T. </w:t>
      </w:r>
      <w:r w:rsidRPr="00C50AEF">
        <w:rPr>
          <w:b/>
          <w:color w:val="A6A6A6" w:themeColor="background1" w:themeShade="A6"/>
          <w:sz w:val="24"/>
          <w:szCs w:val="24"/>
          <w:lang w:val="pt-PT"/>
        </w:rPr>
        <w:t>Mapas Mentais Para os Negócios</w:t>
      </w:r>
      <w:r w:rsidRPr="00C50AEF">
        <w:rPr>
          <w:color w:val="A6A6A6" w:themeColor="background1" w:themeShade="A6"/>
          <w:sz w:val="24"/>
          <w:szCs w:val="24"/>
          <w:lang w:val="pt-PT"/>
        </w:rPr>
        <w:t xml:space="preserve">: Revolucione Sua Atividade Empresarial e a Maneira Como Você Trabalha. </w:t>
      </w:r>
      <w:r w:rsidRPr="00C50AEF">
        <w:rPr>
          <w:color w:val="A6A6A6" w:themeColor="background1" w:themeShade="A6"/>
          <w:sz w:val="24"/>
          <w:szCs w:val="24"/>
        </w:rPr>
        <w:t>São Paulo: Cultrix, 2017.</w:t>
      </w:r>
    </w:p>
    <w:p w14:paraId="7C125E75" w14:textId="33616783" w:rsidR="008564E6" w:rsidRPr="00C50AEF" w:rsidRDefault="008564E6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 xml:space="preserve">CAROLI, P. </w:t>
      </w:r>
      <w:r w:rsidRPr="00C50AEF">
        <w:rPr>
          <w:b/>
          <w:color w:val="A6A6A6" w:themeColor="background1" w:themeShade="A6"/>
          <w:sz w:val="24"/>
          <w:szCs w:val="24"/>
          <w:lang w:val="pt-PT"/>
        </w:rPr>
        <w:t>Direto ao ponto: criando produtos de forma enxuta</w:t>
      </w:r>
      <w:r w:rsidRPr="00C50AEF">
        <w:rPr>
          <w:color w:val="A6A6A6" w:themeColor="background1" w:themeShade="A6"/>
          <w:sz w:val="24"/>
          <w:szCs w:val="24"/>
          <w:lang w:val="pt-PT"/>
        </w:rPr>
        <w:t xml:space="preserve">. </w:t>
      </w:r>
      <w:r w:rsidRPr="00C50AEF">
        <w:rPr>
          <w:color w:val="A6A6A6" w:themeColor="background1" w:themeShade="A6"/>
          <w:sz w:val="24"/>
          <w:szCs w:val="24"/>
        </w:rPr>
        <w:t>São Paulo: Editora Casa do Código, 2015.</w:t>
      </w:r>
    </w:p>
    <w:p w14:paraId="7E94F3FF" w14:textId="77777777" w:rsidR="003737E0" w:rsidRDefault="003737E0" w:rsidP="003737E0">
      <w:pPr>
        <w:rPr>
          <w:color w:val="A6A6A6" w:themeColor="background1" w:themeShade="A6"/>
          <w:sz w:val="24"/>
          <w:szCs w:val="24"/>
          <w:lang w:val="pt-PT"/>
        </w:rPr>
      </w:pPr>
    </w:p>
    <w:p w14:paraId="6077D5F7" w14:textId="38E78768" w:rsidR="00264174" w:rsidRDefault="00C91BE0" w:rsidP="002E7C50">
      <w:pPr>
        <w:pStyle w:val="Ttulo2"/>
        <w:ind w:left="426" w:hanging="426"/>
      </w:pPr>
      <w:bookmarkStart w:id="7" w:name="_Toc177394250"/>
      <w:r>
        <w:t xml:space="preserve">1.4 </w:t>
      </w:r>
      <w:r w:rsidR="00592FE9">
        <w:t>Canvas do projeto/produto</w:t>
      </w:r>
      <w:bookmarkEnd w:id="7"/>
    </w:p>
    <w:p w14:paraId="4175137D" w14:textId="77777777" w:rsidR="00C91BE0" w:rsidRDefault="00C91BE0" w:rsidP="00053ED3"/>
    <w:p w14:paraId="0E37FCF8" w14:textId="5DCF0749" w:rsidR="00592FE9" w:rsidRDefault="007B3E07" w:rsidP="00053ED3">
      <w:r w:rsidRPr="007B3E07">
        <w:t>Elaborar o Business Model Canvas do</w:t>
      </w:r>
      <w:r>
        <w:t xml:space="preserve"> projeto.</w:t>
      </w:r>
    </w:p>
    <w:p w14:paraId="4EE430CB" w14:textId="77777777" w:rsidR="00AB6A41" w:rsidRPr="007B3E07" w:rsidRDefault="00AB6A41" w:rsidP="00053ED3"/>
    <w:p w14:paraId="03EDE5D9" w14:textId="77777777" w:rsidR="00592FE9" w:rsidRDefault="00592FE9" w:rsidP="00053ED3"/>
    <w:p w14:paraId="1E02BA7E" w14:textId="550F9430" w:rsidR="000F574C" w:rsidRPr="00C50AEF" w:rsidRDefault="000F574C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>Sugestão de bibliografia</w:t>
      </w:r>
      <w:r w:rsidR="0064263E" w:rsidRPr="00C50AEF">
        <w:rPr>
          <w:color w:val="A6A6A6" w:themeColor="background1" w:themeShade="A6"/>
          <w:sz w:val="24"/>
          <w:szCs w:val="24"/>
        </w:rPr>
        <w:t>:</w:t>
      </w:r>
    </w:p>
    <w:p w14:paraId="413961EE" w14:textId="77777777" w:rsidR="000F574C" w:rsidRPr="00C50AEF" w:rsidRDefault="000F574C" w:rsidP="00C50AEF">
      <w:pPr>
        <w:spacing w:after="240"/>
        <w:rPr>
          <w:color w:val="A6A6A6" w:themeColor="background1" w:themeShade="A6"/>
          <w:sz w:val="24"/>
          <w:szCs w:val="24"/>
        </w:rPr>
      </w:pPr>
      <w:bookmarkStart w:id="8" w:name="_Hlk156896231"/>
      <w:r w:rsidRPr="00C50AEF">
        <w:rPr>
          <w:color w:val="A6A6A6" w:themeColor="background1" w:themeShade="A6"/>
          <w:sz w:val="24"/>
          <w:szCs w:val="24"/>
        </w:rPr>
        <w:lastRenderedPageBreak/>
        <w:t xml:space="preserve">CAMARGO, R. </w:t>
      </w:r>
      <w:r w:rsidRPr="00C50AEF">
        <w:rPr>
          <w:b/>
          <w:bCs/>
          <w:color w:val="A6A6A6" w:themeColor="background1" w:themeShade="A6"/>
          <w:sz w:val="24"/>
          <w:szCs w:val="24"/>
        </w:rPr>
        <w:t>PM Visual</w:t>
      </w:r>
      <w:r w:rsidRPr="00C50AEF">
        <w:rPr>
          <w:color w:val="A6A6A6" w:themeColor="background1" w:themeShade="A6"/>
          <w:sz w:val="24"/>
          <w:szCs w:val="24"/>
        </w:rPr>
        <w:t xml:space="preserve">: Project Model Visual – Gestão de projetos simples e eficaz. 2. ed. São Paulo: Saraiva Educação, 2019. </w:t>
      </w:r>
    </w:p>
    <w:bookmarkEnd w:id="8"/>
    <w:p w14:paraId="516ECAAA" w14:textId="60997747" w:rsidR="000F574C" w:rsidRPr="00C50AEF" w:rsidRDefault="000F574C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 xml:space="preserve">OSTERWALDER, A. </w:t>
      </w:r>
      <w:r w:rsidRPr="00C50AEF">
        <w:rPr>
          <w:b/>
          <w:color w:val="A6A6A6" w:themeColor="background1" w:themeShade="A6"/>
          <w:sz w:val="24"/>
          <w:szCs w:val="24"/>
          <w:lang w:val="pt-PT"/>
        </w:rPr>
        <w:t>Business model generation: inovação em modelos de negócios</w:t>
      </w:r>
      <w:r w:rsidRPr="00C50AEF">
        <w:rPr>
          <w:color w:val="A6A6A6" w:themeColor="background1" w:themeShade="A6"/>
          <w:sz w:val="24"/>
          <w:szCs w:val="24"/>
          <w:lang w:val="pt-PT"/>
        </w:rPr>
        <w:t xml:space="preserve">. </w:t>
      </w:r>
      <w:r w:rsidRPr="00C50AEF">
        <w:rPr>
          <w:color w:val="A6A6A6" w:themeColor="background1" w:themeShade="A6"/>
          <w:sz w:val="24"/>
          <w:szCs w:val="24"/>
        </w:rPr>
        <w:t>Rio de Janeiro: Editora Alta Books, 2011.</w:t>
      </w:r>
    </w:p>
    <w:p w14:paraId="2261C87B" w14:textId="5DFF4BBD" w:rsidR="000F574C" w:rsidRPr="00C50AEF" w:rsidRDefault="000F574C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 xml:space="preserve">SEBRAE, </w:t>
      </w:r>
      <w:r w:rsidRPr="00994860">
        <w:rPr>
          <w:b/>
          <w:bCs/>
          <w:color w:val="A6A6A6" w:themeColor="background1" w:themeShade="A6"/>
          <w:sz w:val="24"/>
          <w:szCs w:val="24"/>
        </w:rPr>
        <w:t>CANVAS: Como estruturar seu modelo de negócio</w:t>
      </w:r>
      <w:r w:rsidRPr="00C50AEF">
        <w:rPr>
          <w:color w:val="A6A6A6" w:themeColor="background1" w:themeShade="A6"/>
          <w:sz w:val="24"/>
          <w:szCs w:val="24"/>
        </w:rPr>
        <w:t>. SEBRAEPR</w:t>
      </w:r>
      <w:r w:rsidRPr="00C50AEF">
        <w:rPr>
          <w:b/>
          <w:color w:val="A6A6A6" w:themeColor="background1" w:themeShade="A6"/>
          <w:sz w:val="24"/>
          <w:szCs w:val="24"/>
        </w:rPr>
        <w:t xml:space="preserve">, </w:t>
      </w:r>
      <w:r w:rsidRPr="00C50AEF">
        <w:rPr>
          <w:color w:val="A6A6A6" w:themeColor="background1" w:themeShade="A6"/>
          <w:sz w:val="24"/>
          <w:szCs w:val="24"/>
        </w:rPr>
        <w:t xml:space="preserve">2024. Disponível em: </w:t>
      </w:r>
      <w:hyperlink r:id="rId11" w:history="1">
        <w:r w:rsidRPr="00C50AEF">
          <w:rPr>
            <w:rStyle w:val="Hyperlink"/>
            <w:color w:val="A6A6A6" w:themeColor="background1" w:themeShade="A6"/>
            <w:sz w:val="24"/>
            <w:szCs w:val="24"/>
          </w:rPr>
          <w:t>https://www.sebraepr.com.br/canvas-como-estruturar-seu-modelo-de-negocios/</w:t>
        </w:r>
      </w:hyperlink>
      <w:r w:rsidRPr="00C50AEF">
        <w:rPr>
          <w:color w:val="A6A6A6" w:themeColor="background1" w:themeShade="A6"/>
          <w:sz w:val="24"/>
          <w:szCs w:val="24"/>
        </w:rPr>
        <w:t>. Acesso em: 25 maio 2024.</w:t>
      </w:r>
    </w:p>
    <w:p w14:paraId="2FA75374" w14:textId="77777777" w:rsidR="000F574C" w:rsidRPr="007B3E07" w:rsidRDefault="000F574C" w:rsidP="00053ED3"/>
    <w:p w14:paraId="525A9819" w14:textId="0CF3E432" w:rsidR="00592FE9" w:rsidRDefault="00592FE9" w:rsidP="002E7C50">
      <w:pPr>
        <w:pStyle w:val="Ttulo2"/>
        <w:ind w:left="426" w:hanging="426"/>
      </w:pPr>
      <w:bookmarkStart w:id="9" w:name="_Toc177394251"/>
      <w:r>
        <w:t>1.</w:t>
      </w:r>
      <w:r w:rsidR="002E7C50">
        <w:t>5</w:t>
      </w:r>
      <w:r>
        <w:t xml:space="preserve"> Mapa mental do sistema</w:t>
      </w:r>
      <w:bookmarkEnd w:id="9"/>
    </w:p>
    <w:p w14:paraId="1D72A618" w14:textId="77777777" w:rsidR="00592FE9" w:rsidRDefault="00592FE9" w:rsidP="00053ED3"/>
    <w:p w14:paraId="705855CB" w14:textId="168C1B86" w:rsidR="00264174" w:rsidRDefault="007B3E07" w:rsidP="00053ED3">
      <w:r>
        <w:t>Elaborar um mapa mental do projeto</w:t>
      </w:r>
    </w:p>
    <w:p w14:paraId="6ABD1AEE" w14:textId="77777777" w:rsidR="00C50AEF" w:rsidRDefault="00C50AEF" w:rsidP="00C50AEF">
      <w:pPr>
        <w:spacing w:after="240"/>
        <w:rPr>
          <w:color w:val="A6A6A6" w:themeColor="background1" w:themeShade="A6"/>
          <w:sz w:val="24"/>
          <w:szCs w:val="24"/>
        </w:rPr>
      </w:pPr>
    </w:p>
    <w:p w14:paraId="6E7195A2" w14:textId="374199FC" w:rsidR="0064263E" w:rsidRPr="00C50AEF" w:rsidRDefault="0064263E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>Sugestão de bibliografia:</w:t>
      </w:r>
    </w:p>
    <w:p w14:paraId="10CD3ED5" w14:textId="77777777" w:rsidR="00F704F7" w:rsidRPr="00C50AEF" w:rsidRDefault="00F704F7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  <w:lang w:val="pt-PT"/>
        </w:rPr>
        <w:t xml:space="preserve">BUZAN, T. </w:t>
      </w:r>
      <w:r w:rsidRPr="00C50AEF">
        <w:rPr>
          <w:b/>
          <w:color w:val="A6A6A6" w:themeColor="background1" w:themeShade="A6"/>
          <w:sz w:val="24"/>
          <w:szCs w:val="24"/>
          <w:lang w:val="pt-PT"/>
        </w:rPr>
        <w:t>Mapas Mentais Para os Negócios</w:t>
      </w:r>
      <w:r w:rsidRPr="00C50AEF">
        <w:rPr>
          <w:color w:val="A6A6A6" w:themeColor="background1" w:themeShade="A6"/>
          <w:sz w:val="24"/>
          <w:szCs w:val="24"/>
          <w:lang w:val="pt-PT"/>
        </w:rPr>
        <w:t xml:space="preserve">: Revolucione Sua Atividade Empresarial e a Maneira Como Você Trabalha. </w:t>
      </w:r>
      <w:r w:rsidRPr="00C50AEF">
        <w:rPr>
          <w:color w:val="A6A6A6" w:themeColor="background1" w:themeShade="A6"/>
          <w:sz w:val="24"/>
          <w:szCs w:val="24"/>
        </w:rPr>
        <w:t>São Paulo: Cultrix, 2017.</w:t>
      </w:r>
    </w:p>
    <w:p w14:paraId="31AAE4F8" w14:textId="1532A6AE" w:rsidR="0064263E" w:rsidRPr="00C50AEF" w:rsidRDefault="0064263E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C50AEF">
        <w:rPr>
          <w:color w:val="A6A6A6" w:themeColor="background1" w:themeShade="A6"/>
          <w:sz w:val="24"/>
          <w:szCs w:val="24"/>
        </w:rPr>
        <w:t xml:space="preserve">CAMARGO, R. </w:t>
      </w:r>
      <w:r w:rsidRPr="00C50AEF">
        <w:rPr>
          <w:b/>
          <w:bCs/>
          <w:color w:val="A6A6A6" w:themeColor="background1" w:themeShade="A6"/>
          <w:sz w:val="24"/>
          <w:szCs w:val="24"/>
        </w:rPr>
        <w:t>PM Visual</w:t>
      </w:r>
      <w:r w:rsidRPr="00C50AEF">
        <w:rPr>
          <w:color w:val="A6A6A6" w:themeColor="background1" w:themeShade="A6"/>
          <w:sz w:val="24"/>
          <w:szCs w:val="24"/>
        </w:rPr>
        <w:t xml:space="preserve">: Project Model Visual – Gestão de projetos simples e eficaz. 2. ed. São Paulo: Saraiva Educação, 2019. </w:t>
      </w:r>
    </w:p>
    <w:p w14:paraId="4C569BFC" w14:textId="77777777" w:rsidR="0064263E" w:rsidRDefault="0064263E" w:rsidP="00053ED3"/>
    <w:p w14:paraId="5D2B3DFB" w14:textId="77777777" w:rsidR="00AB6A41" w:rsidRDefault="00AB6A41" w:rsidP="00053ED3"/>
    <w:p w14:paraId="4381B19D" w14:textId="04D62992" w:rsidR="00332E52" w:rsidRDefault="00AB6A41" w:rsidP="00AB6A41">
      <w:pPr>
        <w:pStyle w:val="Ttulo2"/>
        <w:ind w:left="426" w:hanging="426"/>
      </w:pPr>
      <w:bookmarkStart w:id="10" w:name="_Toc177394252"/>
      <w:r>
        <w:t xml:space="preserve">1.6 </w:t>
      </w:r>
      <w:r w:rsidRPr="00BD0C80">
        <w:rPr>
          <w:i/>
          <w:iCs/>
        </w:rPr>
        <w:t>Backlog</w:t>
      </w:r>
      <w:r>
        <w:t xml:space="preserve"> do Produto</w:t>
      </w:r>
      <w:bookmarkEnd w:id="10"/>
    </w:p>
    <w:p w14:paraId="1CB5EF12" w14:textId="1DC91F48" w:rsidR="00C50AEF" w:rsidRDefault="00C22E46" w:rsidP="00A95693">
      <w:pPr>
        <w:rPr>
          <w:sz w:val="24"/>
          <w:szCs w:val="24"/>
        </w:rPr>
      </w:pPr>
      <w:bookmarkStart w:id="11" w:name="_e6ygphsuszjk" w:colFirst="0" w:colLast="0"/>
      <w:bookmarkStart w:id="12" w:name="_f7jgtdjz4z44" w:colFirst="0" w:colLast="0"/>
      <w:bookmarkEnd w:id="11"/>
      <w:bookmarkEnd w:id="12"/>
      <w:r>
        <w:rPr>
          <w:sz w:val="24"/>
          <w:szCs w:val="24"/>
        </w:rPr>
        <w:t>Apresentar o backlog do produto conforme definido na ferramenta de software</w:t>
      </w:r>
      <w:r w:rsidR="00BD0C80">
        <w:rPr>
          <w:sz w:val="24"/>
          <w:szCs w:val="24"/>
        </w:rPr>
        <w:t xml:space="preserve"> (Trello, por exemplo). Atenção que esta etapa exige que seja apresentado todo o escopo distribuído em requisitos funcionais e não funcionais em formato de estórias de usuário.</w:t>
      </w:r>
    </w:p>
    <w:p w14:paraId="29C871C9" w14:textId="77777777" w:rsidR="00BD0C80" w:rsidRPr="00C50AEF" w:rsidRDefault="00BD0C80" w:rsidP="00A95693">
      <w:pPr>
        <w:rPr>
          <w:sz w:val="24"/>
          <w:szCs w:val="24"/>
        </w:rPr>
      </w:pPr>
    </w:p>
    <w:p w14:paraId="52AE8A84" w14:textId="27058129" w:rsidR="00A95693" w:rsidRPr="00A95693" w:rsidRDefault="00A95693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>Sugestão de bibliografia:</w:t>
      </w:r>
    </w:p>
    <w:p w14:paraId="3CFA3ABA" w14:textId="33DDBE95" w:rsidR="00A95693" w:rsidRPr="00A95693" w:rsidRDefault="00A95693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MATSUMOTO, Mayra, </w:t>
      </w:r>
      <w:r w:rsidRPr="00A95693">
        <w:rPr>
          <w:b/>
          <w:bCs/>
          <w:color w:val="A6A6A6" w:themeColor="background1" w:themeShade="A6"/>
          <w:sz w:val="24"/>
          <w:szCs w:val="24"/>
        </w:rPr>
        <w:t>MVP</w:t>
      </w:r>
      <w:r w:rsidRPr="00A95693">
        <w:rPr>
          <w:color w:val="A6A6A6" w:themeColor="background1" w:themeShade="A6"/>
          <w:sz w:val="24"/>
          <w:szCs w:val="24"/>
        </w:rPr>
        <w:t>: a forma eficiente de criar, validar e comercializar um novo produto ou serviço, Kindle: Amazon.com, 2020.</w:t>
      </w:r>
    </w:p>
    <w:p w14:paraId="66ABB71A" w14:textId="68C3EBDD" w:rsidR="00A95693" w:rsidRDefault="00A95693" w:rsidP="00C50AEF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SUTHERLAND, J. </w:t>
      </w:r>
      <w:r w:rsidRPr="00A95693">
        <w:rPr>
          <w:b/>
          <w:bCs/>
          <w:color w:val="A6A6A6" w:themeColor="background1" w:themeShade="A6"/>
          <w:sz w:val="24"/>
          <w:szCs w:val="24"/>
        </w:rPr>
        <w:t>Scrum</w:t>
      </w:r>
      <w:r w:rsidRPr="00A95693">
        <w:rPr>
          <w:color w:val="A6A6A6" w:themeColor="background1" w:themeShade="A6"/>
          <w:sz w:val="24"/>
          <w:szCs w:val="24"/>
        </w:rPr>
        <w:t>: a arte de fazer o dobro do trabalho na metade do tempo. Rio de Janeiro: Sextante, 2019.</w:t>
      </w:r>
    </w:p>
    <w:p w14:paraId="3EFC9554" w14:textId="0C1A6A61" w:rsidR="0064263E" w:rsidRPr="0064263E" w:rsidRDefault="0064263E" w:rsidP="00C50AEF">
      <w:pPr>
        <w:spacing w:after="240"/>
        <w:rPr>
          <w:color w:val="A6A6A6" w:themeColor="background1" w:themeShade="A6"/>
          <w:sz w:val="24"/>
          <w:szCs w:val="24"/>
        </w:rPr>
      </w:pPr>
      <w:bookmarkStart w:id="13" w:name="_Hlk80775798"/>
      <w:r w:rsidRPr="0064263E">
        <w:rPr>
          <w:color w:val="A6A6A6" w:themeColor="background1" w:themeShade="A6"/>
          <w:sz w:val="24"/>
          <w:szCs w:val="24"/>
        </w:rPr>
        <w:lastRenderedPageBreak/>
        <w:t xml:space="preserve">SCRUMSTUDY, </w:t>
      </w:r>
      <w:r w:rsidRPr="00994860">
        <w:rPr>
          <w:b/>
          <w:bCs/>
          <w:color w:val="A6A6A6" w:themeColor="background1" w:themeShade="A6"/>
          <w:sz w:val="24"/>
          <w:szCs w:val="24"/>
        </w:rPr>
        <w:t>Guia SBOK: Guia para o Conhecimento em Scrum</w:t>
      </w:r>
      <w:r w:rsidRPr="0064263E">
        <w:rPr>
          <w:color w:val="A6A6A6" w:themeColor="background1" w:themeShade="A6"/>
          <w:sz w:val="24"/>
          <w:szCs w:val="24"/>
        </w:rPr>
        <w:t xml:space="preserve">, Arizona, EUA: SCRUMstudy, 2016. </w:t>
      </w:r>
      <w:hyperlink r:id="rId12" w:history="1">
        <w:r w:rsidRPr="0064263E">
          <w:rPr>
            <w:color w:val="A6A6A6" w:themeColor="background1" w:themeShade="A6"/>
          </w:rPr>
          <w:t>https://www.Scrumstudy.com/SBOK/SCRUMstudy-SBOK-Guide-2016-Portuguese.pdf</w:t>
        </w:r>
      </w:hyperlink>
      <w:r w:rsidRPr="0064263E">
        <w:rPr>
          <w:color w:val="A6A6A6" w:themeColor="background1" w:themeShade="A6"/>
          <w:sz w:val="24"/>
          <w:szCs w:val="24"/>
        </w:rPr>
        <w:t>. Acesso em: 08 mar. 202</w:t>
      </w:r>
      <w:r w:rsidR="00994860">
        <w:rPr>
          <w:color w:val="A6A6A6" w:themeColor="background1" w:themeShade="A6"/>
          <w:sz w:val="24"/>
          <w:szCs w:val="24"/>
        </w:rPr>
        <w:t>4</w:t>
      </w:r>
      <w:r w:rsidRPr="0064263E">
        <w:rPr>
          <w:color w:val="A6A6A6" w:themeColor="background1" w:themeShade="A6"/>
          <w:sz w:val="24"/>
          <w:szCs w:val="24"/>
        </w:rPr>
        <w:t>.</w:t>
      </w:r>
    </w:p>
    <w:bookmarkEnd w:id="13"/>
    <w:p w14:paraId="7BDBEC13" w14:textId="77777777" w:rsidR="0064263E" w:rsidRPr="00A95693" w:rsidRDefault="0064263E" w:rsidP="00A95693">
      <w:pPr>
        <w:rPr>
          <w:b/>
          <w:color w:val="A6A6A6" w:themeColor="background1" w:themeShade="A6"/>
          <w:sz w:val="24"/>
          <w:szCs w:val="24"/>
        </w:rPr>
      </w:pPr>
    </w:p>
    <w:p w14:paraId="02452224" w14:textId="25221DD6" w:rsidR="00AB6A41" w:rsidRDefault="00FD716C" w:rsidP="00FD716C">
      <w:pPr>
        <w:pStyle w:val="Ttulo2"/>
        <w:ind w:left="426" w:hanging="426"/>
      </w:pPr>
      <w:bookmarkStart w:id="14" w:name="_Toc177394253"/>
      <w:r>
        <w:t xml:space="preserve">1.7 </w:t>
      </w:r>
      <w:r w:rsidR="00BD0C80" w:rsidRPr="00BD0C80">
        <w:rPr>
          <w:i/>
          <w:iCs/>
        </w:rPr>
        <w:t>Backlog</w:t>
      </w:r>
      <w:r w:rsidR="00BD0C80">
        <w:t xml:space="preserve"> dos </w:t>
      </w:r>
      <w:r w:rsidR="00BD0C80" w:rsidRPr="00BD0C80">
        <w:rPr>
          <w:i/>
          <w:iCs/>
        </w:rPr>
        <w:t>Sprints</w:t>
      </w:r>
      <w:bookmarkEnd w:id="14"/>
    </w:p>
    <w:p w14:paraId="72BA72F5" w14:textId="77777777" w:rsidR="00FD716C" w:rsidRDefault="00FD716C" w:rsidP="00AB6A41"/>
    <w:p w14:paraId="3919106B" w14:textId="4B620154" w:rsidR="00956093" w:rsidRPr="00956093" w:rsidRDefault="00956093" w:rsidP="00AB6A41">
      <w:r>
        <w:t xml:space="preserve">Apresentar o </w:t>
      </w:r>
      <w:r>
        <w:rPr>
          <w:i/>
          <w:iCs/>
        </w:rPr>
        <w:t xml:space="preserve">Backlog </w:t>
      </w:r>
      <w:r>
        <w:t>dos Sprints conforme desenvolvido nas seis semanas de atividades de planejamento e desenvolvimento do projeto.</w:t>
      </w:r>
    </w:p>
    <w:p w14:paraId="25A80255" w14:textId="77777777" w:rsidR="00FD716C" w:rsidRDefault="00FD716C" w:rsidP="00AB6A41"/>
    <w:p w14:paraId="06F01575" w14:textId="77777777" w:rsidR="00BD0C80" w:rsidRPr="00A95693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>Sugestão de bibliografia:</w:t>
      </w:r>
    </w:p>
    <w:p w14:paraId="5191FC98" w14:textId="77777777" w:rsidR="00BD0C80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SUTHERLAND, J. </w:t>
      </w:r>
      <w:r w:rsidRPr="00A95693">
        <w:rPr>
          <w:b/>
          <w:bCs/>
          <w:color w:val="A6A6A6" w:themeColor="background1" w:themeShade="A6"/>
          <w:sz w:val="24"/>
          <w:szCs w:val="24"/>
        </w:rPr>
        <w:t>Scrum</w:t>
      </w:r>
      <w:r w:rsidRPr="00A95693">
        <w:rPr>
          <w:color w:val="A6A6A6" w:themeColor="background1" w:themeShade="A6"/>
          <w:sz w:val="24"/>
          <w:szCs w:val="24"/>
        </w:rPr>
        <w:t>: a arte de fazer o dobro do trabalho na metade do tempo. Rio de Janeiro: Sextante, 2019.</w:t>
      </w:r>
    </w:p>
    <w:p w14:paraId="6894275C" w14:textId="18E56246" w:rsidR="00BD0C80" w:rsidRPr="0064263E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64263E">
        <w:rPr>
          <w:color w:val="A6A6A6" w:themeColor="background1" w:themeShade="A6"/>
          <w:sz w:val="24"/>
          <w:szCs w:val="24"/>
        </w:rPr>
        <w:t xml:space="preserve">SCRUMSTUDY, </w:t>
      </w:r>
      <w:r w:rsidRPr="00994860">
        <w:rPr>
          <w:b/>
          <w:bCs/>
          <w:color w:val="A6A6A6" w:themeColor="background1" w:themeShade="A6"/>
          <w:sz w:val="24"/>
          <w:szCs w:val="24"/>
        </w:rPr>
        <w:t>Guia SBOK: Guia para o Conhecimento em Scrum</w:t>
      </w:r>
      <w:r w:rsidRPr="0064263E">
        <w:rPr>
          <w:color w:val="A6A6A6" w:themeColor="background1" w:themeShade="A6"/>
          <w:sz w:val="24"/>
          <w:szCs w:val="24"/>
        </w:rPr>
        <w:t xml:space="preserve">, Arizona, EUA: SCRUMstudy, 2016. </w:t>
      </w:r>
      <w:hyperlink r:id="rId13" w:history="1">
        <w:r w:rsidRPr="0064263E">
          <w:rPr>
            <w:color w:val="A6A6A6" w:themeColor="background1" w:themeShade="A6"/>
          </w:rPr>
          <w:t>https://www.Scrumstudy.com/SBOK/SCRUMstudy-SBOK-Guide-2016-Portuguese.pdf</w:t>
        </w:r>
      </w:hyperlink>
      <w:r w:rsidRPr="0064263E">
        <w:rPr>
          <w:color w:val="A6A6A6" w:themeColor="background1" w:themeShade="A6"/>
          <w:sz w:val="24"/>
          <w:szCs w:val="24"/>
        </w:rPr>
        <w:t>. Acesso em: 08 mar. 202</w:t>
      </w:r>
      <w:r w:rsidR="00994860">
        <w:rPr>
          <w:color w:val="A6A6A6" w:themeColor="background1" w:themeShade="A6"/>
          <w:sz w:val="24"/>
          <w:szCs w:val="24"/>
        </w:rPr>
        <w:t>4</w:t>
      </w:r>
      <w:r w:rsidRPr="0064263E">
        <w:rPr>
          <w:color w:val="A6A6A6" w:themeColor="background1" w:themeShade="A6"/>
          <w:sz w:val="24"/>
          <w:szCs w:val="24"/>
        </w:rPr>
        <w:t>.</w:t>
      </w:r>
    </w:p>
    <w:p w14:paraId="541D6672" w14:textId="77777777" w:rsidR="00BD0C80" w:rsidRDefault="00BD0C80" w:rsidP="00AB6A41"/>
    <w:p w14:paraId="392A762C" w14:textId="77777777" w:rsidR="00FD716C" w:rsidRDefault="00FD716C" w:rsidP="00AB6A41"/>
    <w:p w14:paraId="17BC773E" w14:textId="52AB7B18" w:rsidR="00FD716C" w:rsidRDefault="00FD716C" w:rsidP="00FD716C">
      <w:pPr>
        <w:pStyle w:val="Ttulo2"/>
        <w:ind w:left="426" w:hanging="426"/>
      </w:pPr>
      <w:bookmarkStart w:id="15" w:name="_Toc177394254"/>
      <w:r>
        <w:t xml:space="preserve">1.8 </w:t>
      </w:r>
      <w:r w:rsidR="00956093">
        <w:t xml:space="preserve">Entregáveis – </w:t>
      </w:r>
      <w:r w:rsidR="00956093" w:rsidRPr="00956093">
        <w:rPr>
          <w:i/>
          <w:iCs/>
        </w:rPr>
        <w:t>Minimum Viable Product</w:t>
      </w:r>
      <w:r w:rsidR="00956093">
        <w:t xml:space="preserve"> (MVP)</w:t>
      </w:r>
      <w:bookmarkEnd w:id="15"/>
    </w:p>
    <w:p w14:paraId="6CFED0A1" w14:textId="77777777" w:rsidR="00FD716C" w:rsidRDefault="00FD716C" w:rsidP="00AB6A41"/>
    <w:p w14:paraId="530F8D8D" w14:textId="3D730293" w:rsidR="00956093" w:rsidRDefault="00956093" w:rsidP="00AB6A41">
      <w:r>
        <w:t xml:space="preserve">Apresentar </w:t>
      </w:r>
      <w:r w:rsidR="008114BB">
        <w:t>as diferentes versões dos MVPs do produto em formato de entregáveis realizados durante as seis semanas de atividades do projeto.</w:t>
      </w:r>
    </w:p>
    <w:p w14:paraId="6B02ECED" w14:textId="77777777" w:rsidR="00956093" w:rsidRDefault="00956093" w:rsidP="00AB6A41"/>
    <w:p w14:paraId="036F1FA2" w14:textId="77777777" w:rsidR="00BD0C80" w:rsidRPr="00A95693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>Sugestão de bibliografia:</w:t>
      </w:r>
    </w:p>
    <w:p w14:paraId="27044BA1" w14:textId="77777777" w:rsidR="00956093" w:rsidRDefault="00956093" w:rsidP="00956093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MATSUMOTO, Mayra, </w:t>
      </w:r>
      <w:r w:rsidRPr="00A95693">
        <w:rPr>
          <w:b/>
          <w:bCs/>
          <w:color w:val="A6A6A6" w:themeColor="background1" w:themeShade="A6"/>
          <w:sz w:val="24"/>
          <w:szCs w:val="24"/>
        </w:rPr>
        <w:t>MVP</w:t>
      </w:r>
      <w:r w:rsidRPr="00A95693">
        <w:rPr>
          <w:color w:val="A6A6A6" w:themeColor="background1" w:themeShade="A6"/>
          <w:sz w:val="24"/>
          <w:szCs w:val="24"/>
        </w:rPr>
        <w:t>: a forma eficiente de criar, validar e comercializar um novo produto ou serviço, Kindle: Amazon.com, 2020.</w:t>
      </w:r>
    </w:p>
    <w:p w14:paraId="320A74D0" w14:textId="563017CB" w:rsidR="00293FF1" w:rsidRPr="00293FF1" w:rsidRDefault="00293FF1" w:rsidP="00956093">
      <w:pPr>
        <w:spacing w:after="240"/>
        <w:rPr>
          <w:color w:val="A6A6A6" w:themeColor="background1" w:themeShade="A6"/>
          <w:sz w:val="24"/>
          <w:szCs w:val="24"/>
        </w:rPr>
      </w:pPr>
      <w:r w:rsidRPr="00293FF1">
        <w:rPr>
          <w:color w:val="A6A6A6" w:themeColor="background1" w:themeShade="A6"/>
          <w:sz w:val="24"/>
          <w:szCs w:val="24"/>
          <w:lang w:val="en-US"/>
        </w:rPr>
        <w:t xml:space="preserve">RIES, E. </w:t>
      </w:r>
      <w:r w:rsidRPr="00293FF1">
        <w:rPr>
          <w:b/>
          <w:bCs/>
          <w:color w:val="A6A6A6" w:themeColor="background1" w:themeShade="A6"/>
          <w:sz w:val="24"/>
          <w:szCs w:val="24"/>
          <w:lang w:val="en-US"/>
        </w:rPr>
        <w:t>A Startup Enxuta.</w:t>
      </w:r>
      <w:r w:rsidRPr="00293FF1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Pr="00293FF1">
        <w:rPr>
          <w:color w:val="A6A6A6" w:themeColor="background1" w:themeShade="A6"/>
          <w:sz w:val="24"/>
          <w:szCs w:val="24"/>
        </w:rPr>
        <w:t>São Paulo: Editora Leya, 2019.</w:t>
      </w:r>
    </w:p>
    <w:p w14:paraId="4FEF3D64" w14:textId="77777777" w:rsidR="00BD0C80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SUTHERLAND, J. </w:t>
      </w:r>
      <w:r w:rsidRPr="00A95693">
        <w:rPr>
          <w:b/>
          <w:bCs/>
          <w:color w:val="A6A6A6" w:themeColor="background1" w:themeShade="A6"/>
          <w:sz w:val="24"/>
          <w:szCs w:val="24"/>
        </w:rPr>
        <w:t>Scrum</w:t>
      </w:r>
      <w:r w:rsidRPr="00A95693">
        <w:rPr>
          <w:color w:val="A6A6A6" w:themeColor="background1" w:themeShade="A6"/>
          <w:sz w:val="24"/>
          <w:szCs w:val="24"/>
        </w:rPr>
        <w:t>: a arte de fazer o dobro do trabalho na metade do tempo. Rio de Janeiro: Sextante, 2019.</w:t>
      </w:r>
    </w:p>
    <w:p w14:paraId="2812FE0C" w14:textId="04D879F0" w:rsidR="00BD0C80" w:rsidRPr="0064263E" w:rsidRDefault="00BD0C80" w:rsidP="00BD0C80">
      <w:pPr>
        <w:spacing w:after="240"/>
        <w:rPr>
          <w:color w:val="A6A6A6" w:themeColor="background1" w:themeShade="A6"/>
          <w:sz w:val="24"/>
          <w:szCs w:val="24"/>
        </w:rPr>
      </w:pPr>
      <w:r w:rsidRPr="0064263E">
        <w:rPr>
          <w:color w:val="A6A6A6" w:themeColor="background1" w:themeShade="A6"/>
          <w:sz w:val="24"/>
          <w:szCs w:val="24"/>
        </w:rPr>
        <w:t xml:space="preserve">SCRUMSTUDY, </w:t>
      </w:r>
      <w:r w:rsidRPr="00EF38ED">
        <w:rPr>
          <w:b/>
          <w:bCs/>
          <w:color w:val="A6A6A6" w:themeColor="background1" w:themeShade="A6"/>
          <w:sz w:val="24"/>
          <w:szCs w:val="24"/>
        </w:rPr>
        <w:t>Guia SBOK: Guia para o Conhecimento em Scrum</w:t>
      </w:r>
      <w:r w:rsidRPr="0064263E">
        <w:rPr>
          <w:color w:val="A6A6A6" w:themeColor="background1" w:themeShade="A6"/>
          <w:sz w:val="24"/>
          <w:szCs w:val="24"/>
        </w:rPr>
        <w:t xml:space="preserve">, Arizona, EUA: SCRUMstudy, 2016. </w:t>
      </w:r>
      <w:hyperlink r:id="rId14" w:history="1">
        <w:r w:rsidRPr="0064263E">
          <w:rPr>
            <w:color w:val="A6A6A6" w:themeColor="background1" w:themeShade="A6"/>
          </w:rPr>
          <w:t>https://www.Scrumstudy.com/SBOK/SCRUMstudy-SBOK-Guide-2016-Portuguese.pdf</w:t>
        </w:r>
      </w:hyperlink>
      <w:r w:rsidRPr="0064263E">
        <w:rPr>
          <w:color w:val="A6A6A6" w:themeColor="background1" w:themeShade="A6"/>
          <w:sz w:val="24"/>
          <w:szCs w:val="24"/>
        </w:rPr>
        <w:t>. Acesso em: 08 mar. 202</w:t>
      </w:r>
      <w:r w:rsidR="009A235D">
        <w:rPr>
          <w:color w:val="A6A6A6" w:themeColor="background1" w:themeShade="A6"/>
          <w:sz w:val="24"/>
          <w:szCs w:val="24"/>
        </w:rPr>
        <w:t>4</w:t>
      </w:r>
      <w:r w:rsidRPr="0064263E">
        <w:rPr>
          <w:color w:val="A6A6A6" w:themeColor="background1" w:themeShade="A6"/>
          <w:sz w:val="24"/>
          <w:szCs w:val="24"/>
        </w:rPr>
        <w:t>.</w:t>
      </w:r>
    </w:p>
    <w:p w14:paraId="02D368FB" w14:textId="77777777" w:rsidR="00BD0C80" w:rsidRDefault="00BD0C80" w:rsidP="00AB6A41"/>
    <w:p w14:paraId="5BFCFF87" w14:textId="77777777" w:rsidR="00FD716C" w:rsidRDefault="00FD716C" w:rsidP="00AB6A41"/>
    <w:p w14:paraId="26A41624" w14:textId="604E3DA7" w:rsidR="00FD716C" w:rsidRPr="009A235D" w:rsidRDefault="00FD716C" w:rsidP="00FD716C">
      <w:pPr>
        <w:pStyle w:val="Ttulo2"/>
        <w:ind w:left="426" w:hanging="426"/>
        <w:rPr>
          <w:i/>
          <w:iCs/>
        </w:rPr>
      </w:pPr>
      <w:bookmarkStart w:id="16" w:name="_Toc177394255"/>
      <w:r>
        <w:t xml:space="preserve">1.9 </w:t>
      </w:r>
      <w:r w:rsidR="009A235D">
        <w:t xml:space="preserve">Retrospectiva dos </w:t>
      </w:r>
      <w:r w:rsidR="009A235D">
        <w:rPr>
          <w:i/>
          <w:iCs/>
        </w:rPr>
        <w:t>Sprints</w:t>
      </w:r>
      <w:bookmarkEnd w:id="16"/>
    </w:p>
    <w:p w14:paraId="5291B59B" w14:textId="77777777" w:rsidR="00FD716C" w:rsidRDefault="00FD716C" w:rsidP="00AB6A41"/>
    <w:p w14:paraId="7B34CAE9" w14:textId="3FAC8EB5" w:rsidR="009A235D" w:rsidRDefault="009A235D" w:rsidP="00AB6A41">
      <w:r>
        <w:t>Apresentar as reflexões e revisões do projeto realizado durante o ritual de retrospectiva dos Sprints.</w:t>
      </w:r>
    </w:p>
    <w:p w14:paraId="3D953CED" w14:textId="77777777" w:rsidR="00FD716C" w:rsidRDefault="00FD716C" w:rsidP="00AB6A41"/>
    <w:p w14:paraId="09FDC442" w14:textId="77777777" w:rsidR="009A235D" w:rsidRDefault="009A235D" w:rsidP="00AB6A41"/>
    <w:p w14:paraId="392EC425" w14:textId="77777777" w:rsidR="009A235D" w:rsidRDefault="009A235D" w:rsidP="00AB6A41"/>
    <w:p w14:paraId="25DCE6C0" w14:textId="77777777" w:rsidR="009A235D" w:rsidRPr="00A95693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>Sugestão de bibliografia:</w:t>
      </w:r>
    </w:p>
    <w:p w14:paraId="268D25F3" w14:textId="77777777" w:rsidR="009A235D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SUTHERLAND, J. </w:t>
      </w:r>
      <w:r w:rsidRPr="00A95693">
        <w:rPr>
          <w:b/>
          <w:bCs/>
          <w:color w:val="A6A6A6" w:themeColor="background1" w:themeShade="A6"/>
          <w:sz w:val="24"/>
          <w:szCs w:val="24"/>
        </w:rPr>
        <w:t>Scrum</w:t>
      </w:r>
      <w:r w:rsidRPr="00A95693">
        <w:rPr>
          <w:color w:val="A6A6A6" w:themeColor="background1" w:themeShade="A6"/>
          <w:sz w:val="24"/>
          <w:szCs w:val="24"/>
        </w:rPr>
        <w:t>: a arte de fazer o dobro do trabalho na metade do tempo. Rio de Janeiro: Sextante, 2019.</w:t>
      </w:r>
    </w:p>
    <w:p w14:paraId="0FF598B9" w14:textId="77777777" w:rsidR="009A235D" w:rsidRPr="0064263E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64263E">
        <w:rPr>
          <w:color w:val="A6A6A6" w:themeColor="background1" w:themeShade="A6"/>
          <w:sz w:val="24"/>
          <w:szCs w:val="24"/>
        </w:rPr>
        <w:t xml:space="preserve">SCRUMSTUDY, Guia SBOK: Guia para o Conhecimento em Scrum, Arizona, EUA: SCRUMstudy, 2016. </w:t>
      </w:r>
      <w:hyperlink r:id="rId15" w:history="1">
        <w:r w:rsidRPr="0064263E">
          <w:rPr>
            <w:color w:val="A6A6A6" w:themeColor="background1" w:themeShade="A6"/>
          </w:rPr>
          <w:t>https://www.Scrumstudy.com/SBOK/SCRUMstudy-SBOK-Guide-2016-Portuguese.pdf</w:t>
        </w:r>
      </w:hyperlink>
      <w:r w:rsidRPr="0064263E">
        <w:rPr>
          <w:color w:val="A6A6A6" w:themeColor="background1" w:themeShade="A6"/>
          <w:sz w:val="24"/>
          <w:szCs w:val="24"/>
        </w:rPr>
        <w:t>. Acesso em: 08 mar. 202</w:t>
      </w:r>
      <w:r>
        <w:rPr>
          <w:color w:val="A6A6A6" w:themeColor="background1" w:themeShade="A6"/>
          <w:sz w:val="24"/>
          <w:szCs w:val="24"/>
        </w:rPr>
        <w:t>4</w:t>
      </w:r>
      <w:r w:rsidRPr="0064263E">
        <w:rPr>
          <w:color w:val="A6A6A6" w:themeColor="background1" w:themeShade="A6"/>
          <w:sz w:val="24"/>
          <w:szCs w:val="24"/>
        </w:rPr>
        <w:t>.</w:t>
      </w:r>
    </w:p>
    <w:p w14:paraId="4E301686" w14:textId="77777777" w:rsidR="009A235D" w:rsidRDefault="009A235D" w:rsidP="00AB6A41"/>
    <w:p w14:paraId="50A3D9B2" w14:textId="77777777" w:rsidR="009A235D" w:rsidRDefault="009A235D" w:rsidP="00AB6A41"/>
    <w:p w14:paraId="74D21050" w14:textId="2D8D338C" w:rsidR="00FD716C" w:rsidRDefault="00FD716C" w:rsidP="00FD716C">
      <w:pPr>
        <w:pStyle w:val="Ttulo2"/>
        <w:ind w:left="426" w:hanging="426"/>
      </w:pPr>
      <w:bookmarkStart w:id="17" w:name="_Toc177394256"/>
      <w:r>
        <w:t>1.10</w:t>
      </w:r>
      <w:r w:rsidR="009A235D">
        <w:t xml:space="preserve"> Retrospectiva do Projeto.</w:t>
      </w:r>
      <w:bookmarkEnd w:id="17"/>
    </w:p>
    <w:p w14:paraId="3E0FFEF5" w14:textId="08444035" w:rsidR="009A235D" w:rsidRDefault="009A235D" w:rsidP="009A235D">
      <w:r>
        <w:t>Apresentar as reflexões e revisões do projeto realizado durante o ritual de retrospectiva do projeto.</w:t>
      </w:r>
    </w:p>
    <w:p w14:paraId="2FE81751" w14:textId="77777777" w:rsidR="009A235D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</w:p>
    <w:p w14:paraId="2EA2C8C3" w14:textId="435F08F9" w:rsidR="009A235D" w:rsidRPr="00A95693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>Sugestão de bibliografia:</w:t>
      </w:r>
    </w:p>
    <w:p w14:paraId="35FCAB18" w14:textId="77777777" w:rsidR="009A235D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A95693">
        <w:rPr>
          <w:color w:val="A6A6A6" w:themeColor="background1" w:themeShade="A6"/>
          <w:sz w:val="24"/>
          <w:szCs w:val="24"/>
        </w:rPr>
        <w:t xml:space="preserve">SUTHERLAND, J. </w:t>
      </w:r>
      <w:r w:rsidRPr="00A95693">
        <w:rPr>
          <w:b/>
          <w:bCs/>
          <w:color w:val="A6A6A6" w:themeColor="background1" w:themeShade="A6"/>
          <w:sz w:val="24"/>
          <w:szCs w:val="24"/>
        </w:rPr>
        <w:t>Scrum</w:t>
      </w:r>
      <w:r w:rsidRPr="00A95693">
        <w:rPr>
          <w:color w:val="A6A6A6" w:themeColor="background1" w:themeShade="A6"/>
          <w:sz w:val="24"/>
          <w:szCs w:val="24"/>
        </w:rPr>
        <w:t>: a arte de fazer o dobro do trabalho na metade do tempo. Rio de Janeiro: Sextante, 2019.</w:t>
      </w:r>
    </w:p>
    <w:p w14:paraId="393C91C9" w14:textId="77777777" w:rsidR="009A235D" w:rsidRPr="0064263E" w:rsidRDefault="009A235D" w:rsidP="009A235D">
      <w:pPr>
        <w:spacing w:after="240"/>
        <w:rPr>
          <w:color w:val="A6A6A6" w:themeColor="background1" w:themeShade="A6"/>
          <w:sz w:val="24"/>
          <w:szCs w:val="24"/>
        </w:rPr>
      </w:pPr>
      <w:r w:rsidRPr="0064263E">
        <w:rPr>
          <w:color w:val="A6A6A6" w:themeColor="background1" w:themeShade="A6"/>
          <w:sz w:val="24"/>
          <w:szCs w:val="24"/>
        </w:rPr>
        <w:t xml:space="preserve">SCRUMSTUDY, Guia SBOK: Guia para o Conhecimento em Scrum, Arizona, EUA: SCRUMstudy, 2016. </w:t>
      </w:r>
      <w:hyperlink r:id="rId16" w:history="1">
        <w:r w:rsidRPr="0064263E">
          <w:rPr>
            <w:color w:val="A6A6A6" w:themeColor="background1" w:themeShade="A6"/>
          </w:rPr>
          <w:t>https://www.Scrumstudy.com/SBOK/SCRUMstudy-SBOK-Guide-2016-Portuguese.pdf</w:t>
        </w:r>
      </w:hyperlink>
      <w:r w:rsidRPr="0064263E">
        <w:rPr>
          <w:color w:val="A6A6A6" w:themeColor="background1" w:themeShade="A6"/>
          <w:sz w:val="24"/>
          <w:szCs w:val="24"/>
        </w:rPr>
        <w:t>. Acesso em: 08 mar. 202</w:t>
      </w:r>
      <w:r>
        <w:rPr>
          <w:color w:val="A6A6A6" w:themeColor="background1" w:themeShade="A6"/>
          <w:sz w:val="24"/>
          <w:szCs w:val="24"/>
        </w:rPr>
        <w:t>4</w:t>
      </w:r>
      <w:r w:rsidRPr="0064263E">
        <w:rPr>
          <w:color w:val="A6A6A6" w:themeColor="background1" w:themeShade="A6"/>
          <w:sz w:val="24"/>
          <w:szCs w:val="24"/>
        </w:rPr>
        <w:t>.</w:t>
      </w:r>
    </w:p>
    <w:p w14:paraId="5FBE31B4" w14:textId="77777777" w:rsidR="00AB6A41" w:rsidRDefault="00AB6A41" w:rsidP="00AB6A41">
      <w:pPr>
        <w:pStyle w:val="Ttulo1"/>
        <w:numPr>
          <w:ilvl w:val="0"/>
          <w:numId w:val="0"/>
        </w:numPr>
        <w:rPr>
          <w:color w:val="FF0000"/>
        </w:rPr>
      </w:pPr>
    </w:p>
    <w:p w14:paraId="72121F2A" w14:textId="10CAB66D" w:rsidR="00264174" w:rsidRPr="009001C9" w:rsidRDefault="00FB15A2" w:rsidP="00FB15A2">
      <w:pPr>
        <w:pStyle w:val="Ttulo1"/>
        <w:ind w:left="426" w:hanging="426"/>
        <w:rPr>
          <w:color w:val="FF0000"/>
        </w:rPr>
      </w:pPr>
      <w:bookmarkStart w:id="18" w:name="_Toc177394257"/>
      <w:r>
        <w:rPr>
          <w:color w:val="FF0000"/>
        </w:rPr>
        <w:t>Desenvolvimento Web III</w:t>
      </w:r>
      <w:bookmarkEnd w:id="18"/>
    </w:p>
    <w:p w14:paraId="6134DB98" w14:textId="05A1C0B8" w:rsidR="00CD4F62" w:rsidRPr="009001C9" w:rsidRDefault="00FB15A2" w:rsidP="00053ED3">
      <w:pPr>
        <w:rPr>
          <w:color w:val="FF0000"/>
        </w:rPr>
      </w:pPr>
      <w:r>
        <w:rPr>
          <w:color w:val="FF0000"/>
        </w:rPr>
        <w:t>xxx</w:t>
      </w:r>
    </w:p>
    <w:p w14:paraId="6B2AEC0D" w14:textId="4C311F90" w:rsidR="002C2666" w:rsidRPr="009001C9" w:rsidRDefault="00FB15A2" w:rsidP="00053ED3">
      <w:pPr>
        <w:pStyle w:val="Ttulo2"/>
        <w:numPr>
          <w:ilvl w:val="1"/>
          <w:numId w:val="4"/>
        </w:numPr>
        <w:rPr>
          <w:color w:val="FF0000"/>
        </w:rPr>
      </w:pPr>
      <w:bookmarkStart w:id="19" w:name="_Toc177394258"/>
      <w:r>
        <w:rPr>
          <w:color w:val="FF0000"/>
        </w:rPr>
        <w:lastRenderedPageBreak/>
        <w:t>xxx</w:t>
      </w:r>
      <w:bookmarkEnd w:id="19"/>
    </w:p>
    <w:p w14:paraId="2581B4B0" w14:textId="77777777" w:rsidR="00FB15A2" w:rsidRDefault="00FB15A2" w:rsidP="00053ED3">
      <w:pPr>
        <w:rPr>
          <w:color w:val="FF0000"/>
        </w:rPr>
      </w:pPr>
    </w:p>
    <w:p w14:paraId="09FD86AF" w14:textId="7351D5BD" w:rsidR="007F2E17" w:rsidRPr="009001C9" w:rsidRDefault="00FB15A2" w:rsidP="00053ED3">
      <w:pPr>
        <w:rPr>
          <w:color w:val="FF0000"/>
        </w:rPr>
      </w:pPr>
      <w:r>
        <w:rPr>
          <w:color w:val="FF0000"/>
        </w:rPr>
        <w:t>xxx</w:t>
      </w:r>
      <w:r w:rsidR="007F2E17" w:rsidRPr="009001C9">
        <w:rPr>
          <w:color w:val="FF0000"/>
        </w:rPr>
        <w:t>.</w:t>
      </w:r>
    </w:p>
    <w:p w14:paraId="6891973B" w14:textId="195F06FA" w:rsidR="00264174" w:rsidRPr="009001C9" w:rsidRDefault="00FB15A2" w:rsidP="00FB15A2">
      <w:pPr>
        <w:pStyle w:val="Ttulo2"/>
        <w:numPr>
          <w:ilvl w:val="1"/>
          <w:numId w:val="4"/>
        </w:numPr>
        <w:rPr>
          <w:color w:val="FF0000"/>
        </w:rPr>
      </w:pPr>
      <w:bookmarkStart w:id="20" w:name="_be9m5qlfee2k" w:colFirst="0" w:colLast="0"/>
      <w:bookmarkStart w:id="21" w:name="_Toc177394259"/>
      <w:bookmarkEnd w:id="20"/>
      <w:r>
        <w:rPr>
          <w:color w:val="FF0000"/>
        </w:rPr>
        <w:t>xxx</w:t>
      </w:r>
      <w:bookmarkEnd w:id="21"/>
    </w:p>
    <w:p w14:paraId="3463A2E7" w14:textId="77777777" w:rsidR="00264174" w:rsidRPr="009001C9" w:rsidRDefault="00264174" w:rsidP="00053ED3">
      <w:pPr>
        <w:rPr>
          <w:color w:val="FF0000"/>
        </w:rPr>
      </w:pPr>
    </w:p>
    <w:p w14:paraId="6D059198" w14:textId="4EAAFE44" w:rsidR="00264174" w:rsidRPr="009001C9" w:rsidRDefault="00FB15A2" w:rsidP="00053ED3">
      <w:pPr>
        <w:rPr>
          <w:color w:val="FF0000"/>
          <w:sz w:val="24"/>
          <w:szCs w:val="24"/>
        </w:rPr>
      </w:pPr>
      <w:r>
        <w:rPr>
          <w:color w:val="FF0000"/>
        </w:rPr>
        <w:t>xxx</w:t>
      </w:r>
      <w:r w:rsidR="00332E52" w:rsidRPr="009001C9">
        <w:rPr>
          <w:color w:val="FF0000"/>
        </w:rPr>
        <w:t>.</w:t>
      </w:r>
    </w:p>
    <w:p w14:paraId="09AF59AD" w14:textId="77777777" w:rsidR="00264174" w:rsidRPr="009001C9" w:rsidRDefault="00264174" w:rsidP="00053ED3">
      <w:pPr>
        <w:rPr>
          <w:color w:val="FF0000"/>
        </w:rPr>
      </w:pPr>
    </w:p>
    <w:p w14:paraId="7F5E9766" w14:textId="22B6E3A1" w:rsidR="00332E52" w:rsidRPr="009001C9" w:rsidRDefault="00FB15A2" w:rsidP="00053ED3">
      <w:pPr>
        <w:pStyle w:val="Ttulo2"/>
        <w:numPr>
          <w:ilvl w:val="1"/>
          <w:numId w:val="5"/>
        </w:numPr>
        <w:rPr>
          <w:color w:val="FF0000"/>
        </w:rPr>
      </w:pPr>
      <w:bookmarkStart w:id="22" w:name="_insc0vnn24rq" w:colFirst="0" w:colLast="0"/>
      <w:bookmarkStart w:id="23" w:name="_9ifolvgdxmor" w:colFirst="0" w:colLast="0"/>
      <w:bookmarkStart w:id="24" w:name="_y63ppj89aknf" w:colFirst="0" w:colLast="0"/>
      <w:bookmarkStart w:id="25" w:name="_Toc177394260"/>
      <w:bookmarkEnd w:id="22"/>
      <w:bookmarkEnd w:id="23"/>
      <w:bookmarkEnd w:id="24"/>
      <w:r>
        <w:rPr>
          <w:color w:val="FF0000"/>
        </w:rPr>
        <w:t>xxx</w:t>
      </w:r>
      <w:bookmarkEnd w:id="25"/>
    </w:p>
    <w:p w14:paraId="34A77CD8" w14:textId="77777777" w:rsidR="00C849BF" w:rsidRPr="009001C9" w:rsidRDefault="00C849BF" w:rsidP="00053ED3">
      <w:pPr>
        <w:rPr>
          <w:color w:val="FF0000"/>
        </w:rPr>
      </w:pPr>
    </w:p>
    <w:p w14:paraId="6B599A68" w14:textId="2356E811" w:rsidR="00745510" w:rsidRPr="009001C9" w:rsidRDefault="00FB15A2" w:rsidP="00053ED3">
      <w:pPr>
        <w:rPr>
          <w:color w:val="FF0000"/>
        </w:rPr>
      </w:pPr>
      <w:r>
        <w:rPr>
          <w:color w:val="FF0000"/>
        </w:rPr>
        <w:t>xxx</w:t>
      </w:r>
    </w:p>
    <w:p w14:paraId="2035FCDF" w14:textId="77777777" w:rsidR="00745510" w:rsidRPr="009001C9" w:rsidRDefault="00745510" w:rsidP="00053ED3">
      <w:pPr>
        <w:rPr>
          <w:color w:val="FF0000"/>
        </w:rPr>
      </w:pPr>
    </w:p>
    <w:p w14:paraId="34133739" w14:textId="77777777" w:rsidR="00B71D49" w:rsidRPr="009001C9" w:rsidRDefault="00B71D49" w:rsidP="00053ED3">
      <w:pPr>
        <w:rPr>
          <w:color w:val="FF0000"/>
        </w:rPr>
      </w:pPr>
    </w:p>
    <w:p w14:paraId="614CC87D" w14:textId="0A9ED2B6" w:rsidR="00332E52" w:rsidRPr="009001C9" w:rsidRDefault="00FB15A2" w:rsidP="00FB15A2">
      <w:pPr>
        <w:pStyle w:val="Ttulo1"/>
        <w:ind w:left="426" w:hanging="426"/>
        <w:rPr>
          <w:color w:val="FF0000"/>
        </w:rPr>
      </w:pPr>
      <w:bookmarkStart w:id="26" w:name="_Toc177394261"/>
      <w:r>
        <w:rPr>
          <w:color w:val="FF0000"/>
        </w:rPr>
        <w:t>Banco de dados Não Relacional</w:t>
      </w:r>
      <w:bookmarkEnd w:id="26"/>
    </w:p>
    <w:p w14:paraId="2F34520F" w14:textId="66DF4F3A" w:rsidR="00332E52" w:rsidRPr="009001C9" w:rsidRDefault="00FB15A2" w:rsidP="00053ED3">
      <w:pPr>
        <w:rPr>
          <w:color w:val="FF0000"/>
        </w:rPr>
      </w:pPr>
      <w:r>
        <w:rPr>
          <w:color w:val="FF0000"/>
        </w:rPr>
        <w:t>xxx</w:t>
      </w:r>
      <w:r w:rsidR="00C26CE4" w:rsidRPr="009001C9">
        <w:rPr>
          <w:color w:val="FF0000"/>
        </w:rPr>
        <w:t>.</w:t>
      </w:r>
    </w:p>
    <w:p w14:paraId="185F1499" w14:textId="77777777" w:rsidR="002E2071" w:rsidRPr="009001C9" w:rsidRDefault="002E2071" w:rsidP="00053ED3">
      <w:pPr>
        <w:rPr>
          <w:color w:val="FF0000"/>
        </w:rPr>
      </w:pPr>
    </w:p>
    <w:p w14:paraId="2E9155F1" w14:textId="6B79C21B" w:rsidR="002E2071" w:rsidRPr="009001C9" w:rsidRDefault="00FB15A2" w:rsidP="00053ED3">
      <w:pPr>
        <w:pStyle w:val="Ttulo2"/>
        <w:numPr>
          <w:ilvl w:val="1"/>
          <w:numId w:val="4"/>
        </w:numPr>
        <w:rPr>
          <w:color w:val="FF0000"/>
        </w:rPr>
      </w:pPr>
      <w:bookmarkStart w:id="27" w:name="_Toc177394262"/>
      <w:r>
        <w:rPr>
          <w:color w:val="FF0000"/>
        </w:rPr>
        <w:t>xxx</w:t>
      </w:r>
      <w:bookmarkEnd w:id="27"/>
    </w:p>
    <w:p w14:paraId="2E498560" w14:textId="77777777" w:rsidR="00FB15A2" w:rsidRDefault="00FB15A2" w:rsidP="00053ED3">
      <w:pPr>
        <w:rPr>
          <w:color w:val="FF0000"/>
        </w:rPr>
      </w:pPr>
    </w:p>
    <w:p w14:paraId="6C201582" w14:textId="203BB989" w:rsidR="00BB027F" w:rsidRDefault="00FB15A2" w:rsidP="00053ED3">
      <w:pPr>
        <w:rPr>
          <w:color w:val="FF0000"/>
        </w:rPr>
      </w:pPr>
      <w:r>
        <w:rPr>
          <w:color w:val="FF0000"/>
        </w:rPr>
        <w:t>xxx</w:t>
      </w:r>
      <w:r w:rsidR="00BB027F" w:rsidRPr="009001C9">
        <w:rPr>
          <w:color w:val="FF0000"/>
        </w:rPr>
        <w:t>.</w:t>
      </w:r>
    </w:p>
    <w:p w14:paraId="58EDD681" w14:textId="77777777" w:rsidR="00FB15A2" w:rsidRPr="009001C9" w:rsidRDefault="00FB15A2" w:rsidP="00053ED3">
      <w:pPr>
        <w:rPr>
          <w:color w:val="FF0000"/>
        </w:rPr>
      </w:pPr>
    </w:p>
    <w:p w14:paraId="3C1DC864" w14:textId="696F8284" w:rsidR="00BC4454" w:rsidRPr="009001C9" w:rsidRDefault="00FB15A2" w:rsidP="00FB15A2">
      <w:pPr>
        <w:pStyle w:val="Ttulo2"/>
        <w:numPr>
          <w:ilvl w:val="1"/>
          <w:numId w:val="4"/>
        </w:numPr>
        <w:rPr>
          <w:color w:val="FF0000"/>
        </w:rPr>
      </w:pPr>
      <w:bookmarkStart w:id="28" w:name="_Toc177394263"/>
      <w:r>
        <w:rPr>
          <w:color w:val="FF0000"/>
        </w:rPr>
        <w:t>xxx</w:t>
      </w:r>
      <w:bookmarkEnd w:id="28"/>
    </w:p>
    <w:p w14:paraId="7565E3E0" w14:textId="77777777" w:rsidR="00BB43E9" w:rsidRPr="009001C9" w:rsidRDefault="00BB43E9" w:rsidP="00053ED3">
      <w:pPr>
        <w:rPr>
          <w:color w:val="FF0000"/>
        </w:rPr>
      </w:pPr>
    </w:p>
    <w:p w14:paraId="5965FB40" w14:textId="4924489F" w:rsidR="00B42E7A" w:rsidRPr="009001C9" w:rsidRDefault="00FB15A2" w:rsidP="00053ED3">
      <w:pPr>
        <w:rPr>
          <w:color w:val="FF0000"/>
        </w:rPr>
      </w:pPr>
      <w:r>
        <w:rPr>
          <w:color w:val="FF0000"/>
        </w:rPr>
        <w:t>xxx</w:t>
      </w:r>
      <w:r w:rsidR="00B42E7A" w:rsidRPr="009001C9">
        <w:rPr>
          <w:color w:val="FF0000"/>
        </w:rPr>
        <w:br w:type="page"/>
      </w:r>
    </w:p>
    <w:p w14:paraId="6F3C9A8E" w14:textId="0FA83DC7" w:rsidR="00CF748D" w:rsidRPr="009001C9" w:rsidRDefault="00CF748D" w:rsidP="00FB15A2">
      <w:pPr>
        <w:pStyle w:val="Ttulo1"/>
        <w:ind w:left="426" w:hanging="426"/>
        <w:rPr>
          <w:color w:val="FF0000"/>
        </w:rPr>
      </w:pPr>
      <w:bookmarkStart w:id="29" w:name="_Toc177394264"/>
      <w:r w:rsidRPr="009001C9">
        <w:rPr>
          <w:color w:val="FF0000"/>
        </w:rPr>
        <w:lastRenderedPageBreak/>
        <w:t>Considerações Finais</w:t>
      </w:r>
      <w:bookmarkEnd w:id="29"/>
    </w:p>
    <w:p w14:paraId="41EEA246" w14:textId="77777777" w:rsidR="0002265B" w:rsidRPr="009001C9" w:rsidRDefault="0002265B" w:rsidP="00053ED3">
      <w:pPr>
        <w:rPr>
          <w:color w:val="FF0000"/>
        </w:rPr>
      </w:pPr>
    </w:p>
    <w:p w14:paraId="16E8FEE9" w14:textId="3AC9DB26" w:rsidR="0002265B" w:rsidRPr="009001C9" w:rsidRDefault="0002265B" w:rsidP="00053ED3">
      <w:pPr>
        <w:rPr>
          <w:color w:val="FF0000"/>
        </w:rPr>
      </w:pPr>
      <w:r w:rsidRPr="009001C9">
        <w:rPr>
          <w:color w:val="FF0000"/>
        </w:rPr>
        <w:t>Conclusão: Concluir o trabalho e destacar aprendizados</w:t>
      </w:r>
    </w:p>
    <w:p w14:paraId="0387E9AB" w14:textId="46AA125D" w:rsidR="0002265B" w:rsidRPr="009001C9" w:rsidRDefault="0002265B" w:rsidP="00053ED3">
      <w:pPr>
        <w:rPr>
          <w:color w:val="FF0000"/>
        </w:rPr>
      </w:pPr>
      <w:r w:rsidRPr="009001C9">
        <w:rPr>
          <w:color w:val="FF0000"/>
        </w:rPr>
        <w:t>Contribuições Individuais: Descrever as contribuições individuais de cada membro da equipe</w:t>
      </w:r>
    </w:p>
    <w:p w14:paraId="78330AA0" w14:textId="77777777" w:rsidR="00FC1705" w:rsidRPr="009001C9" w:rsidRDefault="00FC1705" w:rsidP="00053ED3">
      <w:pPr>
        <w:rPr>
          <w:color w:val="FF0000"/>
        </w:rPr>
      </w:pPr>
    </w:p>
    <w:p w14:paraId="7A5B05C6" w14:textId="77777777" w:rsidR="00FC1705" w:rsidRPr="009001C9" w:rsidRDefault="00FC1705" w:rsidP="00053ED3">
      <w:pPr>
        <w:rPr>
          <w:color w:val="FF0000"/>
        </w:rPr>
      </w:pPr>
    </w:p>
    <w:p w14:paraId="375C4DCB" w14:textId="000E5042" w:rsidR="0002265B" w:rsidRPr="00FB15A2" w:rsidRDefault="0002265B" w:rsidP="00185DBC">
      <w:pPr>
        <w:pStyle w:val="Ttulo1"/>
        <w:numPr>
          <w:ilvl w:val="0"/>
          <w:numId w:val="0"/>
        </w:numPr>
        <w:spacing w:before="0" w:line="360" w:lineRule="auto"/>
        <w:ind w:left="720" w:hanging="720"/>
      </w:pPr>
      <w:bookmarkStart w:id="30" w:name="_Toc177394265"/>
      <w:r w:rsidRPr="00FB15A2">
        <w:t>Referências</w:t>
      </w:r>
      <w:r w:rsidR="00FB15A2">
        <w:t xml:space="preserve"> Bibliográficas</w:t>
      </w:r>
      <w:bookmarkEnd w:id="30"/>
    </w:p>
    <w:p w14:paraId="57D94C79" w14:textId="77777777" w:rsidR="00F704F7" w:rsidRPr="00BA655C" w:rsidRDefault="00F704F7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 xml:space="preserve">AMARAL, D. C. et al. </w:t>
      </w:r>
      <w:r w:rsidRPr="00BA655C">
        <w:rPr>
          <w:b/>
          <w:bCs/>
          <w:sz w:val="24"/>
          <w:szCs w:val="24"/>
        </w:rPr>
        <w:t>Gerenciamento Ágil de Projetos</w:t>
      </w:r>
      <w:r w:rsidRPr="00BA655C">
        <w:rPr>
          <w:sz w:val="24"/>
          <w:szCs w:val="24"/>
        </w:rPr>
        <w:t>: aplicações em produtos inovadores. São Paulo: Saraiva, 2011.</w:t>
      </w:r>
    </w:p>
    <w:p w14:paraId="01A64F95" w14:textId="732BABDA" w:rsidR="002A26E3" w:rsidRPr="00BA655C" w:rsidRDefault="002A26E3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BROWN, T. </w:t>
      </w:r>
      <w:r w:rsidRPr="00BA655C">
        <w:rPr>
          <w:b/>
          <w:bCs/>
          <w:i/>
          <w:iCs/>
          <w:sz w:val="24"/>
          <w:szCs w:val="24"/>
        </w:rPr>
        <w:t>Desing thinking</w:t>
      </w:r>
      <w:r w:rsidRPr="00BA655C">
        <w:rPr>
          <w:b/>
          <w:bCs/>
          <w:sz w:val="24"/>
          <w:szCs w:val="24"/>
        </w:rPr>
        <w:t xml:space="preserve">: </w:t>
      </w:r>
      <w:r w:rsidRPr="00BA655C">
        <w:rPr>
          <w:sz w:val="24"/>
          <w:szCs w:val="24"/>
        </w:rPr>
        <w:t>uma metodologia poderosa para decretar o fim das velhas ideias</w:t>
      </w:r>
      <w:r w:rsidRPr="00BA655C">
        <w:rPr>
          <w:b/>
          <w:bCs/>
          <w:sz w:val="24"/>
          <w:szCs w:val="24"/>
        </w:rPr>
        <w:t>.</w:t>
      </w:r>
      <w:r w:rsidRPr="00BA655C">
        <w:rPr>
          <w:sz w:val="24"/>
          <w:szCs w:val="24"/>
        </w:rPr>
        <w:t xml:space="preserve"> Rio de Janeiro: Editora Alta Books, 2020.</w:t>
      </w:r>
    </w:p>
    <w:p w14:paraId="377ED96E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  <w:lang w:val="pt-PT"/>
        </w:rPr>
        <w:t xml:space="preserve">BUZAN, T. </w:t>
      </w:r>
      <w:r w:rsidRPr="00BA655C">
        <w:rPr>
          <w:b/>
          <w:sz w:val="24"/>
          <w:szCs w:val="24"/>
          <w:lang w:val="pt-PT"/>
        </w:rPr>
        <w:t>Mapas Mentais Para os Negócios</w:t>
      </w:r>
      <w:r w:rsidRPr="00BA655C">
        <w:rPr>
          <w:sz w:val="24"/>
          <w:szCs w:val="24"/>
          <w:lang w:val="pt-PT"/>
        </w:rPr>
        <w:t xml:space="preserve">: Revolucione Sua Atividade Empresarial e a Maneira Como Você Trabalha. </w:t>
      </w:r>
      <w:r w:rsidRPr="00BA655C">
        <w:rPr>
          <w:sz w:val="24"/>
          <w:szCs w:val="24"/>
        </w:rPr>
        <w:t>São Paulo: Cultrix, 2017.</w:t>
      </w:r>
    </w:p>
    <w:p w14:paraId="47F2A644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CAROLI, P. </w:t>
      </w:r>
      <w:r w:rsidRPr="00BA655C">
        <w:rPr>
          <w:b/>
          <w:sz w:val="24"/>
          <w:szCs w:val="24"/>
          <w:lang w:val="pt-PT"/>
        </w:rPr>
        <w:t>Direto ao ponto: criando produtos de forma enxuta</w:t>
      </w:r>
      <w:r w:rsidRPr="00BA655C">
        <w:rPr>
          <w:sz w:val="24"/>
          <w:szCs w:val="24"/>
          <w:lang w:val="pt-PT"/>
        </w:rPr>
        <w:t xml:space="preserve">. </w:t>
      </w:r>
      <w:r w:rsidRPr="00BA655C">
        <w:rPr>
          <w:sz w:val="24"/>
          <w:szCs w:val="24"/>
        </w:rPr>
        <w:t>São Paulo: Editora Casa do Código, 2015.</w:t>
      </w:r>
    </w:p>
    <w:p w14:paraId="07D599C3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CAMARGO, R. </w:t>
      </w:r>
      <w:r w:rsidRPr="00BA655C">
        <w:rPr>
          <w:b/>
          <w:bCs/>
          <w:sz w:val="24"/>
          <w:szCs w:val="24"/>
        </w:rPr>
        <w:t>PM Visual</w:t>
      </w:r>
      <w:r w:rsidRPr="00BA655C">
        <w:rPr>
          <w:sz w:val="24"/>
          <w:szCs w:val="24"/>
        </w:rPr>
        <w:t xml:space="preserve">: Project Model Visual – Gestão de projetos simples e eficaz. 2. ed. São Paulo: Saraiva Educação, 2019. </w:t>
      </w:r>
    </w:p>
    <w:p w14:paraId="7C6C080B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COUTINHO, Heitor. </w:t>
      </w:r>
      <w:r w:rsidRPr="00BA655C">
        <w:rPr>
          <w:b/>
          <w:bCs/>
          <w:sz w:val="24"/>
          <w:szCs w:val="24"/>
        </w:rPr>
        <w:t>Da estratégia ágil aos resultados</w:t>
      </w:r>
      <w:r w:rsidRPr="00BA655C">
        <w:rPr>
          <w:sz w:val="24"/>
          <w:szCs w:val="24"/>
        </w:rPr>
        <w:t>. São Paulo: Saraiva, 2019.</w:t>
      </w:r>
    </w:p>
    <w:p w14:paraId="6F13AE15" w14:textId="29C540F4" w:rsidR="00D62DD5" w:rsidRPr="00BA655C" w:rsidRDefault="00D62DD5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 xml:space="preserve">CRUZ, F. PMO Ágil: </w:t>
      </w:r>
      <w:r w:rsidRPr="00BA655C">
        <w:rPr>
          <w:b/>
          <w:bCs/>
          <w:sz w:val="24"/>
          <w:szCs w:val="24"/>
        </w:rPr>
        <w:t>Escritório Ágil de Gerenciamento de Projetos</w:t>
      </w:r>
      <w:r w:rsidRPr="00BA655C">
        <w:rPr>
          <w:sz w:val="24"/>
          <w:szCs w:val="24"/>
        </w:rPr>
        <w:t>. São Paulo: BRASPORT, 2016.</w:t>
      </w:r>
    </w:p>
    <w:p w14:paraId="632486B6" w14:textId="77777777" w:rsidR="00D62DD5" w:rsidRPr="00BA655C" w:rsidRDefault="00D62DD5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 xml:space="preserve">CRUZ, F. </w:t>
      </w:r>
      <w:r w:rsidRPr="00BA655C">
        <w:rPr>
          <w:b/>
          <w:bCs/>
          <w:sz w:val="24"/>
          <w:szCs w:val="24"/>
        </w:rPr>
        <w:t>SCRUM e Agile em Projetos Guia Completo</w:t>
      </w:r>
      <w:r w:rsidRPr="00BA655C">
        <w:rPr>
          <w:sz w:val="24"/>
          <w:szCs w:val="24"/>
        </w:rPr>
        <w:t>: conquiste sua certificação e aprenda a usar métodos ágeis no seu dia a dia. 2 ed. São Paulo: Brasport, 2018.</w:t>
      </w:r>
    </w:p>
    <w:p w14:paraId="381F08FA" w14:textId="77777777" w:rsidR="00D62DD5" w:rsidRPr="00BA655C" w:rsidRDefault="00D62DD5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 xml:space="preserve">CRUZ, F. </w:t>
      </w:r>
      <w:r w:rsidRPr="00BA655C">
        <w:rPr>
          <w:b/>
          <w:bCs/>
          <w:sz w:val="24"/>
          <w:szCs w:val="24"/>
        </w:rPr>
        <w:t>Scrum e PMBOK unidos no Gerenciamento de Projetos</w:t>
      </w:r>
      <w:r w:rsidRPr="00BA655C">
        <w:rPr>
          <w:sz w:val="24"/>
          <w:szCs w:val="24"/>
        </w:rPr>
        <w:t>. São Paulo: Brasport, 2013.</w:t>
      </w:r>
    </w:p>
    <w:p w14:paraId="2DD9E5D1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MATSUMOTO, Mayra, </w:t>
      </w:r>
      <w:r w:rsidRPr="00BA655C">
        <w:rPr>
          <w:b/>
          <w:bCs/>
          <w:sz w:val="24"/>
          <w:szCs w:val="24"/>
        </w:rPr>
        <w:t>MVP</w:t>
      </w:r>
      <w:r w:rsidRPr="00BA655C">
        <w:rPr>
          <w:sz w:val="24"/>
          <w:szCs w:val="24"/>
        </w:rPr>
        <w:t>: a forma eficiente de criar, validar e comercializar um novo produto ou serviço, Kindle: Amazon.com, 2020.</w:t>
      </w:r>
    </w:p>
    <w:p w14:paraId="1A92F2FE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OSTERWALDER, A. </w:t>
      </w:r>
      <w:r w:rsidRPr="00BA655C">
        <w:rPr>
          <w:b/>
          <w:sz w:val="24"/>
          <w:szCs w:val="24"/>
          <w:lang w:val="pt-PT"/>
        </w:rPr>
        <w:t>Business model generation: inovação em modelos de negócios</w:t>
      </w:r>
      <w:r w:rsidRPr="00BA655C">
        <w:rPr>
          <w:sz w:val="24"/>
          <w:szCs w:val="24"/>
          <w:lang w:val="pt-PT"/>
        </w:rPr>
        <w:t xml:space="preserve">. </w:t>
      </w:r>
      <w:r w:rsidRPr="00BA655C">
        <w:rPr>
          <w:sz w:val="24"/>
          <w:szCs w:val="24"/>
        </w:rPr>
        <w:t>Rio de Janeiro: Editora Alta Books, 2011.</w:t>
      </w:r>
    </w:p>
    <w:p w14:paraId="25EFC5DC" w14:textId="77777777" w:rsidR="00D62DD5" w:rsidRPr="00BA655C" w:rsidRDefault="00D62DD5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>PMI.</w:t>
      </w:r>
      <w:r w:rsidRPr="00BA655C">
        <w:rPr>
          <w:b/>
          <w:bCs/>
          <w:sz w:val="24"/>
          <w:szCs w:val="24"/>
        </w:rPr>
        <w:t xml:space="preserve"> Guia PMBOK®</w:t>
      </w:r>
      <w:r w:rsidRPr="00BA655C">
        <w:rPr>
          <w:sz w:val="24"/>
          <w:szCs w:val="24"/>
        </w:rPr>
        <w:t>: U</w:t>
      </w:r>
      <w:r w:rsidRPr="00BA655C">
        <w:rPr>
          <w:b/>
          <w:bCs/>
          <w:sz w:val="24"/>
          <w:szCs w:val="24"/>
        </w:rPr>
        <w:t>m Guia para o Conjunto de Conhecimentos em Gerenciamento de Projetos</w:t>
      </w:r>
      <w:r w:rsidRPr="00BA655C">
        <w:rPr>
          <w:sz w:val="24"/>
          <w:szCs w:val="24"/>
        </w:rPr>
        <w:t xml:space="preserve">. 7ª. ed. Pennsylvania: PMI, 2021. </w:t>
      </w:r>
    </w:p>
    <w:p w14:paraId="23F7C0F0" w14:textId="77777777" w:rsidR="00BA655C" w:rsidRPr="00BA655C" w:rsidRDefault="00BA655C" w:rsidP="00185DBC">
      <w:pPr>
        <w:pStyle w:val="PargrafodaLista"/>
        <w:spacing w:after="120" w:line="360" w:lineRule="auto"/>
        <w:ind w:left="0"/>
        <w:rPr>
          <w:bCs/>
          <w:sz w:val="24"/>
          <w:szCs w:val="24"/>
        </w:rPr>
      </w:pPr>
      <w:r w:rsidRPr="00BA655C">
        <w:rPr>
          <w:sz w:val="24"/>
          <w:szCs w:val="24"/>
        </w:rPr>
        <w:lastRenderedPageBreak/>
        <w:t xml:space="preserve">PMI. </w:t>
      </w:r>
      <w:r w:rsidRPr="00BA655C">
        <w:rPr>
          <w:b/>
          <w:bCs/>
          <w:sz w:val="24"/>
          <w:szCs w:val="24"/>
        </w:rPr>
        <w:t>Guia de Prática Ágil</w:t>
      </w:r>
      <w:r w:rsidRPr="00BA655C">
        <w:rPr>
          <w:sz w:val="24"/>
          <w:szCs w:val="24"/>
        </w:rPr>
        <w:t>. EUA: Project Management Institute, 2018.</w:t>
      </w:r>
    </w:p>
    <w:p w14:paraId="15FA15E7" w14:textId="4E322831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  <w:lang w:val="en-US"/>
        </w:rPr>
        <w:t xml:space="preserve">RIES, E. </w:t>
      </w:r>
      <w:r w:rsidRPr="00BA655C">
        <w:rPr>
          <w:b/>
          <w:bCs/>
          <w:sz w:val="24"/>
          <w:szCs w:val="24"/>
          <w:lang w:val="en-US"/>
        </w:rPr>
        <w:t>A Startup Enxuta.</w:t>
      </w:r>
      <w:r w:rsidRPr="00BA655C">
        <w:rPr>
          <w:sz w:val="24"/>
          <w:szCs w:val="24"/>
          <w:lang w:val="en-US"/>
        </w:rPr>
        <w:t xml:space="preserve"> </w:t>
      </w:r>
      <w:r w:rsidRPr="00BA655C">
        <w:rPr>
          <w:sz w:val="24"/>
          <w:szCs w:val="24"/>
        </w:rPr>
        <w:t>São Paulo: Editora Leya, 2019.</w:t>
      </w:r>
    </w:p>
    <w:p w14:paraId="5C23575B" w14:textId="1C75AA1C" w:rsidR="00474CFC" w:rsidRPr="00BA655C" w:rsidRDefault="00474CFC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SBROCCO, Jose. H. T. C.; MACEDO, Paulo C. de. </w:t>
      </w:r>
      <w:r w:rsidRPr="00BA655C">
        <w:rPr>
          <w:b/>
          <w:bCs/>
          <w:sz w:val="24"/>
          <w:szCs w:val="24"/>
        </w:rPr>
        <w:t>Metodologias ágeis: Engenharia de Software sob medida</w:t>
      </w:r>
      <w:r w:rsidRPr="00BA655C">
        <w:rPr>
          <w:sz w:val="24"/>
          <w:szCs w:val="24"/>
        </w:rPr>
        <w:t>. São Paulo: Érica, 2012.</w:t>
      </w:r>
    </w:p>
    <w:p w14:paraId="0A78B652" w14:textId="77777777" w:rsidR="00D62DD5" w:rsidRPr="00BA655C" w:rsidRDefault="00D62DD5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SEBRAE, CANVAS: Como estruturar seu modelo de negócio. </w:t>
      </w:r>
      <w:r w:rsidRPr="00A90577">
        <w:rPr>
          <w:b/>
          <w:bCs/>
          <w:sz w:val="24"/>
          <w:szCs w:val="24"/>
        </w:rPr>
        <w:t>SEBRAEPR</w:t>
      </w:r>
      <w:r w:rsidRPr="00BA655C">
        <w:rPr>
          <w:b/>
          <w:sz w:val="24"/>
          <w:szCs w:val="24"/>
        </w:rPr>
        <w:t xml:space="preserve">, </w:t>
      </w:r>
      <w:r w:rsidRPr="00BA655C">
        <w:rPr>
          <w:sz w:val="24"/>
          <w:szCs w:val="24"/>
        </w:rPr>
        <w:t xml:space="preserve">2024. </w:t>
      </w:r>
      <w:r w:rsidRPr="00A90577">
        <w:rPr>
          <w:sz w:val="24"/>
          <w:szCs w:val="24"/>
        </w:rPr>
        <w:t xml:space="preserve">Disponível em: </w:t>
      </w:r>
      <w:hyperlink r:id="rId17" w:history="1">
        <w:r w:rsidRPr="00A90577">
          <w:rPr>
            <w:rStyle w:val="Hyperlink"/>
            <w:color w:val="auto"/>
            <w:sz w:val="24"/>
            <w:szCs w:val="24"/>
          </w:rPr>
          <w:t>https://www.sebraepr.com.br/canvas-como-estruturar-seu-modelo-de-negocios/</w:t>
        </w:r>
      </w:hyperlink>
      <w:r w:rsidRPr="00BA655C">
        <w:rPr>
          <w:sz w:val="24"/>
          <w:szCs w:val="24"/>
        </w:rPr>
        <w:t>. Acesso em: 25 maio 2024.</w:t>
      </w:r>
    </w:p>
    <w:p w14:paraId="41CFBA61" w14:textId="77777777" w:rsidR="00BA655C" w:rsidRPr="00A90577" w:rsidRDefault="00BA655C" w:rsidP="00185DBC">
      <w:pPr>
        <w:spacing w:after="120" w:line="360" w:lineRule="auto"/>
        <w:rPr>
          <w:sz w:val="24"/>
          <w:szCs w:val="24"/>
        </w:rPr>
      </w:pPr>
      <w:r w:rsidRPr="00A90577">
        <w:rPr>
          <w:sz w:val="24"/>
          <w:szCs w:val="24"/>
        </w:rPr>
        <w:t xml:space="preserve">SCRUMSTUDY, </w:t>
      </w:r>
      <w:r w:rsidRPr="00A90577">
        <w:rPr>
          <w:b/>
          <w:bCs/>
          <w:sz w:val="24"/>
          <w:szCs w:val="24"/>
        </w:rPr>
        <w:t>Guia SBOK: Guia para o Conhecimento em Scrum</w:t>
      </w:r>
      <w:r w:rsidRPr="00A90577">
        <w:rPr>
          <w:sz w:val="24"/>
          <w:szCs w:val="24"/>
        </w:rPr>
        <w:t xml:space="preserve">, Arizona, EUA: SCRUMstudy, 2016. </w:t>
      </w:r>
      <w:hyperlink r:id="rId18" w:history="1">
        <w:r w:rsidRPr="00A90577">
          <w:rPr>
            <w:sz w:val="24"/>
            <w:szCs w:val="24"/>
          </w:rPr>
          <w:t>https://www.Scrumstudy.com/SBOK/SCRUMstudy-SBOK-Guide-2016-Portuguese.pdf</w:t>
        </w:r>
      </w:hyperlink>
      <w:r w:rsidRPr="00A90577">
        <w:rPr>
          <w:sz w:val="24"/>
          <w:szCs w:val="24"/>
        </w:rPr>
        <w:t>. Acesso em: 08 mar. 2024.</w:t>
      </w:r>
    </w:p>
    <w:p w14:paraId="6936FBCF" w14:textId="6DB2BD48" w:rsidR="00A95693" w:rsidRPr="00BA655C" w:rsidRDefault="00A95693" w:rsidP="00185DBC">
      <w:pPr>
        <w:pStyle w:val="PargrafodaLista"/>
        <w:spacing w:after="120" w:line="360" w:lineRule="auto"/>
        <w:ind w:left="0"/>
        <w:rPr>
          <w:sz w:val="24"/>
          <w:szCs w:val="24"/>
        </w:rPr>
      </w:pPr>
      <w:r w:rsidRPr="00BA655C">
        <w:rPr>
          <w:sz w:val="24"/>
          <w:szCs w:val="24"/>
        </w:rPr>
        <w:t xml:space="preserve">SUTHERLAND, J. </w:t>
      </w:r>
      <w:r w:rsidRPr="00BA655C">
        <w:rPr>
          <w:b/>
          <w:bCs/>
          <w:sz w:val="24"/>
          <w:szCs w:val="24"/>
        </w:rPr>
        <w:t>Scrum</w:t>
      </w:r>
      <w:r w:rsidRPr="00BA655C">
        <w:rPr>
          <w:sz w:val="24"/>
          <w:szCs w:val="24"/>
        </w:rPr>
        <w:t>: a arte de fazer o dobro do trabalho na metade do tempo. Rio de Janeiro: Sextante, 2019.</w:t>
      </w:r>
    </w:p>
    <w:p w14:paraId="538B3651" w14:textId="1EAF974C" w:rsidR="00D02672" w:rsidRPr="00BA655C" w:rsidRDefault="00D02672" w:rsidP="00185DBC">
      <w:pPr>
        <w:spacing w:after="120" w:line="360" w:lineRule="auto"/>
        <w:rPr>
          <w:sz w:val="24"/>
          <w:szCs w:val="24"/>
        </w:rPr>
      </w:pPr>
      <w:r w:rsidRPr="00BA655C">
        <w:rPr>
          <w:sz w:val="24"/>
          <w:szCs w:val="24"/>
        </w:rPr>
        <w:t xml:space="preserve">SUTHERLAND, J. J. </w:t>
      </w:r>
      <w:r w:rsidRPr="00A90577">
        <w:rPr>
          <w:b/>
          <w:bCs/>
          <w:sz w:val="24"/>
          <w:szCs w:val="24"/>
        </w:rPr>
        <w:t>Scrum</w:t>
      </w:r>
      <w:r w:rsidRPr="00BA655C">
        <w:rPr>
          <w:sz w:val="24"/>
          <w:szCs w:val="24"/>
        </w:rPr>
        <w:t>: guia prático, Sextante, Rio de Janeiro, 2020.</w:t>
      </w:r>
    </w:p>
    <w:p w14:paraId="127BE9E6" w14:textId="77777777" w:rsidR="00D02672" w:rsidRPr="00BA655C" w:rsidRDefault="00D02672" w:rsidP="00BA655C">
      <w:pPr>
        <w:spacing w:line="360" w:lineRule="auto"/>
        <w:rPr>
          <w:sz w:val="24"/>
          <w:szCs w:val="24"/>
        </w:rPr>
      </w:pPr>
    </w:p>
    <w:p w14:paraId="42FAF96F" w14:textId="1EB69292" w:rsidR="00614EBE" w:rsidRPr="009001C9" w:rsidRDefault="003E4529" w:rsidP="00F153AA">
      <w:pPr>
        <w:pStyle w:val="Ttulo1"/>
        <w:numPr>
          <w:ilvl w:val="0"/>
          <w:numId w:val="0"/>
        </w:numPr>
        <w:ind w:left="710" w:hanging="710"/>
        <w:rPr>
          <w:color w:val="FF0000"/>
        </w:rPr>
      </w:pPr>
      <w:bookmarkStart w:id="31" w:name="_Toc177394266"/>
      <w:r w:rsidRPr="009001C9">
        <w:rPr>
          <w:color w:val="FF0000"/>
        </w:rPr>
        <w:t xml:space="preserve">Anexo I - </w:t>
      </w:r>
      <w:r w:rsidR="00614EBE" w:rsidRPr="009001C9">
        <w:rPr>
          <w:color w:val="FF0000"/>
        </w:rPr>
        <w:t>Diário de bordo</w:t>
      </w:r>
      <w:bookmarkEnd w:id="31"/>
    </w:p>
    <w:p w14:paraId="678C96BA" w14:textId="77777777" w:rsidR="0032107A" w:rsidRPr="009001C9" w:rsidRDefault="0032107A" w:rsidP="0032107A">
      <w:pPr>
        <w:rPr>
          <w:color w:val="FF0000"/>
        </w:rPr>
      </w:pPr>
    </w:p>
    <w:p w14:paraId="3FE64ADC" w14:textId="67A65CFC" w:rsidR="00BA13E6" w:rsidRPr="009001C9" w:rsidRDefault="00BA13E6" w:rsidP="0032107A">
      <w:pPr>
        <w:rPr>
          <w:color w:val="FF0000"/>
        </w:rPr>
      </w:pPr>
      <w:r w:rsidRPr="009001C9">
        <w:rPr>
          <w:color w:val="FF0000"/>
        </w:rPr>
        <w:t>Link</w:t>
      </w:r>
    </w:p>
    <w:p w14:paraId="488A7A69" w14:textId="01454CC7" w:rsidR="00BA13E6" w:rsidRDefault="00BA13E6" w:rsidP="00F153AA">
      <w:pPr>
        <w:pStyle w:val="Ttulo1"/>
        <w:numPr>
          <w:ilvl w:val="0"/>
          <w:numId w:val="0"/>
        </w:numPr>
        <w:ind w:left="710" w:hanging="710"/>
        <w:rPr>
          <w:color w:val="FF0000"/>
        </w:rPr>
      </w:pPr>
      <w:bookmarkStart w:id="32" w:name="_Toc177394267"/>
      <w:r w:rsidRPr="009001C9">
        <w:rPr>
          <w:color w:val="FF0000"/>
        </w:rPr>
        <w:t>Anexo II – Cronograma efetivo</w:t>
      </w:r>
      <w:bookmarkEnd w:id="32"/>
    </w:p>
    <w:p w14:paraId="6C277D6F" w14:textId="77777777" w:rsidR="00F153AA" w:rsidRPr="00F153AA" w:rsidRDefault="00F153AA" w:rsidP="00F153AA">
      <w:pPr>
        <w:rPr>
          <w:color w:val="FF0000"/>
        </w:rPr>
      </w:pPr>
    </w:p>
    <w:p w14:paraId="70EAAD04" w14:textId="4C72A49A" w:rsidR="00AA401D" w:rsidRPr="009001C9" w:rsidRDefault="00AA401D" w:rsidP="00F153AA">
      <w:pPr>
        <w:pStyle w:val="Ttulo1"/>
        <w:numPr>
          <w:ilvl w:val="0"/>
          <w:numId w:val="0"/>
        </w:numPr>
        <w:ind w:left="710" w:hanging="710"/>
        <w:rPr>
          <w:color w:val="FF0000"/>
        </w:rPr>
      </w:pPr>
      <w:bookmarkStart w:id="33" w:name="_Toc177394268"/>
      <w:r w:rsidRPr="009001C9">
        <w:rPr>
          <w:color w:val="FF0000"/>
        </w:rPr>
        <w:t>Anexo III – Evidências</w:t>
      </w:r>
      <w:bookmarkEnd w:id="33"/>
    </w:p>
    <w:p w14:paraId="39D194D2" w14:textId="5A75B81A" w:rsidR="00AA401D" w:rsidRPr="009001C9" w:rsidRDefault="00AA401D" w:rsidP="00AA401D">
      <w:pPr>
        <w:rPr>
          <w:color w:val="FF0000"/>
        </w:rPr>
      </w:pPr>
      <w:r w:rsidRPr="009001C9">
        <w:rPr>
          <w:color w:val="FF0000"/>
        </w:rPr>
        <w:t>Link Live</w:t>
      </w:r>
      <w:r w:rsidR="00343AE9" w:rsidRPr="009001C9">
        <w:rPr>
          <w:color w:val="FF0000"/>
        </w:rPr>
        <w:t>, participantes externos, prints.</w:t>
      </w:r>
    </w:p>
    <w:sectPr w:rsidR="00AA401D" w:rsidRPr="009001C9" w:rsidSect="00C857DD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670C4" w14:textId="77777777" w:rsidR="0034513A" w:rsidRDefault="0034513A" w:rsidP="00053ED3">
      <w:r>
        <w:separator/>
      </w:r>
    </w:p>
  </w:endnote>
  <w:endnote w:type="continuationSeparator" w:id="0">
    <w:p w14:paraId="74C6BF53" w14:textId="77777777" w:rsidR="0034513A" w:rsidRDefault="0034513A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7D946" w14:textId="77777777" w:rsidR="0034513A" w:rsidRDefault="0034513A" w:rsidP="00053ED3">
      <w:r>
        <w:separator/>
      </w:r>
    </w:p>
  </w:footnote>
  <w:footnote w:type="continuationSeparator" w:id="0">
    <w:p w14:paraId="394A5AA7" w14:textId="77777777" w:rsidR="0034513A" w:rsidRDefault="0034513A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304B4"/>
    <w:multiLevelType w:val="hybridMultilevel"/>
    <w:tmpl w:val="84485566"/>
    <w:lvl w:ilvl="0" w:tplc="97F4EB24">
      <w:start w:val="1"/>
      <w:numFmt w:val="bullet"/>
      <w:pStyle w:val="BibliografiaComplementar"/>
      <w:lvlText w:val=""/>
      <w:lvlJc w:val="left"/>
      <w:pPr>
        <w:ind w:left="757" w:hanging="360"/>
      </w:pPr>
      <w:rPr>
        <w:rFonts w:ascii="Symbol" w:hAnsi="Symbol" w:hint="default"/>
        <w:color w:val="C00000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71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1"/>
  </w:num>
  <w:num w:numId="2" w16cid:durableId="2077126240">
    <w:abstractNumId w:val="3"/>
  </w:num>
  <w:num w:numId="3" w16cid:durableId="1759255974">
    <w:abstractNumId w:val="4"/>
  </w:num>
  <w:num w:numId="4" w16cid:durableId="546919732">
    <w:abstractNumId w:val="2"/>
  </w:num>
  <w:num w:numId="5" w16cid:durableId="249892388">
    <w:abstractNumId w:val="2"/>
    <w:lvlOverride w:ilvl="0">
      <w:startOverride w:val="2"/>
    </w:lvlOverride>
    <w:lvlOverride w:ilvl="1">
      <w:startOverride w:val="3"/>
    </w:lvlOverride>
  </w:num>
  <w:num w:numId="6" w16cid:durableId="144442702">
    <w:abstractNumId w:val="2"/>
    <w:lvlOverride w:ilvl="0">
      <w:startOverride w:val="3"/>
    </w:lvlOverride>
    <w:lvlOverride w:ilvl="1">
      <w:startOverride w:val="3"/>
    </w:lvlOverride>
  </w:num>
  <w:num w:numId="7" w16cid:durableId="1288660299">
    <w:abstractNumId w:val="0"/>
  </w:num>
  <w:num w:numId="8" w16cid:durableId="65879135">
    <w:abstractNumId w:val="2"/>
  </w:num>
  <w:num w:numId="9" w16cid:durableId="874583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2265B"/>
    <w:rsid w:val="0002691A"/>
    <w:rsid w:val="0004340D"/>
    <w:rsid w:val="00053ED3"/>
    <w:rsid w:val="00054053"/>
    <w:rsid w:val="00076268"/>
    <w:rsid w:val="00077FFD"/>
    <w:rsid w:val="00080ECA"/>
    <w:rsid w:val="000862E9"/>
    <w:rsid w:val="000A6BF0"/>
    <w:rsid w:val="000B52CC"/>
    <w:rsid w:val="000B5B85"/>
    <w:rsid w:val="000F22D9"/>
    <w:rsid w:val="000F425D"/>
    <w:rsid w:val="000F574C"/>
    <w:rsid w:val="000F5FDD"/>
    <w:rsid w:val="0011798F"/>
    <w:rsid w:val="00130D9B"/>
    <w:rsid w:val="00132FA0"/>
    <w:rsid w:val="00141B16"/>
    <w:rsid w:val="00185DBC"/>
    <w:rsid w:val="001921A6"/>
    <w:rsid w:val="00196D41"/>
    <w:rsid w:val="001A3D83"/>
    <w:rsid w:val="001A5444"/>
    <w:rsid w:val="001A65D7"/>
    <w:rsid w:val="001B6293"/>
    <w:rsid w:val="001C2DDE"/>
    <w:rsid w:val="001C2F24"/>
    <w:rsid w:val="001E463D"/>
    <w:rsid w:val="001F6E7E"/>
    <w:rsid w:val="00205B49"/>
    <w:rsid w:val="002225E8"/>
    <w:rsid w:val="00252542"/>
    <w:rsid w:val="0026150A"/>
    <w:rsid w:val="00264174"/>
    <w:rsid w:val="00293FF1"/>
    <w:rsid w:val="00295C10"/>
    <w:rsid w:val="002A26E3"/>
    <w:rsid w:val="002A3230"/>
    <w:rsid w:val="002C1420"/>
    <w:rsid w:val="002C2666"/>
    <w:rsid w:val="002E2071"/>
    <w:rsid w:val="002E558E"/>
    <w:rsid w:val="002E7C50"/>
    <w:rsid w:val="003046A9"/>
    <w:rsid w:val="0031706F"/>
    <w:rsid w:val="0032107A"/>
    <w:rsid w:val="00332E52"/>
    <w:rsid w:val="00335367"/>
    <w:rsid w:val="00343AE9"/>
    <w:rsid w:val="0034513A"/>
    <w:rsid w:val="0035022B"/>
    <w:rsid w:val="003509CE"/>
    <w:rsid w:val="003737E0"/>
    <w:rsid w:val="00391E44"/>
    <w:rsid w:val="003A7FC4"/>
    <w:rsid w:val="003C34A8"/>
    <w:rsid w:val="003D12E2"/>
    <w:rsid w:val="003D2DDB"/>
    <w:rsid w:val="003E4529"/>
    <w:rsid w:val="00404F49"/>
    <w:rsid w:val="00413AE0"/>
    <w:rsid w:val="004162C1"/>
    <w:rsid w:val="0042572F"/>
    <w:rsid w:val="00430859"/>
    <w:rsid w:val="004679D6"/>
    <w:rsid w:val="00474CFC"/>
    <w:rsid w:val="0048628D"/>
    <w:rsid w:val="004C356F"/>
    <w:rsid w:val="004D4871"/>
    <w:rsid w:val="004E2739"/>
    <w:rsid w:val="004F64BB"/>
    <w:rsid w:val="00515109"/>
    <w:rsid w:val="00523BD5"/>
    <w:rsid w:val="00554E62"/>
    <w:rsid w:val="00592FE9"/>
    <w:rsid w:val="00595A85"/>
    <w:rsid w:val="005A1F36"/>
    <w:rsid w:val="005A569B"/>
    <w:rsid w:val="005B1FCB"/>
    <w:rsid w:val="005C1DCF"/>
    <w:rsid w:val="005E0C6B"/>
    <w:rsid w:val="00614EBE"/>
    <w:rsid w:val="006154DA"/>
    <w:rsid w:val="0064263E"/>
    <w:rsid w:val="00690BC7"/>
    <w:rsid w:val="00697B5F"/>
    <w:rsid w:val="006A55D4"/>
    <w:rsid w:val="006B1803"/>
    <w:rsid w:val="006B5477"/>
    <w:rsid w:val="006C45D6"/>
    <w:rsid w:val="006F4031"/>
    <w:rsid w:val="006F4F53"/>
    <w:rsid w:val="00705B4C"/>
    <w:rsid w:val="007078AC"/>
    <w:rsid w:val="00710195"/>
    <w:rsid w:val="00713335"/>
    <w:rsid w:val="007135D7"/>
    <w:rsid w:val="00726424"/>
    <w:rsid w:val="00730E16"/>
    <w:rsid w:val="00741D26"/>
    <w:rsid w:val="00745510"/>
    <w:rsid w:val="0074766D"/>
    <w:rsid w:val="007513C6"/>
    <w:rsid w:val="007619BB"/>
    <w:rsid w:val="0076311D"/>
    <w:rsid w:val="007716D1"/>
    <w:rsid w:val="00781DEE"/>
    <w:rsid w:val="007B1FFF"/>
    <w:rsid w:val="007B3E07"/>
    <w:rsid w:val="007E0C7D"/>
    <w:rsid w:val="007F2E17"/>
    <w:rsid w:val="00800989"/>
    <w:rsid w:val="00807BE6"/>
    <w:rsid w:val="008114BB"/>
    <w:rsid w:val="0083056A"/>
    <w:rsid w:val="008342D5"/>
    <w:rsid w:val="0083526C"/>
    <w:rsid w:val="008564E6"/>
    <w:rsid w:val="008722E8"/>
    <w:rsid w:val="0088594C"/>
    <w:rsid w:val="0089406E"/>
    <w:rsid w:val="00897D5A"/>
    <w:rsid w:val="008E1F6B"/>
    <w:rsid w:val="008E5A70"/>
    <w:rsid w:val="009001C9"/>
    <w:rsid w:val="0091412C"/>
    <w:rsid w:val="00915479"/>
    <w:rsid w:val="00915A4E"/>
    <w:rsid w:val="009459AF"/>
    <w:rsid w:val="009463CB"/>
    <w:rsid w:val="00955977"/>
    <w:rsid w:val="00956093"/>
    <w:rsid w:val="00971396"/>
    <w:rsid w:val="00994860"/>
    <w:rsid w:val="009A235D"/>
    <w:rsid w:val="009A685A"/>
    <w:rsid w:val="00A0624F"/>
    <w:rsid w:val="00A17446"/>
    <w:rsid w:val="00A27470"/>
    <w:rsid w:val="00A31527"/>
    <w:rsid w:val="00A51AEC"/>
    <w:rsid w:val="00A73185"/>
    <w:rsid w:val="00A90577"/>
    <w:rsid w:val="00A95693"/>
    <w:rsid w:val="00AA401D"/>
    <w:rsid w:val="00AB20AE"/>
    <w:rsid w:val="00AB6A41"/>
    <w:rsid w:val="00AC0411"/>
    <w:rsid w:val="00AE478E"/>
    <w:rsid w:val="00AF24DF"/>
    <w:rsid w:val="00AF2C74"/>
    <w:rsid w:val="00B044FB"/>
    <w:rsid w:val="00B2473B"/>
    <w:rsid w:val="00B34737"/>
    <w:rsid w:val="00B42E7A"/>
    <w:rsid w:val="00B5658A"/>
    <w:rsid w:val="00B71D49"/>
    <w:rsid w:val="00B817B1"/>
    <w:rsid w:val="00B855D3"/>
    <w:rsid w:val="00B9391E"/>
    <w:rsid w:val="00BA13E6"/>
    <w:rsid w:val="00BA655C"/>
    <w:rsid w:val="00BB027F"/>
    <w:rsid w:val="00BB43E9"/>
    <w:rsid w:val="00BC4454"/>
    <w:rsid w:val="00BC541F"/>
    <w:rsid w:val="00BD0C80"/>
    <w:rsid w:val="00BD5737"/>
    <w:rsid w:val="00BD7D89"/>
    <w:rsid w:val="00C026B2"/>
    <w:rsid w:val="00C04FA9"/>
    <w:rsid w:val="00C12C61"/>
    <w:rsid w:val="00C12FF3"/>
    <w:rsid w:val="00C1468F"/>
    <w:rsid w:val="00C16048"/>
    <w:rsid w:val="00C22E46"/>
    <w:rsid w:val="00C26CE4"/>
    <w:rsid w:val="00C27CC0"/>
    <w:rsid w:val="00C43260"/>
    <w:rsid w:val="00C446F9"/>
    <w:rsid w:val="00C46EF1"/>
    <w:rsid w:val="00C50AEF"/>
    <w:rsid w:val="00C57FD0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1374"/>
    <w:rsid w:val="00CB6AFF"/>
    <w:rsid w:val="00CD2C90"/>
    <w:rsid w:val="00CD4F62"/>
    <w:rsid w:val="00CF3A0B"/>
    <w:rsid w:val="00CF748D"/>
    <w:rsid w:val="00D02672"/>
    <w:rsid w:val="00D03342"/>
    <w:rsid w:val="00D03BEA"/>
    <w:rsid w:val="00D05A56"/>
    <w:rsid w:val="00D11D3A"/>
    <w:rsid w:val="00D35AE7"/>
    <w:rsid w:val="00D40056"/>
    <w:rsid w:val="00D4670E"/>
    <w:rsid w:val="00D5207A"/>
    <w:rsid w:val="00D57397"/>
    <w:rsid w:val="00D61B13"/>
    <w:rsid w:val="00D62DD5"/>
    <w:rsid w:val="00D66707"/>
    <w:rsid w:val="00D71FCF"/>
    <w:rsid w:val="00D80AA7"/>
    <w:rsid w:val="00D839C2"/>
    <w:rsid w:val="00D854E4"/>
    <w:rsid w:val="00D8693D"/>
    <w:rsid w:val="00DA0958"/>
    <w:rsid w:val="00DA2B63"/>
    <w:rsid w:val="00DC385F"/>
    <w:rsid w:val="00DC5A37"/>
    <w:rsid w:val="00DC7855"/>
    <w:rsid w:val="00E11DB3"/>
    <w:rsid w:val="00E373F2"/>
    <w:rsid w:val="00E46081"/>
    <w:rsid w:val="00E5133A"/>
    <w:rsid w:val="00E9282D"/>
    <w:rsid w:val="00EB562C"/>
    <w:rsid w:val="00EB617B"/>
    <w:rsid w:val="00EC06EF"/>
    <w:rsid w:val="00EC14D6"/>
    <w:rsid w:val="00EC5531"/>
    <w:rsid w:val="00ED5D95"/>
    <w:rsid w:val="00EF38ED"/>
    <w:rsid w:val="00F109B2"/>
    <w:rsid w:val="00F11C03"/>
    <w:rsid w:val="00F153AA"/>
    <w:rsid w:val="00F54AFE"/>
    <w:rsid w:val="00F557E7"/>
    <w:rsid w:val="00F61BC1"/>
    <w:rsid w:val="00F66FB0"/>
    <w:rsid w:val="00F704F7"/>
    <w:rsid w:val="00F824CF"/>
    <w:rsid w:val="00F856BA"/>
    <w:rsid w:val="00F87B6E"/>
    <w:rsid w:val="00F94080"/>
    <w:rsid w:val="00FB06B6"/>
    <w:rsid w:val="00FB0DC1"/>
    <w:rsid w:val="00FB15A2"/>
    <w:rsid w:val="00FB17A5"/>
    <w:rsid w:val="00FC1705"/>
    <w:rsid w:val="00FC1F9A"/>
    <w:rsid w:val="00FC6333"/>
    <w:rsid w:val="00FD716C"/>
    <w:rsid w:val="79A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ED3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paragraph" w:customStyle="1" w:styleId="Contedodoquadro">
    <w:name w:val="Conteúdo do quadro"/>
    <w:basedOn w:val="Normal"/>
    <w:uiPriority w:val="99"/>
    <w:qFormat/>
    <w:rsid w:val="002C1420"/>
    <w:pPr>
      <w:spacing w:after="160" w:line="259" w:lineRule="auto"/>
      <w:jc w:val="left"/>
    </w:pPr>
    <w:rPr>
      <w:rFonts w:eastAsiaTheme="minorHAnsi" w:cstheme="minorBidi"/>
      <w:sz w:val="20"/>
      <w:lang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D854E4"/>
  </w:style>
  <w:style w:type="table" w:customStyle="1" w:styleId="Tabelacomgrade2">
    <w:name w:val="Tabela com grade2"/>
    <w:basedOn w:val="Tabelanormal"/>
    <w:next w:val="Tabelacomgrade"/>
    <w:uiPriority w:val="39"/>
    <w:locked/>
    <w:rsid w:val="000F22D9"/>
    <w:pPr>
      <w:spacing w:line="240" w:lineRule="auto"/>
    </w:pPr>
    <w:rPr>
      <w:rFonts w:ascii="Tw Cen MT" w:eastAsia="Times New Roman" w:hAnsi="Tw Cen MT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iografiaBsica">
    <w:name w:val="_Bibliografia Básica"/>
    <w:link w:val="BibliografiaBsicaChar"/>
    <w:autoRedefine/>
    <w:qFormat/>
    <w:locked/>
    <w:rsid w:val="000F22D9"/>
    <w:pPr>
      <w:spacing w:before="120" w:after="120" w:line="240" w:lineRule="auto"/>
    </w:pPr>
    <w:rPr>
      <w:rFonts w:ascii="Tw Cen MT" w:eastAsia="Times New Roman" w:hAnsi="Tw Cen MT" w:cs="Times New Roman"/>
    </w:rPr>
  </w:style>
  <w:style w:type="paragraph" w:customStyle="1" w:styleId="BibliografiaComplementar">
    <w:name w:val="_Bibliografia Complementar"/>
    <w:basedOn w:val="Normal"/>
    <w:link w:val="BibliografiaComplementarChar"/>
    <w:qFormat/>
    <w:locked/>
    <w:rsid w:val="000F22D9"/>
    <w:pPr>
      <w:numPr>
        <w:numId w:val="7"/>
      </w:numPr>
      <w:spacing w:before="120" w:after="120" w:line="360" w:lineRule="auto"/>
      <w:ind w:left="1236" w:hanging="227"/>
    </w:pPr>
    <w:rPr>
      <w:rFonts w:ascii="Tw Cen MT" w:eastAsiaTheme="minorHAnsi" w:hAnsi="Tw Cen MT" w:cstheme="minorBidi"/>
    </w:rPr>
  </w:style>
  <w:style w:type="character" w:customStyle="1" w:styleId="BibliografiaBsicaChar">
    <w:name w:val="_Bibliografia Básica Char"/>
    <w:basedOn w:val="Fontepargpadro"/>
    <w:link w:val="BibliografiaBsica"/>
    <w:rsid w:val="000F22D9"/>
    <w:rPr>
      <w:rFonts w:ascii="Tw Cen MT" w:eastAsia="Times New Roman" w:hAnsi="Tw Cen MT" w:cs="Times New Roman"/>
    </w:rPr>
  </w:style>
  <w:style w:type="character" w:customStyle="1" w:styleId="BibliografiaComplementarChar">
    <w:name w:val="_Bibliografia Complementar Char"/>
    <w:basedOn w:val="PargrafodaListaChar"/>
    <w:link w:val="BibliografiaComplementar"/>
    <w:rsid w:val="00D02672"/>
    <w:rPr>
      <w:rFonts w:ascii="Tw Cen MT" w:eastAsiaTheme="minorHAnsi" w:hAnsi="Tw Cen MT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rumstudy.com/SBOK/SCRUMstudy-SBOK-Guide-2016-Portuguese.pdf" TargetMode="External"/><Relationship Id="rId18" Type="http://schemas.openxmlformats.org/officeDocument/2006/relationships/hyperlink" Target="https://www.Scrumstudy.com/SBOK/SCRUMstudy-SBOK-Guide-2016-Portuguese.pdf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Scrumstudy.com/SBOK/SCRUMstudy-SBOK-Guide-2016-Portuguese.pdf" TargetMode="External"/><Relationship Id="rId17" Type="http://schemas.openxmlformats.org/officeDocument/2006/relationships/hyperlink" Target="https://www.sebraepr.com.br/canvas-como-estruturar-seu-modelo-de-negocio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crumstudy.com/SBOK/SCRUMstudy-SBOK-Guide-2016-Portuguese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braepr.com.br/canvas-como-estruturar-seu-modelo-de-negocios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Scrumstudy.com/SBOK/SCRUMstudy-SBOK-Guide-2016-Portuguese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crumstudy.com/SBOK/SCRUMstudy-SBOK-Guide-2016-Portuguese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1C01F5"/>
    <w:rsid w:val="00291F5F"/>
    <w:rsid w:val="004C356F"/>
    <w:rsid w:val="007619BB"/>
    <w:rsid w:val="00807BE6"/>
    <w:rsid w:val="009C592D"/>
    <w:rsid w:val="00B06368"/>
    <w:rsid w:val="00B855D3"/>
    <w:rsid w:val="00CA365F"/>
    <w:rsid w:val="00CE18D8"/>
    <w:rsid w:val="00D57397"/>
    <w:rsid w:val="00EC14D6"/>
    <w:rsid w:val="00ED4B33"/>
    <w:rsid w:val="00F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29B8F5078E6C4DBEF45A0115D2A0A2" ma:contentTypeVersion="3" ma:contentTypeDescription="Crie um novo documento." ma:contentTypeScope="" ma:versionID="8c8cac84077697400b3b069d6fd368c7">
  <xsd:schema xmlns:xsd="http://www.w3.org/2001/XMLSchema" xmlns:xs="http://www.w3.org/2001/XMLSchema" xmlns:p="http://schemas.microsoft.com/office/2006/metadata/properties" xmlns:ns2="f88d862b-00a8-4664-8e5f-4c3bf0523e4d" targetNamespace="http://schemas.microsoft.com/office/2006/metadata/properties" ma:root="true" ma:fieldsID="b5cce30628488cadcb02c45d4d5a3c44" ns2:_="">
    <xsd:import namespace="f88d862b-00a8-4664-8e5f-4c3bf0523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d862b-00a8-4664-8e5f-4c3bf0523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F652-5D61-41E9-8F38-0988881A9D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008465-F6D3-48FC-99F7-E8EBF86DF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F2712-D8A6-435D-B988-2B6BBBECC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d862b-00a8-4664-8e5f-4c3bf0523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2267</Words>
  <Characters>12248</Characters>
  <Application>Microsoft Office Word</Application>
  <DocSecurity>0</DocSecurity>
  <Lines>102</Lines>
  <Paragraphs>28</Paragraphs>
  <ScaleCrop>false</ScaleCrop>
  <Company/>
  <LinksUpToDate>false</LinksUpToDate>
  <CharactersWithSpaces>14487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Matthiesen</dc:creator>
  <cp:lastModifiedBy>Jamila Cardoso</cp:lastModifiedBy>
  <cp:revision>14</cp:revision>
  <dcterms:created xsi:type="dcterms:W3CDTF">2025-09-13T14:36:00Z</dcterms:created>
  <dcterms:modified xsi:type="dcterms:W3CDTF">2025-09-20T12:56:00Z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0x0101002329B8F5078E6C4DBEF45A0115D2A0A2</vt:lpwstr>
  </property>
</Properties>
</file>