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B9F16B" w14:textId="77549273" w:rsidR="008B7D62" w:rsidRDefault="00D674A6" w:rsidP="00D674A6">
      <w:pPr>
        <w:pStyle w:val="Ttulo1"/>
      </w:pPr>
      <w:r>
        <w:t xml:space="preserve">Modelo </w:t>
      </w:r>
      <w:proofErr w:type="spellStart"/>
      <w:r>
        <w:t>Mundell</w:t>
      </w:r>
      <w:proofErr w:type="spellEnd"/>
      <w:r>
        <w:t>-Fleming</w:t>
      </w:r>
    </w:p>
    <w:p w14:paraId="0283405D" w14:textId="3BBE135A" w:rsidR="00D674A6" w:rsidRDefault="00D674A6" w:rsidP="00D674A6"/>
    <w:p w14:paraId="05F939A4" w14:textId="77777777" w:rsidR="00437E1E" w:rsidRDefault="00437E1E" w:rsidP="00D674A6"/>
    <w:p w14:paraId="0ECF0A80" w14:textId="06F521C2" w:rsidR="00D674A6" w:rsidRDefault="00D674A6" w:rsidP="00D674A6">
      <w:r w:rsidRPr="00D674A6">
        <w:t xml:space="preserve">El modelo </w:t>
      </w:r>
      <w:proofErr w:type="spellStart"/>
      <w:r w:rsidRPr="00D674A6">
        <w:t>Mundell</w:t>
      </w:r>
      <w:proofErr w:type="spellEnd"/>
      <w:r w:rsidRPr="00D674A6">
        <w:t>-Fleming es la extensión del análisis IS-LM a una economía abierta (y “pequeña”) con movilidad de capitales.</w:t>
      </w:r>
    </w:p>
    <w:p w14:paraId="05C4E091" w14:textId="693AC61C" w:rsidR="00D674A6" w:rsidRPr="00D674A6" w:rsidRDefault="00D674A6" w:rsidP="00D674A6">
      <w:r w:rsidRPr="00D674A6">
        <w:t>Tiene las siguientes características:</w:t>
      </w:r>
    </w:p>
    <w:p w14:paraId="6CE7DF4F" w14:textId="6211EDE9" w:rsidR="00D674A6" w:rsidRPr="00D674A6" w:rsidRDefault="00D674A6" w:rsidP="00D674A6">
      <w:pPr>
        <w:pStyle w:val="Prrafodelista"/>
        <w:numPr>
          <w:ilvl w:val="0"/>
          <w:numId w:val="2"/>
        </w:numPr>
      </w:pPr>
      <w:r w:rsidRPr="00D674A6">
        <w:t>Realiza sólo un análisis de corto plazo (precios fijos), usando el tipo de cambio nominal, no el real.</w:t>
      </w:r>
    </w:p>
    <w:p w14:paraId="166EC23A" w14:textId="6479BBB5" w:rsidR="00D674A6" w:rsidRPr="00D674A6" w:rsidRDefault="00D674A6" w:rsidP="00D674A6">
      <w:pPr>
        <w:pStyle w:val="Prrafodelista"/>
        <w:numPr>
          <w:ilvl w:val="0"/>
          <w:numId w:val="2"/>
        </w:numPr>
      </w:pPr>
      <w:r w:rsidRPr="00D674A6">
        <w:t>Fue desarrollado en los años 70s para explicar el funcionamiento de la economía mundial durante los años 1960-1970 (tipos de cambio fijos)</w:t>
      </w:r>
      <w:r>
        <w:t>.</w:t>
      </w:r>
    </w:p>
    <w:p w14:paraId="321DED88" w14:textId="77777777" w:rsidR="00D674A6" w:rsidRPr="00D674A6" w:rsidRDefault="00D674A6" w:rsidP="00D674A6">
      <w:pPr>
        <w:pStyle w:val="Prrafodelista"/>
        <w:numPr>
          <w:ilvl w:val="0"/>
          <w:numId w:val="2"/>
        </w:numPr>
      </w:pPr>
      <w:r w:rsidRPr="00D674A6">
        <w:t>Posteriormente, se le incorporó el análisis con tipos de cambio variables.</w:t>
      </w:r>
    </w:p>
    <w:p w14:paraId="22B00D21" w14:textId="57ED3F70" w:rsidR="00D674A6" w:rsidRPr="00D674A6" w:rsidRDefault="00D674A6" w:rsidP="00D674A6">
      <w:pPr>
        <w:pStyle w:val="Prrafodelista"/>
        <w:numPr>
          <w:ilvl w:val="0"/>
          <w:numId w:val="2"/>
        </w:numPr>
      </w:pPr>
      <w:r w:rsidRPr="00D674A6">
        <w:t xml:space="preserve">Se basa en </w:t>
      </w:r>
      <w:r w:rsidR="00437E1E">
        <w:t>las ecuaciones IS y LM y el equilibrio de la balanza de pagos donde el tipo de interés nacional es igual al internacional.</w:t>
      </w:r>
    </w:p>
    <w:p w14:paraId="385EEEF1" w14:textId="77777777" w:rsidR="00C917FC" w:rsidRDefault="00C917FC" w:rsidP="006A04D0"/>
    <w:p w14:paraId="33EDA12F" w14:textId="30A4ABE2" w:rsidR="00C917FC" w:rsidRDefault="00C917FC" w:rsidP="00D674A6">
      <w:r>
        <w:rPr>
          <w:b/>
          <w:bCs/>
        </w:rPr>
        <w:t>La función IS</w:t>
      </w:r>
    </w:p>
    <w:p w14:paraId="17ADEE3A" w14:textId="5D1F36DF" w:rsidR="00C917FC" w:rsidRPr="00C917FC" w:rsidRDefault="00C917FC" w:rsidP="00C917FC">
      <w:pPr>
        <w:rPr>
          <w:rFonts w:eastAsiaTheme="minorEastAsia"/>
          <w:iCs/>
        </w:rPr>
      </w:pPr>
      <m:oMathPara>
        <m:oMathParaPr>
          <m:jc m:val="centerGroup"/>
        </m:oMathParaPr>
        <m:oMath>
          <m:r>
            <w:rPr>
              <w:rFonts w:ascii="Cambria Math" w:eastAsiaTheme="minorEastAsia" w:hAnsi="Cambria Math"/>
            </w:rPr>
            <m:t>Y=A(Y,i)+XN(R,Y)</m:t>
          </m:r>
        </m:oMath>
      </m:oMathPara>
    </w:p>
    <w:p w14:paraId="474B7250" w14:textId="435104F9" w:rsidR="00C917FC" w:rsidRDefault="00C917FC" w:rsidP="00C917FC">
      <w:pPr>
        <w:rPr>
          <w:rFonts w:eastAsiaTheme="minorEastAsia"/>
          <w:iCs/>
        </w:rPr>
      </w:pPr>
      <w:r>
        <w:rPr>
          <w:rFonts w:eastAsiaTheme="minorEastAsia"/>
          <w:iCs/>
        </w:rPr>
        <w:t>Sustituyendo los componentes:</w:t>
      </w:r>
    </w:p>
    <w:p w14:paraId="5D3D2A28" w14:textId="07203F5A" w:rsidR="00C917FC" w:rsidRPr="00C917FC" w:rsidRDefault="00C917FC" w:rsidP="00C917FC">
      <m:oMathPara>
        <m:oMathParaPr>
          <m:jc m:val="centerGroup"/>
        </m:oMathParaPr>
        <m:oMath>
          <m:r>
            <w:rPr>
              <w:rFonts w:ascii="Cambria Math" w:hAnsi="Cambria Math"/>
            </w:rPr>
            <m:t>Y=</m:t>
          </m:r>
          <m:r>
            <w:rPr>
              <w:rFonts w:ascii="Cambria Math" w:hAnsi="Cambria Math"/>
            </w:rPr>
            <m:t>C0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I0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G0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XN0</m:t>
          </m:r>
          <m:r>
            <w:rPr>
              <w:rFonts w:ascii="Cambria Math" w:hAnsi="Cambria Math"/>
            </w:rPr>
            <m:t>+vR+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c(1-t)-m</m:t>
              </m:r>
            </m:e>
          </m:d>
          <m:r>
            <w:rPr>
              <w:rFonts w:ascii="Cambria Math" w:hAnsi="Cambria Math"/>
            </w:rPr>
            <m:t>Y-bi</m:t>
          </m:r>
        </m:oMath>
      </m:oMathPara>
    </w:p>
    <w:p w14:paraId="3862DD3C" w14:textId="1ED58BF1" w:rsidR="00C917FC" w:rsidRDefault="00C917FC" w:rsidP="00D674A6">
      <w:pPr>
        <w:rPr>
          <w:rFonts w:eastAsiaTheme="minorEastAsia"/>
          <w:iCs/>
        </w:rPr>
      </w:pPr>
      <w:r>
        <w:t xml:space="preserve">Despejando con respecto a </w:t>
      </w:r>
      <m:oMath>
        <m:r>
          <w:rPr>
            <w:rFonts w:ascii="Cambria Math" w:hAnsi="Cambria Math"/>
          </w:rPr>
          <m:t>Y</m:t>
        </m:r>
      </m:oMath>
      <w:r>
        <w:rPr>
          <w:rFonts w:eastAsiaTheme="minorEastAsia"/>
          <w:iCs/>
        </w:rPr>
        <w:t>:</w:t>
      </w:r>
    </w:p>
    <w:p w14:paraId="623FC16A" w14:textId="092901CB" w:rsidR="00C917FC" w:rsidRPr="00C917FC" w:rsidRDefault="00C917FC" w:rsidP="00C917FC">
      <m:oMathPara>
        <m:oMathParaPr>
          <m:jc m:val="centerGroup"/>
        </m:oMathParaPr>
        <m:oMath>
          <m:r>
            <w:rPr>
              <w:rFonts w:ascii="Cambria Math" w:hAnsi="Cambria Math"/>
            </w:rPr>
            <m:t>Y=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ba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XN0</m:t>
              </m:r>
              <m:r>
                <w:rPr>
                  <w:rFonts w:ascii="Cambria Math" w:hAnsi="Cambria Math"/>
                </w:rPr>
                <m:t>+vR-bi</m:t>
              </m:r>
            </m:num>
            <m:den>
              <m:r>
                <w:rPr>
                  <w:rFonts w:ascii="Cambria Math" w:hAnsi="Cambria Math"/>
                </w:rPr>
                <m:t>1-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c(1-t)-m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α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ba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XN0</m:t>
              </m:r>
              <m:r>
                <w:rPr>
                  <w:rFonts w:ascii="Cambria Math" w:hAnsi="Cambria Math"/>
                </w:rPr>
                <m:t>+vR-bi</m:t>
              </m:r>
            </m:e>
          </m:d>
        </m:oMath>
      </m:oMathPara>
    </w:p>
    <w:p w14:paraId="01665A12" w14:textId="10AE5CE0" w:rsidR="00C917FC" w:rsidRDefault="00C917FC" w:rsidP="00D674A6">
      <w:r>
        <w:t>Alternativamente con respecto a i:</w:t>
      </w:r>
    </w:p>
    <w:p w14:paraId="5A6F3B6A" w14:textId="17A941B1" w:rsidR="00C917FC" w:rsidRPr="00C917FC" w:rsidRDefault="00C917FC" w:rsidP="00C917FC">
      <m:oMathPara>
        <m:oMathParaPr>
          <m:jc m:val="centerGroup"/>
        </m:oMathParaPr>
        <m:oMath>
          <m:r>
            <w:rPr>
              <w:rFonts w:ascii="Cambria Math" w:hAnsi="Cambria Math"/>
            </w:rPr>
            <m:t>i=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ba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XN0</m:t>
              </m:r>
              <m:r>
                <w:rPr>
                  <w:rFonts w:ascii="Cambria Math" w:hAnsi="Cambria Math"/>
                </w:rPr>
                <m:t>+vR</m:t>
              </m:r>
            </m:num>
            <m:den>
              <m:r>
                <w:rPr>
                  <w:rFonts w:ascii="Cambria Math" w:hAnsi="Cambria Math"/>
                </w:rPr>
                <m:t>b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b</m:t>
              </m:r>
            </m:den>
          </m:f>
          <m:r>
            <w:rPr>
              <w:rFonts w:ascii="Cambria Math" w:hAnsi="Cambria Math"/>
            </w:rPr>
            <m:t>Y</m:t>
          </m:r>
        </m:oMath>
      </m:oMathPara>
    </w:p>
    <w:p w14:paraId="38DD8020" w14:textId="77777777" w:rsidR="00437E1E" w:rsidRDefault="00437E1E" w:rsidP="00D674A6">
      <w:pPr>
        <w:rPr>
          <w:b/>
          <w:bCs/>
        </w:rPr>
      </w:pPr>
    </w:p>
    <w:p w14:paraId="0C2DC576" w14:textId="4525092B" w:rsidR="00C917FC" w:rsidRDefault="006A04D0" w:rsidP="00D674A6">
      <w:pPr>
        <w:rPr>
          <w:b/>
          <w:bCs/>
        </w:rPr>
      </w:pPr>
      <w:r>
        <w:rPr>
          <w:b/>
          <w:bCs/>
        </w:rPr>
        <w:t>La función LM</w:t>
      </w:r>
    </w:p>
    <w:p w14:paraId="4B922829" w14:textId="1B5CE759" w:rsidR="006A04D0" w:rsidRPr="006A04D0" w:rsidRDefault="006A04D0" w:rsidP="006A04D0">
      <m:oMathPara>
        <m:oMathParaPr>
          <m:jc m:val="centerGroup"/>
        </m:oMathParaPr>
        <m:oMath>
          <m:r>
            <w:rPr>
              <w:rFonts w:ascii="Cambria Math" w:hAnsi="Cambria Math"/>
            </w:rPr>
            <m:t>i=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h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kY-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</m:bar>
                </m:num>
                <m:den>
                  <m:r>
                    <w:rPr>
                      <w:rFonts w:ascii="Cambria Math" w:hAnsi="Cambria Math"/>
                    </w:rPr>
                    <m:t>P</m:t>
                  </m:r>
                </m:den>
              </m:f>
            </m:e>
          </m:d>
        </m:oMath>
      </m:oMathPara>
    </w:p>
    <w:p w14:paraId="3D85EB5C" w14:textId="77777777" w:rsidR="00437E1E" w:rsidRDefault="00437E1E" w:rsidP="00D674A6">
      <w:pPr>
        <w:rPr>
          <w:b/>
          <w:bCs/>
        </w:rPr>
      </w:pPr>
    </w:p>
    <w:p w14:paraId="60BD0BC7" w14:textId="77777777" w:rsidR="00437E1E" w:rsidRDefault="00437E1E" w:rsidP="00437E1E">
      <w:pPr>
        <w:rPr>
          <w:rFonts w:eastAsiaTheme="minorEastAsia"/>
          <w:iCs/>
        </w:rPr>
      </w:pPr>
      <w:r>
        <w:rPr>
          <w:rFonts w:eastAsiaTheme="minorEastAsia"/>
          <w:b/>
          <w:bCs/>
          <w:iCs/>
        </w:rPr>
        <w:t>Equilibrio BP</w:t>
      </w:r>
    </w:p>
    <w:p w14:paraId="4F79AFDA" w14:textId="77777777" w:rsidR="00437E1E" w:rsidRPr="00437E1E" w:rsidRDefault="00437E1E" w:rsidP="00437E1E">
      <w:pPr>
        <w:rPr>
          <w:rFonts w:eastAsiaTheme="minorEastAsia"/>
          <w:iCs/>
        </w:rPr>
      </w:pPr>
      <m:oMathPara>
        <m:oMath>
          <m:r>
            <w:rPr>
              <w:rFonts w:ascii="Cambria Math" w:hAnsi="Cambria Math"/>
            </w:rPr>
            <m:t>BP=0→i=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</m:oMath>
      </m:oMathPara>
    </w:p>
    <w:p w14:paraId="671F5297" w14:textId="66964359" w:rsidR="00437E1E" w:rsidRDefault="00437E1E" w:rsidP="00D674A6">
      <w:pPr>
        <w:rPr>
          <w:b/>
          <w:bCs/>
        </w:rPr>
      </w:pPr>
    </w:p>
    <w:p w14:paraId="2DA2A212" w14:textId="5330663A" w:rsidR="00437E1E" w:rsidRDefault="00437E1E" w:rsidP="00D674A6">
      <w:pPr>
        <w:rPr>
          <w:b/>
          <w:bCs/>
        </w:rPr>
      </w:pPr>
    </w:p>
    <w:p w14:paraId="02CEA92C" w14:textId="77777777" w:rsidR="00437E1E" w:rsidRDefault="00437E1E" w:rsidP="00D674A6">
      <w:pPr>
        <w:rPr>
          <w:b/>
          <w:bCs/>
        </w:rPr>
      </w:pPr>
    </w:p>
    <w:p w14:paraId="1391BD40" w14:textId="55A2F1B3" w:rsidR="006A04D0" w:rsidRDefault="006A04D0" w:rsidP="00D674A6">
      <w:pPr>
        <w:rPr>
          <w:b/>
          <w:bCs/>
        </w:rPr>
      </w:pPr>
      <w:r>
        <w:rPr>
          <w:b/>
          <w:bCs/>
        </w:rPr>
        <w:lastRenderedPageBreak/>
        <w:t>Equilibrio IS-LM</w:t>
      </w:r>
    </w:p>
    <w:p w14:paraId="0A72342B" w14:textId="7F50C524" w:rsidR="006A04D0" w:rsidRDefault="006A04D0" w:rsidP="00D674A6">
      <w:r>
        <w:t>Sustituyendo LM en IS:</w:t>
      </w:r>
    </w:p>
    <w:p w14:paraId="5B9BC31B" w14:textId="78DF9BD8" w:rsidR="006A04D0" w:rsidRPr="006A04D0" w:rsidRDefault="006A04D0" w:rsidP="006A04D0">
      <m:oMathPara>
        <m:oMathParaPr>
          <m:jc m:val="centerGroup"/>
        </m:oMathParaPr>
        <m:oMath>
          <m:r>
            <w:rPr>
              <w:rFonts w:ascii="Cambria Math" w:hAnsi="Cambria Math"/>
            </w:rPr>
            <m:t>Y=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α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ba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XN0</m:t>
              </m:r>
              <m:r>
                <w:rPr>
                  <w:rFonts w:ascii="Cambria Math" w:hAnsi="Cambria Math"/>
                </w:rPr>
                <m:t>+vR-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b</m:t>
                  </m:r>
                </m:num>
                <m:den>
                  <m:r>
                    <w:rPr>
                      <w:rFonts w:ascii="Cambria Math" w:hAnsi="Cambria Math"/>
                    </w:rPr>
                    <m:t>h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kY-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</m:bar>
                    </m:num>
                    <m:den>
                      <m:r>
                        <w:rPr>
                          <w:rFonts w:ascii="Cambria Math" w:hAnsi="Cambria Math"/>
                        </w:rPr>
                        <m:t>P</m:t>
                      </m:r>
                    </m:den>
                  </m:f>
                </m:e>
              </m:d>
            </m:e>
          </m:d>
        </m:oMath>
      </m:oMathPara>
    </w:p>
    <w:p w14:paraId="58A7EC17" w14:textId="55F59B1C" w:rsidR="006A04D0" w:rsidRDefault="006A04D0" w:rsidP="00D674A6">
      <w:r>
        <w:t>Agrupando términos:</w:t>
      </w:r>
    </w:p>
    <w:p w14:paraId="0FC6B676" w14:textId="2029C5F1" w:rsidR="006A04D0" w:rsidRPr="006A04D0" w:rsidRDefault="006A04D0" w:rsidP="006A04D0">
      <m:oMathPara>
        <m:oMathParaPr>
          <m:jc m:val="centerGroup"/>
        </m:oMathParaPr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/>
                    </w:rPr>
                    <m:t>bk</m:t>
                  </m:r>
                </m:num>
                <m:den>
                  <m:r>
                    <w:rPr>
                      <w:rFonts w:ascii="Cambria Math" w:hAnsi="Cambria Math"/>
                    </w:rPr>
                    <m:t>h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α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bar>
              <m:r>
                <w:rPr>
                  <w:rFonts w:ascii="Cambria Math" w:hAnsi="Cambria Math"/>
                </w:rPr>
                <m:t>+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XN</m:t>
                  </m:r>
                </m:e>
              </m:bar>
              <m:r>
                <w:rPr>
                  <w:rFonts w:ascii="Cambria Math" w:hAnsi="Cambria Math"/>
                </w:rPr>
                <m:t>+vR+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b</m:t>
                  </m:r>
                </m:num>
                <m:den>
                  <m:r>
                    <w:rPr>
                      <w:rFonts w:ascii="Cambria Math" w:hAnsi="Cambria Math"/>
                    </w:rPr>
                    <m:t>h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</m:bar>
                </m:num>
                <m:den>
                  <m:r>
                    <w:rPr>
                      <w:rFonts w:ascii="Cambria Math" w:hAnsi="Cambria Math"/>
                    </w:rPr>
                    <m:t>P</m:t>
                  </m:r>
                </m:den>
              </m:f>
            </m:e>
          </m:d>
        </m:oMath>
      </m:oMathPara>
    </w:p>
    <w:p w14:paraId="4A4C7130" w14:textId="6C79E9DB" w:rsidR="006A04D0" w:rsidRDefault="006A04D0" w:rsidP="00D674A6">
      <w:pPr>
        <w:rPr>
          <w:rFonts w:eastAsiaTheme="minorEastAsia"/>
          <w:iCs/>
        </w:rPr>
      </w:pPr>
      <w:r>
        <w:t xml:space="preserve">Despejando </w:t>
      </w:r>
      <m:oMath>
        <m:r>
          <w:rPr>
            <w:rFonts w:ascii="Cambria Math" w:hAnsi="Cambria Math"/>
          </w:rPr>
          <m:t>Y</m:t>
        </m:r>
      </m:oMath>
      <w:r>
        <w:rPr>
          <w:rFonts w:eastAsiaTheme="minorEastAsia"/>
          <w:iCs/>
        </w:rPr>
        <w:t>:</w:t>
      </w:r>
    </w:p>
    <w:p w14:paraId="04BBB325" w14:textId="069CE64B" w:rsidR="006A04D0" w:rsidRPr="006A04D0" w:rsidRDefault="006A04D0" w:rsidP="006A04D0">
      <m:oMathPara>
        <m:oMathParaPr>
          <m:jc m:val="centerGroup"/>
        </m:oMathParaPr>
        <m:oMath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h</m:t>
              </m:r>
            </m:num>
            <m:den>
              <m:r>
                <w:rPr>
                  <w:rFonts w:ascii="Cambria Math" w:hAnsi="Cambria Math"/>
                </w:rPr>
                <m:t>h+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bk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bar>
              <m:r>
                <w:rPr>
                  <w:rFonts w:ascii="Cambria Math" w:hAnsi="Cambria Math"/>
                </w:rPr>
                <m:t>+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XN</m:t>
                  </m:r>
                </m:e>
              </m:bar>
              <m:r>
                <w:rPr>
                  <w:rFonts w:ascii="Cambria Math" w:hAnsi="Cambria Math"/>
                </w:rPr>
                <m:t>+vR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b</m:t>
              </m:r>
            </m:num>
            <m:den>
              <m:r>
                <w:rPr>
                  <w:rFonts w:ascii="Cambria Math" w:hAnsi="Cambria Math"/>
                </w:rPr>
                <m:t>h+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bk</m:t>
              </m:r>
            </m:den>
          </m:f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bar>
            </m:num>
            <m:den>
              <m:r>
                <w:rPr>
                  <w:rFonts w:ascii="Cambria Math" w:hAnsi="Cambria Math"/>
                </w:rPr>
                <m:t>P</m:t>
              </m:r>
            </m:den>
          </m:f>
        </m:oMath>
      </m:oMathPara>
    </w:p>
    <w:p w14:paraId="1C0D5EF0" w14:textId="506231DB" w:rsidR="006A04D0" w:rsidRPr="006A04D0" w:rsidRDefault="006A04D0" w:rsidP="00D674A6">
      <w:pPr>
        <w:rPr>
          <w:rFonts w:eastAsiaTheme="minorEastAsia"/>
          <w:iCs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γ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bar>
              <m:r>
                <w:rPr>
                  <w:rFonts w:ascii="Cambria Math" w:hAnsi="Cambria Math"/>
                </w:rPr>
                <m:t>+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XN</m:t>
                  </m:r>
                </m:e>
              </m:bar>
              <m:r>
                <w:rPr>
                  <w:rFonts w:ascii="Cambria Math" w:hAnsi="Cambria Math"/>
                </w:rPr>
                <m:t>+vR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β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bar>
            </m:num>
            <m:den>
              <m:r>
                <w:rPr>
                  <w:rFonts w:ascii="Cambria Math" w:hAnsi="Cambria Math"/>
                </w:rPr>
                <m:t>P</m:t>
              </m:r>
            </m:den>
          </m:f>
        </m:oMath>
      </m:oMathPara>
    </w:p>
    <w:p w14:paraId="79B35B07" w14:textId="77777777" w:rsidR="009E0741" w:rsidRDefault="009E0741" w:rsidP="00D674A6">
      <w:pPr>
        <w:rPr>
          <w:rFonts w:eastAsiaTheme="minorEastAsia"/>
          <w:iCs/>
        </w:rPr>
      </w:pPr>
    </w:p>
    <w:p w14:paraId="621F77F2" w14:textId="78D0B4C1" w:rsidR="006A04D0" w:rsidRDefault="006A04D0" w:rsidP="00D674A6">
      <w:pPr>
        <w:rPr>
          <w:rFonts w:eastAsiaTheme="minorEastAsia"/>
          <w:iCs/>
        </w:rPr>
      </w:pPr>
      <w:r>
        <w:rPr>
          <w:rFonts w:eastAsiaTheme="minorEastAsia"/>
          <w:iCs/>
        </w:rPr>
        <w:t>Donde:</w:t>
      </w:r>
    </w:p>
    <w:p w14:paraId="4140158F" w14:textId="6DD519A8" w:rsidR="006A04D0" w:rsidRDefault="006A04D0" w:rsidP="006D6044">
      <w:pPr>
        <w:ind w:left="708"/>
        <w:rPr>
          <w:rFonts w:eastAsiaTheme="minorEastAsia"/>
          <w:iCs/>
        </w:rPr>
      </w:pPr>
      <m:oMath>
        <m:r>
          <w:rPr>
            <w:rFonts w:ascii="Cambria Math" w:hAnsi="Cambria Math"/>
          </w:rPr>
          <m:t>c</m:t>
        </m:r>
      </m:oMath>
      <w:r>
        <w:rPr>
          <w:rFonts w:eastAsiaTheme="minorEastAsia"/>
          <w:iCs/>
        </w:rPr>
        <w:t xml:space="preserve"> denota la propensión marginal a consumir</w:t>
      </w:r>
    </w:p>
    <w:p w14:paraId="05E89CD5" w14:textId="3802B983" w:rsidR="006A04D0" w:rsidRDefault="00775FC8" w:rsidP="006D6044">
      <w:pPr>
        <w:ind w:left="708"/>
        <w:rPr>
          <w:rFonts w:eastAsiaTheme="minorEastAsia"/>
          <w:iCs/>
        </w:rPr>
      </w:pPr>
      <m:oMath>
        <m:r>
          <w:rPr>
            <w:rFonts w:ascii="Cambria Math" w:hAnsi="Cambria Math"/>
          </w:rPr>
          <m:t>C0</m:t>
        </m:r>
      </m:oMath>
      <w:r w:rsidR="006A04D0">
        <w:rPr>
          <w:rFonts w:eastAsiaTheme="minorEastAsia"/>
          <w:iCs/>
        </w:rPr>
        <w:t xml:space="preserve"> denota </w:t>
      </w:r>
      <w:r>
        <w:rPr>
          <w:rFonts w:eastAsiaTheme="minorEastAsia"/>
          <w:iCs/>
        </w:rPr>
        <w:t>el consumo autónomo</w:t>
      </w:r>
    </w:p>
    <w:p w14:paraId="47D55006" w14:textId="7D5B990A" w:rsidR="006A04D0" w:rsidRDefault="00775FC8" w:rsidP="006D6044">
      <w:pPr>
        <w:ind w:left="708"/>
        <w:rPr>
          <w:rFonts w:eastAsiaTheme="minorEastAsia"/>
          <w:iCs/>
        </w:rPr>
      </w:pPr>
      <m:oMath>
        <m:r>
          <w:rPr>
            <w:rFonts w:ascii="Cambria Math" w:hAnsi="Cambria Math"/>
          </w:rPr>
          <m:t>I0</m:t>
        </m:r>
      </m:oMath>
      <w:r w:rsidR="006A04D0">
        <w:rPr>
          <w:rFonts w:eastAsiaTheme="minorEastAsia"/>
          <w:iCs/>
        </w:rPr>
        <w:t xml:space="preserve"> denota la </w:t>
      </w:r>
      <w:r>
        <w:rPr>
          <w:rFonts w:eastAsiaTheme="minorEastAsia"/>
          <w:iCs/>
        </w:rPr>
        <w:t>inversión autónoma</w:t>
      </w:r>
    </w:p>
    <w:p w14:paraId="5D6BDC4E" w14:textId="67E6C32B" w:rsidR="006A04D0" w:rsidRDefault="00775FC8" w:rsidP="006D6044">
      <w:pPr>
        <w:ind w:left="708"/>
        <w:rPr>
          <w:rFonts w:eastAsiaTheme="minorEastAsia"/>
          <w:iCs/>
        </w:rPr>
      </w:pPr>
      <m:oMath>
        <m:r>
          <w:rPr>
            <w:rFonts w:ascii="Cambria Math" w:hAnsi="Cambria Math"/>
          </w:rPr>
          <m:t>XN0</m:t>
        </m:r>
      </m:oMath>
      <w:r w:rsidR="006A04D0">
        <w:rPr>
          <w:rFonts w:eastAsiaTheme="minorEastAsia"/>
          <w:iCs/>
        </w:rPr>
        <w:t xml:space="preserve"> denota la</w:t>
      </w:r>
      <w:r>
        <w:rPr>
          <w:rFonts w:eastAsiaTheme="minorEastAsia"/>
          <w:iCs/>
        </w:rPr>
        <w:t>s exportaciones netas autónomas</w:t>
      </w:r>
    </w:p>
    <w:p w14:paraId="0DEF8C48" w14:textId="372C3F79" w:rsidR="006A04D0" w:rsidRDefault="00775FC8" w:rsidP="006D6044">
      <w:pPr>
        <w:ind w:left="708"/>
        <w:rPr>
          <w:rFonts w:eastAsiaTheme="minorEastAsia"/>
          <w:iCs/>
        </w:rPr>
      </w:pPr>
      <m:oMath>
        <m:r>
          <w:rPr>
            <w:rFonts w:ascii="Cambria Math" w:hAnsi="Cambria Math"/>
          </w:rPr>
          <m:t>v</m:t>
        </m:r>
      </m:oMath>
      <w:r w:rsidR="006A04D0">
        <w:rPr>
          <w:rFonts w:eastAsiaTheme="minorEastAsia"/>
          <w:iCs/>
        </w:rPr>
        <w:t xml:space="preserve"> denota la </w:t>
      </w:r>
      <w:r>
        <w:rPr>
          <w:rFonts w:eastAsiaTheme="minorEastAsia"/>
          <w:iCs/>
        </w:rPr>
        <w:t>sensibilidad de la balanza comercial al tipo de cambio real</w:t>
      </w:r>
    </w:p>
    <w:p w14:paraId="39E567DE" w14:textId="5648A77F" w:rsidR="006A04D0" w:rsidRDefault="00775FC8" w:rsidP="006D6044">
      <w:pPr>
        <w:ind w:left="708"/>
        <w:rPr>
          <w:rFonts w:eastAsiaTheme="minorEastAsia"/>
          <w:iCs/>
        </w:rPr>
      </w:pPr>
      <m:oMath>
        <m:r>
          <w:rPr>
            <w:rFonts w:ascii="Cambria Math" w:hAnsi="Cambria Math"/>
          </w:rPr>
          <m:t>t</m:t>
        </m:r>
      </m:oMath>
      <w:r w:rsidR="006A04D0">
        <w:rPr>
          <w:rFonts w:eastAsiaTheme="minorEastAsia"/>
          <w:iCs/>
        </w:rPr>
        <w:t xml:space="preserve"> denota </w:t>
      </w:r>
      <w:r>
        <w:rPr>
          <w:rFonts w:eastAsiaTheme="minorEastAsia"/>
          <w:iCs/>
        </w:rPr>
        <w:t>el tipo impositivo</w:t>
      </w:r>
    </w:p>
    <w:p w14:paraId="30CE94F4" w14:textId="4C9F5C18" w:rsidR="006A04D0" w:rsidRDefault="00775FC8" w:rsidP="006D6044">
      <w:pPr>
        <w:ind w:left="708"/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>m</m:t>
        </m:r>
      </m:oMath>
      <w:r w:rsidR="006A04D0">
        <w:rPr>
          <w:rFonts w:eastAsiaTheme="minorEastAsia"/>
          <w:iCs/>
        </w:rPr>
        <w:t xml:space="preserve"> denota la propensión marginal a </w:t>
      </w:r>
      <w:r>
        <w:rPr>
          <w:rFonts w:eastAsiaTheme="minorEastAsia"/>
          <w:iCs/>
        </w:rPr>
        <w:t>importar</w:t>
      </w:r>
    </w:p>
    <w:p w14:paraId="7C367352" w14:textId="0CB673D5" w:rsidR="00775FC8" w:rsidRDefault="00775FC8" w:rsidP="006D6044">
      <w:pPr>
        <w:ind w:left="708"/>
        <w:rPr>
          <w:rFonts w:eastAsiaTheme="minorEastAsia"/>
          <w:iCs/>
        </w:rPr>
      </w:pPr>
      <m:oMath>
        <m:r>
          <w:rPr>
            <w:rFonts w:ascii="Cambria Math" w:hAnsi="Cambria Math"/>
          </w:rPr>
          <m:t>b</m:t>
        </m:r>
      </m:oMath>
      <w:r>
        <w:rPr>
          <w:rFonts w:eastAsiaTheme="minorEastAsia"/>
          <w:iCs/>
        </w:rPr>
        <w:t xml:space="preserve"> denota la </w:t>
      </w:r>
      <w:r>
        <w:rPr>
          <w:rFonts w:eastAsiaTheme="minorEastAsia"/>
          <w:iCs/>
        </w:rPr>
        <w:t>sensibilidad de la inversión al tipo de interés</w:t>
      </w:r>
    </w:p>
    <w:p w14:paraId="51248D43" w14:textId="51D3FCE6" w:rsidR="00775FC8" w:rsidRDefault="00775FC8" w:rsidP="006D6044">
      <w:pPr>
        <w:ind w:left="708"/>
        <w:rPr>
          <w:rFonts w:eastAsiaTheme="minorEastAsia"/>
          <w:iCs/>
        </w:rPr>
      </w:pPr>
      <m:oMath>
        <m:r>
          <w:rPr>
            <w:rFonts w:ascii="Cambria Math" w:hAnsi="Cambria Math"/>
          </w:rPr>
          <m:t>e</m:t>
        </m:r>
      </m:oMath>
      <w:r>
        <w:rPr>
          <w:rFonts w:eastAsiaTheme="minorEastAsia"/>
          <w:iCs/>
        </w:rPr>
        <w:t xml:space="preserve"> denota </w:t>
      </w:r>
      <w:r>
        <w:rPr>
          <w:rFonts w:eastAsiaTheme="minorEastAsia"/>
          <w:iCs/>
        </w:rPr>
        <w:t>el tipo de cambio nominal</w:t>
      </w:r>
    </w:p>
    <w:p w14:paraId="1C2CEADA" w14:textId="22FEDD47" w:rsidR="00775FC8" w:rsidRDefault="00775FC8" w:rsidP="006D6044">
      <w:pPr>
        <w:ind w:left="708"/>
        <w:rPr>
          <w:rFonts w:eastAsiaTheme="minorEastAsia"/>
          <w:iCs/>
        </w:rPr>
      </w:pP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rPr>
          <w:rFonts w:eastAsiaTheme="minorEastAsia"/>
          <w:iCs/>
        </w:rPr>
        <w:t xml:space="preserve"> denota </w:t>
      </w:r>
      <w:r>
        <w:rPr>
          <w:rFonts w:eastAsiaTheme="minorEastAsia"/>
          <w:iCs/>
        </w:rPr>
        <w:t>el nivel de precios internacional</w:t>
      </w:r>
    </w:p>
    <w:p w14:paraId="524D68E1" w14:textId="1494651F" w:rsidR="00775FC8" w:rsidRDefault="00775FC8" w:rsidP="006D6044">
      <w:pPr>
        <w:ind w:left="708"/>
        <w:rPr>
          <w:rFonts w:eastAsiaTheme="minorEastAsia"/>
          <w:iCs/>
        </w:rPr>
      </w:pPr>
      <m:oMath>
        <m:r>
          <w:rPr>
            <w:rFonts w:ascii="Cambria Math" w:hAnsi="Cambria Math"/>
          </w:rPr>
          <m:t>P</m:t>
        </m:r>
      </m:oMath>
      <w:r>
        <w:rPr>
          <w:rFonts w:eastAsiaTheme="minorEastAsia"/>
          <w:iCs/>
        </w:rPr>
        <w:t xml:space="preserve"> denota </w:t>
      </w:r>
      <w:r>
        <w:rPr>
          <w:rFonts w:eastAsiaTheme="minorEastAsia"/>
          <w:iCs/>
        </w:rPr>
        <w:t xml:space="preserve">el nivel de precios </w:t>
      </w:r>
      <w:r w:rsidR="00437E1E">
        <w:rPr>
          <w:rFonts w:eastAsiaTheme="minorEastAsia"/>
          <w:iCs/>
        </w:rPr>
        <w:t>nacional</w:t>
      </w:r>
    </w:p>
    <w:p w14:paraId="3737A15E" w14:textId="579FD06D" w:rsidR="00775FC8" w:rsidRDefault="00775FC8" w:rsidP="006D6044">
      <w:pPr>
        <w:ind w:left="708"/>
        <w:rPr>
          <w:rFonts w:eastAsiaTheme="minorEastAsia"/>
          <w:iCs/>
        </w:rPr>
      </w:pPr>
      <m:oMath>
        <m:r>
          <w:rPr>
            <w:rFonts w:ascii="Cambria Math" w:hAnsi="Cambria Math"/>
          </w:rPr>
          <m:t>k</m:t>
        </m:r>
      </m:oMath>
      <w:r>
        <w:rPr>
          <w:rFonts w:eastAsiaTheme="minorEastAsia"/>
          <w:iCs/>
        </w:rPr>
        <w:t xml:space="preserve"> denota la </w:t>
      </w:r>
      <w:r>
        <w:rPr>
          <w:rFonts w:eastAsiaTheme="minorEastAsia"/>
          <w:iCs/>
        </w:rPr>
        <w:t>sensibilidad de la demanda de dinero al nivel de renta</w:t>
      </w:r>
    </w:p>
    <w:p w14:paraId="214FA3F4" w14:textId="7F96AE88" w:rsidR="00775FC8" w:rsidRDefault="00775FC8" w:rsidP="006D6044">
      <w:pPr>
        <w:ind w:left="708"/>
        <w:rPr>
          <w:rFonts w:eastAsiaTheme="minorEastAsia"/>
          <w:iCs/>
        </w:rPr>
      </w:pPr>
      <m:oMath>
        <m:r>
          <w:rPr>
            <w:rFonts w:ascii="Cambria Math" w:hAnsi="Cambria Math"/>
          </w:rPr>
          <m:t>h</m:t>
        </m:r>
      </m:oMath>
      <w:r>
        <w:rPr>
          <w:rFonts w:eastAsiaTheme="minorEastAsia"/>
          <w:iCs/>
        </w:rPr>
        <w:t xml:space="preserve"> denota la </w:t>
      </w:r>
      <w:r>
        <w:rPr>
          <w:rFonts w:eastAsiaTheme="minorEastAsia"/>
          <w:iCs/>
        </w:rPr>
        <w:t>sensibilidad de la demanda de dinero al tipo de interés</w:t>
      </w:r>
    </w:p>
    <w:p w14:paraId="6ABE92E7" w14:textId="2DC6EE2F" w:rsidR="00775FC8" w:rsidRDefault="00775FC8" w:rsidP="006D6044">
      <w:pPr>
        <w:ind w:left="708"/>
        <w:rPr>
          <w:rFonts w:eastAsiaTheme="minorEastAsia"/>
          <w:iCs/>
        </w:rPr>
      </w:pPr>
      <m:oMath>
        <m:r>
          <w:rPr>
            <w:rFonts w:ascii="Cambria Math" w:hAnsi="Cambria Math"/>
          </w:rPr>
          <m:t>M</m:t>
        </m:r>
      </m:oMath>
      <w:r>
        <w:rPr>
          <w:rFonts w:eastAsiaTheme="minorEastAsia"/>
          <w:iCs/>
        </w:rPr>
        <w:t xml:space="preserve"> denota la </w:t>
      </w:r>
      <w:r>
        <w:rPr>
          <w:rFonts w:eastAsiaTheme="minorEastAsia"/>
          <w:iCs/>
        </w:rPr>
        <w:t>oferta monetaria nominal</w:t>
      </w:r>
    </w:p>
    <w:p w14:paraId="189CECF2" w14:textId="002736F0" w:rsidR="00775FC8" w:rsidRDefault="006D6044" w:rsidP="006D6044">
      <w:pPr>
        <w:ind w:left="708"/>
        <w:rPr>
          <w:rFonts w:eastAsiaTheme="minorEastAsia"/>
          <w:iCs/>
        </w:rPr>
      </w:pP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γ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rPr>
          <w:rFonts w:eastAsiaTheme="minorEastAsia"/>
          <w:iCs/>
        </w:rPr>
        <w:t xml:space="preserve"> denota el multiplicador de la política fiscal y comercial</w:t>
      </w:r>
    </w:p>
    <w:p w14:paraId="44EE579A" w14:textId="6299C910" w:rsidR="006D6044" w:rsidRDefault="006D6044" w:rsidP="006D6044">
      <w:pPr>
        <w:ind w:left="708"/>
        <w:rPr>
          <w:rFonts w:eastAsiaTheme="minorEastAsia"/>
          <w:iCs/>
        </w:rPr>
      </w:pP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β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rPr>
          <w:rFonts w:eastAsiaTheme="minorEastAsia"/>
          <w:iCs/>
        </w:rPr>
        <w:t xml:space="preserve"> denota el multiplicador de la política </w:t>
      </w:r>
      <w:r>
        <w:rPr>
          <w:rFonts w:eastAsiaTheme="minorEastAsia"/>
          <w:iCs/>
        </w:rPr>
        <w:t>monetaria</w:t>
      </w:r>
    </w:p>
    <w:p w14:paraId="7B734643" w14:textId="77777777" w:rsidR="006D6044" w:rsidRPr="006D6044" w:rsidRDefault="006D6044" w:rsidP="006A04D0">
      <w:pPr>
        <w:rPr>
          <w:rFonts w:eastAsiaTheme="minorEastAsia"/>
          <w:iCs/>
        </w:rPr>
      </w:pPr>
    </w:p>
    <w:p w14:paraId="234646BB" w14:textId="77777777" w:rsidR="006A04D0" w:rsidRPr="006A04D0" w:rsidRDefault="006A04D0" w:rsidP="006D6044">
      <w:pPr>
        <w:jc w:val="both"/>
      </w:pPr>
    </w:p>
    <w:sectPr w:rsidR="006A04D0" w:rsidRPr="006A04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845BD5"/>
    <w:multiLevelType w:val="hybridMultilevel"/>
    <w:tmpl w:val="85629D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E54C3F"/>
    <w:multiLevelType w:val="hybridMultilevel"/>
    <w:tmpl w:val="BA640BF6"/>
    <w:lvl w:ilvl="0" w:tplc="4E94ED74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1C36B9BA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B1E0716C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ABC89320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C38A04B2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5FA4A34E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5B76182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2308305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1A78C28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900"/>
    <w:rsid w:val="00437E1E"/>
    <w:rsid w:val="006A04D0"/>
    <w:rsid w:val="006D6044"/>
    <w:rsid w:val="006F4900"/>
    <w:rsid w:val="00775FC8"/>
    <w:rsid w:val="008B7D62"/>
    <w:rsid w:val="009E0741"/>
    <w:rsid w:val="00BD3D1B"/>
    <w:rsid w:val="00C917FC"/>
    <w:rsid w:val="00D33958"/>
    <w:rsid w:val="00D674A6"/>
    <w:rsid w:val="00EA0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38639C"/>
  <w15:chartTrackingRefBased/>
  <w15:docId w15:val="{F9499BAE-3E90-4C83-893A-99B81812D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674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674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D674A6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775FC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07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7823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217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0934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80065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6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3436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8058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43554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55809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95811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85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1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3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4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325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5</cp:revision>
  <dcterms:created xsi:type="dcterms:W3CDTF">2021-04-07T13:50:00Z</dcterms:created>
  <dcterms:modified xsi:type="dcterms:W3CDTF">2021-04-07T14:25:00Z</dcterms:modified>
</cp:coreProperties>
</file>