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Monkeypox in Latinamerica and the Caribbean: Cummulative incidence per country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Date of First Confirmed Case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
                Confirmed Cases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
                Cummulative Incidence (per million)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Income Group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5"/>
              <w:keepNext/>
            </w:pPr>
            <w:r>
              <w:rPr>
                <w:rFonts w:ascii="Calibri" w:hAnsi="Calibri"/>
                <w:sz w:val="20"/>
                <w:i>true</w:i>
                <w:b w:val="true"/>
              </w:rPr>
              <w:t xml:space="default">Caribbean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Saint Martin (French part)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2022-08-01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Puerto Rico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2022-06-29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Barbados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2022-07-16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Jamaica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2022-07-06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Dominican Republic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2022-07-06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5"/>
              <w:keepNext/>
            </w:pPr>
            <w:r>
              <w:rPr>
                <w:rFonts w:ascii="Calibri" w:hAnsi="Calibri"/>
                <w:sz w:val="20"/>
                <w:i>true</w:i>
                <w:b w:val="true"/>
              </w:rPr>
              <w:t xml:space="default">Central America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2022-05-28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Panama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2022-07-05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Costa 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2022-07-20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Honduras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2022-08-13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Guatemala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2022-08-03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5"/>
              <w:keepNext/>
            </w:pPr>
            <w:r>
              <w:rPr>
                <w:rFonts w:ascii="Calibri" w:hAnsi="Calibri"/>
                <w:sz w:val="20"/>
                <w:i>true</w:i>
                <w:b w:val="true"/>
              </w:rPr>
              <w:t xml:space="default">South America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2022-06-26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2022-06-08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3,756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2022-06-17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Bolivia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2022-08-01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Colombia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2022-06-23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Argentina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2022-05-27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Ecuador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2022-07-06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Uruguay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2022-07-29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Venezuela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2022-06-12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<w:rPr>
                  <w:vertAlign w:val="superscript"/>
                  <w:i>true</w:i>
                  <w:t xml:space="default">2</w:t>
                  <w:i>false</w:i>
                  <w:vertAlign w:val="baseline"/>
                </w:rPr>
                 ---
              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5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1</w:t>
            </w:r>
            <w:r>
              <w:rPr>
                <w:rFonts w:ascii="Calibri" w:hAnsi="Calibri"/>
                <w:sz w:val="20"/>
                <w:vertAlign w:val="baseline"/>
              </w:rPr>
              <w:t xml:space="default">As of complete epidemiological week #33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5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2</w:t>
            </w:r>
            <w:r>
              <w:rPr>
                <w:rFonts w:ascii="Calibri" w:hAnsi="Calibri"/>
                <w:sz w:val="20"/>
                <w:vertAlign w:val="baseline"/>
              </w:rPr>
              <w:t xml:space="default">Venezuela has been temporarily unclassified as of July 2021 by the World Bank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5"/>
              <w:keepNext/>
            </w:pPr>
            <w:r>
              <w:rPr>
                <w:rFonts w:ascii="Calibri" w:hAnsi="Calibri"/>
                <w:sz w:val="20"/>
              </w:rPr>
              <w:t xml:space="default">Data sources: Global.health Monkeypox (accessed on 2022-08-03), UN 2022 Revision of World Population Prospects, World Bank Income Classification (FY 2023)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2022-08-23T14:33:21Z</dcterms:created>
  <dcterms:modified xsi:type="dcterms:W3CDTF">2022-08-23T14:33:21Z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