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the application, first install Flask, mysql_alchemy, mysqlconnector, and flask_wtf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Then run wsgi.py in the Crisis Response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will show the what web address to type in to access the 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