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A4548" w14:textId="77777777" w:rsidR="00171055" w:rsidRPr="00D54979" w:rsidRDefault="00D54979" w:rsidP="00792E7D">
      <w:pPr>
        <w:spacing w:line="480" w:lineRule="auto"/>
        <w:rPr>
          <w:rFonts w:ascii="Times New Roman" w:hAnsi="Times New Roman" w:cs="Times New Roman"/>
        </w:rPr>
      </w:pPr>
      <w:r w:rsidRPr="00D54979">
        <w:rPr>
          <w:rFonts w:ascii="Times New Roman" w:hAnsi="Times New Roman" w:cs="Times New Roman"/>
        </w:rPr>
        <w:t>John McQuown</w:t>
      </w:r>
    </w:p>
    <w:p w14:paraId="5710AE53" w14:textId="77777777" w:rsidR="00D54979" w:rsidRPr="00D54979" w:rsidRDefault="00D54979" w:rsidP="00792E7D">
      <w:pPr>
        <w:spacing w:line="480" w:lineRule="auto"/>
        <w:rPr>
          <w:rFonts w:ascii="Times New Roman" w:hAnsi="Times New Roman" w:cs="Times New Roman"/>
        </w:rPr>
      </w:pPr>
      <w:r w:rsidRPr="00D54979">
        <w:rPr>
          <w:rFonts w:ascii="Times New Roman" w:hAnsi="Times New Roman" w:cs="Times New Roman"/>
        </w:rPr>
        <w:t>CS 1550 Recitation: Thurs 3:00-3:50 PM</w:t>
      </w:r>
    </w:p>
    <w:p w14:paraId="35FC97D2" w14:textId="77777777" w:rsidR="00D54979" w:rsidRDefault="00D54979" w:rsidP="00792E7D">
      <w:pPr>
        <w:spacing w:line="480" w:lineRule="auto"/>
        <w:jc w:val="center"/>
        <w:rPr>
          <w:rFonts w:ascii="Times New Roman" w:hAnsi="Times New Roman" w:cs="Times New Roman"/>
          <w:u w:val="single"/>
        </w:rPr>
      </w:pPr>
      <w:r w:rsidRPr="00D54979">
        <w:rPr>
          <w:rFonts w:ascii="Times New Roman" w:hAnsi="Times New Roman" w:cs="Times New Roman"/>
          <w:u w:val="single"/>
        </w:rPr>
        <w:t>Project 3 Write Up</w:t>
      </w:r>
    </w:p>
    <w:p w14:paraId="36591BD2" w14:textId="0DD9A2E2" w:rsidR="00C803AE" w:rsidRDefault="00351D9E" w:rsidP="00792E7D">
      <w:pPr>
        <w:spacing w:line="480" w:lineRule="auto"/>
        <w:rPr>
          <w:rFonts w:ascii="Times New Roman" w:hAnsi="Times New Roman" w:cs="Times New Roman"/>
          <w:b/>
        </w:rPr>
      </w:pPr>
      <w:r>
        <w:rPr>
          <w:rFonts w:ascii="Times New Roman" w:hAnsi="Times New Roman" w:cs="Times New Roman"/>
          <w:b/>
        </w:rPr>
        <w:t>NRU</w:t>
      </w:r>
    </w:p>
    <w:p w14:paraId="728906E0" w14:textId="61944B09" w:rsidR="00351D9E" w:rsidRDefault="001846A7" w:rsidP="00792E7D">
      <w:pPr>
        <w:spacing w:line="480" w:lineRule="auto"/>
        <w:rPr>
          <w:rFonts w:ascii="Times New Roman" w:hAnsi="Times New Roman" w:cs="Times New Roman"/>
        </w:rPr>
      </w:pPr>
      <w:r>
        <w:rPr>
          <w:noProof/>
        </w:rPr>
        <w:drawing>
          <wp:inline distT="0" distB="0" distL="0" distR="0" wp14:anchorId="110F9062" wp14:editId="66DFF467">
            <wp:extent cx="4457700" cy="2730357"/>
            <wp:effectExtent l="0" t="0" r="12700" b="13335"/>
            <wp:docPr id="1" name="Chart 1" title="Frames =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C2C64E" w14:textId="60CCA188" w:rsidR="001846A7" w:rsidRDefault="001846A7" w:rsidP="00792E7D">
      <w:pPr>
        <w:spacing w:line="480" w:lineRule="auto"/>
        <w:rPr>
          <w:rFonts w:ascii="Times New Roman" w:hAnsi="Times New Roman" w:cs="Times New Roman"/>
        </w:rPr>
      </w:pPr>
      <w:r>
        <w:rPr>
          <w:noProof/>
        </w:rPr>
        <w:drawing>
          <wp:inline distT="0" distB="0" distL="0" distR="0" wp14:anchorId="255DB999" wp14:editId="55FBEBC9">
            <wp:extent cx="4457700" cy="2730357"/>
            <wp:effectExtent l="0" t="0" r="1270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91692B" w14:textId="100A5CEC" w:rsidR="001846A7" w:rsidRDefault="001846A7" w:rsidP="00792E7D">
      <w:pPr>
        <w:spacing w:line="480" w:lineRule="auto"/>
        <w:rPr>
          <w:rFonts w:ascii="Times New Roman" w:hAnsi="Times New Roman" w:cs="Times New Roman"/>
        </w:rPr>
      </w:pPr>
      <w:r>
        <w:rPr>
          <w:noProof/>
        </w:rPr>
        <w:lastRenderedPageBreak/>
        <w:drawing>
          <wp:inline distT="0" distB="0" distL="0" distR="0" wp14:anchorId="789B787D" wp14:editId="265ECAFD">
            <wp:extent cx="4457700" cy="26289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9E005D" w14:textId="54913232" w:rsidR="001846A7" w:rsidRDefault="001846A7" w:rsidP="00792E7D">
      <w:pPr>
        <w:spacing w:line="480" w:lineRule="auto"/>
        <w:rPr>
          <w:rFonts w:ascii="Times New Roman" w:hAnsi="Times New Roman" w:cs="Times New Roman"/>
        </w:rPr>
      </w:pPr>
      <w:r>
        <w:rPr>
          <w:noProof/>
        </w:rPr>
        <w:drawing>
          <wp:inline distT="0" distB="0" distL="0" distR="0" wp14:anchorId="613F8885" wp14:editId="6F39D7C7">
            <wp:extent cx="4457700" cy="2731642"/>
            <wp:effectExtent l="0" t="0" r="12700" b="374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96A6FF" w14:textId="3D749C70" w:rsidR="00792E7D" w:rsidRDefault="00792E7D" w:rsidP="00792E7D">
      <w:pPr>
        <w:spacing w:line="480" w:lineRule="auto"/>
        <w:rPr>
          <w:rFonts w:ascii="Times New Roman" w:hAnsi="Times New Roman" w:cs="Times New Roman"/>
        </w:rPr>
      </w:pPr>
      <w:r>
        <w:rPr>
          <w:rFonts w:ascii="Times New Roman" w:hAnsi="Times New Roman" w:cs="Times New Roman"/>
        </w:rPr>
        <w:t>Based on these graphs and the data that I have gathered for NRU, the best refresh</w:t>
      </w:r>
      <w:r w:rsidR="00BB16ED">
        <w:rPr>
          <w:rFonts w:ascii="Times New Roman" w:hAnsi="Times New Roman" w:cs="Times New Roman"/>
        </w:rPr>
        <w:t xml:space="preserve"> rate</w:t>
      </w:r>
      <w:r>
        <w:rPr>
          <w:rFonts w:ascii="Times New Roman" w:hAnsi="Times New Roman" w:cs="Times New Roman"/>
        </w:rPr>
        <w:t xml:space="preserve"> will depend on the amount of frames. In the case of 8 frames, 20 </w:t>
      </w:r>
      <w:proofErr w:type="gramStart"/>
      <w:r>
        <w:rPr>
          <w:rFonts w:ascii="Times New Roman" w:hAnsi="Times New Roman" w:cs="Times New Roman"/>
        </w:rPr>
        <w:t>is</w:t>
      </w:r>
      <w:proofErr w:type="gramEnd"/>
      <w:r>
        <w:rPr>
          <w:rFonts w:ascii="Times New Roman" w:hAnsi="Times New Roman" w:cs="Times New Roman"/>
        </w:rPr>
        <w:t xml:space="preserve"> clearly the best choice as the number of page faults steadily increases as the refresh rate increases. However, in the case of 16, 32, and 64 frames, 60 as a refresh </w:t>
      </w:r>
      <w:proofErr w:type="gramStart"/>
      <w:r>
        <w:rPr>
          <w:rFonts w:ascii="Times New Roman" w:hAnsi="Times New Roman" w:cs="Times New Roman"/>
        </w:rPr>
        <w:t>seems</w:t>
      </w:r>
      <w:proofErr w:type="gramEnd"/>
      <w:r>
        <w:rPr>
          <w:rFonts w:ascii="Times New Roman" w:hAnsi="Times New Roman" w:cs="Times New Roman"/>
        </w:rPr>
        <w:t xml:space="preserve"> to be the best in those three situations. Even though 60 </w:t>
      </w:r>
      <w:proofErr w:type="gramStart"/>
      <w:r>
        <w:rPr>
          <w:rFonts w:ascii="Times New Roman" w:hAnsi="Times New Roman" w:cs="Times New Roman"/>
        </w:rPr>
        <w:t>is</w:t>
      </w:r>
      <w:proofErr w:type="gramEnd"/>
      <w:r>
        <w:rPr>
          <w:rFonts w:ascii="Times New Roman" w:hAnsi="Times New Roman" w:cs="Times New Roman"/>
        </w:rPr>
        <w:t xml:space="preserve"> not the lowest in all cases, it still outputs a low number of pages faults relative to the other refresh rates.</w:t>
      </w:r>
      <w:r w:rsidR="008D3426">
        <w:rPr>
          <w:rFonts w:ascii="Times New Roman" w:hAnsi="Times New Roman" w:cs="Times New Roman"/>
        </w:rPr>
        <w:t xml:space="preserve"> For 16, 32, and 64 frames, 60 </w:t>
      </w:r>
      <w:proofErr w:type="gramStart"/>
      <w:r w:rsidR="008D3426">
        <w:rPr>
          <w:rFonts w:ascii="Times New Roman" w:hAnsi="Times New Roman" w:cs="Times New Roman"/>
        </w:rPr>
        <w:t>is</w:t>
      </w:r>
      <w:proofErr w:type="gramEnd"/>
      <w:r w:rsidR="008D3426">
        <w:rPr>
          <w:rFonts w:ascii="Times New Roman" w:hAnsi="Times New Roman" w:cs="Times New Roman"/>
        </w:rPr>
        <w:t xml:space="preserve"> below the average number of page faults, which in my opinion makes it a good choice for the best refresh rate.</w:t>
      </w:r>
    </w:p>
    <w:p w14:paraId="36265B94" w14:textId="484B6B48" w:rsidR="0055077F" w:rsidRDefault="00FA3F61" w:rsidP="00792E7D">
      <w:pPr>
        <w:spacing w:line="480" w:lineRule="auto"/>
        <w:rPr>
          <w:rFonts w:ascii="Times New Roman" w:hAnsi="Times New Roman" w:cs="Times New Roman"/>
          <w:b/>
        </w:rPr>
      </w:pPr>
      <w:r>
        <w:rPr>
          <w:rFonts w:ascii="Times New Roman" w:hAnsi="Times New Roman" w:cs="Times New Roman"/>
          <w:b/>
        </w:rPr>
        <w:t>Other Algorithms</w:t>
      </w:r>
    </w:p>
    <w:p w14:paraId="4125C420" w14:textId="60E1DAA9" w:rsidR="00CC4A19" w:rsidRDefault="00CC4A19" w:rsidP="00792E7D">
      <w:pPr>
        <w:spacing w:line="480" w:lineRule="auto"/>
        <w:rPr>
          <w:rFonts w:ascii="Times New Roman" w:hAnsi="Times New Roman" w:cs="Times New Roman"/>
          <w:b/>
        </w:rPr>
      </w:pPr>
      <w:r>
        <w:rPr>
          <w:rFonts w:ascii="Times New Roman" w:hAnsi="Times New Roman" w:cs="Times New Roman"/>
          <w:b/>
        </w:rPr>
        <w:t>Frames: 8</w:t>
      </w:r>
    </w:p>
    <w:tbl>
      <w:tblPr>
        <w:tblStyle w:val="TableGrid"/>
        <w:tblW w:w="0" w:type="auto"/>
        <w:tblLook w:val="04A0" w:firstRow="1" w:lastRow="0" w:firstColumn="1" w:lastColumn="0" w:noHBand="0" w:noVBand="1"/>
      </w:tblPr>
      <w:tblGrid>
        <w:gridCol w:w="3192"/>
        <w:gridCol w:w="3192"/>
        <w:gridCol w:w="3192"/>
      </w:tblGrid>
      <w:tr w:rsidR="00CC4A19" w14:paraId="252FAD76" w14:textId="77777777" w:rsidTr="00CC4A19">
        <w:tc>
          <w:tcPr>
            <w:tcW w:w="3192" w:type="dxa"/>
          </w:tcPr>
          <w:p w14:paraId="12DEA2A9" w14:textId="0A92E456" w:rsidR="00CC4A19" w:rsidRDefault="00CC4A19" w:rsidP="00792E7D">
            <w:pPr>
              <w:spacing w:line="480" w:lineRule="auto"/>
              <w:rPr>
                <w:rFonts w:ascii="Times New Roman" w:hAnsi="Times New Roman" w:cs="Times New Roman"/>
              </w:rPr>
            </w:pPr>
            <w:r>
              <w:rPr>
                <w:rFonts w:ascii="Times New Roman" w:hAnsi="Times New Roman" w:cs="Times New Roman"/>
              </w:rPr>
              <w:t>Algorithm</w:t>
            </w:r>
          </w:p>
        </w:tc>
        <w:tc>
          <w:tcPr>
            <w:tcW w:w="3192" w:type="dxa"/>
          </w:tcPr>
          <w:p w14:paraId="0212F0FC" w14:textId="404E6ACB" w:rsidR="00CC4A19" w:rsidRDefault="00CC4A19" w:rsidP="00792E7D">
            <w:pPr>
              <w:spacing w:line="480" w:lineRule="auto"/>
              <w:rPr>
                <w:rFonts w:ascii="Times New Roman" w:hAnsi="Times New Roman" w:cs="Times New Roman"/>
              </w:rPr>
            </w:pPr>
            <w:r>
              <w:rPr>
                <w:rFonts w:ascii="Times New Roman" w:hAnsi="Times New Roman" w:cs="Times New Roman"/>
              </w:rPr>
              <w:t>Page Faults</w:t>
            </w:r>
          </w:p>
        </w:tc>
        <w:tc>
          <w:tcPr>
            <w:tcW w:w="3192" w:type="dxa"/>
          </w:tcPr>
          <w:p w14:paraId="2BB3A0E1" w14:textId="1B63C664" w:rsidR="00CC4A19" w:rsidRDefault="00CC4A19" w:rsidP="00792E7D">
            <w:pPr>
              <w:spacing w:line="480" w:lineRule="auto"/>
              <w:rPr>
                <w:rFonts w:ascii="Times New Roman" w:hAnsi="Times New Roman" w:cs="Times New Roman"/>
              </w:rPr>
            </w:pPr>
            <w:r>
              <w:rPr>
                <w:rFonts w:ascii="Times New Roman" w:hAnsi="Times New Roman" w:cs="Times New Roman"/>
              </w:rPr>
              <w:t>Writes to Disk</w:t>
            </w:r>
          </w:p>
        </w:tc>
      </w:tr>
      <w:tr w:rsidR="00CC4A19" w14:paraId="112CBD7C" w14:textId="77777777" w:rsidTr="00CC4A19">
        <w:tc>
          <w:tcPr>
            <w:tcW w:w="3192" w:type="dxa"/>
          </w:tcPr>
          <w:p w14:paraId="311E4A8E" w14:textId="5DBE993B" w:rsidR="00CC4A19" w:rsidRDefault="00CC4A19" w:rsidP="00792E7D">
            <w:pPr>
              <w:spacing w:line="480" w:lineRule="auto"/>
              <w:rPr>
                <w:rFonts w:ascii="Times New Roman" w:hAnsi="Times New Roman" w:cs="Times New Roman"/>
              </w:rPr>
            </w:pPr>
            <w:r>
              <w:rPr>
                <w:rFonts w:ascii="Times New Roman" w:hAnsi="Times New Roman" w:cs="Times New Roman"/>
              </w:rPr>
              <w:t>Optimal</w:t>
            </w:r>
          </w:p>
        </w:tc>
        <w:tc>
          <w:tcPr>
            <w:tcW w:w="3192" w:type="dxa"/>
          </w:tcPr>
          <w:p w14:paraId="721EF662" w14:textId="5D78E1A3" w:rsidR="00CC4A19" w:rsidRPr="00CC4A19" w:rsidRDefault="00CC4A19" w:rsidP="00CC4A19">
            <w:pPr>
              <w:rPr>
                <w:rFonts w:ascii="Calibri" w:eastAsia="Times New Roman" w:hAnsi="Calibri" w:cs="Times New Roman"/>
                <w:color w:val="000000"/>
              </w:rPr>
            </w:pPr>
            <w:r w:rsidRPr="00CC4A19">
              <w:rPr>
                <w:rFonts w:ascii="Calibri" w:eastAsia="Times New Roman" w:hAnsi="Calibri" w:cs="Times New Roman"/>
                <w:color w:val="000000"/>
              </w:rPr>
              <w:t>118480</w:t>
            </w:r>
          </w:p>
        </w:tc>
        <w:tc>
          <w:tcPr>
            <w:tcW w:w="3192" w:type="dxa"/>
          </w:tcPr>
          <w:p w14:paraId="28DF14C6" w14:textId="6B7CF25D" w:rsidR="00CC4A19" w:rsidRDefault="00CC4A19" w:rsidP="00792E7D">
            <w:pPr>
              <w:spacing w:line="480" w:lineRule="auto"/>
              <w:rPr>
                <w:rFonts w:ascii="Times New Roman" w:hAnsi="Times New Roman" w:cs="Times New Roman"/>
              </w:rPr>
            </w:pPr>
            <w:r>
              <w:rPr>
                <w:rFonts w:ascii="Times New Roman" w:hAnsi="Times New Roman" w:cs="Times New Roman"/>
              </w:rPr>
              <w:t>15031</w:t>
            </w:r>
          </w:p>
        </w:tc>
      </w:tr>
      <w:tr w:rsidR="00CC4A19" w14:paraId="7F2C32E2" w14:textId="77777777" w:rsidTr="00CC4A19">
        <w:tc>
          <w:tcPr>
            <w:tcW w:w="3192" w:type="dxa"/>
          </w:tcPr>
          <w:p w14:paraId="7C6DF172" w14:textId="01751DC2" w:rsidR="00CC4A19" w:rsidRDefault="00CC4A19" w:rsidP="00792E7D">
            <w:pPr>
              <w:spacing w:line="480" w:lineRule="auto"/>
              <w:rPr>
                <w:rFonts w:ascii="Times New Roman" w:hAnsi="Times New Roman" w:cs="Times New Roman"/>
              </w:rPr>
            </w:pPr>
            <w:r>
              <w:rPr>
                <w:rFonts w:ascii="Times New Roman" w:hAnsi="Times New Roman" w:cs="Times New Roman"/>
              </w:rPr>
              <w:t>Clock</w:t>
            </w:r>
          </w:p>
        </w:tc>
        <w:tc>
          <w:tcPr>
            <w:tcW w:w="3192" w:type="dxa"/>
          </w:tcPr>
          <w:p w14:paraId="20D4937C" w14:textId="336AC0EC" w:rsidR="00CC4A19" w:rsidRDefault="00CC4A19" w:rsidP="00792E7D">
            <w:pPr>
              <w:spacing w:line="480" w:lineRule="auto"/>
              <w:rPr>
                <w:rFonts w:ascii="Times New Roman" w:hAnsi="Times New Roman" w:cs="Times New Roman"/>
              </w:rPr>
            </w:pPr>
            <w:r>
              <w:rPr>
                <w:rFonts w:ascii="Times New Roman" w:hAnsi="Times New Roman" w:cs="Times New Roman"/>
              </w:rPr>
              <w:t>181856</w:t>
            </w:r>
          </w:p>
        </w:tc>
        <w:tc>
          <w:tcPr>
            <w:tcW w:w="3192" w:type="dxa"/>
          </w:tcPr>
          <w:p w14:paraId="162AB346" w14:textId="2177DDF3" w:rsidR="00CC4A19" w:rsidRDefault="00CC4A19" w:rsidP="00792E7D">
            <w:pPr>
              <w:spacing w:line="480" w:lineRule="auto"/>
              <w:rPr>
                <w:rFonts w:ascii="Times New Roman" w:hAnsi="Times New Roman" w:cs="Times New Roman"/>
              </w:rPr>
            </w:pPr>
            <w:r>
              <w:rPr>
                <w:rFonts w:ascii="Times New Roman" w:hAnsi="Times New Roman" w:cs="Times New Roman"/>
              </w:rPr>
              <w:t>29401</w:t>
            </w:r>
          </w:p>
        </w:tc>
      </w:tr>
      <w:tr w:rsidR="00CC4A19" w14:paraId="211A5746" w14:textId="77777777" w:rsidTr="00CC4A19">
        <w:tc>
          <w:tcPr>
            <w:tcW w:w="3192" w:type="dxa"/>
          </w:tcPr>
          <w:p w14:paraId="5DA8F99E" w14:textId="05035267" w:rsidR="00CC4A19" w:rsidRDefault="00CC4A19" w:rsidP="00792E7D">
            <w:pPr>
              <w:spacing w:line="480" w:lineRule="auto"/>
              <w:rPr>
                <w:rFonts w:ascii="Times New Roman" w:hAnsi="Times New Roman" w:cs="Times New Roman"/>
              </w:rPr>
            </w:pPr>
            <w:r>
              <w:rPr>
                <w:rFonts w:ascii="Times New Roman" w:hAnsi="Times New Roman" w:cs="Times New Roman"/>
              </w:rPr>
              <w:t>Aging</w:t>
            </w:r>
          </w:p>
        </w:tc>
        <w:tc>
          <w:tcPr>
            <w:tcW w:w="3192" w:type="dxa"/>
          </w:tcPr>
          <w:p w14:paraId="367D036E" w14:textId="0E8A804F" w:rsidR="00CC4A19" w:rsidRDefault="00CC4A19" w:rsidP="00792E7D">
            <w:pPr>
              <w:spacing w:line="480" w:lineRule="auto"/>
              <w:rPr>
                <w:rFonts w:ascii="Times New Roman" w:hAnsi="Times New Roman" w:cs="Times New Roman"/>
              </w:rPr>
            </w:pPr>
            <w:r>
              <w:rPr>
                <w:rFonts w:ascii="Times New Roman" w:hAnsi="Times New Roman" w:cs="Times New Roman"/>
              </w:rPr>
              <w:t>217376</w:t>
            </w:r>
          </w:p>
        </w:tc>
        <w:tc>
          <w:tcPr>
            <w:tcW w:w="3192" w:type="dxa"/>
          </w:tcPr>
          <w:p w14:paraId="74F9756A" w14:textId="7268FFAF" w:rsidR="00CC4A19" w:rsidRDefault="00CC4A19" w:rsidP="00792E7D">
            <w:pPr>
              <w:spacing w:line="480" w:lineRule="auto"/>
              <w:rPr>
                <w:rFonts w:ascii="Times New Roman" w:hAnsi="Times New Roman" w:cs="Times New Roman"/>
              </w:rPr>
            </w:pPr>
            <w:r>
              <w:rPr>
                <w:rFonts w:ascii="Times New Roman" w:hAnsi="Times New Roman" w:cs="Times New Roman"/>
              </w:rPr>
              <w:t>33221</w:t>
            </w:r>
          </w:p>
        </w:tc>
      </w:tr>
    </w:tbl>
    <w:p w14:paraId="20DB5206" w14:textId="2AC0A7C3" w:rsidR="00CC4A19" w:rsidRDefault="00CC4A19" w:rsidP="00792E7D">
      <w:pPr>
        <w:spacing w:line="480" w:lineRule="auto"/>
        <w:rPr>
          <w:rFonts w:ascii="Times New Roman" w:hAnsi="Times New Roman" w:cs="Times New Roman"/>
          <w:b/>
        </w:rPr>
      </w:pPr>
      <w:r>
        <w:rPr>
          <w:rFonts w:ascii="Times New Roman" w:hAnsi="Times New Roman" w:cs="Times New Roman"/>
          <w:b/>
        </w:rPr>
        <w:t>Frames: 16</w:t>
      </w:r>
    </w:p>
    <w:tbl>
      <w:tblPr>
        <w:tblStyle w:val="TableGrid"/>
        <w:tblW w:w="0" w:type="auto"/>
        <w:tblLook w:val="04A0" w:firstRow="1" w:lastRow="0" w:firstColumn="1" w:lastColumn="0" w:noHBand="0" w:noVBand="1"/>
      </w:tblPr>
      <w:tblGrid>
        <w:gridCol w:w="3192"/>
        <w:gridCol w:w="3192"/>
        <w:gridCol w:w="3192"/>
      </w:tblGrid>
      <w:tr w:rsidR="00CC4A19" w14:paraId="30E94202" w14:textId="77777777" w:rsidTr="002178F3">
        <w:tc>
          <w:tcPr>
            <w:tcW w:w="3192" w:type="dxa"/>
          </w:tcPr>
          <w:p w14:paraId="3BF0B882"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Algorithm</w:t>
            </w:r>
          </w:p>
        </w:tc>
        <w:tc>
          <w:tcPr>
            <w:tcW w:w="3192" w:type="dxa"/>
          </w:tcPr>
          <w:p w14:paraId="1CE336CF"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Page Faults</w:t>
            </w:r>
          </w:p>
        </w:tc>
        <w:tc>
          <w:tcPr>
            <w:tcW w:w="3192" w:type="dxa"/>
          </w:tcPr>
          <w:p w14:paraId="53BA6609"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Writes to Disk</w:t>
            </w:r>
          </w:p>
        </w:tc>
      </w:tr>
      <w:tr w:rsidR="00CC4A19" w14:paraId="0901B2DC" w14:textId="77777777" w:rsidTr="002178F3">
        <w:tc>
          <w:tcPr>
            <w:tcW w:w="3192" w:type="dxa"/>
          </w:tcPr>
          <w:p w14:paraId="7F961F4A"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Optimal</w:t>
            </w:r>
          </w:p>
        </w:tc>
        <w:tc>
          <w:tcPr>
            <w:tcW w:w="3192" w:type="dxa"/>
          </w:tcPr>
          <w:p w14:paraId="3D3B4E8C" w14:textId="262EB2DA" w:rsidR="00CC4A19" w:rsidRPr="00CC4A19" w:rsidRDefault="00CC4A19" w:rsidP="002178F3">
            <w:pPr>
              <w:rPr>
                <w:rFonts w:ascii="Calibri" w:eastAsia="Times New Roman" w:hAnsi="Calibri" w:cs="Times New Roman"/>
                <w:color w:val="000000"/>
              </w:rPr>
            </w:pPr>
            <w:r>
              <w:rPr>
                <w:rFonts w:ascii="Calibri" w:eastAsia="Times New Roman" w:hAnsi="Calibri" w:cs="Times New Roman"/>
                <w:color w:val="000000"/>
              </w:rPr>
              <w:t>80307</w:t>
            </w:r>
          </w:p>
        </w:tc>
        <w:tc>
          <w:tcPr>
            <w:tcW w:w="3192" w:type="dxa"/>
          </w:tcPr>
          <w:p w14:paraId="274123A8" w14:textId="7AD72710" w:rsidR="00CC4A19" w:rsidRDefault="00CC4A19" w:rsidP="002178F3">
            <w:pPr>
              <w:spacing w:line="480" w:lineRule="auto"/>
              <w:rPr>
                <w:rFonts w:ascii="Times New Roman" w:hAnsi="Times New Roman" w:cs="Times New Roman"/>
              </w:rPr>
            </w:pPr>
            <w:r>
              <w:rPr>
                <w:rFonts w:ascii="Times New Roman" w:hAnsi="Times New Roman" w:cs="Times New Roman"/>
              </w:rPr>
              <w:t>11316</w:t>
            </w:r>
          </w:p>
        </w:tc>
      </w:tr>
      <w:tr w:rsidR="00CC4A19" w14:paraId="73295F83" w14:textId="77777777" w:rsidTr="002178F3">
        <w:tc>
          <w:tcPr>
            <w:tcW w:w="3192" w:type="dxa"/>
          </w:tcPr>
          <w:p w14:paraId="213758B2"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Clock</w:t>
            </w:r>
          </w:p>
        </w:tc>
        <w:tc>
          <w:tcPr>
            <w:tcW w:w="3192" w:type="dxa"/>
          </w:tcPr>
          <w:p w14:paraId="63527609" w14:textId="1D5C8E60" w:rsidR="00CC4A19" w:rsidRDefault="00CC4A19" w:rsidP="002178F3">
            <w:pPr>
              <w:spacing w:line="480" w:lineRule="auto"/>
              <w:rPr>
                <w:rFonts w:ascii="Times New Roman" w:hAnsi="Times New Roman" w:cs="Times New Roman"/>
              </w:rPr>
            </w:pPr>
            <w:r>
              <w:rPr>
                <w:rFonts w:ascii="Times New Roman" w:hAnsi="Times New Roman" w:cs="Times New Roman"/>
              </w:rPr>
              <w:t>121682</w:t>
            </w:r>
          </w:p>
        </w:tc>
        <w:tc>
          <w:tcPr>
            <w:tcW w:w="3192" w:type="dxa"/>
          </w:tcPr>
          <w:p w14:paraId="6D871B26" w14:textId="4DBF69FB" w:rsidR="00CC4A19" w:rsidRDefault="00CC4A19" w:rsidP="002178F3">
            <w:pPr>
              <w:spacing w:line="480" w:lineRule="auto"/>
              <w:rPr>
                <w:rFonts w:ascii="Times New Roman" w:hAnsi="Times New Roman" w:cs="Times New Roman"/>
              </w:rPr>
            </w:pPr>
            <w:r>
              <w:rPr>
                <w:rFonts w:ascii="Times New Roman" w:hAnsi="Times New Roman" w:cs="Times New Roman"/>
              </w:rPr>
              <w:t>16376</w:t>
            </w:r>
          </w:p>
        </w:tc>
      </w:tr>
      <w:tr w:rsidR="00CC4A19" w14:paraId="04CCCB49" w14:textId="77777777" w:rsidTr="002178F3">
        <w:tc>
          <w:tcPr>
            <w:tcW w:w="3192" w:type="dxa"/>
          </w:tcPr>
          <w:p w14:paraId="15421536"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Aging</w:t>
            </w:r>
          </w:p>
        </w:tc>
        <w:tc>
          <w:tcPr>
            <w:tcW w:w="3192" w:type="dxa"/>
          </w:tcPr>
          <w:p w14:paraId="23346C65" w14:textId="2AEFF0F9" w:rsidR="00CC4A19" w:rsidRDefault="00CC4A19" w:rsidP="002178F3">
            <w:pPr>
              <w:spacing w:line="480" w:lineRule="auto"/>
              <w:rPr>
                <w:rFonts w:ascii="Times New Roman" w:hAnsi="Times New Roman" w:cs="Times New Roman"/>
              </w:rPr>
            </w:pPr>
            <w:r>
              <w:rPr>
                <w:rFonts w:ascii="Times New Roman" w:hAnsi="Times New Roman" w:cs="Times New Roman"/>
              </w:rPr>
              <w:t>209978</w:t>
            </w:r>
          </w:p>
        </w:tc>
        <w:tc>
          <w:tcPr>
            <w:tcW w:w="3192" w:type="dxa"/>
          </w:tcPr>
          <w:p w14:paraId="2D2F25E0" w14:textId="5413617A" w:rsidR="00CC4A19" w:rsidRDefault="00CC4A19" w:rsidP="002178F3">
            <w:pPr>
              <w:spacing w:line="480" w:lineRule="auto"/>
              <w:rPr>
                <w:rFonts w:ascii="Times New Roman" w:hAnsi="Times New Roman" w:cs="Times New Roman"/>
              </w:rPr>
            </w:pPr>
            <w:r>
              <w:rPr>
                <w:rFonts w:ascii="Times New Roman" w:hAnsi="Times New Roman" w:cs="Times New Roman"/>
              </w:rPr>
              <w:t>30454</w:t>
            </w:r>
          </w:p>
        </w:tc>
      </w:tr>
    </w:tbl>
    <w:p w14:paraId="3ED27433" w14:textId="472563D7" w:rsidR="00CC4A19" w:rsidRDefault="00CC4A19" w:rsidP="00792E7D">
      <w:pPr>
        <w:spacing w:line="480" w:lineRule="auto"/>
        <w:rPr>
          <w:rFonts w:ascii="Times New Roman" w:hAnsi="Times New Roman" w:cs="Times New Roman"/>
          <w:b/>
        </w:rPr>
      </w:pPr>
      <w:r>
        <w:rPr>
          <w:rFonts w:ascii="Times New Roman" w:hAnsi="Times New Roman" w:cs="Times New Roman"/>
          <w:b/>
        </w:rPr>
        <w:t>Frames: 32</w:t>
      </w:r>
    </w:p>
    <w:tbl>
      <w:tblPr>
        <w:tblStyle w:val="TableGrid"/>
        <w:tblW w:w="0" w:type="auto"/>
        <w:tblLook w:val="04A0" w:firstRow="1" w:lastRow="0" w:firstColumn="1" w:lastColumn="0" w:noHBand="0" w:noVBand="1"/>
      </w:tblPr>
      <w:tblGrid>
        <w:gridCol w:w="3192"/>
        <w:gridCol w:w="3192"/>
        <w:gridCol w:w="3192"/>
      </w:tblGrid>
      <w:tr w:rsidR="00CC4A19" w14:paraId="53F31DDB" w14:textId="77777777" w:rsidTr="002178F3">
        <w:tc>
          <w:tcPr>
            <w:tcW w:w="3192" w:type="dxa"/>
          </w:tcPr>
          <w:p w14:paraId="007406B3"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Algorithm</w:t>
            </w:r>
          </w:p>
        </w:tc>
        <w:tc>
          <w:tcPr>
            <w:tcW w:w="3192" w:type="dxa"/>
          </w:tcPr>
          <w:p w14:paraId="7E31C176"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Page Faults</w:t>
            </w:r>
          </w:p>
        </w:tc>
        <w:tc>
          <w:tcPr>
            <w:tcW w:w="3192" w:type="dxa"/>
          </w:tcPr>
          <w:p w14:paraId="55D7D429"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Writes to Disk</w:t>
            </w:r>
          </w:p>
        </w:tc>
      </w:tr>
      <w:tr w:rsidR="00CC4A19" w14:paraId="24C3B9C3" w14:textId="77777777" w:rsidTr="002178F3">
        <w:tc>
          <w:tcPr>
            <w:tcW w:w="3192" w:type="dxa"/>
          </w:tcPr>
          <w:p w14:paraId="30CD4927"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Optimal</w:t>
            </w:r>
          </w:p>
        </w:tc>
        <w:tc>
          <w:tcPr>
            <w:tcW w:w="3192" w:type="dxa"/>
          </w:tcPr>
          <w:p w14:paraId="4E7C3AE7" w14:textId="6F73557D" w:rsidR="00CC4A19" w:rsidRPr="00CC4A19" w:rsidRDefault="00CC4A19" w:rsidP="002178F3">
            <w:pPr>
              <w:rPr>
                <w:rFonts w:ascii="Calibri" w:eastAsia="Times New Roman" w:hAnsi="Calibri" w:cs="Times New Roman"/>
                <w:color w:val="000000"/>
              </w:rPr>
            </w:pPr>
            <w:r>
              <w:rPr>
                <w:rFonts w:ascii="Calibri" w:eastAsia="Times New Roman" w:hAnsi="Calibri" w:cs="Times New Roman"/>
                <w:color w:val="000000"/>
              </w:rPr>
              <w:t>55802</w:t>
            </w:r>
          </w:p>
        </w:tc>
        <w:tc>
          <w:tcPr>
            <w:tcW w:w="3192" w:type="dxa"/>
          </w:tcPr>
          <w:p w14:paraId="0EEC92AD" w14:textId="3A7A6A49" w:rsidR="00CC4A19" w:rsidRDefault="00CC4A19" w:rsidP="002178F3">
            <w:pPr>
              <w:spacing w:line="480" w:lineRule="auto"/>
              <w:rPr>
                <w:rFonts w:ascii="Times New Roman" w:hAnsi="Times New Roman" w:cs="Times New Roman"/>
              </w:rPr>
            </w:pPr>
            <w:r>
              <w:rPr>
                <w:rFonts w:ascii="Times New Roman" w:hAnsi="Times New Roman" w:cs="Times New Roman"/>
              </w:rPr>
              <w:t>8274</w:t>
            </w:r>
          </w:p>
        </w:tc>
      </w:tr>
      <w:tr w:rsidR="00CC4A19" w14:paraId="6EE70F78" w14:textId="77777777" w:rsidTr="002178F3">
        <w:tc>
          <w:tcPr>
            <w:tcW w:w="3192" w:type="dxa"/>
          </w:tcPr>
          <w:p w14:paraId="03BA2930"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Clock</w:t>
            </w:r>
          </w:p>
        </w:tc>
        <w:tc>
          <w:tcPr>
            <w:tcW w:w="3192" w:type="dxa"/>
          </w:tcPr>
          <w:p w14:paraId="17CAC485" w14:textId="5CF481C1" w:rsidR="00CC4A19" w:rsidRDefault="00CC4A19" w:rsidP="002178F3">
            <w:pPr>
              <w:spacing w:line="480" w:lineRule="auto"/>
              <w:rPr>
                <w:rFonts w:ascii="Times New Roman" w:hAnsi="Times New Roman" w:cs="Times New Roman"/>
              </w:rPr>
            </w:pPr>
            <w:r>
              <w:rPr>
                <w:rFonts w:ascii="Times New Roman" w:hAnsi="Times New Roman" w:cs="Times New Roman"/>
              </w:rPr>
              <w:t>87686</w:t>
            </w:r>
          </w:p>
        </w:tc>
        <w:tc>
          <w:tcPr>
            <w:tcW w:w="3192" w:type="dxa"/>
          </w:tcPr>
          <w:p w14:paraId="58E1F0FD" w14:textId="6C564ADA" w:rsidR="00CC4A19" w:rsidRDefault="00CC4A19" w:rsidP="002178F3">
            <w:pPr>
              <w:spacing w:line="480" w:lineRule="auto"/>
              <w:rPr>
                <w:rFonts w:ascii="Times New Roman" w:hAnsi="Times New Roman" w:cs="Times New Roman"/>
              </w:rPr>
            </w:pPr>
            <w:r>
              <w:rPr>
                <w:rFonts w:ascii="Times New Roman" w:hAnsi="Times New Roman" w:cs="Times New Roman"/>
              </w:rPr>
              <w:t>12283</w:t>
            </w:r>
          </w:p>
        </w:tc>
      </w:tr>
      <w:tr w:rsidR="00CC4A19" w14:paraId="036AD4FB" w14:textId="77777777" w:rsidTr="002178F3">
        <w:tc>
          <w:tcPr>
            <w:tcW w:w="3192" w:type="dxa"/>
          </w:tcPr>
          <w:p w14:paraId="31496E93"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Aging</w:t>
            </w:r>
          </w:p>
        </w:tc>
        <w:tc>
          <w:tcPr>
            <w:tcW w:w="3192" w:type="dxa"/>
          </w:tcPr>
          <w:p w14:paraId="6923BA2B" w14:textId="398355BD" w:rsidR="00CC4A19" w:rsidRDefault="00CC4A19" w:rsidP="002178F3">
            <w:pPr>
              <w:spacing w:line="480" w:lineRule="auto"/>
              <w:rPr>
                <w:rFonts w:ascii="Times New Roman" w:hAnsi="Times New Roman" w:cs="Times New Roman"/>
              </w:rPr>
            </w:pPr>
            <w:r>
              <w:rPr>
                <w:rFonts w:ascii="Times New Roman" w:hAnsi="Times New Roman" w:cs="Times New Roman"/>
              </w:rPr>
              <w:t>196531</w:t>
            </w:r>
          </w:p>
        </w:tc>
        <w:tc>
          <w:tcPr>
            <w:tcW w:w="3192" w:type="dxa"/>
          </w:tcPr>
          <w:p w14:paraId="1AA9E960" w14:textId="1FDD4944" w:rsidR="00CC4A19" w:rsidRDefault="00CC4A19" w:rsidP="002178F3">
            <w:pPr>
              <w:spacing w:line="480" w:lineRule="auto"/>
              <w:rPr>
                <w:rFonts w:ascii="Times New Roman" w:hAnsi="Times New Roman" w:cs="Times New Roman"/>
              </w:rPr>
            </w:pPr>
            <w:r>
              <w:rPr>
                <w:rFonts w:ascii="Times New Roman" w:hAnsi="Times New Roman" w:cs="Times New Roman"/>
              </w:rPr>
              <w:t>26251</w:t>
            </w:r>
          </w:p>
        </w:tc>
      </w:tr>
    </w:tbl>
    <w:p w14:paraId="068F6BC0" w14:textId="3757E7E9" w:rsidR="00CC4A19" w:rsidRDefault="00CC4A19" w:rsidP="00792E7D">
      <w:pPr>
        <w:spacing w:line="480" w:lineRule="auto"/>
        <w:rPr>
          <w:rFonts w:ascii="Times New Roman" w:hAnsi="Times New Roman" w:cs="Times New Roman"/>
          <w:b/>
        </w:rPr>
      </w:pPr>
      <w:r>
        <w:rPr>
          <w:rFonts w:ascii="Times New Roman" w:hAnsi="Times New Roman" w:cs="Times New Roman"/>
          <w:b/>
        </w:rPr>
        <w:t>Frames: 64</w:t>
      </w:r>
    </w:p>
    <w:tbl>
      <w:tblPr>
        <w:tblStyle w:val="TableGrid"/>
        <w:tblW w:w="0" w:type="auto"/>
        <w:tblLook w:val="04A0" w:firstRow="1" w:lastRow="0" w:firstColumn="1" w:lastColumn="0" w:noHBand="0" w:noVBand="1"/>
      </w:tblPr>
      <w:tblGrid>
        <w:gridCol w:w="3192"/>
        <w:gridCol w:w="3192"/>
        <w:gridCol w:w="3192"/>
      </w:tblGrid>
      <w:tr w:rsidR="00CC4A19" w14:paraId="6A4B215A" w14:textId="77777777" w:rsidTr="002178F3">
        <w:tc>
          <w:tcPr>
            <w:tcW w:w="3192" w:type="dxa"/>
          </w:tcPr>
          <w:p w14:paraId="4268B87A"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Algorithm</w:t>
            </w:r>
          </w:p>
        </w:tc>
        <w:tc>
          <w:tcPr>
            <w:tcW w:w="3192" w:type="dxa"/>
          </w:tcPr>
          <w:p w14:paraId="4679EA33"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Page Faults</w:t>
            </w:r>
          </w:p>
        </w:tc>
        <w:tc>
          <w:tcPr>
            <w:tcW w:w="3192" w:type="dxa"/>
          </w:tcPr>
          <w:p w14:paraId="4E1A841D"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Writes to Disk</w:t>
            </w:r>
          </w:p>
        </w:tc>
      </w:tr>
      <w:tr w:rsidR="00CC4A19" w14:paraId="6406E56C" w14:textId="77777777" w:rsidTr="002178F3">
        <w:tc>
          <w:tcPr>
            <w:tcW w:w="3192" w:type="dxa"/>
          </w:tcPr>
          <w:p w14:paraId="5F4B6B36"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Optimal</w:t>
            </w:r>
          </w:p>
        </w:tc>
        <w:tc>
          <w:tcPr>
            <w:tcW w:w="3192" w:type="dxa"/>
          </w:tcPr>
          <w:p w14:paraId="6B5CD792" w14:textId="209EF32B" w:rsidR="00CC4A19" w:rsidRPr="00CC4A19" w:rsidRDefault="00CC4A19" w:rsidP="00CC4A19">
            <w:pPr>
              <w:tabs>
                <w:tab w:val="center" w:pos="1488"/>
              </w:tabs>
              <w:rPr>
                <w:rFonts w:ascii="Calibri" w:eastAsia="Times New Roman" w:hAnsi="Calibri" w:cs="Times New Roman"/>
                <w:color w:val="000000"/>
              </w:rPr>
            </w:pPr>
            <w:r>
              <w:rPr>
                <w:rFonts w:ascii="Calibri" w:eastAsia="Times New Roman" w:hAnsi="Calibri" w:cs="Times New Roman"/>
                <w:color w:val="000000"/>
              </w:rPr>
              <w:t>38050</w:t>
            </w:r>
            <w:r>
              <w:rPr>
                <w:rFonts w:ascii="Calibri" w:eastAsia="Times New Roman" w:hAnsi="Calibri" w:cs="Times New Roman"/>
                <w:color w:val="000000"/>
              </w:rPr>
              <w:tab/>
            </w:r>
          </w:p>
        </w:tc>
        <w:tc>
          <w:tcPr>
            <w:tcW w:w="3192" w:type="dxa"/>
          </w:tcPr>
          <w:p w14:paraId="63C6FDE3" w14:textId="0F7121D2" w:rsidR="00CC4A19" w:rsidRDefault="00CC4A19" w:rsidP="002178F3">
            <w:pPr>
              <w:spacing w:line="480" w:lineRule="auto"/>
              <w:rPr>
                <w:rFonts w:ascii="Times New Roman" w:hAnsi="Times New Roman" w:cs="Times New Roman"/>
              </w:rPr>
            </w:pPr>
            <w:r>
              <w:rPr>
                <w:rFonts w:ascii="Times New Roman" w:hAnsi="Times New Roman" w:cs="Times New Roman"/>
              </w:rPr>
              <w:t>5730</w:t>
            </w:r>
          </w:p>
        </w:tc>
      </w:tr>
      <w:tr w:rsidR="00CC4A19" w14:paraId="4D627995" w14:textId="77777777" w:rsidTr="002178F3">
        <w:tc>
          <w:tcPr>
            <w:tcW w:w="3192" w:type="dxa"/>
          </w:tcPr>
          <w:p w14:paraId="779C5904"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Clock</w:t>
            </w:r>
          </w:p>
        </w:tc>
        <w:tc>
          <w:tcPr>
            <w:tcW w:w="3192" w:type="dxa"/>
          </w:tcPr>
          <w:p w14:paraId="440FE72A" w14:textId="4EA4E368" w:rsidR="00CC4A19" w:rsidRDefault="00CC4A19" w:rsidP="002178F3">
            <w:pPr>
              <w:spacing w:line="480" w:lineRule="auto"/>
              <w:rPr>
                <w:rFonts w:ascii="Times New Roman" w:hAnsi="Times New Roman" w:cs="Times New Roman"/>
              </w:rPr>
            </w:pPr>
            <w:r>
              <w:rPr>
                <w:rFonts w:ascii="Times New Roman" w:hAnsi="Times New Roman" w:cs="Times New Roman"/>
              </w:rPr>
              <w:t>61640</w:t>
            </w:r>
          </w:p>
        </w:tc>
        <w:tc>
          <w:tcPr>
            <w:tcW w:w="3192" w:type="dxa"/>
          </w:tcPr>
          <w:p w14:paraId="312401B6" w14:textId="05E64018" w:rsidR="00CC4A19" w:rsidRDefault="00CC4A19" w:rsidP="002178F3">
            <w:pPr>
              <w:spacing w:line="480" w:lineRule="auto"/>
              <w:rPr>
                <w:rFonts w:ascii="Times New Roman" w:hAnsi="Times New Roman" w:cs="Times New Roman"/>
              </w:rPr>
            </w:pPr>
            <w:r>
              <w:rPr>
                <w:rFonts w:ascii="Times New Roman" w:hAnsi="Times New Roman" w:cs="Times New Roman"/>
              </w:rPr>
              <w:t>9346</w:t>
            </w:r>
          </w:p>
        </w:tc>
      </w:tr>
      <w:tr w:rsidR="00CC4A19" w14:paraId="54DD0A30" w14:textId="77777777" w:rsidTr="002178F3">
        <w:tc>
          <w:tcPr>
            <w:tcW w:w="3192" w:type="dxa"/>
          </w:tcPr>
          <w:p w14:paraId="55DF3A7F" w14:textId="77777777" w:rsidR="00CC4A19" w:rsidRDefault="00CC4A19" w:rsidP="002178F3">
            <w:pPr>
              <w:spacing w:line="480" w:lineRule="auto"/>
              <w:rPr>
                <w:rFonts w:ascii="Times New Roman" w:hAnsi="Times New Roman" w:cs="Times New Roman"/>
              </w:rPr>
            </w:pPr>
            <w:r>
              <w:rPr>
                <w:rFonts w:ascii="Times New Roman" w:hAnsi="Times New Roman" w:cs="Times New Roman"/>
              </w:rPr>
              <w:t>Aging</w:t>
            </w:r>
          </w:p>
        </w:tc>
        <w:tc>
          <w:tcPr>
            <w:tcW w:w="3192" w:type="dxa"/>
          </w:tcPr>
          <w:p w14:paraId="6FD3ED28" w14:textId="3B39015C" w:rsidR="00CC4A19" w:rsidRDefault="00CC4A19" w:rsidP="002178F3">
            <w:pPr>
              <w:spacing w:line="480" w:lineRule="auto"/>
              <w:rPr>
                <w:rFonts w:ascii="Times New Roman" w:hAnsi="Times New Roman" w:cs="Times New Roman"/>
              </w:rPr>
            </w:pPr>
            <w:r>
              <w:rPr>
                <w:rFonts w:ascii="Times New Roman" w:hAnsi="Times New Roman" w:cs="Times New Roman"/>
              </w:rPr>
              <w:t>181258</w:t>
            </w:r>
          </w:p>
        </w:tc>
        <w:tc>
          <w:tcPr>
            <w:tcW w:w="3192" w:type="dxa"/>
          </w:tcPr>
          <w:p w14:paraId="303DFB43" w14:textId="3E1E48DF" w:rsidR="00CC4A19" w:rsidRDefault="00CC4A19" w:rsidP="002178F3">
            <w:pPr>
              <w:spacing w:line="480" w:lineRule="auto"/>
              <w:rPr>
                <w:rFonts w:ascii="Times New Roman" w:hAnsi="Times New Roman" w:cs="Times New Roman"/>
              </w:rPr>
            </w:pPr>
            <w:r>
              <w:rPr>
                <w:rFonts w:ascii="Times New Roman" w:hAnsi="Times New Roman" w:cs="Times New Roman"/>
              </w:rPr>
              <w:t>19133</w:t>
            </w:r>
          </w:p>
        </w:tc>
      </w:tr>
    </w:tbl>
    <w:p w14:paraId="4ED27640" w14:textId="77777777" w:rsidR="00D81BF2" w:rsidRDefault="00D81BF2" w:rsidP="00792E7D">
      <w:pPr>
        <w:spacing w:line="480" w:lineRule="auto"/>
        <w:rPr>
          <w:rFonts w:ascii="Times New Roman" w:hAnsi="Times New Roman" w:cs="Times New Roman"/>
        </w:rPr>
      </w:pPr>
    </w:p>
    <w:p w14:paraId="7B0F5814" w14:textId="77777777" w:rsidR="00D81BF2" w:rsidRDefault="00D81BF2" w:rsidP="00792E7D">
      <w:pPr>
        <w:spacing w:line="480" w:lineRule="auto"/>
        <w:rPr>
          <w:rFonts w:ascii="Times New Roman" w:hAnsi="Times New Roman" w:cs="Times New Roman"/>
        </w:rPr>
      </w:pPr>
    </w:p>
    <w:p w14:paraId="258C1E5F" w14:textId="5C7BA0B3" w:rsidR="00044EF7" w:rsidRPr="00CC4A19" w:rsidRDefault="002178F3" w:rsidP="00792E7D">
      <w:pPr>
        <w:spacing w:line="480" w:lineRule="auto"/>
        <w:rPr>
          <w:rFonts w:ascii="Times New Roman" w:hAnsi="Times New Roman" w:cs="Times New Roman"/>
        </w:rPr>
      </w:pPr>
      <w:r>
        <w:rPr>
          <w:rFonts w:ascii="Times New Roman" w:hAnsi="Times New Roman" w:cs="Times New Roman"/>
        </w:rPr>
        <w:t>Based on this data</w:t>
      </w:r>
      <w:r w:rsidR="00C85388">
        <w:rPr>
          <w:rFonts w:ascii="Times New Roman" w:hAnsi="Times New Roman" w:cs="Times New Roman"/>
        </w:rPr>
        <w:t xml:space="preserve"> it is clear that Optimal is the best algorithm, but it is of course impossible to actually implement. Clock is consistently the algorithm with the lowest number of page faults and writes to disk, NRU included. </w:t>
      </w:r>
      <w:r w:rsidR="00F14888">
        <w:rPr>
          <w:rFonts w:ascii="Times New Roman" w:hAnsi="Times New Roman" w:cs="Times New Roman"/>
        </w:rPr>
        <w:t xml:space="preserve">Aging however performed very poorly in comparison to the other algorithms. This could have been because of my implementation, as I think that conceptually </w:t>
      </w:r>
      <w:proofErr w:type="gramStart"/>
      <w:r w:rsidR="00F14888">
        <w:rPr>
          <w:rFonts w:ascii="Times New Roman" w:hAnsi="Times New Roman" w:cs="Times New Roman"/>
        </w:rPr>
        <w:t>Aging</w:t>
      </w:r>
      <w:proofErr w:type="gramEnd"/>
      <w:r w:rsidR="00F14888">
        <w:rPr>
          <w:rFonts w:ascii="Times New Roman" w:hAnsi="Times New Roman" w:cs="Times New Roman"/>
        </w:rPr>
        <w:t xml:space="preserve"> is a very good algorithm for page replacement. </w:t>
      </w:r>
      <w:r w:rsidR="00044EF7">
        <w:rPr>
          <w:rFonts w:ascii="Times New Roman" w:hAnsi="Times New Roman" w:cs="Times New Roman"/>
        </w:rPr>
        <w:t>Because of the data, if I were to choose an algorithm for an operating system to use, I would choose clock. I would choose Clock mostly because of its simplicity in terms of implementation and that it is not a very expensive algorithm to run.</w:t>
      </w:r>
      <w:r w:rsidR="007228EF">
        <w:rPr>
          <w:rFonts w:ascii="Times New Roman" w:hAnsi="Times New Roman" w:cs="Times New Roman"/>
        </w:rPr>
        <w:t xml:space="preserve"> It is the algorithm with the lowest number of page faults and is the only one with numbers comparable to the Optimal algorithm.</w:t>
      </w:r>
      <w:bookmarkStart w:id="0" w:name="_GoBack"/>
      <w:bookmarkEnd w:id="0"/>
    </w:p>
    <w:sectPr w:rsidR="00044EF7" w:rsidRPr="00CC4A19" w:rsidSect="00D54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979"/>
    <w:rsid w:val="00044EF7"/>
    <w:rsid w:val="00171055"/>
    <w:rsid w:val="00174596"/>
    <w:rsid w:val="001846A7"/>
    <w:rsid w:val="002178F3"/>
    <w:rsid w:val="00351D9E"/>
    <w:rsid w:val="0055077F"/>
    <w:rsid w:val="00712B29"/>
    <w:rsid w:val="007228EF"/>
    <w:rsid w:val="00792E7D"/>
    <w:rsid w:val="008D3426"/>
    <w:rsid w:val="00BB16ED"/>
    <w:rsid w:val="00C803AE"/>
    <w:rsid w:val="00C85388"/>
    <w:rsid w:val="00CC4A19"/>
    <w:rsid w:val="00D54979"/>
    <w:rsid w:val="00D81BF2"/>
    <w:rsid w:val="00F14888"/>
    <w:rsid w:val="00FA3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FC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6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6A7"/>
    <w:rPr>
      <w:rFonts w:ascii="Lucida Grande" w:hAnsi="Lucida Grande" w:cs="Lucida Grande"/>
      <w:sz w:val="18"/>
      <w:szCs w:val="18"/>
    </w:rPr>
  </w:style>
  <w:style w:type="table" w:styleId="TableGrid">
    <w:name w:val="Table Grid"/>
    <w:basedOn w:val="TableNormal"/>
    <w:uiPriority w:val="59"/>
    <w:rsid w:val="00CC4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6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6A7"/>
    <w:rPr>
      <w:rFonts w:ascii="Lucida Grande" w:hAnsi="Lucida Grande" w:cs="Lucida Grande"/>
      <w:sz w:val="18"/>
      <w:szCs w:val="18"/>
    </w:rPr>
  </w:style>
  <w:style w:type="table" w:styleId="TableGrid">
    <w:name w:val="Table Grid"/>
    <w:basedOn w:val="TableNormal"/>
    <w:uiPriority w:val="59"/>
    <w:rsid w:val="00CC4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632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ackmcquown:Desktop:CS:CS1550:Project%203:NRU%20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ackmcquown:Desktop:CS:CS1550:Project%203:NRU%20Resul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jackmcquown:Desktop:CS:CS1550:Project%203:NRU%20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jackmcquown:Desktop:CS:CS1550:Project%203:NRU%20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Frames</a:t>
            </a:r>
            <a:r>
              <a:rPr lang="en-US" baseline="0"/>
              <a:t>: 8</a:t>
            </a:r>
            <a:endParaRPr lang="en-US"/>
          </a:p>
        </c:rich>
      </c:tx>
      <c:layout/>
      <c:overlay val="0"/>
    </c:title>
    <c:autoTitleDeleted val="0"/>
    <c:plotArea>
      <c:layout/>
      <c:barChart>
        <c:barDir val="col"/>
        <c:grouping val="clustered"/>
        <c:varyColors val="0"/>
        <c:ser>
          <c:idx val="1"/>
          <c:order val="0"/>
          <c:tx>
            <c:strRef>
              <c:f>Sheet1!$B$2</c:f>
              <c:strCache>
                <c:ptCount val="1"/>
                <c:pt idx="0">
                  <c:v>Page Faults</c:v>
                </c:pt>
              </c:strCache>
            </c:strRef>
          </c:tx>
          <c:invertIfNegative val="0"/>
          <c:cat>
            <c:numRef>
              <c:f>Sheet1!$A$3:$A$12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Sheet1!$B$3:$B$12</c:f>
              <c:numCache>
                <c:formatCode>General</c:formatCode>
                <c:ptCount val="10"/>
                <c:pt idx="0">
                  <c:v>186620.0</c:v>
                </c:pt>
                <c:pt idx="1">
                  <c:v>174368.0</c:v>
                </c:pt>
                <c:pt idx="2">
                  <c:v>179560.0</c:v>
                </c:pt>
                <c:pt idx="3">
                  <c:v>188132.0</c:v>
                </c:pt>
                <c:pt idx="4">
                  <c:v>197666.0</c:v>
                </c:pt>
                <c:pt idx="5">
                  <c:v>206596.0</c:v>
                </c:pt>
                <c:pt idx="6">
                  <c:v>215980.0</c:v>
                </c:pt>
                <c:pt idx="7">
                  <c:v>223621.0</c:v>
                </c:pt>
                <c:pt idx="8">
                  <c:v>230913.0</c:v>
                </c:pt>
                <c:pt idx="9">
                  <c:v>235255.0</c:v>
                </c:pt>
              </c:numCache>
            </c:numRef>
          </c:val>
        </c:ser>
        <c:ser>
          <c:idx val="2"/>
          <c:order val="1"/>
          <c:tx>
            <c:strRef>
              <c:f>Sheet1!$C$2</c:f>
              <c:strCache>
                <c:ptCount val="1"/>
                <c:pt idx="0">
                  <c:v>Writes to Disk</c:v>
                </c:pt>
              </c:strCache>
            </c:strRef>
          </c:tx>
          <c:invertIfNegative val="0"/>
          <c:cat>
            <c:numRef>
              <c:f>Sheet1!$A$3:$A$12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Sheet1!$C$3:$C$12</c:f>
              <c:numCache>
                <c:formatCode>General</c:formatCode>
                <c:ptCount val="10"/>
                <c:pt idx="0">
                  <c:v>17559.0</c:v>
                </c:pt>
                <c:pt idx="1">
                  <c:v>18385.0</c:v>
                </c:pt>
                <c:pt idx="2">
                  <c:v>19222.0</c:v>
                </c:pt>
                <c:pt idx="3">
                  <c:v>19110.0</c:v>
                </c:pt>
                <c:pt idx="4">
                  <c:v>18907.0</c:v>
                </c:pt>
                <c:pt idx="5">
                  <c:v>18722.0</c:v>
                </c:pt>
                <c:pt idx="6">
                  <c:v>18504.0</c:v>
                </c:pt>
                <c:pt idx="7">
                  <c:v>18097.0</c:v>
                </c:pt>
                <c:pt idx="8">
                  <c:v>17999.0</c:v>
                </c:pt>
                <c:pt idx="9">
                  <c:v>17674.0</c:v>
                </c:pt>
              </c:numCache>
            </c:numRef>
          </c:val>
        </c:ser>
        <c:dLbls>
          <c:showLegendKey val="0"/>
          <c:showVal val="0"/>
          <c:showCatName val="0"/>
          <c:showSerName val="0"/>
          <c:showPercent val="0"/>
          <c:showBubbleSize val="0"/>
        </c:dLbls>
        <c:gapWidth val="150"/>
        <c:axId val="2072201464"/>
        <c:axId val="2072204440"/>
      </c:barChart>
      <c:catAx>
        <c:axId val="2072201464"/>
        <c:scaling>
          <c:orientation val="minMax"/>
        </c:scaling>
        <c:delete val="0"/>
        <c:axPos val="b"/>
        <c:numFmt formatCode="General" sourceLinked="1"/>
        <c:majorTickMark val="out"/>
        <c:minorTickMark val="none"/>
        <c:tickLblPos val="nextTo"/>
        <c:crossAx val="2072204440"/>
        <c:crosses val="autoZero"/>
        <c:auto val="1"/>
        <c:lblAlgn val="ctr"/>
        <c:lblOffset val="100"/>
        <c:noMultiLvlLbl val="0"/>
      </c:catAx>
      <c:valAx>
        <c:axId val="2072204440"/>
        <c:scaling>
          <c:orientation val="minMax"/>
        </c:scaling>
        <c:delete val="0"/>
        <c:axPos val="l"/>
        <c:majorGridlines/>
        <c:numFmt formatCode="General" sourceLinked="1"/>
        <c:majorTickMark val="out"/>
        <c:minorTickMark val="none"/>
        <c:tickLblPos val="nextTo"/>
        <c:crossAx val="20722014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Frames:</a:t>
            </a:r>
            <a:r>
              <a:rPr lang="en-US" baseline="0"/>
              <a:t> 16</a:t>
            </a:r>
            <a:endParaRPr lang="en-US"/>
          </a:p>
        </c:rich>
      </c:tx>
      <c:layout/>
      <c:overlay val="0"/>
    </c:title>
    <c:autoTitleDeleted val="0"/>
    <c:plotArea>
      <c:layout/>
      <c:barChart>
        <c:barDir val="col"/>
        <c:grouping val="clustered"/>
        <c:varyColors val="0"/>
        <c:ser>
          <c:idx val="1"/>
          <c:order val="0"/>
          <c:tx>
            <c:strRef>
              <c:f>Sheet1!$E$2</c:f>
              <c:strCache>
                <c:ptCount val="1"/>
                <c:pt idx="0">
                  <c:v>Page Faults</c:v>
                </c:pt>
              </c:strCache>
            </c:strRef>
          </c:tx>
          <c:invertIfNegative val="0"/>
          <c:cat>
            <c:numRef>
              <c:f>Sheet1!$D$3:$D$12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Sheet1!$E$3:$E$12</c:f>
              <c:numCache>
                <c:formatCode>General</c:formatCode>
                <c:ptCount val="10"/>
                <c:pt idx="0">
                  <c:v>175359.0</c:v>
                </c:pt>
                <c:pt idx="1">
                  <c:v>150619.0</c:v>
                </c:pt>
                <c:pt idx="2">
                  <c:v>137962.0</c:v>
                </c:pt>
                <c:pt idx="3">
                  <c:v>129987.0</c:v>
                </c:pt>
                <c:pt idx="4">
                  <c:v>125944.0</c:v>
                </c:pt>
                <c:pt idx="5">
                  <c:v>124152.0</c:v>
                </c:pt>
                <c:pt idx="6">
                  <c:v>124688.0</c:v>
                </c:pt>
                <c:pt idx="7">
                  <c:v>126480.0</c:v>
                </c:pt>
                <c:pt idx="8">
                  <c:v>129419.0</c:v>
                </c:pt>
                <c:pt idx="9">
                  <c:v>133113.0</c:v>
                </c:pt>
              </c:numCache>
            </c:numRef>
          </c:val>
        </c:ser>
        <c:ser>
          <c:idx val="2"/>
          <c:order val="1"/>
          <c:tx>
            <c:strRef>
              <c:f>Sheet1!$F$2</c:f>
              <c:strCache>
                <c:ptCount val="1"/>
                <c:pt idx="0">
                  <c:v>Writes to Disk</c:v>
                </c:pt>
              </c:strCache>
            </c:strRef>
          </c:tx>
          <c:invertIfNegative val="0"/>
          <c:cat>
            <c:numRef>
              <c:f>Sheet1!$D$3:$D$12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Sheet1!$F$3:$F$12</c:f>
              <c:numCache>
                <c:formatCode>General</c:formatCode>
                <c:ptCount val="10"/>
                <c:pt idx="0">
                  <c:v>13551.0</c:v>
                </c:pt>
                <c:pt idx="1">
                  <c:v>12587.0</c:v>
                </c:pt>
                <c:pt idx="2">
                  <c:v>11849.0</c:v>
                </c:pt>
                <c:pt idx="3">
                  <c:v>12055.0</c:v>
                </c:pt>
                <c:pt idx="4">
                  <c:v>12491.0</c:v>
                </c:pt>
                <c:pt idx="5">
                  <c:v>12820.0</c:v>
                </c:pt>
                <c:pt idx="6">
                  <c:v>13072.0</c:v>
                </c:pt>
                <c:pt idx="7">
                  <c:v>13337.0</c:v>
                </c:pt>
                <c:pt idx="8">
                  <c:v>13622.0</c:v>
                </c:pt>
                <c:pt idx="9">
                  <c:v>13624.0</c:v>
                </c:pt>
              </c:numCache>
            </c:numRef>
          </c:val>
        </c:ser>
        <c:dLbls>
          <c:showLegendKey val="0"/>
          <c:showVal val="0"/>
          <c:showCatName val="0"/>
          <c:showSerName val="0"/>
          <c:showPercent val="0"/>
          <c:showBubbleSize val="0"/>
        </c:dLbls>
        <c:gapWidth val="150"/>
        <c:axId val="2107189224"/>
        <c:axId val="-2143750952"/>
      </c:barChart>
      <c:catAx>
        <c:axId val="2107189224"/>
        <c:scaling>
          <c:orientation val="minMax"/>
        </c:scaling>
        <c:delete val="0"/>
        <c:axPos val="b"/>
        <c:numFmt formatCode="General" sourceLinked="1"/>
        <c:majorTickMark val="out"/>
        <c:minorTickMark val="none"/>
        <c:tickLblPos val="nextTo"/>
        <c:crossAx val="-2143750952"/>
        <c:crosses val="autoZero"/>
        <c:auto val="1"/>
        <c:lblAlgn val="ctr"/>
        <c:lblOffset val="100"/>
        <c:noMultiLvlLbl val="0"/>
      </c:catAx>
      <c:valAx>
        <c:axId val="-2143750952"/>
        <c:scaling>
          <c:orientation val="minMax"/>
        </c:scaling>
        <c:delete val="0"/>
        <c:axPos val="l"/>
        <c:majorGridlines/>
        <c:numFmt formatCode="General" sourceLinked="1"/>
        <c:majorTickMark val="out"/>
        <c:minorTickMark val="none"/>
        <c:tickLblPos val="nextTo"/>
        <c:crossAx val="21071892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Frames:</a:t>
            </a:r>
            <a:r>
              <a:rPr lang="en-US" baseline="0"/>
              <a:t> 32</a:t>
            </a:r>
            <a:endParaRPr lang="en-US"/>
          </a:p>
        </c:rich>
      </c:tx>
      <c:layout/>
      <c:overlay val="0"/>
    </c:title>
    <c:autoTitleDeleted val="0"/>
    <c:plotArea>
      <c:layout/>
      <c:barChart>
        <c:barDir val="col"/>
        <c:grouping val="clustered"/>
        <c:varyColors val="0"/>
        <c:ser>
          <c:idx val="1"/>
          <c:order val="0"/>
          <c:tx>
            <c:strRef>
              <c:f>Sheet1!$H$2</c:f>
              <c:strCache>
                <c:ptCount val="1"/>
                <c:pt idx="0">
                  <c:v>Page Faults</c:v>
                </c:pt>
              </c:strCache>
            </c:strRef>
          </c:tx>
          <c:invertIfNegative val="0"/>
          <c:cat>
            <c:numRef>
              <c:f>Sheet1!$G$3:$G$12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Sheet1!$H$3:$H$12</c:f>
              <c:numCache>
                <c:formatCode>General</c:formatCode>
                <c:ptCount val="10"/>
                <c:pt idx="0">
                  <c:v>169352.0</c:v>
                </c:pt>
                <c:pt idx="1">
                  <c:v>147728.0</c:v>
                </c:pt>
                <c:pt idx="2">
                  <c:v>134618.0</c:v>
                </c:pt>
                <c:pt idx="3">
                  <c:v>120857.0</c:v>
                </c:pt>
                <c:pt idx="4">
                  <c:v>118599.0</c:v>
                </c:pt>
                <c:pt idx="5">
                  <c:v>109380.0</c:v>
                </c:pt>
                <c:pt idx="6">
                  <c:v>105300.0</c:v>
                </c:pt>
                <c:pt idx="7">
                  <c:v>100469.0</c:v>
                </c:pt>
                <c:pt idx="8">
                  <c:v>97192.0</c:v>
                </c:pt>
                <c:pt idx="9">
                  <c:v>96696.0</c:v>
                </c:pt>
              </c:numCache>
            </c:numRef>
          </c:val>
        </c:ser>
        <c:ser>
          <c:idx val="2"/>
          <c:order val="1"/>
          <c:tx>
            <c:strRef>
              <c:f>Sheet1!$I$2</c:f>
              <c:strCache>
                <c:ptCount val="1"/>
                <c:pt idx="0">
                  <c:v>Writes to Disk</c:v>
                </c:pt>
              </c:strCache>
            </c:strRef>
          </c:tx>
          <c:invertIfNegative val="0"/>
          <c:cat>
            <c:numRef>
              <c:f>Sheet1!$G$3:$G$12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Sheet1!$I$3:$I$12</c:f>
              <c:numCache>
                <c:formatCode>General</c:formatCode>
                <c:ptCount val="10"/>
                <c:pt idx="0">
                  <c:v>12405.0</c:v>
                </c:pt>
                <c:pt idx="1">
                  <c:v>11642.0</c:v>
                </c:pt>
                <c:pt idx="2">
                  <c:v>10717.0</c:v>
                </c:pt>
                <c:pt idx="3">
                  <c:v>10191.0</c:v>
                </c:pt>
                <c:pt idx="4">
                  <c:v>10340.0</c:v>
                </c:pt>
                <c:pt idx="5">
                  <c:v>9622.0</c:v>
                </c:pt>
                <c:pt idx="6">
                  <c:v>9420.0</c:v>
                </c:pt>
                <c:pt idx="7">
                  <c:v>9160.0</c:v>
                </c:pt>
                <c:pt idx="8">
                  <c:v>9053.0</c:v>
                </c:pt>
                <c:pt idx="9">
                  <c:v>9231.0</c:v>
                </c:pt>
              </c:numCache>
            </c:numRef>
          </c:val>
        </c:ser>
        <c:dLbls>
          <c:showLegendKey val="0"/>
          <c:showVal val="0"/>
          <c:showCatName val="0"/>
          <c:showSerName val="0"/>
          <c:showPercent val="0"/>
          <c:showBubbleSize val="0"/>
        </c:dLbls>
        <c:gapWidth val="150"/>
        <c:axId val="2073796888"/>
        <c:axId val="2073817288"/>
      </c:barChart>
      <c:catAx>
        <c:axId val="2073796888"/>
        <c:scaling>
          <c:orientation val="minMax"/>
        </c:scaling>
        <c:delete val="0"/>
        <c:axPos val="b"/>
        <c:numFmt formatCode="General" sourceLinked="1"/>
        <c:majorTickMark val="out"/>
        <c:minorTickMark val="none"/>
        <c:tickLblPos val="nextTo"/>
        <c:crossAx val="2073817288"/>
        <c:crosses val="autoZero"/>
        <c:auto val="1"/>
        <c:lblAlgn val="ctr"/>
        <c:lblOffset val="100"/>
        <c:noMultiLvlLbl val="0"/>
      </c:catAx>
      <c:valAx>
        <c:axId val="2073817288"/>
        <c:scaling>
          <c:orientation val="minMax"/>
        </c:scaling>
        <c:delete val="0"/>
        <c:axPos val="l"/>
        <c:majorGridlines/>
        <c:numFmt formatCode="General" sourceLinked="1"/>
        <c:majorTickMark val="out"/>
        <c:minorTickMark val="none"/>
        <c:tickLblPos val="nextTo"/>
        <c:crossAx val="20737968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Frames:</a:t>
            </a:r>
            <a:r>
              <a:rPr lang="en-US" baseline="0"/>
              <a:t> 64</a:t>
            </a:r>
          </a:p>
        </c:rich>
      </c:tx>
      <c:layout/>
      <c:overlay val="0"/>
    </c:title>
    <c:autoTitleDeleted val="0"/>
    <c:plotArea>
      <c:layout/>
      <c:barChart>
        <c:barDir val="col"/>
        <c:grouping val="clustered"/>
        <c:varyColors val="0"/>
        <c:ser>
          <c:idx val="1"/>
          <c:order val="0"/>
          <c:tx>
            <c:strRef>
              <c:f>Sheet1!$K$2</c:f>
              <c:strCache>
                <c:ptCount val="1"/>
                <c:pt idx="0">
                  <c:v>Page Faults</c:v>
                </c:pt>
              </c:strCache>
            </c:strRef>
          </c:tx>
          <c:invertIfNegative val="0"/>
          <c:cat>
            <c:numRef>
              <c:f>Sheet1!$J$3:$J$12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Sheet1!$K$3:$K$12</c:f>
              <c:numCache>
                <c:formatCode>General</c:formatCode>
                <c:ptCount val="10"/>
                <c:pt idx="0">
                  <c:v>156111.0</c:v>
                </c:pt>
                <c:pt idx="1">
                  <c:v>136628.0</c:v>
                </c:pt>
                <c:pt idx="2">
                  <c:v>123921.0</c:v>
                </c:pt>
                <c:pt idx="3">
                  <c:v>114749.0</c:v>
                </c:pt>
                <c:pt idx="4">
                  <c:v>113650.0</c:v>
                </c:pt>
                <c:pt idx="5">
                  <c:v>102586.0</c:v>
                </c:pt>
                <c:pt idx="6">
                  <c:v>103837.0</c:v>
                </c:pt>
                <c:pt idx="7">
                  <c:v>96765.0</c:v>
                </c:pt>
                <c:pt idx="8">
                  <c:v>96414.0</c:v>
                </c:pt>
                <c:pt idx="9">
                  <c:v>93635.0</c:v>
                </c:pt>
              </c:numCache>
            </c:numRef>
          </c:val>
        </c:ser>
        <c:ser>
          <c:idx val="2"/>
          <c:order val="1"/>
          <c:tx>
            <c:strRef>
              <c:f>Sheet1!$L$2</c:f>
              <c:strCache>
                <c:ptCount val="1"/>
                <c:pt idx="0">
                  <c:v>Writes to Disk</c:v>
                </c:pt>
              </c:strCache>
            </c:strRef>
          </c:tx>
          <c:invertIfNegative val="0"/>
          <c:cat>
            <c:numRef>
              <c:f>Sheet1!$J$3:$J$12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Sheet1!$L$3:$L$12</c:f>
              <c:numCache>
                <c:formatCode>General</c:formatCode>
                <c:ptCount val="10"/>
                <c:pt idx="0">
                  <c:v>11055.0</c:v>
                </c:pt>
                <c:pt idx="1">
                  <c:v>10375.0</c:v>
                </c:pt>
                <c:pt idx="2">
                  <c:v>9896.0</c:v>
                </c:pt>
                <c:pt idx="3">
                  <c:v>9046.0</c:v>
                </c:pt>
                <c:pt idx="4">
                  <c:v>9927.0</c:v>
                </c:pt>
                <c:pt idx="5">
                  <c:v>9079.0</c:v>
                </c:pt>
                <c:pt idx="6">
                  <c:v>9265.0</c:v>
                </c:pt>
                <c:pt idx="7">
                  <c:v>8423.0</c:v>
                </c:pt>
                <c:pt idx="8">
                  <c:v>8873.0</c:v>
                </c:pt>
                <c:pt idx="9">
                  <c:v>8512.0</c:v>
                </c:pt>
              </c:numCache>
            </c:numRef>
          </c:val>
        </c:ser>
        <c:dLbls>
          <c:showLegendKey val="0"/>
          <c:showVal val="0"/>
          <c:showCatName val="0"/>
          <c:showSerName val="0"/>
          <c:showPercent val="0"/>
          <c:showBubbleSize val="0"/>
        </c:dLbls>
        <c:gapWidth val="150"/>
        <c:axId val="-2131799288"/>
        <c:axId val="-2131796312"/>
      </c:barChart>
      <c:catAx>
        <c:axId val="-2131799288"/>
        <c:scaling>
          <c:orientation val="minMax"/>
        </c:scaling>
        <c:delete val="0"/>
        <c:axPos val="b"/>
        <c:numFmt formatCode="General" sourceLinked="1"/>
        <c:majorTickMark val="out"/>
        <c:minorTickMark val="none"/>
        <c:tickLblPos val="nextTo"/>
        <c:crossAx val="-2131796312"/>
        <c:crosses val="autoZero"/>
        <c:auto val="1"/>
        <c:lblAlgn val="ctr"/>
        <c:lblOffset val="100"/>
        <c:noMultiLvlLbl val="0"/>
      </c:catAx>
      <c:valAx>
        <c:axId val="-2131796312"/>
        <c:scaling>
          <c:orientation val="minMax"/>
        </c:scaling>
        <c:delete val="0"/>
        <c:axPos val="l"/>
        <c:majorGridlines/>
        <c:numFmt formatCode="General" sourceLinked="1"/>
        <c:majorTickMark val="out"/>
        <c:minorTickMark val="none"/>
        <c:tickLblPos val="nextTo"/>
        <c:crossAx val="-213179928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296</Words>
  <Characters>1693</Characters>
  <Application>Microsoft Macintosh Word</Application>
  <DocSecurity>0</DocSecurity>
  <Lines>14</Lines>
  <Paragraphs>3</Paragraphs>
  <ScaleCrop>false</ScaleCrop>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McQuown</dc:creator>
  <cp:keywords/>
  <dc:description/>
  <cp:lastModifiedBy>Jack McQuown</cp:lastModifiedBy>
  <cp:revision>16</cp:revision>
  <dcterms:created xsi:type="dcterms:W3CDTF">2016-03-29T03:03:00Z</dcterms:created>
  <dcterms:modified xsi:type="dcterms:W3CDTF">2016-03-29T03:40:00Z</dcterms:modified>
</cp:coreProperties>
</file>