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[No client-specific background or business context information was provided in the questionnaire. Without this detail, it is not possible to accurately describe the client’s company, the industry in which it operates, the business problems being addressed, the current situation and challenges, or the strategic importance of the initiative. Please supply relevant information through the questionnaire to enable a tailored and meaningful Business Context section.]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No client-specific operational details were provided in the questionnaire. As of now, there is no information available regarding affected teams, business processes, systems, platforms, reporting tools, data sources, infrastructure, manual workflows, or integration aspects within the client's current environment. Please refer to the questionnaire to supply these details so that an accurate and comprehensive Overview can be composed.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client-specific business problems, pain points, or requirements were provided in the questionnaire.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insufficient information regarding current process inefficiencies or required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roles, security needs, workflow automation requirements, and mandatory integrations were not specified in the provided materials.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Additional details are needed to identify and summarize the client’s challenges and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clear strategic objectives to guide future-state improvements across business functions.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automation of key operational processes to enhance efficiency and reduce manual effort.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actionable insights and advanced reporting capabilities to support leadership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by simplifying workflows and ensuring intuitive, streamlined system access.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Drive measurable improvements in targeted business processes to achieve performance goals.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solution is scalable and can support future organizational growth and technology integration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Project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major milestones, deliverable timelines, and responsible parties.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a high-level Gantt chart and work breakdown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project kickoff and updated as needed.</w:t>
      </w:r>
    </w:p>
    <w:p>
      <w:pPr>
        <w:spacing w:after="80"/>
      </w:pPr>
    </w:p>
    <w:p>
      <w:pPr>
        <w:spacing w:after="160" w:line="276" w:lineRule="auto"/>
      </w:pPr>
      <w:r>
        <w:rPr>
          <w:rFonts w:ascii="Arial" w:hAnsi="Arial"/>
          <w:b w:val="0"/>
          <w:i w:val="0"/>
          <w:color w:val="1D1C1C"/>
          <w:sz w:val="20"/>
        </w:rPr>
        <w:t>2. Requirements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Captures detailed business, technical, and user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traceability matrix to align requirements with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after completion of stakeholder interviews.</w:t>
      </w:r>
    </w:p>
    <w:p>
      <w:pPr>
        <w:spacing w:after="80"/>
      </w:pPr>
    </w:p>
    <w:p>
      <w:pPr>
        <w:spacing w:after="160" w:line="276" w:lineRule="auto"/>
      </w:pPr>
      <w:r>
        <w:rPr>
          <w:rFonts w:ascii="Arial" w:hAnsi="Arial"/>
          <w:b w:val="0"/>
          <w:i w:val="0"/>
          <w:color w:val="1D1C1C"/>
          <w:sz w:val="20"/>
        </w:rPr>
        <w:t>3. Solution Design Specification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Describes proposed architecture and system components.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process flows, data models, and wireframes or mockups where applicable.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draft and final forms following feedback sessions.</w:t>
      </w:r>
    </w:p>
    <w:p>
      <w:pPr>
        <w:spacing w:after="80"/>
      </w:pPr>
    </w:p>
    <w:p>
      <w:pPr>
        <w:spacing w:after="160" w:line="276" w:lineRule="auto"/>
      </w:pPr>
      <w:r>
        <w:rPr>
          <w:rFonts w:ascii="Arial" w:hAnsi="Arial"/>
          <w:b w:val="0"/>
          <w:i w:val="0"/>
          <w:color w:val="1D1C1C"/>
          <w:sz w:val="20"/>
        </w:rPr>
        <w:t>4.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deployment approach, task assignments, and timeline.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Identifies required resources and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prior to project execution.</w:t>
      </w:r>
    </w:p>
    <w:p>
      <w:pPr>
        <w:spacing w:after="80"/>
      </w:pPr>
    </w:p>
    <w:p>
      <w:pPr>
        <w:spacing w:after="160" w:line="276" w:lineRule="auto"/>
      </w:pPr>
      <w:r>
        <w:rPr>
          <w:rFonts w:ascii="Arial" w:hAnsi="Arial"/>
          <w:b w:val="0"/>
          <w:i w:val="0"/>
          <w:color w:val="1D1C1C"/>
          <w:sz w:val="20"/>
        </w:rPr>
        <w:t>5. Testing &amp; Validation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Documents testing procedures, scenarios, and acceptance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Summarizes results, defect logs, and remediation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upon completion of testing phase.</w:t>
      </w:r>
    </w:p>
    <w:p>
      <w:pPr>
        <w:spacing w:after="80"/>
      </w:pPr>
    </w:p>
    <w:p>
      <w:pPr>
        <w:spacing w:after="160" w:line="276" w:lineRule="auto"/>
      </w:pPr>
      <w:r>
        <w:rPr>
          <w:rFonts w:ascii="Arial" w:hAnsi="Arial"/>
          <w:b w:val="0"/>
          <w:i w:val="0"/>
          <w:color w:val="1D1C1C"/>
          <w:sz w:val="20"/>
        </w:rPr>
        <w:t>6. Training Materials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user guides, quick reference sheets, and training session decks.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Tailored for key user groups and administrators.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prior to go-live.</w:t>
      </w:r>
    </w:p>
    <w:p>
      <w:pPr>
        <w:spacing w:after="80"/>
      </w:pPr>
    </w:p>
    <w:p>
      <w:pPr>
        <w:spacing w:after="160" w:line="276" w:lineRule="auto"/>
      </w:pPr>
      <w:r>
        <w:rPr>
          <w:rFonts w:ascii="Arial" w:hAnsi="Arial"/>
          <w:b w:val="0"/>
          <w:i w:val="0"/>
          <w:color w:val="1D1C1C"/>
          <w:sz w:val="20"/>
        </w:rPr>
        <w:t>7. Final Project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Summarizes project outcomes, lessons learned, and next steps.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recommendations for ongoing improvements.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project closeout.</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is designed to drive strategic improvements across [Client Name]'s business functions, leveraging a systematic methodology to establish clear objectives, enable automation, enhance reporting, and optimize user experience. Our approach centers around collaboration, structured analysis, and iterative delivery, ensuring actionable outcomes that address core business priorities. Throughout the project, our team will align deliverables to established objectives, providing visibility and operational value at each stage.</w:t>
      </w:r>
    </w:p>
    <w:p>
      <w:pPr>
        <w:spacing w:after="80"/>
      </w:pPr>
    </w:p>
    <w:p>
      <w:pPr>
        <w:spacing w:after="160" w:line="276" w:lineRule="auto"/>
      </w:pPr>
      <w:r>
        <w:rPr>
          <w:rFonts w:ascii="Arial" w:hAnsi="Arial"/>
          <w:b w:val="0"/>
          <w:i w:val="0"/>
          <w:color w:val="1D1C1C"/>
          <w:sz w:val="20"/>
        </w:rPr>
        <w:t>We will utilize a phased methodology, sequentially addressing discovery, requirements gathering, solution design, implementation, and validation. Each phase builds on the previous, integrating stakeholder feedback to ensure all solutions are fit-for-purpose and aligned with business goals. Timelines and technology selection will be determined based on detailed inputs during project initiation, supported by ongoing insights from AI Search.</w:t>
      </w:r>
    </w:p>
    <w:p>
      <w:pPr>
        <w:spacing w:after="80"/>
      </w:pPr>
    </w:p>
    <w:p>
      <w:pPr>
        <w:spacing w:after="160" w:line="276" w:lineRule="auto"/>
      </w:pPr>
      <w:r>
        <w:rPr>
          <w:rFonts w:ascii="Arial" w:hAnsi="Arial"/>
          <w:b/>
          <w:i w:val="0"/>
          <w:color w:val="1D1C1C"/>
          <w:sz w:val="20"/>
        </w:rPr>
        <w:t>Phase 1: Discovery &amp; Planning,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understanding of the current state and define project scope and strategic objectives.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to identify key pain points and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business processes and technology landscape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project plan and timeline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success metrics and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objectives with leadership and project sponsors</w:t>
      </w:r>
    </w:p>
    <w:p>
      <w:pPr>
        <w:spacing w:after="80"/>
      </w:pPr>
    </w:p>
    <w:p>
      <w:pPr>
        <w:spacing w:after="160" w:line="276" w:lineRule="auto"/>
      </w:pPr>
      <w:r>
        <w:rPr>
          <w:rFonts w:ascii="Arial" w:hAnsi="Arial"/>
          <w:b/>
          <w:i w:val="0"/>
          <w:color w:val="1D1C1C"/>
          <w:sz w:val="20"/>
        </w:rPr>
        <w:t>Phase 2: Requirements Gathering,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Capture detailed business and technical requirements to inform solution design.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workshops to elicit functional and operational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process flows and automation opportunities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Compile requirements documentation for authorized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requirements to project deliverables and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requirements completeness with stakeholders</w:t>
      </w:r>
    </w:p>
    <w:p>
      <w:pPr>
        <w:spacing w:after="80"/>
      </w:pPr>
    </w:p>
    <w:p>
      <w:pPr>
        <w:spacing w:after="160" w:line="276" w:lineRule="auto"/>
      </w:pPr>
      <w:r>
        <w:rPr>
          <w:rFonts w:ascii="Arial" w:hAnsi="Arial"/>
          <w:b/>
          <w:i w:val="0"/>
          <w:color w:val="1D1C1C"/>
          <w:sz w:val="20"/>
        </w:rPr>
        <w:t>Phase 3: Solution Design, Duration: 2 weeks, Timeline: Week 6 to Week 7</w:t>
      </w: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blueprint for proposed system enhancements and automation initiatives.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solution architecture and workflow diagrams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integration and reporting frameworks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user experience improvements and access simplification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automation tools and technology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and refine design with project team and stakeholders</w:t>
      </w:r>
    </w:p>
    <w:p>
      <w:pPr>
        <w:spacing w:after="80"/>
      </w:pPr>
    </w:p>
    <w:p>
      <w:pPr>
        <w:spacing w:after="160" w:line="276" w:lineRule="auto"/>
      </w:pPr>
      <w:r>
        <w:rPr>
          <w:rFonts w:ascii="Arial" w:hAnsi="Arial"/>
          <w:b/>
          <w:i w:val="0"/>
          <w:color w:val="1D1C1C"/>
          <w:sz w:val="20"/>
        </w:rPr>
        <w:t>Phase 4: Implementation, Duration: 4 weeks, Timeline: Week 8 to Week 11</w:t>
      </w:r>
    </w:p>
    <w:p>
      <w:pPr>
        <w:spacing w:after="160" w:line="276" w:lineRule="auto"/>
      </w:pPr>
      <w:r>
        <w:rPr>
          <w:rFonts w:ascii="Arial" w:hAnsi="Arial"/>
          <w:b/>
          <w:i w:val="0"/>
          <w:color w:val="1D1C1C"/>
          <w:sz w:val="20"/>
        </w:rPr>
        <w:t>Summary:</w:t>
      </w:r>
      <w:r>
        <w:rPr>
          <w:rFonts w:ascii="Arial" w:hAnsi="Arial"/>
          <w:b w:val="0"/>
          <w:i w:val="0"/>
          <w:color w:val="1D1C1C"/>
          <w:sz w:val="20"/>
        </w:rPr>
        <w:t xml:space="preserve"> Execute solution build, configuration, and initial deployment of automation and reporting features.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configure system enhancements based on approved designs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automation for key operational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advanced reporting dashboards and actionable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(UAT) and feedback sessions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deployment plan and user training materials</w:t>
      </w:r>
    </w:p>
    <w:p>
      <w:pPr>
        <w:spacing w:after="80"/>
      </w:pPr>
    </w:p>
    <w:p>
      <w:pPr>
        <w:spacing w:after="160" w:line="276" w:lineRule="auto"/>
      </w:pPr>
      <w:r>
        <w:rPr>
          <w:rFonts w:ascii="Arial" w:hAnsi="Arial"/>
          <w:b/>
          <w:i w:val="0"/>
          <w:color w:val="1D1C1C"/>
          <w:sz w:val="20"/>
        </w:rPr>
        <w:t>Phase 5: Validation &amp; Optimization, Duration: 2 weeks, Timeline: Week 12 to Week 13</w:t>
      </w:r>
    </w:p>
    <w:p>
      <w:pPr>
        <w:spacing w:after="160" w:line="276" w:lineRule="auto"/>
      </w:pPr>
      <w:r>
        <w:rPr>
          <w:rFonts w:ascii="Arial" w:hAnsi="Arial"/>
          <w:b/>
          <w:i w:val="0"/>
          <w:color w:val="1D1C1C"/>
          <w:sz w:val="20"/>
        </w:rPr>
        <w:t>Summary:</w:t>
      </w:r>
      <w:r>
        <w:rPr>
          <w:rFonts w:ascii="Arial" w:hAnsi="Arial"/>
          <w:b w:val="0"/>
          <w:i w:val="0"/>
          <w:color w:val="1D1C1C"/>
          <w:sz w:val="20"/>
        </w:rPr>
        <w:t xml:space="preserve"> Validate solution performance, optimize workflows, and capture lessons learned for future improvements.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Monitor system performance and user engagement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Collect and analyze feedback for continuous improvement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workflows and automation triggers as needed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project deliverables and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project closure and knowledge transfer sessions</w:t>
      </w:r>
    </w:p>
    <w:p>
      <w:pPr>
        <w:spacing w:after="80"/>
      </w:pPr>
    </w:p>
    <w:p>
      <w:pPr>
        <w:spacing w:after="160" w:line="276" w:lineRule="auto"/>
      </w:pPr>
      <w:r>
        <w:rPr>
          <w:rFonts w:ascii="Arial" w:hAnsi="Arial"/>
          <w:b w:val="0"/>
          <w:i w:val="0"/>
          <w:color w:val="1D1C1C"/>
          <w:sz w:val="20"/>
        </w:rPr>
        <w:t>This phased approach enables [Client Name] to systematically address critical business challenges, ensuring each deliverable is actionable and supports measurable improvements. By integrating stakeholder input and expert analysis at every step, we maximize operational resilience, efficiency, and the value delivered from each phase of the engagement.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is designed to drive tangible, measurable improvements across [Client Name]'s business functions by automating operational processes, enhancing reporting capabilities, and delivering actionable insights. By establishing strategic objectives and focusing on user-centric solutions, the project aims to support leadership decision-making and streamline workflows, resulting in meaningful business impact.</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Alignment to Strategic Objectives:</w:t>
      </w:r>
      <w:r>
        <w:rPr>
          <w:rFonts w:ascii="Arial" w:hAnsi="Arial"/>
          <w:b w:val="0"/>
          <w:i w:val="0"/>
          <w:color w:val="1D1C1C"/>
          <w:sz w:val="20"/>
        </w:rPr>
        <w:t xml:space="preserve"> Ensures future-state improvements are guided by clearly defined goals, enabling focused execution and measurable progress.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Automates key processes to reduce manual effort, decrease errors, and accelerate cycle times across targeted business areas.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Advanced Insight and Reporting:</w:t>
      </w:r>
      <w:r>
        <w:rPr>
          <w:rFonts w:ascii="Arial" w:hAnsi="Arial"/>
          <w:b w:val="0"/>
          <w:i w:val="0"/>
          <w:color w:val="1D1C1C"/>
          <w:sz w:val="20"/>
        </w:rPr>
        <w:t xml:space="preserve"> Provides leadership with actionable analytics and real-time dashboards to support data-driven decision-making and performance monitoring.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User Experience:</w:t>
      </w:r>
      <w:r>
        <w:rPr>
          <w:rFonts w:ascii="Arial" w:hAnsi="Arial"/>
          <w:b w:val="0"/>
          <w:i w:val="0"/>
          <w:color w:val="1D1C1C"/>
          <w:sz w:val="20"/>
        </w:rPr>
        <w:t xml:space="preserve"> Simplifies workflows and delivers intuitive system access, leading to higher user satisfaction and adoption rates.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Quantifiable Process Improvements:</w:t>
      </w:r>
      <w:r>
        <w:rPr>
          <w:rFonts w:ascii="Arial" w:hAnsi="Arial"/>
          <w:b w:val="0"/>
          <w:i w:val="0"/>
          <w:color w:val="1D1C1C"/>
          <w:sz w:val="20"/>
        </w:rPr>
        <w:t xml:space="preserve"> Drives measurable gains in critical business processes, tracked through key performance indicators such as reduced processing time, greater accuracy, and enhanced productivity.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Informed Leadership Decisions:</w:t>
      </w:r>
      <w:r>
        <w:rPr>
          <w:rFonts w:ascii="Arial" w:hAnsi="Arial"/>
          <w:b w:val="0"/>
          <w:i w:val="0"/>
          <w:color w:val="1D1C1C"/>
          <w:sz w:val="20"/>
        </w:rPr>
        <w:t xml:space="preserve"> Empowers executives with comprehensive, timely information that supports strategic planning and prioritization.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Significant Cost Savings:</w:t>
      </w:r>
      <w:r>
        <w:rPr>
          <w:rFonts w:ascii="Arial" w:hAnsi="Arial"/>
          <w:b w:val="0"/>
          <w:i w:val="0"/>
          <w:color w:val="1D1C1C"/>
          <w:sz w:val="20"/>
        </w:rPr>
        <w:t xml:space="preserve"> The automation of operational processes is targeted to reduce manual effort and associated labor costs by up to 50%, resulting in substantial annual savings and improved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Decision-Making:</w:t>
      </w:r>
      <w:r>
        <w:rPr>
          <w:rFonts w:ascii="Arial" w:hAnsi="Arial"/>
          <w:b w:val="0"/>
          <w:i w:val="0"/>
          <w:color w:val="1D1C1C"/>
          <w:sz w:val="20"/>
        </w:rPr>
        <w:t xml:space="preserve"> Advanced reporting capabilities will streamline data analysis and deliver actionable insights to leadership, enabling faster, data-driven business decisions and prioritization of strategic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Streamlined workflows and reduced process redundancies are expected to increase operational throughput by 35%, allowing teams to accomplish more in less time and improve service delivery across business functions.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ROI:</w:t>
      </w:r>
      <w:r>
        <w:rPr>
          <w:rFonts w:ascii="Arial" w:hAnsi="Arial"/>
          <w:b w:val="0"/>
          <w:i w:val="0"/>
          <w:color w:val="1D1C1C"/>
          <w:sz w:val="20"/>
        </w:rPr>
        <w:t xml:space="preserve"> By focusing on user-centric solutions and aligning efforts with strategic objectives, the engagement is projected to drive a measurable return on investment within the first 12 months post-implementation.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Competitive Advantage:</w:t>
      </w:r>
      <w:r>
        <w:rPr>
          <w:rFonts w:ascii="Arial" w:hAnsi="Arial"/>
          <w:b w:val="0"/>
          <w:i w:val="0"/>
          <w:color w:val="1D1C1C"/>
          <w:sz w:val="20"/>
        </w:rPr>
        <w:t xml:space="preserve"> Leveraging automation and analytics enables [Client Name] to outperform sector benchmarks in agility and adaptability, fostering innovation and market leadership.</w:t>
      </w:r>
    </w:p>
    <w:p>
      <w:pPr>
        <w:spacing w:after="80"/>
      </w:pPr>
    </w:p>
    <w:p>
      <w:pPr>
        <w:spacing w:after="160" w:line="276" w:lineRule="auto"/>
      </w:pPr>
      <w:r>
        <w:rPr>
          <w:rFonts w:ascii="Arial" w:hAnsi="Arial"/>
          <w:b w:val="0"/>
          <w:i w:val="0"/>
          <w:color w:val="1D1C1C"/>
          <w:sz w:val="20"/>
        </w:rPr>
        <w:t>This initiative ensures [Client Name] is well-positioned to realize rapid, sustainable value through enhanced operational performance, reduced costs, and a sharper competitive edge. The solutions deployed will not only streamline current processes but also lay the groundwork for future growth and innovation.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