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B3A52"/>
          <w:sz w:val="32"/>
        </w:rPr>
        <w:t>MODELO — Carta a Padrino / Particular · ETC 88</w:t>
      </w:r>
    </w:p>
    <w:p>
      <w:r>
        <w:br w:type="page"/>
      </w:r>
    </w:p>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[fecha]</w:t>
      </w:r>
    </w:p>
    <w:p/>
    <w:p>
      <w:r>
        <w:rPr>
          <w:b w:val="0"/>
          <w:i w:val="0"/>
        </w:rPr>
        <w:t>Estimado(a) [nombre]</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Para que ningún joven se quede fuera por razones económicas, te invitamos a APADRINAR de una de estas formas:</w:t>
      </w:r>
    </w:p>
    <w:p>
      <w:pPr>
        <w:pStyle w:val="ListBullet"/>
      </w:pPr>
      <w:r>
        <w:t>Beca de un joven (su cuota): RD$3,000</w:t>
      </w:r>
    </w:p>
    <w:p>
      <w:pPr>
        <w:pStyle w:val="ListBullet"/>
      </w:pPr>
      <w:r>
        <w:t>Una Biblia o un pez con el nombre del padrino y del participante</w:t>
      </w:r>
    </w:p>
    <w:p>
      <w:pPr>
        <w:pStyle w:val="ListBullet"/>
      </w:pPr>
      <w:r>
        <w:t>Un aporte libre, en el monto que decidas</w:t>
      </w:r>
    </w:p>
    <w:p>
      <w:r>
        <w:rPr>
          <w:b w:val="0"/>
          <w:i w:val="0"/>
        </w:rPr>
        <w:t>Puedes hacerlo por transferencia [cuenta — POR DEFINIR]. Con gusto te emitimos una constancia y te incluimos en nuestra cadena de oración y en la Misa de clausura.</w:t>
      </w:r>
    </w:p>
    <w:p>
      <w:r>
        <w:rPr>
          <w:b w:val="0"/>
          <w:i w:val="0"/>
        </w:rPr>
        <w:t>Nos despedimos en espera de su respuesta y deseando que el Señor Jesús le colme de abundantes bendiciones.</w:t>
      </w:r>
    </w:p>
    <w:p/>
    <w:tbl>
      <w:tblPr>
        <w:tblW w:type="auto" w:w="0"/>
        <w:tblLook w:firstColumn="1" w:firstRow="1" w:lastColumn="0" w:lastRow="0" w:noHBand="0" w:noVBand="1" w:val="04A0"/>
      </w:tblPr>
      <w:tblGrid>
        <w:gridCol w:w="4320"/>
        <w:gridCol w:w="4320"/>
      </w:tblGrid>
      <w:tr>
        <w:tc>
          <w:tcPr>
            <w:tcW w:type="dxa" w:w="4320"/>
          </w:tcPr>
          <w:p>
            <w:r>
              <w:t>____________________</w:t>
            </w:r>
          </w:p>
        </w:tc>
        <w:tc>
          <w:tcPr>
            <w:tcW w:type="dxa" w:w="4320"/>
          </w:tcPr>
          <w:p>
            <w:r>
              <w:t>____________________</w:t>
            </w:r>
          </w:p>
        </w:tc>
      </w:tr>
      <w:tr>
        <w:tc>
          <w:tcPr>
            <w:tcW w:type="dxa" w:w="4320"/>
          </w:tcPr>
          <w:p>
            <w:r>
              <w:rPr>
                <w:b/>
              </w:rPr>
              <w:t>Juan Manuel de la Cruz Méndez</w:t>
            </w:r>
          </w:p>
        </w:tc>
        <w:tc>
          <w:tcPr>
            <w:tcW w:type="dxa" w:w="4320"/>
          </w:tcPr>
          <w:p>
            <w:r>
              <w:rPr>
                <w:b/>
              </w:rPr>
              <w:t>Jean Carlo de la Cruz Méndez</w:t>
            </w:r>
          </w:p>
        </w:tc>
      </w:tr>
      <w:tr>
        <w:tc>
          <w:tcPr>
            <w:tcW w:type="dxa" w:w="4320"/>
          </w:tcPr>
          <w:p>
            <w:r>
              <w:t>829-898-1416</w:t>
            </w:r>
          </w:p>
        </w:tc>
        <w:tc>
          <w:tcPr>
            <w:tcW w:type="dxa" w:w="4320"/>
          </w:tcPr>
          <w:p>
            <w:r>
              <w:t>849-850-5178</w:t>
            </w:r>
          </w:p>
        </w:tc>
      </w:tr>
    </w:tbl>
    <w:p>
      <w:r>
        <w:rPr>
          <w:b w:val="0"/>
          <w:i w:val="0"/>
        </w:rPr>
        <w:t>Co-Dirección · Encuentro Total con Cristo (ETC) 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