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BF4B666" w:rsidR="00AB30EC" w:rsidRDefault="002E365D">
      <w:pPr>
        <w:pBdr>
          <w:top w:val="single" w:sz="4" w:space="1" w:color="000000"/>
          <w:left w:val="single" w:sz="4" w:space="4" w:color="000000"/>
          <w:bottom w:val="single" w:sz="4" w:space="1" w:color="000000"/>
          <w:right w:val="single" w:sz="4" w:space="4" w:color="000000"/>
        </w:pBdr>
        <w:jc w:val="center"/>
        <w:rPr>
          <w:rFonts w:ascii="Calibri" w:eastAsia="Calibri" w:hAnsi="Calibri" w:cs="Calibri"/>
          <w:b/>
          <w:sz w:val="28"/>
          <w:szCs w:val="28"/>
        </w:rPr>
      </w:pPr>
      <w:bookmarkStart w:id="0" w:name="_heading=h.30j0zll" w:colFirst="0" w:colLast="0"/>
      <w:bookmarkEnd w:id="0"/>
      <w:r>
        <w:rPr>
          <w:rFonts w:ascii="Calibri" w:eastAsia="Calibri" w:hAnsi="Calibri" w:cs="Calibri"/>
          <w:b/>
          <w:sz w:val="28"/>
          <w:szCs w:val="28"/>
        </w:rPr>
        <w:t>Problem Set #</w:t>
      </w:r>
      <w:r w:rsidR="00D95956">
        <w:rPr>
          <w:rFonts w:ascii="Calibri" w:eastAsia="Calibri" w:hAnsi="Calibri" w:cs="Calibri"/>
          <w:b/>
          <w:sz w:val="28"/>
          <w:szCs w:val="28"/>
        </w:rPr>
        <w:t>10</w:t>
      </w:r>
      <w:r>
        <w:rPr>
          <w:rFonts w:ascii="Calibri" w:eastAsia="Calibri" w:hAnsi="Calibri" w:cs="Calibri"/>
          <w:b/>
          <w:sz w:val="28"/>
          <w:szCs w:val="28"/>
        </w:rPr>
        <w:t xml:space="preserve"> (Classification &amp; optimization)</w:t>
      </w:r>
    </w:p>
    <w:p w14:paraId="00000002" w14:textId="2EF4125F" w:rsidR="00AB30EC" w:rsidRDefault="002E365D">
      <w:pPr>
        <w:pBdr>
          <w:top w:val="single" w:sz="4" w:space="1" w:color="000000"/>
          <w:left w:val="single" w:sz="4" w:space="4" w:color="000000"/>
          <w:bottom w:val="single" w:sz="4" w:space="1" w:color="000000"/>
          <w:right w:val="single" w:sz="4" w:space="4" w:color="000000"/>
        </w:pBdr>
        <w:jc w:val="center"/>
        <w:rPr>
          <w:rFonts w:ascii="Calibri" w:eastAsia="Calibri" w:hAnsi="Calibri" w:cs="Calibri"/>
          <w:b/>
          <w:sz w:val="20"/>
          <w:szCs w:val="20"/>
        </w:rPr>
      </w:pPr>
      <w:r>
        <w:rPr>
          <w:rFonts w:ascii="Calibri" w:eastAsia="Calibri" w:hAnsi="Calibri" w:cs="Calibri"/>
          <w:b/>
          <w:sz w:val="20"/>
          <w:szCs w:val="20"/>
        </w:rPr>
        <w:t xml:space="preserve">28 points (3-4 hrs) </w:t>
      </w:r>
      <w:r w:rsidR="004A35A3" w:rsidRPr="004A35A3">
        <w:rPr>
          <w:rFonts w:ascii="Noto Sans Symbols" w:eastAsia="Noto Sans Symbols" w:hAnsi="Noto Sans Symbols" w:cs="Noto Sans Symbols"/>
          <w:b/>
          <w:sz w:val="20"/>
          <w:szCs w:val="20"/>
        </w:rPr>
        <w:sym w:font="Wingdings" w:char="F0E0"/>
      </w:r>
      <w:r>
        <w:rPr>
          <w:rFonts w:ascii="Calibri" w:eastAsia="Calibri" w:hAnsi="Calibri" w:cs="Calibri"/>
          <w:b/>
          <w:sz w:val="20"/>
          <w:szCs w:val="20"/>
        </w:rPr>
        <w:t xml:space="preserve"> counts for </w:t>
      </w:r>
      <w:r w:rsidR="00D95956">
        <w:rPr>
          <w:rFonts w:ascii="Calibri" w:eastAsia="Calibri" w:hAnsi="Calibri" w:cs="Calibri"/>
          <w:b/>
          <w:sz w:val="20"/>
          <w:szCs w:val="20"/>
        </w:rPr>
        <w:t>7.5</w:t>
      </w:r>
      <w:r>
        <w:rPr>
          <w:rFonts w:ascii="Calibri" w:eastAsia="Calibri" w:hAnsi="Calibri" w:cs="Calibri"/>
          <w:b/>
          <w:sz w:val="20"/>
          <w:szCs w:val="20"/>
        </w:rPr>
        <w:t xml:space="preserve"> points on your final grade.</w:t>
      </w:r>
    </w:p>
    <w:p w14:paraId="00000003" w14:textId="253682A8" w:rsidR="00AB30EC" w:rsidRDefault="006A1480">
      <w:pPr>
        <w:pBdr>
          <w:top w:val="single" w:sz="4" w:space="1" w:color="000000"/>
          <w:left w:val="single" w:sz="4" w:space="4" w:color="000000"/>
          <w:bottom w:val="single" w:sz="4" w:space="1" w:color="000000"/>
          <w:right w:val="single" w:sz="4" w:space="4" w:color="000000"/>
        </w:pBdr>
        <w:jc w:val="center"/>
        <w:rPr>
          <w:rFonts w:ascii="Calibri" w:eastAsia="Calibri" w:hAnsi="Calibri" w:cs="Calibri"/>
          <w:b/>
          <w:sz w:val="20"/>
          <w:szCs w:val="20"/>
        </w:rPr>
      </w:pPr>
      <w:r>
        <w:rPr>
          <w:rFonts w:ascii="Calibri" w:eastAsia="Calibri" w:hAnsi="Calibri" w:cs="Calibri"/>
          <w:b/>
          <w:sz w:val="20"/>
          <w:szCs w:val="20"/>
          <w:highlight w:val="yellow"/>
        </w:rPr>
        <w:t xml:space="preserve">Due: </w:t>
      </w:r>
      <w:r w:rsidR="001D4EA2">
        <w:rPr>
          <w:rFonts w:ascii="Calibri" w:eastAsia="Calibri" w:hAnsi="Calibri" w:cs="Calibri"/>
          <w:b/>
          <w:sz w:val="20"/>
          <w:szCs w:val="20"/>
          <w:highlight w:val="yellow"/>
        </w:rPr>
        <w:t>Monday</w:t>
      </w:r>
      <w:r>
        <w:rPr>
          <w:rFonts w:ascii="Calibri" w:eastAsia="Calibri" w:hAnsi="Calibri" w:cs="Calibri"/>
          <w:b/>
          <w:sz w:val="20"/>
          <w:szCs w:val="20"/>
          <w:highlight w:val="yellow"/>
        </w:rPr>
        <w:t xml:space="preserve">, </w:t>
      </w:r>
      <w:r w:rsidR="001D4EA2">
        <w:rPr>
          <w:rFonts w:ascii="Calibri" w:eastAsia="Calibri" w:hAnsi="Calibri" w:cs="Calibri"/>
          <w:b/>
          <w:sz w:val="20"/>
          <w:szCs w:val="20"/>
          <w:highlight w:val="yellow"/>
        </w:rPr>
        <w:t>3</w:t>
      </w:r>
      <w:r w:rsidRPr="00EE136A">
        <w:rPr>
          <w:rFonts w:ascii="Calibri" w:eastAsia="Calibri" w:hAnsi="Calibri" w:cs="Calibri"/>
          <w:b/>
          <w:sz w:val="20"/>
          <w:szCs w:val="20"/>
          <w:highlight w:val="yellow"/>
        </w:rPr>
        <w:t>/</w:t>
      </w:r>
      <w:sdt>
        <w:sdtPr>
          <w:rPr>
            <w:highlight w:val="yellow"/>
          </w:rPr>
          <w:tag w:val="goog_rdk_0"/>
          <w:id w:val="-1874983112"/>
        </w:sdtPr>
        <w:sdtContent>
          <w:r w:rsidR="00D95956">
            <w:rPr>
              <w:rFonts w:ascii="Calibri" w:eastAsia="Calibri" w:hAnsi="Calibri" w:cs="Calibri"/>
              <w:b/>
              <w:sz w:val="20"/>
              <w:szCs w:val="20"/>
              <w:highlight w:val="yellow"/>
            </w:rPr>
            <w:t>31</w:t>
          </w:r>
        </w:sdtContent>
      </w:sdt>
      <w:r w:rsidRPr="00EE136A">
        <w:rPr>
          <w:rFonts w:ascii="Calibri" w:eastAsia="Calibri" w:hAnsi="Calibri" w:cs="Calibri"/>
          <w:b/>
          <w:sz w:val="20"/>
          <w:szCs w:val="20"/>
          <w:highlight w:val="yellow"/>
        </w:rPr>
        <w:t>/</w:t>
      </w:r>
      <w:r>
        <w:rPr>
          <w:rFonts w:ascii="Calibri" w:eastAsia="Calibri" w:hAnsi="Calibri" w:cs="Calibri"/>
          <w:b/>
          <w:sz w:val="20"/>
          <w:szCs w:val="20"/>
          <w:highlight w:val="yellow"/>
        </w:rPr>
        <w:t>202</w:t>
      </w:r>
      <w:r w:rsidR="00D95956">
        <w:rPr>
          <w:rFonts w:ascii="Calibri" w:eastAsia="Calibri" w:hAnsi="Calibri" w:cs="Calibri"/>
          <w:b/>
          <w:sz w:val="20"/>
          <w:szCs w:val="20"/>
          <w:highlight w:val="yellow"/>
        </w:rPr>
        <w:t>5</w:t>
      </w:r>
      <w:r>
        <w:rPr>
          <w:rFonts w:ascii="Calibri" w:eastAsia="Calibri" w:hAnsi="Calibri" w:cs="Calibri"/>
          <w:b/>
          <w:sz w:val="20"/>
          <w:szCs w:val="20"/>
          <w:highlight w:val="yellow"/>
        </w:rPr>
        <w:t xml:space="preserve"> (11.59 </w:t>
      </w:r>
      <w:r w:rsidR="001D4EA2">
        <w:rPr>
          <w:rFonts w:ascii="Calibri" w:eastAsia="Calibri" w:hAnsi="Calibri" w:cs="Calibri"/>
          <w:b/>
          <w:sz w:val="20"/>
          <w:szCs w:val="20"/>
          <w:highlight w:val="yellow"/>
        </w:rPr>
        <w:t>a</w:t>
      </w:r>
      <w:r>
        <w:rPr>
          <w:rFonts w:ascii="Calibri" w:eastAsia="Calibri" w:hAnsi="Calibri" w:cs="Calibri"/>
          <w:b/>
          <w:sz w:val="20"/>
          <w:szCs w:val="20"/>
          <w:highlight w:val="yellow"/>
        </w:rPr>
        <w:t>m)</w:t>
      </w:r>
    </w:p>
    <w:p w14:paraId="00000004" w14:textId="77777777" w:rsidR="00AB30EC" w:rsidRDefault="002E365D">
      <w:pPr>
        <w:numPr>
          <w:ilvl w:val="0"/>
          <w:numId w:val="3"/>
        </w:numPr>
        <w:pBdr>
          <w:top w:val="nil"/>
          <w:left w:val="nil"/>
          <w:bottom w:val="nil"/>
          <w:right w:val="nil"/>
          <w:between w:val="nil"/>
        </w:pBdr>
        <w:spacing w:before="120"/>
        <w:ind w:left="360"/>
        <w:rPr>
          <w:rFonts w:ascii="Calibri" w:eastAsia="Calibri" w:hAnsi="Calibri" w:cs="Calibri"/>
          <w:color w:val="000000"/>
          <w:sz w:val="20"/>
          <w:szCs w:val="20"/>
        </w:rPr>
      </w:pPr>
      <w:r>
        <w:rPr>
          <w:rFonts w:ascii="Calibri" w:eastAsia="Calibri" w:hAnsi="Calibri" w:cs="Calibri"/>
          <w:b/>
          <w:color w:val="000000"/>
          <w:sz w:val="20"/>
          <w:szCs w:val="20"/>
        </w:rPr>
        <w:t>Published literature (14 points; 2 hrs)</w:t>
      </w:r>
      <w:r>
        <w:rPr>
          <w:rFonts w:ascii="Calibri" w:eastAsia="Calibri" w:hAnsi="Calibri" w:cs="Calibri"/>
          <w:i/>
          <w:color w:val="000000"/>
          <w:sz w:val="20"/>
          <w:szCs w:val="20"/>
        </w:rPr>
        <w:t xml:space="preserve">. </w:t>
      </w:r>
      <w:r>
        <w:rPr>
          <w:rFonts w:ascii="Calibri" w:eastAsia="Calibri" w:hAnsi="Calibri" w:cs="Calibri"/>
          <w:color w:val="000000"/>
          <w:sz w:val="20"/>
          <w:szCs w:val="20"/>
        </w:rPr>
        <w:t xml:space="preserve">Listed below are papers that apply classification and clustering algorithms to problems in the brain sciences. Pick </w:t>
      </w:r>
      <w:r>
        <w:rPr>
          <w:rFonts w:ascii="Calibri" w:eastAsia="Calibri" w:hAnsi="Calibri" w:cs="Calibri"/>
          <w:b/>
          <w:color w:val="000000"/>
          <w:sz w:val="20"/>
          <w:szCs w:val="20"/>
          <w:u w:val="single"/>
        </w:rPr>
        <w:t>any two</w:t>
      </w:r>
      <w:r>
        <w:rPr>
          <w:rFonts w:ascii="Calibri" w:eastAsia="Calibri" w:hAnsi="Calibri" w:cs="Calibri"/>
          <w:color w:val="000000"/>
          <w:sz w:val="20"/>
          <w:szCs w:val="20"/>
        </w:rPr>
        <w:t xml:space="preserve"> papers from this list (consider reading all their abstracts before choosing two), and answer the following questions for each. Answer briefly, i.e., use a sentence or three for each part. </w:t>
      </w:r>
    </w:p>
    <w:p w14:paraId="00000005" w14:textId="77777777" w:rsidR="00AB30EC" w:rsidRDefault="002E365D">
      <w:pPr>
        <w:numPr>
          <w:ilvl w:val="0"/>
          <w:numId w:val="5"/>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(2 points) (10 min) What was the goal of the paper? </w:t>
      </w:r>
    </w:p>
    <w:p w14:paraId="00000006" w14:textId="77777777" w:rsidR="00AB30EC" w:rsidRDefault="002E365D">
      <w:pPr>
        <w:numPr>
          <w:ilvl w:val="0"/>
          <w:numId w:val="5"/>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(2.5 points) (15 min) How did they choose to answer this question using clustering/classification methods? That is, how did they set up the experiments and design the analysis to address the goal? </w:t>
      </w:r>
    </w:p>
    <w:p w14:paraId="00000007" w14:textId="77777777" w:rsidR="00AB30EC" w:rsidRDefault="002E365D">
      <w:pPr>
        <w:numPr>
          <w:ilvl w:val="0"/>
          <w:numId w:val="5"/>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(2.5 points) (15 min) What were some of the key aspects of the methods (selection of features, data organization, etc)? </w:t>
      </w:r>
    </w:p>
    <w:p w14:paraId="00000008" w14:textId="77777777" w:rsidR="00AB30EC" w:rsidRDefault="002E365D">
      <w:pPr>
        <w:ind w:left="360"/>
        <w:rPr>
          <w:rFonts w:ascii="Calibri" w:eastAsia="Calibri" w:hAnsi="Calibri" w:cs="Calibri"/>
          <w:b/>
          <w:i/>
          <w:sz w:val="20"/>
          <w:szCs w:val="20"/>
        </w:rPr>
        <w:sectPr w:rsidR="00AB30EC">
          <w:headerReference w:type="default" r:id="rId8"/>
          <w:pgSz w:w="12240" w:h="15840"/>
          <w:pgMar w:top="720" w:right="720" w:bottom="720" w:left="720" w:header="720" w:footer="720" w:gutter="0"/>
          <w:pgNumType w:start="1"/>
          <w:cols w:space="720"/>
        </w:sectPr>
      </w:pPr>
      <w:r>
        <w:rPr>
          <w:rFonts w:ascii="Calibri" w:eastAsia="Calibri" w:hAnsi="Calibri" w:cs="Calibri"/>
          <w:b/>
          <w:i/>
          <w:sz w:val="20"/>
          <w:szCs w:val="20"/>
        </w:rPr>
        <w:t>List of papers:</w:t>
      </w:r>
    </w:p>
    <w:p w14:paraId="00000009" w14:textId="77777777" w:rsidR="00AB30EC" w:rsidRDefault="002E365D">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u w:val="single"/>
        </w:rPr>
        <w:t>Behavior/cognition</w:t>
      </w:r>
      <w:r>
        <w:rPr>
          <w:rFonts w:ascii="Calibri" w:eastAsia="Calibri" w:hAnsi="Calibri" w:cs="Calibri"/>
          <w:color w:val="000000"/>
          <w:sz w:val="20"/>
          <w:szCs w:val="20"/>
        </w:rPr>
        <w:t>: Mandera 2015, Douglas 2011</w:t>
      </w:r>
    </w:p>
    <w:p w14:paraId="0000000A" w14:textId="77777777" w:rsidR="00AB30EC" w:rsidRDefault="002E365D">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u w:val="single"/>
        </w:rPr>
        <w:t>fMRI</w:t>
      </w:r>
      <w:r>
        <w:rPr>
          <w:rFonts w:ascii="Calibri" w:eastAsia="Calibri" w:hAnsi="Calibri" w:cs="Calibri"/>
          <w:color w:val="000000"/>
          <w:sz w:val="20"/>
          <w:szCs w:val="20"/>
        </w:rPr>
        <w:t xml:space="preserve">: Ball 2014; </w:t>
      </w:r>
    </w:p>
    <w:p w14:paraId="0000000B" w14:textId="77777777" w:rsidR="00AB30EC" w:rsidRDefault="002E365D">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u w:val="single"/>
        </w:rPr>
        <w:t>Single cell responses</w:t>
      </w:r>
      <w:r>
        <w:rPr>
          <w:rFonts w:ascii="Calibri" w:eastAsia="Calibri" w:hAnsi="Calibri" w:cs="Calibri"/>
          <w:color w:val="000000"/>
          <w:sz w:val="20"/>
          <w:szCs w:val="20"/>
        </w:rPr>
        <w:t>: Semmelhack 2014</w:t>
      </w:r>
    </w:p>
    <w:p w14:paraId="0000000C" w14:textId="77777777" w:rsidR="00AB30EC" w:rsidRDefault="00AB30EC">
      <w:pPr>
        <w:rPr>
          <w:rFonts w:ascii="Calibri" w:eastAsia="Calibri" w:hAnsi="Calibri" w:cs="Calibri"/>
          <w:sz w:val="20"/>
          <w:szCs w:val="20"/>
        </w:rPr>
      </w:pPr>
    </w:p>
    <w:p w14:paraId="0000000D" w14:textId="2AAE6AA4" w:rsidR="00AB30EC" w:rsidRDefault="002E365D">
      <w:pPr>
        <w:rPr>
          <w:rFonts w:ascii="Calibri" w:eastAsia="Calibri" w:hAnsi="Calibri" w:cs="Calibri"/>
          <w:sz w:val="20"/>
          <w:szCs w:val="20"/>
        </w:rPr>
      </w:pPr>
      <w:r>
        <w:rPr>
          <w:rFonts w:ascii="Calibri" w:eastAsia="Calibri" w:hAnsi="Calibri" w:cs="Calibri"/>
          <w:b/>
          <w:sz w:val="20"/>
          <w:szCs w:val="20"/>
        </w:rPr>
        <w:t>2 (6 points; 30 min – 1 hr).</w:t>
      </w:r>
      <w:r>
        <w:rPr>
          <w:rFonts w:ascii="Calibri" w:eastAsia="Calibri" w:hAnsi="Calibri" w:cs="Calibri"/>
          <w:sz w:val="20"/>
          <w:szCs w:val="20"/>
        </w:rPr>
        <w:t xml:space="preserve"> The AIC value we obtained </w:t>
      </w:r>
      <w:r>
        <w:rPr>
          <w:rFonts w:ascii="Calibri" w:eastAsia="Calibri" w:hAnsi="Calibri" w:cs="Calibri"/>
          <w:b/>
          <w:color w:val="FF0000"/>
          <w:sz w:val="20"/>
          <w:szCs w:val="20"/>
        </w:rPr>
        <w:t xml:space="preserve">in </w:t>
      </w:r>
      <w:r w:rsidR="004A35A3">
        <w:rPr>
          <w:rFonts w:ascii="Calibri" w:eastAsia="Calibri" w:hAnsi="Calibri" w:cs="Calibri"/>
          <w:b/>
          <w:color w:val="FF0000"/>
          <w:sz w:val="20"/>
          <w:szCs w:val="20"/>
        </w:rPr>
        <w:t>the lecture video/slides</w:t>
      </w:r>
      <w:r>
        <w:rPr>
          <w:rFonts w:ascii="Calibri" w:eastAsia="Calibri" w:hAnsi="Calibri" w:cs="Calibri"/>
          <w:sz w:val="20"/>
          <w:szCs w:val="20"/>
        </w:rPr>
        <w:t xml:space="preserve"> (with commands reproduced below) is different from the AIC value produced by the </w:t>
      </w:r>
      <w:r>
        <w:rPr>
          <w:rFonts w:ascii="Calibri" w:eastAsia="Calibri" w:hAnsi="Calibri" w:cs="Calibri"/>
          <w:b/>
          <w:color w:val="3366FF"/>
          <w:sz w:val="20"/>
          <w:szCs w:val="20"/>
        </w:rPr>
        <w:t>function fitSigmoid_QMbb</w:t>
      </w:r>
      <w:r>
        <w:rPr>
          <w:rFonts w:ascii="Calibri" w:eastAsia="Calibri" w:hAnsi="Calibri" w:cs="Calibri"/>
          <w:sz w:val="20"/>
          <w:szCs w:val="20"/>
        </w:rPr>
        <w:t xml:space="preserve"> (see below). Can you explain why? To answer this, proceed step-by-step as follows:</w:t>
      </w:r>
    </w:p>
    <w:p w14:paraId="0000000E" w14:textId="77777777" w:rsidR="00AB30EC" w:rsidRDefault="002E365D">
      <w:pPr>
        <w:numPr>
          <w:ilvl w:val="0"/>
          <w:numId w:val="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(1 point) Run the provided commands and code to compare AICs.</w:t>
      </w:r>
      <w:r>
        <w:t xml:space="preserve">     </w:t>
      </w:r>
      <w:r>
        <w:rPr>
          <w:rFonts w:ascii="Calibri" w:eastAsia="Calibri" w:hAnsi="Calibri" w:cs="Calibri"/>
          <w:color w:val="000000"/>
          <w:sz w:val="20"/>
          <w:szCs w:val="20"/>
        </w:rPr>
        <w:t xml:space="preserve"> </w:t>
      </w:r>
    </w:p>
    <w:p w14:paraId="0000000F" w14:textId="77777777" w:rsidR="00AB30EC" w:rsidRDefault="002E365D">
      <w:pPr>
        <w:numPr>
          <w:ilvl w:val="0"/>
          <w:numId w:val="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(3 points) Is it true that different formulae are used in the two cases?  If so, can you fix the problem and produce the same AIC value? If not, what else explains the difference?  (Hint: “help nlinfit”, check out details in both codes).</w:t>
      </w:r>
    </w:p>
    <w:p w14:paraId="00000010" w14:textId="77777777" w:rsidR="00AB30EC" w:rsidRDefault="002E365D">
      <w:pPr>
        <w:numPr>
          <w:ilvl w:val="0"/>
          <w:numId w:val="2"/>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(2 points) Re-run both cases with the number of iterations being 2000. (Hint: “help nlinfit”). Does increasing the number of iterations make the AIC values in the two cases same (or more similar than before)?</w:t>
      </w:r>
    </w:p>
    <w:p w14:paraId="00000011" w14:textId="77777777" w:rsidR="00AB30EC" w:rsidRDefault="00AB30EC">
      <w:pPr>
        <w:rPr>
          <w:rFonts w:ascii="Calibri" w:eastAsia="Calibri" w:hAnsi="Calibri" w:cs="Calibri"/>
          <w:sz w:val="20"/>
          <w:szCs w:val="20"/>
        </w:rPr>
      </w:pPr>
    </w:p>
    <w:p w14:paraId="00000012" w14:textId="3C96A59A" w:rsidR="00AB30EC" w:rsidRDefault="002E365D">
      <w:pPr>
        <w:widowControl w:val="0"/>
        <w:ind w:left="720"/>
        <w:rPr>
          <w:rFonts w:ascii="Calibri" w:eastAsia="Calibri" w:hAnsi="Calibri" w:cs="Calibri"/>
          <w:b/>
          <w:color w:val="FF0000"/>
          <w:sz w:val="20"/>
          <w:szCs w:val="20"/>
        </w:rPr>
      </w:pPr>
      <w:r>
        <w:rPr>
          <w:rFonts w:ascii="Calibri" w:eastAsia="Calibri" w:hAnsi="Calibri" w:cs="Calibri"/>
          <w:color w:val="000000"/>
          <w:sz w:val="20"/>
          <w:szCs w:val="20"/>
          <w:u w:val="single"/>
        </w:rPr>
        <w:t xml:space="preserve">Obtaining aic using </w:t>
      </w:r>
      <w:r>
        <w:rPr>
          <w:rFonts w:ascii="Calibri" w:eastAsia="Calibri" w:hAnsi="Calibri" w:cs="Calibri"/>
          <w:sz w:val="20"/>
          <w:szCs w:val="20"/>
          <w:u w:val="single"/>
        </w:rPr>
        <w:t xml:space="preserve">commands used </w:t>
      </w:r>
      <w:r>
        <w:rPr>
          <w:rFonts w:ascii="Calibri" w:eastAsia="Calibri" w:hAnsi="Calibri" w:cs="Calibri"/>
          <w:b/>
          <w:color w:val="FF0000"/>
          <w:sz w:val="20"/>
          <w:szCs w:val="20"/>
          <w:u w:val="single"/>
        </w:rPr>
        <w:t xml:space="preserve">in </w:t>
      </w:r>
      <w:r w:rsidR="004A35A3">
        <w:rPr>
          <w:rFonts w:ascii="Calibri" w:eastAsia="Calibri" w:hAnsi="Calibri" w:cs="Calibri"/>
          <w:b/>
          <w:color w:val="FF0000"/>
          <w:sz w:val="20"/>
          <w:szCs w:val="20"/>
          <w:u w:val="single"/>
        </w:rPr>
        <w:t>the lecture video/slides</w:t>
      </w:r>
    </w:p>
    <w:p w14:paraId="00000013" w14:textId="45BD13E3" w:rsidR="00AB30EC" w:rsidRDefault="002E365D">
      <w:pPr>
        <w:ind w:left="720"/>
        <w:rPr>
          <w:rFonts w:ascii="Calibri" w:eastAsia="Calibri" w:hAnsi="Calibri" w:cs="Calibri"/>
          <w:sz w:val="20"/>
          <w:szCs w:val="20"/>
        </w:rPr>
      </w:pPr>
      <w:bookmarkStart w:id="1" w:name="_heading=h.gjdgxs" w:colFirst="0" w:colLast="0"/>
      <w:bookmarkEnd w:id="1"/>
      <w:r>
        <w:rPr>
          <w:rFonts w:ascii="Calibri" w:eastAsia="Calibri" w:hAnsi="Calibri" w:cs="Calibri"/>
          <w:sz w:val="20"/>
          <w:szCs w:val="20"/>
        </w:rPr>
        <w:t xml:space="preserve">load </w:t>
      </w:r>
      <w:r w:rsidR="001F5445">
        <w:rPr>
          <w:rFonts w:ascii="Calibri" w:eastAsia="Calibri" w:hAnsi="Calibri" w:cs="Calibri"/>
          <w:sz w:val="20"/>
          <w:szCs w:val="20"/>
        </w:rPr>
        <w:t>ps10</w:t>
      </w:r>
      <w:r>
        <w:rPr>
          <w:rFonts w:ascii="Calibri" w:eastAsia="Calibri" w:hAnsi="Calibri" w:cs="Calibri"/>
          <w:sz w:val="20"/>
          <w:szCs w:val="20"/>
        </w:rPr>
        <w:t>a_data</w:t>
      </w:r>
    </w:p>
    <w:p w14:paraId="00000014" w14:textId="77777777" w:rsidR="00AB30EC" w:rsidRDefault="002E365D">
      <w:pPr>
        <w:widowControl w:val="0"/>
        <w:ind w:left="720"/>
        <w:rPr>
          <w:rFonts w:ascii="Calibri" w:eastAsia="Calibri" w:hAnsi="Calibri" w:cs="Calibri"/>
          <w:sz w:val="20"/>
          <w:szCs w:val="20"/>
        </w:rPr>
      </w:pPr>
      <w:r>
        <w:rPr>
          <w:rFonts w:ascii="Calibri" w:eastAsia="Calibri" w:hAnsi="Calibri" w:cs="Calibri"/>
          <w:color w:val="000000"/>
          <w:sz w:val="20"/>
          <w:szCs w:val="20"/>
        </w:rPr>
        <w:t>[beta,res] = nlinfit(x,means1,@sigmoid,beta01);</w:t>
      </w:r>
    </w:p>
    <w:p w14:paraId="00000015" w14:textId="77777777" w:rsidR="00AB30EC" w:rsidRDefault="002E365D">
      <w:pPr>
        <w:widowControl w:val="0"/>
        <w:ind w:left="720"/>
        <w:rPr>
          <w:rFonts w:ascii="Calibri" w:eastAsia="Calibri" w:hAnsi="Calibri" w:cs="Calibri"/>
          <w:sz w:val="20"/>
          <w:szCs w:val="20"/>
        </w:rPr>
      </w:pPr>
      <w:r>
        <w:rPr>
          <w:rFonts w:ascii="Calibri" w:eastAsia="Calibri" w:hAnsi="Calibri" w:cs="Calibri"/>
          <w:color w:val="000000"/>
          <w:sz w:val="20"/>
          <w:szCs w:val="20"/>
        </w:rPr>
        <w:t xml:space="preserve">nObs = length(x); </w:t>
      </w:r>
    </w:p>
    <w:p w14:paraId="00000016" w14:textId="77777777" w:rsidR="00AB30EC" w:rsidRDefault="002E365D">
      <w:pPr>
        <w:widowControl w:val="0"/>
        <w:ind w:left="720"/>
        <w:rPr>
          <w:rFonts w:ascii="Calibri" w:eastAsia="Calibri" w:hAnsi="Calibri" w:cs="Calibri"/>
          <w:color w:val="000000"/>
          <w:sz w:val="20"/>
          <w:szCs w:val="20"/>
        </w:rPr>
      </w:pPr>
      <w:r>
        <w:rPr>
          <w:rFonts w:ascii="Calibri" w:eastAsia="Calibri" w:hAnsi="Calibri" w:cs="Calibri"/>
          <w:color w:val="000000"/>
          <w:sz w:val="20"/>
          <w:szCs w:val="20"/>
        </w:rPr>
        <w:t>aic     = 2*4 + nObs*(log((sum(res.^2))/nObs))</w:t>
      </w:r>
    </w:p>
    <w:p w14:paraId="00000017" w14:textId="77777777" w:rsidR="00AB30EC" w:rsidRDefault="00AB30EC">
      <w:pPr>
        <w:widowControl w:val="0"/>
        <w:ind w:left="720"/>
        <w:rPr>
          <w:rFonts w:ascii="Calibri" w:eastAsia="Calibri" w:hAnsi="Calibri" w:cs="Calibri"/>
          <w:color w:val="000000"/>
          <w:sz w:val="20"/>
          <w:szCs w:val="20"/>
        </w:rPr>
      </w:pPr>
    </w:p>
    <w:p w14:paraId="00000018" w14:textId="77777777" w:rsidR="00AB30EC" w:rsidRDefault="002E365D">
      <w:pPr>
        <w:widowControl w:val="0"/>
        <w:ind w:left="720"/>
        <w:rPr>
          <w:rFonts w:ascii="Calibri" w:eastAsia="Calibri" w:hAnsi="Calibri" w:cs="Calibri"/>
          <w:b/>
          <w:i/>
          <w:color w:val="000000"/>
          <w:sz w:val="20"/>
          <w:szCs w:val="20"/>
        </w:rPr>
      </w:pPr>
      <w:r>
        <w:rPr>
          <w:rFonts w:ascii="Calibri" w:eastAsia="Calibri" w:hAnsi="Calibri" w:cs="Calibri"/>
          <w:b/>
          <w:i/>
          <w:color w:val="000000"/>
          <w:sz w:val="20"/>
          <w:szCs w:val="20"/>
        </w:rPr>
        <w:t xml:space="preserve">vs. </w:t>
      </w:r>
    </w:p>
    <w:p w14:paraId="00000019" w14:textId="77777777" w:rsidR="00AB30EC" w:rsidRDefault="00AB30EC">
      <w:pPr>
        <w:widowControl w:val="0"/>
        <w:ind w:left="720"/>
        <w:rPr>
          <w:rFonts w:ascii="Calibri" w:eastAsia="Calibri" w:hAnsi="Calibri" w:cs="Calibri"/>
          <w:color w:val="000000"/>
          <w:sz w:val="20"/>
          <w:szCs w:val="20"/>
        </w:rPr>
      </w:pPr>
    </w:p>
    <w:p w14:paraId="0000001A" w14:textId="77777777" w:rsidR="00AB30EC" w:rsidRDefault="002E365D">
      <w:pPr>
        <w:widowControl w:val="0"/>
        <w:ind w:left="720"/>
        <w:rPr>
          <w:rFonts w:ascii="Calibri" w:eastAsia="Calibri" w:hAnsi="Calibri" w:cs="Calibri"/>
          <w:color w:val="000000"/>
          <w:sz w:val="20"/>
          <w:szCs w:val="20"/>
          <w:u w:val="single"/>
        </w:rPr>
      </w:pPr>
      <w:r>
        <w:rPr>
          <w:rFonts w:ascii="Calibri" w:eastAsia="Calibri" w:hAnsi="Calibri" w:cs="Calibri"/>
          <w:color w:val="000000"/>
          <w:sz w:val="20"/>
          <w:szCs w:val="20"/>
          <w:u w:val="single"/>
        </w:rPr>
        <w:t xml:space="preserve">Obtaining aic using the </w:t>
      </w:r>
      <w:r>
        <w:rPr>
          <w:rFonts w:ascii="Calibri" w:eastAsia="Calibri" w:hAnsi="Calibri" w:cs="Calibri"/>
          <w:b/>
          <w:color w:val="3366FF"/>
          <w:sz w:val="20"/>
          <w:szCs w:val="20"/>
          <w:u w:val="single"/>
        </w:rPr>
        <w:t>function</w:t>
      </w:r>
    </w:p>
    <w:p w14:paraId="0000001B" w14:textId="77777777" w:rsidR="00AB30EC" w:rsidRDefault="002E365D">
      <w:pPr>
        <w:widowControl w:val="0"/>
        <w:ind w:left="720"/>
        <w:rPr>
          <w:rFonts w:ascii="Calibri" w:eastAsia="Calibri" w:hAnsi="Calibri" w:cs="Calibri"/>
          <w:sz w:val="20"/>
          <w:szCs w:val="20"/>
        </w:rPr>
      </w:pPr>
      <w:r>
        <w:rPr>
          <w:rFonts w:ascii="Calibri" w:eastAsia="Calibri" w:hAnsi="Calibri" w:cs="Calibri"/>
          <w:color w:val="000000"/>
          <w:sz w:val="20"/>
          <w:szCs w:val="20"/>
        </w:rPr>
        <w:t xml:space="preserve">[beta,stats1]= fitSigmoid_QMbb(x,means1); </w:t>
      </w:r>
    </w:p>
    <w:p w14:paraId="0000001C" w14:textId="77777777" w:rsidR="00AB30EC" w:rsidRDefault="002E365D">
      <w:pPr>
        <w:widowControl w:val="0"/>
        <w:ind w:left="720"/>
        <w:rPr>
          <w:rFonts w:ascii="Calibri" w:eastAsia="Calibri" w:hAnsi="Calibri" w:cs="Calibri"/>
          <w:color w:val="000000"/>
          <w:sz w:val="20"/>
          <w:szCs w:val="20"/>
        </w:rPr>
      </w:pPr>
      <w:r>
        <w:rPr>
          <w:rFonts w:ascii="Calibri" w:eastAsia="Calibri" w:hAnsi="Calibri" w:cs="Calibri"/>
          <w:color w:val="000000"/>
          <w:sz w:val="20"/>
          <w:szCs w:val="20"/>
        </w:rPr>
        <w:t>stats1.aic</w:t>
      </w:r>
    </w:p>
    <w:p w14:paraId="0000001D" w14:textId="77777777" w:rsidR="00AB30EC" w:rsidRDefault="00AB30EC">
      <w:pPr>
        <w:widowControl w:val="0"/>
        <w:ind w:left="720"/>
        <w:rPr>
          <w:rFonts w:ascii="Calibri" w:eastAsia="Calibri" w:hAnsi="Calibri" w:cs="Calibri"/>
          <w:sz w:val="20"/>
          <w:szCs w:val="20"/>
        </w:rPr>
      </w:pPr>
    </w:p>
    <w:p w14:paraId="0000001E" w14:textId="52072EFC" w:rsidR="00AB30EC" w:rsidRDefault="002E365D">
      <w:pPr>
        <w:widowControl w:val="0"/>
        <w:rPr>
          <w:rFonts w:ascii="Calibri" w:eastAsia="Calibri" w:hAnsi="Calibri" w:cs="Calibri"/>
          <w:sz w:val="20"/>
          <w:szCs w:val="20"/>
        </w:rPr>
      </w:pPr>
      <w:r>
        <w:rPr>
          <w:rFonts w:ascii="Calibri" w:eastAsia="Calibri" w:hAnsi="Calibri" w:cs="Calibri"/>
          <w:b/>
          <w:sz w:val="20"/>
          <w:szCs w:val="20"/>
        </w:rPr>
        <w:t xml:space="preserve">3 (5 points; 20 min). </w:t>
      </w:r>
      <w:r>
        <w:rPr>
          <w:rFonts w:ascii="Calibri" w:eastAsia="Calibri" w:hAnsi="Calibri" w:cs="Calibri"/>
          <w:sz w:val="20"/>
          <w:szCs w:val="20"/>
        </w:rPr>
        <w:t xml:space="preserve">From </w:t>
      </w:r>
      <w:r w:rsidR="00BE4945">
        <w:rPr>
          <w:rFonts w:ascii="Calibri" w:eastAsia="Calibri" w:hAnsi="Calibri" w:cs="Calibri"/>
          <w:sz w:val="20"/>
          <w:szCs w:val="20"/>
        </w:rPr>
        <w:t>ps10</w:t>
      </w:r>
      <w:r>
        <w:rPr>
          <w:rFonts w:ascii="Calibri" w:eastAsia="Calibri" w:hAnsi="Calibri" w:cs="Calibri"/>
          <w:sz w:val="20"/>
          <w:szCs w:val="20"/>
        </w:rPr>
        <w:t xml:space="preserve">a_data.mat, </w:t>
      </w:r>
    </w:p>
    <w:p w14:paraId="0000001F" w14:textId="77777777" w:rsidR="00AB30EC" w:rsidRDefault="002E365D">
      <w:pPr>
        <w:widowControl w:val="0"/>
        <w:numPr>
          <w:ilvl w:val="0"/>
          <w:numId w:val="1"/>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(2 points; 10 min) Use means2, and determine whether the sigmoidal model or the linear model is a better choice. Why? </w:t>
      </w:r>
    </w:p>
    <w:p w14:paraId="00000020" w14:textId="77777777" w:rsidR="00AB30EC" w:rsidRDefault="002E365D">
      <w:pPr>
        <w:widowControl w:val="0"/>
        <w:ind w:left="720"/>
        <w:rPr>
          <w:rFonts w:ascii="Calibri" w:eastAsia="Calibri" w:hAnsi="Calibri" w:cs="Calibri"/>
          <w:i/>
          <w:sz w:val="20"/>
          <w:szCs w:val="20"/>
        </w:rPr>
      </w:pPr>
      <w:r>
        <w:rPr>
          <w:rFonts w:ascii="Calibri" w:eastAsia="Calibri" w:hAnsi="Calibri" w:cs="Calibri"/>
          <w:i/>
          <w:sz w:val="20"/>
          <w:szCs w:val="20"/>
          <w:u w:val="single"/>
        </w:rPr>
        <w:t>Hint</w:t>
      </w:r>
      <w:r>
        <w:rPr>
          <w:rFonts w:ascii="Calibri" w:eastAsia="Calibri" w:hAnsi="Calibri" w:cs="Calibri"/>
          <w:i/>
          <w:sz w:val="20"/>
          <w:szCs w:val="20"/>
        </w:rPr>
        <w:t xml:space="preserve">. Use the same functions we used in class: </w:t>
      </w:r>
      <w:r>
        <w:rPr>
          <w:rFonts w:ascii="Calibri" w:eastAsia="Calibri" w:hAnsi="Calibri" w:cs="Calibri"/>
          <w:i/>
          <w:color w:val="000000"/>
          <w:sz w:val="20"/>
          <w:szCs w:val="20"/>
        </w:rPr>
        <w:t>fitSigmoid_QMbb.m and fitLinear_QMbb.m</w:t>
      </w:r>
      <w:r>
        <w:rPr>
          <w:rFonts w:ascii="Calibri" w:eastAsia="Calibri" w:hAnsi="Calibri" w:cs="Calibri"/>
          <w:i/>
          <w:sz w:val="20"/>
          <w:szCs w:val="20"/>
        </w:rPr>
        <w:t xml:space="preserve"> </w:t>
      </w:r>
    </w:p>
    <w:p w14:paraId="00000021" w14:textId="77777777" w:rsidR="00AB30EC" w:rsidRDefault="00AB30EC">
      <w:pPr>
        <w:widowControl w:val="0"/>
        <w:ind w:left="720"/>
        <w:rPr>
          <w:rFonts w:ascii="Calibri" w:eastAsia="Calibri" w:hAnsi="Calibri" w:cs="Calibri"/>
          <w:sz w:val="20"/>
          <w:szCs w:val="20"/>
        </w:rPr>
      </w:pPr>
    </w:p>
    <w:p w14:paraId="00000022" w14:textId="77777777" w:rsidR="00AB30EC" w:rsidRDefault="002E365D">
      <w:pPr>
        <w:widowControl w:val="0"/>
        <w:numPr>
          <w:ilvl w:val="0"/>
          <w:numId w:val="1"/>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(3 points; 10 min) How confident are you of your answer, given your response to question 1? Discuss in a few sentences. (Hint: think about factors that affect AIC value)</w:t>
      </w:r>
    </w:p>
    <w:p w14:paraId="00000023" w14:textId="77777777" w:rsidR="00AB30EC" w:rsidRDefault="00AB30EC">
      <w:pPr>
        <w:widowControl w:val="0"/>
        <w:ind w:left="720"/>
        <w:rPr>
          <w:rFonts w:ascii="Calibri" w:eastAsia="Calibri" w:hAnsi="Calibri" w:cs="Calibri"/>
          <w:color w:val="000000"/>
          <w:sz w:val="20"/>
          <w:szCs w:val="20"/>
        </w:rPr>
      </w:pPr>
    </w:p>
    <w:p w14:paraId="00000024" w14:textId="77777777" w:rsidR="00AB30EC" w:rsidRDefault="00AB30EC">
      <w:pPr>
        <w:widowControl w:val="0"/>
        <w:rPr>
          <w:rFonts w:ascii="Calibri" w:eastAsia="Calibri" w:hAnsi="Calibri" w:cs="Calibri"/>
          <w:sz w:val="20"/>
          <w:szCs w:val="20"/>
        </w:rPr>
      </w:pPr>
    </w:p>
    <w:p w14:paraId="00000025" w14:textId="77777777" w:rsidR="00AB30EC" w:rsidRDefault="002E365D">
      <w:pPr>
        <w:widowControl w:val="0"/>
        <w:rPr>
          <w:rFonts w:ascii="Calibri" w:eastAsia="Calibri" w:hAnsi="Calibri" w:cs="Calibri"/>
          <w:sz w:val="20"/>
          <w:szCs w:val="20"/>
        </w:rPr>
      </w:pPr>
      <w:r>
        <w:rPr>
          <w:rFonts w:ascii="Calibri" w:eastAsia="Calibri" w:hAnsi="Calibri" w:cs="Calibri"/>
          <w:b/>
          <w:sz w:val="20"/>
          <w:szCs w:val="20"/>
        </w:rPr>
        <w:t>4. (3 points; 10 min)</w:t>
      </w:r>
      <w:r>
        <w:rPr>
          <w:rFonts w:ascii="Calibri" w:eastAsia="Calibri" w:hAnsi="Calibri" w:cs="Calibri"/>
          <w:sz w:val="20"/>
          <w:szCs w:val="20"/>
        </w:rPr>
        <w:t xml:space="preserve"> Under what SPECIFIC condition is it true that the BIC penalizes model complexity more than the AIC? (Hint: see slides for formulas. Your focus should be on the values of N.)  </w:t>
      </w:r>
    </w:p>
    <w:p w14:paraId="00000026" w14:textId="77777777" w:rsidR="00AB30EC" w:rsidRDefault="00AB30EC">
      <w:pPr>
        <w:widowControl w:val="0"/>
        <w:rPr>
          <w:rFonts w:ascii="Calibri" w:eastAsia="Calibri" w:hAnsi="Calibri" w:cs="Calibri"/>
          <w:sz w:val="20"/>
          <w:szCs w:val="20"/>
        </w:rPr>
      </w:pPr>
    </w:p>
    <w:p w14:paraId="00000027" w14:textId="5B1DE982" w:rsidR="00AB30EC" w:rsidRDefault="002E365D">
      <w:pPr>
        <w:rPr>
          <w:rFonts w:ascii="Calibri" w:eastAsia="Calibri" w:hAnsi="Calibri" w:cs="Calibri"/>
          <w:color w:val="000000"/>
          <w:sz w:val="20"/>
          <w:szCs w:val="20"/>
        </w:rPr>
      </w:pPr>
      <w:r>
        <w:rPr>
          <w:rFonts w:ascii="Calibri" w:eastAsia="Calibri" w:hAnsi="Calibri" w:cs="Calibri"/>
          <w:b/>
          <w:color w:val="3366FF"/>
          <w:sz w:val="20"/>
          <w:szCs w:val="20"/>
        </w:rPr>
        <w:t>Notes</w:t>
      </w:r>
      <w:r>
        <w:rPr>
          <w:rFonts w:ascii="Calibri" w:eastAsia="Calibri" w:hAnsi="Calibri" w:cs="Calibri"/>
          <w:color w:val="000000"/>
          <w:sz w:val="20"/>
          <w:szCs w:val="20"/>
        </w:rPr>
        <w:t>: Data, functions and papers for this problem set are all available as part of the zipped PS</w:t>
      </w:r>
      <w:r w:rsidR="00BE4945">
        <w:rPr>
          <w:rFonts w:ascii="Calibri" w:eastAsia="Calibri" w:hAnsi="Calibri" w:cs="Calibri"/>
          <w:color w:val="000000"/>
          <w:sz w:val="20"/>
          <w:szCs w:val="20"/>
        </w:rPr>
        <w:t>10</w:t>
      </w:r>
      <w:r>
        <w:rPr>
          <w:rFonts w:ascii="Calibri" w:eastAsia="Calibri" w:hAnsi="Calibri" w:cs="Calibri"/>
          <w:color w:val="000000"/>
          <w:sz w:val="20"/>
          <w:szCs w:val="20"/>
        </w:rPr>
        <w:t xml:space="preserve"> folder. </w:t>
      </w:r>
    </w:p>
    <w:sectPr w:rsidR="00AB30EC">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A684E" w14:textId="77777777" w:rsidR="001424AA" w:rsidRDefault="001424AA">
      <w:r>
        <w:separator/>
      </w:r>
    </w:p>
  </w:endnote>
  <w:endnote w:type="continuationSeparator" w:id="0">
    <w:p w14:paraId="60A4B454" w14:textId="77777777" w:rsidR="001424AA" w:rsidRDefault="0014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788CF" w14:textId="77777777" w:rsidR="001424AA" w:rsidRDefault="001424AA">
      <w:r>
        <w:separator/>
      </w:r>
    </w:p>
  </w:footnote>
  <w:footnote w:type="continuationSeparator" w:id="0">
    <w:p w14:paraId="2EAE2072" w14:textId="77777777" w:rsidR="001424AA" w:rsidRDefault="00142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AB30EC" w:rsidRDefault="002E365D">
    <w:pPr>
      <w:pBdr>
        <w:top w:val="nil"/>
        <w:left w:val="nil"/>
        <w:bottom w:val="nil"/>
        <w:right w:val="nil"/>
        <w:between w:val="nil"/>
      </w:pBdr>
      <w:tabs>
        <w:tab w:val="center" w:pos="4320"/>
        <w:tab w:val="right" w:pos="8640"/>
      </w:tabs>
      <w:rPr>
        <w:rFonts w:ascii="Calibri" w:eastAsia="Calibri" w:hAnsi="Calibri" w:cs="Calibri"/>
        <w:i/>
        <w:color w:val="000000"/>
        <w:sz w:val="20"/>
        <w:szCs w:val="20"/>
      </w:rPr>
    </w:pPr>
    <w:r>
      <w:rPr>
        <w:rFonts w:ascii="Calibri" w:eastAsia="Calibri" w:hAnsi="Calibri" w:cs="Calibri"/>
        <w:i/>
        <w:color w:val="000000"/>
        <w:sz w:val="20"/>
        <w:szCs w:val="20"/>
      </w:rPr>
      <w:t xml:space="preserve">JHU.PBS. AS.200.659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818"/>
    <w:multiLevelType w:val="multilevel"/>
    <w:tmpl w:val="157A2F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FD2A80"/>
    <w:multiLevelType w:val="multilevel"/>
    <w:tmpl w:val="654EC6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059A9"/>
    <w:multiLevelType w:val="multilevel"/>
    <w:tmpl w:val="CBA4E4D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0327EE"/>
    <w:multiLevelType w:val="multilevel"/>
    <w:tmpl w:val="085E6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081F5E"/>
    <w:multiLevelType w:val="multilevel"/>
    <w:tmpl w:val="09AC80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1912764">
    <w:abstractNumId w:val="1"/>
  </w:num>
  <w:num w:numId="2" w16cid:durableId="1273590225">
    <w:abstractNumId w:val="4"/>
  </w:num>
  <w:num w:numId="3" w16cid:durableId="130245429">
    <w:abstractNumId w:val="3"/>
  </w:num>
  <w:num w:numId="4" w16cid:durableId="1536233578">
    <w:abstractNumId w:val="2"/>
  </w:num>
  <w:num w:numId="5" w16cid:durableId="10885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0EC"/>
    <w:rsid w:val="001424AA"/>
    <w:rsid w:val="001D4EA2"/>
    <w:rsid w:val="001F5445"/>
    <w:rsid w:val="00275E46"/>
    <w:rsid w:val="002E365D"/>
    <w:rsid w:val="004A35A3"/>
    <w:rsid w:val="00547611"/>
    <w:rsid w:val="006A1480"/>
    <w:rsid w:val="00705E3A"/>
    <w:rsid w:val="00785FD3"/>
    <w:rsid w:val="00947BC5"/>
    <w:rsid w:val="00AB30EC"/>
    <w:rsid w:val="00BE4945"/>
    <w:rsid w:val="00D95956"/>
    <w:rsid w:val="00DD1DF0"/>
    <w:rsid w:val="00EE1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B8BD"/>
  <w15:docId w15:val="{D3D348EB-9151-46BB-A253-CE2AB18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CA0F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F96"/>
    <w:rPr>
      <w:rFonts w:ascii="Lucida Grande" w:hAnsi="Lucida Grande" w:cs="Lucida Grande"/>
      <w:sz w:val="18"/>
      <w:szCs w:val="18"/>
    </w:rPr>
  </w:style>
  <w:style w:type="paragraph" w:styleId="ListParagraph">
    <w:name w:val="List Paragraph"/>
    <w:basedOn w:val="Normal"/>
    <w:uiPriority w:val="34"/>
    <w:qFormat/>
    <w:rsid w:val="005B217C"/>
    <w:pPr>
      <w:ind w:left="720"/>
      <w:contextualSpacing/>
    </w:pPr>
  </w:style>
  <w:style w:type="character" w:styleId="PlaceholderText">
    <w:name w:val="Placeholder Text"/>
    <w:basedOn w:val="DefaultParagraphFont"/>
    <w:uiPriority w:val="99"/>
    <w:semiHidden/>
    <w:rsid w:val="00614AA1"/>
    <w:rPr>
      <w:color w:val="808080"/>
    </w:rPr>
  </w:style>
  <w:style w:type="paragraph" w:styleId="Header">
    <w:name w:val="header"/>
    <w:basedOn w:val="Normal"/>
    <w:link w:val="HeaderChar"/>
    <w:uiPriority w:val="99"/>
    <w:unhideWhenUsed/>
    <w:rsid w:val="00494E5E"/>
    <w:pPr>
      <w:tabs>
        <w:tab w:val="center" w:pos="4320"/>
        <w:tab w:val="right" w:pos="8640"/>
      </w:tabs>
    </w:pPr>
  </w:style>
  <w:style w:type="character" w:customStyle="1" w:styleId="HeaderChar">
    <w:name w:val="Header Char"/>
    <w:basedOn w:val="DefaultParagraphFont"/>
    <w:link w:val="Header"/>
    <w:uiPriority w:val="99"/>
    <w:rsid w:val="00494E5E"/>
  </w:style>
  <w:style w:type="paragraph" w:styleId="Footer">
    <w:name w:val="footer"/>
    <w:basedOn w:val="Normal"/>
    <w:link w:val="FooterChar"/>
    <w:uiPriority w:val="99"/>
    <w:unhideWhenUsed/>
    <w:rsid w:val="00494E5E"/>
    <w:pPr>
      <w:tabs>
        <w:tab w:val="center" w:pos="4320"/>
        <w:tab w:val="right" w:pos="8640"/>
      </w:tabs>
    </w:pPr>
  </w:style>
  <w:style w:type="character" w:customStyle="1" w:styleId="FooterChar">
    <w:name w:val="Footer Char"/>
    <w:basedOn w:val="DefaultParagraphFont"/>
    <w:link w:val="Footer"/>
    <w:uiPriority w:val="99"/>
    <w:rsid w:val="00494E5E"/>
  </w:style>
  <w:style w:type="character" w:styleId="Hyperlink">
    <w:name w:val="Hyperlink"/>
    <w:basedOn w:val="DefaultParagraphFont"/>
    <w:uiPriority w:val="99"/>
    <w:unhideWhenUsed/>
    <w:rsid w:val="00B56383"/>
    <w:rPr>
      <w:color w:val="0000FF" w:themeColor="hyperlink"/>
      <w:u w:val="single"/>
    </w:rPr>
  </w:style>
  <w:style w:type="character" w:styleId="FollowedHyperlink">
    <w:name w:val="FollowedHyperlink"/>
    <w:basedOn w:val="DefaultParagraphFont"/>
    <w:uiPriority w:val="99"/>
    <w:semiHidden/>
    <w:unhideWhenUsed/>
    <w:rsid w:val="00956E2F"/>
    <w:rPr>
      <w:color w:val="800080" w:themeColor="followedHyperlink"/>
      <w:u w:val="single"/>
    </w:rPr>
  </w:style>
  <w:style w:type="character" w:styleId="Emphasis">
    <w:name w:val="Emphasis"/>
    <w:basedOn w:val="DefaultParagraphFont"/>
    <w:uiPriority w:val="20"/>
    <w:qFormat/>
    <w:rsid w:val="00BA604F"/>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GnMKQXdDWsMczZpZW9zSb8CGA==">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SPM</dc:creator>
  <cp:lastModifiedBy>Shreesh Mysore</cp:lastModifiedBy>
  <cp:revision>5</cp:revision>
  <dcterms:created xsi:type="dcterms:W3CDTF">2023-03-17T15:20:00Z</dcterms:created>
  <dcterms:modified xsi:type="dcterms:W3CDTF">2025-03-25T18:44:00Z</dcterms:modified>
</cp:coreProperties>
</file>