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Language center - Capstone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dad runs an English language center for immigrants and refugees on the south side of Milwaukee.  He doesn</w:t>
      </w:r>
      <w:r>
        <w:rPr>
          <w:rFonts w:hint="default"/>
          <w:sz w:val="24"/>
          <w:szCs w:val="24"/>
          <w:lang w:val="en-US"/>
        </w:rPr>
        <w:t>’t have any sort of website or database to track volunteer availability, student information or to display the services that they provide.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Stories:</w:t>
      </w:r>
    </w:p>
    <w:p>
      <w:pPr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see all services offered by the center. (English language classes, homework tutoring for middle and high school students, immigration services).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see the location of the center using a Google maps API.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view and download the 100 questions for passing the citizen exam.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take a practice test and see results.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be able to view English language videos through the YouTube API.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register and request information about volunteering using the contact page on asp.net.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indicate my availability and view a schedule.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request off a day I am normally available.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notified if someone requests information about the center.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notified if someone takes a practice test.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view volunteer availability and request off notes and create a schedule off of it.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add students and view their information.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view up coming events.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71CC"/>
    <w:multiLevelType w:val="singleLevel"/>
    <w:tmpl w:val="209271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04FAF"/>
    <w:rsid w:val="40A9748C"/>
    <w:rsid w:val="70E04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2018-07-19T18:51:00Z</dcterms:created>
  <dc:creator>Julie</dc:creator>
  <cp:lastModifiedBy>Julie</cp:lastModifiedBy>
  <dcterms:modified xsi:type="dcterms:W3CDTF">2018-07-19T22:25:49Z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