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0FCD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</w:p>
    <w:p w14:paraId="207A15CC" w14:textId="771362E5" w:rsidR="00E450C5" w:rsidRPr="00E450C5" w:rsidRDefault="00E450C5" w:rsidP="00E450C5">
      <w:pPr>
        <w:pStyle w:val="Heading1"/>
        <w:jc w:val="center"/>
        <w:rPr>
          <w:rFonts w:asciiTheme="minorHAnsi" w:hAnsiTheme="minorHAnsi" w:cstheme="minorHAnsi"/>
          <w:sz w:val="28"/>
          <w:szCs w:val="48"/>
        </w:rPr>
      </w:pPr>
      <w:r w:rsidRPr="00E450C5">
        <w:rPr>
          <w:rFonts w:asciiTheme="minorHAnsi" w:hAnsiTheme="minorHAnsi" w:cstheme="minorHAnsi"/>
          <w:sz w:val="28"/>
          <w:szCs w:val="48"/>
        </w:rPr>
        <w:t>CCT College Dublin</w:t>
      </w:r>
    </w:p>
    <w:p w14:paraId="06A30349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6C1C8A2" w14:textId="77777777" w:rsidR="00E450C5" w:rsidRPr="00591DFB" w:rsidRDefault="00E450C5" w:rsidP="00E450C5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404EEA31" w14:textId="77777777" w:rsidR="00E450C5" w:rsidRPr="00591DFB" w:rsidRDefault="00E450C5" w:rsidP="00E450C5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2E7B1F7C" w14:textId="77777777" w:rsidR="00E450C5" w:rsidRPr="00591DFB" w:rsidRDefault="00E450C5" w:rsidP="00E450C5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D7F786C" wp14:editId="2E3B9E01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63ECA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4473AF0A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E450C5" w:rsidRPr="00591DFB" w14:paraId="7F3669B5" w14:textId="77777777" w:rsidTr="002E769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50EE80E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47E91742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2554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14:paraId="095AE601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Big Data Storage and Processing</w:t>
            </w:r>
          </w:p>
        </w:tc>
      </w:tr>
      <w:tr w:rsidR="00E450C5" w:rsidRPr="00591DFB" w14:paraId="01E20858" w14:textId="77777777" w:rsidTr="002E769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82518B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537F2706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FBD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Integrated CA1 Sem 2 MSc in Data Analytics </w:t>
            </w:r>
          </w:p>
        </w:tc>
      </w:tr>
      <w:tr w:rsidR="00E450C5" w:rsidRPr="00591DFB" w14:paraId="59CB51E6" w14:textId="77777777" w:rsidTr="002E7695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66D3E9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1EDC777A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4808" w14:textId="77777777" w:rsidR="00E450C5" w:rsidRDefault="00E450C5" w:rsidP="002E7695">
            <w:pPr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David McQuaid </w:t>
            </w:r>
          </w:p>
          <w:p w14:paraId="59382409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Muhammad Iqbal</w:t>
            </w:r>
          </w:p>
        </w:tc>
      </w:tr>
      <w:tr w:rsidR="00E450C5" w:rsidRPr="00933E9A" w14:paraId="04DEC5B2" w14:textId="77777777" w:rsidTr="002E769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811BC38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0B6E9E1E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9C59" w14:textId="77777777" w:rsidR="00E450C5" w:rsidRPr="00933E9A" w:rsidRDefault="00E450C5" w:rsidP="002E7695">
            <w:pPr>
              <w:rPr>
                <w:rFonts w:asciiTheme="minorHAnsi" w:hAnsiTheme="minorHAnsi" w:cstheme="minorHAnsi"/>
                <w:lang w:val="pt-BR"/>
              </w:rPr>
            </w:pPr>
            <w:r w:rsidRPr="00933E9A">
              <w:rPr>
                <w:rFonts w:asciiTheme="minorHAnsi" w:eastAsia="Times New Roman" w:hAnsiTheme="minorHAnsi" w:cstheme="minorHAnsi"/>
                <w:color w:val="333333"/>
                <w:lang w:val="pt-BR"/>
              </w:rPr>
              <w:t xml:space="preserve"> Jose Mario da Cruz </w:t>
            </w:r>
            <w:r>
              <w:rPr>
                <w:rFonts w:asciiTheme="minorHAnsi" w:eastAsia="Times New Roman" w:hAnsiTheme="minorHAnsi" w:cstheme="minorHAnsi"/>
                <w:color w:val="333333"/>
                <w:lang w:val="pt-BR"/>
              </w:rPr>
              <w:t>Costa</w:t>
            </w:r>
          </w:p>
        </w:tc>
      </w:tr>
      <w:tr w:rsidR="00E450C5" w:rsidRPr="00591DFB" w14:paraId="3BE23FCB" w14:textId="77777777" w:rsidTr="002E769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52FC74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17ABD039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EBB5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2024422</w:t>
            </w:r>
          </w:p>
        </w:tc>
      </w:tr>
      <w:tr w:rsidR="00E450C5" w:rsidRPr="00591DFB" w14:paraId="22D31379" w14:textId="77777777" w:rsidTr="002E7695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B61BB2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72516A68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39B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7</w:t>
            </w:r>
            <w:r w:rsidRPr="00EA7E30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  <w:tr w:rsidR="00E450C5" w:rsidRPr="00591DFB" w14:paraId="5E4CFA1E" w14:textId="77777777" w:rsidTr="002E769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9ECB59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64EBC642" w14:textId="77777777" w:rsidR="00E450C5" w:rsidRPr="00591DFB" w:rsidRDefault="00E450C5" w:rsidP="002E7695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C345" w14:textId="77777777" w:rsidR="00E450C5" w:rsidRPr="00591DFB" w:rsidRDefault="00E450C5" w:rsidP="002E7695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5</w:t>
            </w:r>
            <w:r w:rsidRPr="00EA7E30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</w:tbl>
    <w:p w14:paraId="4A2438C0" w14:textId="77777777" w:rsidR="00E450C5" w:rsidRPr="00591DFB" w:rsidRDefault="00E450C5" w:rsidP="00E450C5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AA1EE25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139FDD2" w14:textId="77777777" w:rsidR="00E450C5" w:rsidRPr="00591DFB" w:rsidRDefault="00E450C5" w:rsidP="00E450C5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08CB4F36" w14:textId="77777777" w:rsidR="00E450C5" w:rsidRPr="00591DFB" w:rsidRDefault="00E450C5" w:rsidP="00E450C5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0294CE0" wp14:editId="0B771647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BB8A2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7AAA8FFF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C63317A" w14:textId="77777777" w:rsidR="00E450C5" w:rsidRPr="00591DFB" w:rsidRDefault="00E450C5" w:rsidP="00E450C5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046E21AA" w14:textId="77777777" w:rsidR="00E450C5" w:rsidRPr="00591DFB" w:rsidRDefault="00E450C5" w:rsidP="00E450C5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100E327B" w14:textId="77777777" w:rsidR="00E450C5" w:rsidRPr="00591DFB" w:rsidRDefault="00E450C5" w:rsidP="00E450C5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0BB3433F" w14:textId="77777777" w:rsidR="00E450C5" w:rsidRPr="00591DFB" w:rsidRDefault="00E450C5" w:rsidP="00E450C5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72781F4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1B16514" w14:textId="77777777" w:rsidR="00E450C5" w:rsidRPr="00591DFB" w:rsidRDefault="00E450C5" w:rsidP="00E450C5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CE29EA0" w14:textId="77777777" w:rsidR="005649CB" w:rsidRPr="00E450C5" w:rsidRDefault="005649CB">
      <w:pPr>
        <w:rPr>
          <w:b/>
          <w:bCs/>
        </w:rPr>
      </w:pPr>
    </w:p>
    <w:sectPr w:rsidR="005649CB" w:rsidRPr="00E450C5" w:rsidSect="00E450C5">
      <w:pgSz w:w="12240" w:h="15840"/>
      <w:pgMar w:top="1105" w:right="1597" w:bottom="128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5"/>
    <w:rsid w:val="001E796A"/>
    <w:rsid w:val="005649CB"/>
    <w:rsid w:val="00E4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B09F"/>
  <w15:chartTrackingRefBased/>
  <w15:docId w15:val="{C301B482-2AE9-4937-8A27-212E9461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0C5"/>
    <w:rPr>
      <w:rFonts w:ascii="Calibri" w:eastAsia="Calibri" w:hAnsi="Calibri" w:cs="Calibri"/>
      <w:color w:val="000000"/>
      <w:kern w:val="0"/>
      <w:lang w:val="en-IE"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C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C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C5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C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E450C5"/>
    <w:pPr>
      <w:spacing w:after="0" w:line="240" w:lineRule="auto"/>
    </w:pPr>
    <w:rPr>
      <w:rFonts w:eastAsiaTheme="minorEastAsia"/>
      <w:kern w:val="0"/>
      <w:lang w:val="en-IE"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Costa</dc:creator>
  <cp:keywords/>
  <dc:description/>
  <cp:lastModifiedBy>Jose Mario Costa</cp:lastModifiedBy>
  <cp:revision>2</cp:revision>
  <dcterms:created xsi:type="dcterms:W3CDTF">2024-04-04T16:20:00Z</dcterms:created>
  <dcterms:modified xsi:type="dcterms:W3CDTF">2024-04-04T16:30:00Z</dcterms:modified>
</cp:coreProperties>
</file>