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12F242" w14:textId="31975524" w:rsidR="00316BE9" w:rsidRPr="00265371" w:rsidRDefault="00316BE9" w:rsidP="00AA6D47">
      <w:pPr>
        <w:spacing w:line="240" w:lineRule="auto"/>
        <w:ind w:left="2160" w:hanging="2160"/>
        <w:rPr>
          <w:rFonts w:ascii="Source Sans Pro" w:eastAsia="Source Sans Pro" w:hAnsi="Source Sans Pro" w:cs="Source Sans Pro"/>
          <w:color w:val="FF0000"/>
          <w:sz w:val="24"/>
          <w:szCs w:val="24"/>
        </w:rPr>
      </w:pPr>
      <w:r w:rsidRPr="7C707700">
        <w:rPr>
          <w:rFonts w:ascii="Source Sans Pro" w:eastAsia="Source Sans Pro" w:hAnsi="Source Sans Pro" w:cs="Source Sans Pro"/>
          <w:sz w:val="24"/>
          <w:szCs w:val="24"/>
        </w:rPr>
        <w:t xml:space="preserve">Semester/ Term: </w:t>
      </w:r>
      <w:r>
        <w:tab/>
      </w:r>
      <w:r w:rsidR="00AB0070">
        <w:t>Fall / 1</w:t>
      </w:r>
    </w:p>
    <w:p w14:paraId="7BAEE450" w14:textId="5207B9B3" w:rsidR="00316BE9" w:rsidRDefault="00316BE9" w:rsidP="00C023AF">
      <w:pPr>
        <w:spacing w:line="240" w:lineRule="auto"/>
        <w:ind w:left="2160" w:hanging="2160"/>
        <w:rPr>
          <w:rFonts w:ascii="Source Sans Pro" w:eastAsia="Source Sans Pro" w:hAnsi="Source Sans Pro" w:cs="Source Sans Pro"/>
          <w:color w:val="FF0000"/>
          <w:sz w:val="24"/>
          <w:szCs w:val="24"/>
        </w:rPr>
      </w:pPr>
      <w:r w:rsidRPr="7C707700">
        <w:rPr>
          <w:rFonts w:ascii="Source Sans Pro" w:eastAsia="Source Sans Pro" w:hAnsi="Source Sans Pro" w:cs="Source Sans Pro"/>
          <w:sz w:val="24"/>
          <w:szCs w:val="24"/>
        </w:rPr>
        <w:t xml:space="preserve">Course Dates: </w:t>
      </w:r>
      <w:r>
        <w:tab/>
      </w:r>
      <w:r w:rsidR="004249AB">
        <w:t>August 26</w:t>
      </w:r>
      <w:r w:rsidR="0004729D">
        <w:t xml:space="preserve"> to </w:t>
      </w:r>
      <w:r w:rsidR="005A2257">
        <w:t>December 9, 2024</w:t>
      </w:r>
    </w:p>
    <w:p w14:paraId="29847203" w14:textId="740EC565" w:rsidR="00316BE9" w:rsidRPr="0004729D" w:rsidRDefault="00316BE9" w:rsidP="00AA6D47">
      <w:pPr>
        <w:spacing w:line="240" w:lineRule="auto"/>
        <w:ind w:left="2160" w:hanging="2160"/>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Instructor Name: </w:t>
      </w:r>
      <w:r>
        <w:tab/>
      </w:r>
      <w:r w:rsidR="0004729D">
        <w:rPr>
          <w:rFonts w:ascii="Source Sans Pro" w:eastAsia="Source Sans Pro" w:hAnsi="Source Sans Pro" w:cs="Source Sans Pro"/>
          <w:sz w:val="24"/>
          <w:szCs w:val="24"/>
        </w:rPr>
        <w:t>Dr. Tony Sulpizio (Dr. T.)</w:t>
      </w:r>
    </w:p>
    <w:p w14:paraId="15155D36" w14:textId="6DA18D45" w:rsidR="00316BE9" w:rsidRPr="00631C34" w:rsidRDefault="00316BE9" w:rsidP="00AA6D47">
      <w:pPr>
        <w:spacing w:line="240" w:lineRule="auto"/>
        <w:ind w:left="2160" w:hanging="2160"/>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Email Address: </w:t>
      </w:r>
      <w:r>
        <w:tab/>
      </w:r>
      <w:hyperlink r:id="rId11" w:history="1">
        <w:r w:rsidR="000D490F" w:rsidRPr="00874A23">
          <w:rPr>
            <w:rStyle w:val="Hyperlink"/>
            <w:rFonts w:ascii="Source Sans Pro" w:eastAsia="Source Sans Pro" w:hAnsi="Source Sans Pro" w:cs="Source Sans Pro"/>
            <w:sz w:val="24"/>
            <w:szCs w:val="24"/>
          </w:rPr>
          <w:t>arsulpizio@unh.edu</w:t>
        </w:r>
      </w:hyperlink>
      <w:r w:rsidR="000D490F">
        <w:rPr>
          <w:rFonts w:ascii="Source Sans Pro" w:eastAsia="Source Sans Pro" w:hAnsi="Source Sans Pro" w:cs="Source Sans Pro"/>
          <w:sz w:val="24"/>
          <w:szCs w:val="24"/>
        </w:rPr>
        <w:t xml:space="preserve"> (primary)</w:t>
      </w:r>
    </w:p>
    <w:p w14:paraId="6403F1DD" w14:textId="3959AD21" w:rsidR="00316BE9" w:rsidRDefault="00316BE9" w:rsidP="00AA6D47">
      <w:pPr>
        <w:spacing w:line="240" w:lineRule="auto"/>
        <w:ind w:left="2160" w:hanging="2160"/>
        <w:rPr>
          <w:rFonts w:ascii="Source Sans Pro" w:eastAsia="Source Sans Pro" w:hAnsi="Source Sans Pro" w:cs="Source Sans Pro"/>
          <w:color w:val="FF0000"/>
          <w:sz w:val="24"/>
          <w:szCs w:val="24"/>
        </w:rPr>
      </w:pPr>
      <w:r w:rsidRPr="7C707700">
        <w:rPr>
          <w:rFonts w:ascii="Source Sans Pro" w:eastAsia="Source Sans Pro" w:hAnsi="Source Sans Pro" w:cs="Source Sans Pro"/>
          <w:sz w:val="24"/>
          <w:szCs w:val="24"/>
        </w:rPr>
        <w:t xml:space="preserve">Phone #: </w:t>
      </w:r>
      <w:r>
        <w:tab/>
      </w:r>
    </w:p>
    <w:p w14:paraId="0DC0FB4D" w14:textId="4B8F85DE" w:rsidR="00316BE9" w:rsidRDefault="00316BE9" w:rsidP="00AA6D47">
      <w:pPr>
        <w:spacing w:line="240" w:lineRule="auto"/>
        <w:ind w:left="2160" w:hanging="2160"/>
        <w:rPr>
          <w:rFonts w:ascii="Source Sans Pro" w:eastAsia="Source Sans Pro" w:hAnsi="Source Sans Pro" w:cs="Source Sans Pro"/>
          <w:color w:val="FF0000"/>
          <w:sz w:val="24"/>
          <w:szCs w:val="24"/>
        </w:rPr>
      </w:pPr>
      <w:r w:rsidRPr="354135AB">
        <w:rPr>
          <w:rFonts w:ascii="Source Sans Pro" w:eastAsia="Source Sans Pro" w:hAnsi="Source Sans Pro" w:cs="Source Sans Pro"/>
          <w:sz w:val="24"/>
          <w:szCs w:val="24"/>
        </w:rPr>
        <w:t xml:space="preserve">Availability: </w:t>
      </w:r>
      <w:r>
        <w:tab/>
      </w:r>
      <w:r w:rsidR="00631C34">
        <w:t>Can meet upon request</w:t>
      </w:r>
    </w:p>
    <w:p w14:paraId="29D6B04F" w14:textId="77777777" w:rsidR="00316BE9" w:rsidRDefault="00316BE9" w:rsidP="00AA6D47">
      <w:pPr>
        <w:spacing w:line="240" w:lineRule="auto"/>
        <w:rPr>
          <w:rFonts w:ascii="Source Sans Pro" w:eastAsia="Source Sans Pro" w:hAnsi="Source Sans Pro" w:cs="Source Sans Pro"/>
          <w:b/>
          <w:bCs/>
          <w:sz w:val="24"/>
          <w:szCs w:val="24"/>
        </w:rPr>
      </w:pPr>
      <w:r>
        <w:rPr>
          <w:noProof/>
        </w:rPr>
        <w:drawing>
          <wp:inline distT="0" distB="0" distL="0" distR="0" wp14:anchorId="6024BD73" wp14:editId="7C84D218">
            <wp:extent cx="6466637" cy="121249"/>
            <wp:effectExtent l="0" t="0" r="0" b="0"/>
            <wp:docPr id="2077096378" name="Picture 2077096378" descr="Horizontal blue line used to separate sections" title="Horizontal blue l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740886"/>
                    <pic:cNvPicPr/>
                  </pic:nvPicPr>
                  <pic:blipFill>
                    <a:blip r:embed="rId12">
                      <a:extLst>
                        <a:ext uri="{28A0092B-C50C-407E-A947-70E740481C1C}">
                          <a14:useLocalDpi xmlns:a14="http://schemas.microsoft.com/office/drawing/2010/main" val="0"/>
                        </a:ext>
                      </a:extLst>
                    </a:blip>
                    <a:stretch>
                      <a:fillRect/>
                    </a:stretch>
                  </pic:blipFill>
                  <pic:spPr>
                    <a:xfrm>
                      <a:off x="0" y="0"/>
                      <a:ext cx="6808273" cy="127655"/>
                    </a:xfrm>
                    <a:prstGeom prst="rect">
                      <a:avLst/>
                    </a:prstGeom>
                  </pic:spPr>
                </pic:pic>
              </a:graphicData>
            </a:graphic>
          </wp:inline>
        </w:drawing>
      </w:r>
      <w:r w:rsidRPr="7C707700">
        <w:rPr>
          <w:rFonts w:ascii="Source Sans Pro" w:eastAsia="Source Sans Pro" w:hAnsi="Source Sans Pro" w:cs="Source Sans Pro"/>
          <w:b/>
          <w:bCs/>
          <w:sz w:val="24"/>
          <w:szCs w:val="24"/>
        </w:rPr>
        <w:t xml:space="preserve"> </w:t>
      </w:r>
    </w:p>
    <w:p w14:paraId="455807CB" w14:textId="77777777" w:rsidR="00316BE9" w:rsidRDefault="00316BE9" w:rsidP="00AA6D47">
      <w:pPr>
        <w:spacing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Course Description: </w:t>
      </w:r>
    </w:p>
    <w:p w14:paraId="52768870" w14:textId="77777777" w:rsidR="00FC7CA9" w:rsidRDefault="00FC7CA9" w:rsidP="00FC7CA9">
      <w:pPr>
        <w:pStyle w:val="NormalWeb"/>
      </w:pPr>
      <w:r>
        <w:t>This course is designed to introduce students to the principles and practices of data visualization and effective communication of data-driven insights. The course covers the fundamentals of data visualization, including best practices for designing clear and impactful charts, graphs, and dashboards. Students will learn how to select the appropriate visualizations for different types of data and analytical tasks, considering the audience and the message being conveyed.</w:t>
      </w:r>
    </w:p>
    <w:p w14:paraId="285D22BB" w14:textId="77777777" w:rsidR="00FC7CA9" w:rsidRDefault="00FC7CA9" w:rsidP="00FC7CA9">
      <w:pPr>
        <w:pStyle w:val="NormalWeb"/>
      </w:pPr>
      <w:r>
        <w:t>Throughout the course, students will explore various tools and software used in the field of data visualization, such as Microsoft Excel, Tableau, and Power BI. Emphasis will be placed on the storytelling aspect of data visualization, teaching students how to craft compelling narratives that enhance the understanding and retention of data insights.</w:t>
      </w:r>
    </w:p>
    <w:p w14:paraId="24DCD965" w14:textId="77777777" w:rsidR="00316BE9" w:rsidRDefault="00316BE9" w:rsidP="00AA6D47">
      <w:pPr>
        <w:spacing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Learning Outcomes:</w:t>
      </w:r>
    </w:p>
    <w:p w14:paraId="1C6018B5" w14:textId="3279D20B" w:rsidR="00EE0D18" w:rsidRPr="00EE0D18" w:rsidRDefault="00EE0D18" w:rsidP="00EE0D18">
      <w:pPr>
        <w:pStyle w:val="ListParagraph"/>
        <w:numPr>
          <w:ilvl w:val="0"/>
          <w:numId w:val="36"/>
        </w:numPr>
        <w:spacing w:after="0" w:line="240" w:lineRule="auto"/>
        <w:rPr>
          <w:rFonts w:ascii="Times New Roman" w:eastAsia="Times New Roman" w:hAnsi="Times New Roman" w:cs="Times New Roman"/>
          <w:sz w:val="24"/>
          <w:szCs w:val="24"/>
        </w:rPr>
      </w:pPr>
      <w:r w:rsidRPr="00EE0D18">
        <w:rPr>
          <w:rFonts w:ascii="Times New Roman" w:eastAsia="Times New Roman" w:hAnsi="Times New Roman" w:cs="Times New Roman"/>
          <w:sz w:val="24"/>
          <w:szCs w:val="24"/>
        </w:rPr>
        <w:t>Understand the principles of effective data visualization.</w:t>
      </w:r>
    </w:p>
    <w:p w14:paraId="2DA09439" w14:textId="3F7AD5D7" w:rsidR="00EE0D18" w:rsidRPr="00EE0D18" w:rsidRDefault="00EE0D18" w:rsidP="00EE0D18">
      <w:pPr>
        <w:pStyle w:val="ListParagraph"/>
        <w:numPr>
          <w:ilvl w:val="0"/>
          <w:numId w:val="36"/>
        </w:numPr>
        <w:spacing w:after="0" w:line="240" w:lineRule="auto"/>
        <w:rPr>
          <w:rFonts w:ascii="Times New Roman" w:eastAsia="Times New Roman" w:hAnsi="Times New Roman" w:cs="Times New Roman"/>
          <w:sz w:val="24"/>
          <w:szCs w:val="24"/>
        </w:rPr>
      </w:pPr>
      <w:r w:rsidRPr="00EE0D18">
        <w:rPr>
          <w:rFonts w:ascii="Times New Roman" w:eastAsia="Times New Roman" w:hAnsi="Times New Roman" w:cs="Times New Roman"/>
          <w:sz w:val="24"/>
          <w:szCs w:val="24"/>
        </w:rPr>
        <w:t>Create visually appealing and informative charts, graphs, and dashboards.</w:t>
      </w:r>
    </w:p>
    <w:p w14:paraId="04631897" w14:textId="2243FBDD" w:rsidR="00EE0D18" w:rsidRPr="00EE0D18" w:rsidRDefault="00EE0D18" w:rsidP="00EE0D18">
      <w:pPr>
        <w:pStyle w:val="ListParagraph"/>
        <w:numPr>
          <w:ilvl w:val="0"/>
          <w:numId w:val="36"/>
        </w:numPr>
        <w:spacing w:after="0" w:line="240" w:lineRule="auto"/>
        <w:rPr>
          <w:rFonts w:ascii="Times New Roman" w:eastAsia="Times New Roman" w:hAnsi="Times New Roman" w:cs="Times New Roman"/>
          <w:sz w:val="24"/>
          <w:szCs w:val="24"/>
        </w:rPr>
      </w:pPr>
      <w:r w:rsidRPr="00EE0D18">
        <w:rPr>
          <w:rFonts w:ascii="Times New Roman" w:eastAsia="Times New Roman" w:hAnsi="Times New Roman" w:cs="Times New Roman"/>
          <w:sz w:val="24"/>
          <w:szCs w:val="24"/>
        </w:rPr>
        <w:t>Use data visualization tools and software to present data in an engaging way.</w:t>
      </w:r>
    </w:p>
    <w:p w14:paraId="68B31013" w14:textId="4526D6DF" w:rsidR="00EE0D18" w:rsidRPr="00EE0D18" w:rsidRDefault="00EE0D18" w:rsidP="00EE0D18">
      <w:pPr>
        <w:pStyle w:val="ListParagraph"/>
        <w:numPr>
          <w:ilvl w:val="0"/>
          <w:numId w:val="36"/>
        </w:numPr>
        <w:spacing w:after="0" w:line="240" w:lineRule="auto"/>
        <w:rPr>
          <w:rFonts w:ascii="Times New Roman" w:eastAsia="Times New Roman" w:hAnsi="Times New Roman" w:cs="Times New Roman"/>
          <w:sz w:val="24"/>
          <w:szCs w:val="24"/>
        </w:rPr>
      </w:pPr>
      <w:r w:rsidRPr="00EE0D18">
        <w:rPr>
          <w:rFonts w:ascii="Times New Roman" w:eastAsia="Times New Roman" w:hAnsi="Times New Roman" w:cs="Times New Roman"/>
          <w:sz w:val="24"/>
          <w:szCs w:val="24"/>
        </w:rPr>
        <w:t>Apply storytelling techniques to communicate data insights effectively.</w:t>
      </w:r>
    </w:p>
    <w:p w14:paraId="4A31C273" w14:textId="537A9113" w:rsidR="00460DA5" w:rsidRPr="00EE0D18" w:rsidRDefault="00EE0D18" w:rsidP="00EE0D18">
      <w:pPr>
        <w:pStyle w:val="ListParagraph"/>
        <w:numPr>
          <w:ilvl w:val="0"/>
          <w:numId w:val="36"/>
        </w:numPr>
        <w:spacing w:line="240" w:lineRule="auto"/>
        <w:rPr>
          <w:rFonts w:ascii="Source Sans Pro" w:eastAsia="Source Sans Pro" w:hAnsi="Source Sans Pro" w:cs="Source Sans Pro"/>
          <w:b/>
          <w:bCs/>
          <w:sz w:val="24"/>
          <w:szCs w:val="24"/>
        </w:rPr>
      </w:pPr>
      <w:r w:rsidRPr="00EE0D18">
        <w:rPr>
          <w:rFonts w:ascii="Times New Roman" w:eastAsia="Times New Roman" w:hAnsi="Times New Roman" w:cs="Times New Roman"/>
          <w:sz w:val="24"/>
          <w:szCs w:val="24"/>
        </w:rPr>
        <w:t>Critically evaluate the effectiveness of different visualizations and provide constructive feedback.</w:t>
      </w:r>
      <w:r w:rsidR="00316BE9">
        <w:br/>
      </w:r>
    </w:p>
    <w:p w14:paraId="2980DACB" w14:textId="77777777" w:rsidR="00460DA5" w:rsidRDefault="00460DA5">
      <w:pPr>
        <w:rPr>
          <w:rFonts w:ascii="Source Sans Pro" w:eastAsia="Source Sans Pro" w:hAnsi="Source Sans Pro" w:cs="Source Sans Pro"/>
          <w:b/>
          <w:bCs/>
          <w:sz w:val="24"/>
          <w:szCs w:val="24"/>
        </w:rPr>
      </w:pPr>
      <w:r>
        <w:rPr>
          <w:rFonts w:ascii="Source Sans Pro" w:eastAsia="Source Sans Pro" w:hAnsi="Source Sans Pro" w:cs="Source Sans Pro"/>
          <w:b/>
          <w:bCs/>
          <w:sz w:val="24"/>
          <w:szCs w:val="24"/>
        </w:rPr>
        <w:br w:type="page"/>
      </w:r>
    </w:p>
    <w:p w14:paraId="147AF60F" w14:textId="71FD9D1A" w:rsidR="00316BE9" w:rsidRDefault="00316BE9" w:rsidP="00AA6D47">
      <w:pPr>
        <w:spacing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lastRenderedPageBreak/>
        <w:t>Course Resources:</w:t>
      </w:r>
    </w:p>
    <w:tbl>
      <w:tblPr>
        <w:tblStyle w:val="TableGridLight"/>
        <w:tblW w:w="1025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052"/>
        <w:gridCol w:w="2070"/>
        <w:gridCol w:w="900"/>
        <w:gridCol w:w="720"/>
        <w:gridCol w:w="1890"/>
        <w:gridCol w:w="1620"/>
      </w:tblGrid>
      <w:tr w:rsidR="00316BE9" w14:paraId="1CBE3552" w14:textId="77777777" w:rsidTr="0075206C">
        <w:trPr>
          <w:trHeight w:val="330"/>
        </w:trPr>
        <w:tc>
          <w:tcPr>
            <w:tcW w:w="3052" w:type="dxa"/>
            <w:shd w:val="clear" w:color="auto" w:fill="E7E6E6" w:themeFill="background2"/>
            <w:tcMar>
              <w:left w:w="105" w:type="dxa"/>
              <w:right w:w="105" w:type="dxa"/>
            </w:tcMar>
          </w:tcPr>
          <w:p w14:paraId="59AD10AE" w14:textId="77777777" w:rsidR="00316BE9" w:rsidRDefault="00316BE9" w:rsidP="00AA6D47">
            <w:pPr>
              <w:widowControl w:val="0"/>
              <w:rPr>
                <w:rFonts w:ascii="Source Sans Pro" w:eastAsia="Source Sans Pro" w:hAnsi="Source Sans Pro" w:cs="Source Sans Pro"/>
              </w:rPr>
            </w:pPr>
            <w:r w:rsidRPr="7C707700">
              <w:rPr>
                <w:rFonts w:ascii="Source Sans Pro" w:eastAsia="Source Sans Pro" w:hAnsi="Source Sans Pro" w:cs="Source Sans Pro"/>
              </w:rPr>
              <w:t>Title</w:t>
            </w:r>
          </w:p>
        </w:tc>
        <w:tc>
          <w:tcPr>
            <w:tcW w:w="2070" w:type="dxa"/>
            <w:shd w:val="clear" w:color="auto" w:fill="E7E6E6" w:themeFill="background2"/>
            <w:tcMar>
              <w:left w:w="105" w:type="dxa"/>
              <w:right w:w="105" w:type="dxa"/>
            </w:tcMar>
          </w:tcPr>
          <w:p w14:paraId="1C7DF0E4" w14:textId="77777777" w:rsidR="00316BE9" w:rsidRDefault="00316BE9" w:rsidP="00AA6D47">
            <w:pPr>
              <w:widowControl w:val="0"/>
              <w:rPr>
                <w:rFonts w:ascii="Source Sans Pro" w:eastAsia="Source Sans Pro" w:hAnsi="Source Sans Pro" w:cs="Source Sans Pro"/>
              </w:rPr>
            </w:pPr>
            <w:r w:rsidRPr="7C707700">
              <w:rPr>
                <w:rFonts w:ascii="Source Sans Pro" w:eastAsia="Source Sans Pro" w:hAnsi="Source Sans Pro" w:cs="Source Sans Pro"/>
              </w:rPr>
              <w:t>Author</w:t>
            </w:r>
          </w:p>
        </w:tc>
        <w:tc>
          <w:tcPr>
            <w:tcW w:w="900" w:type="dxa"/>
            <w:shd w:val="clear" w:color="auto" w:fill="E7E6E6" w:themeFill="background2"/>
            <w:tcMar>
              <w:left w:w="105" w:type="dxa"/>
              <w:right w:w="105" w:type="dxa"/>
            </w:tcMar>
          </w:tcPr>
          <w:p w14:paraId="489FC5B8" w14:textId="77777777" w:rsidR="00316BE9" w:rsidRDefault="00316BE9" w:rsidP="00AA6D47">
            <w:pPr>
              <w:widowControl w:val="0"/>
              <w:rPr>
                <w:rFonts w:ascii="Source Sans Pro" w:eastAsia="Source Sans Pro" w:hAnsi="Source Sans Pro" w:cs="Source Sans Pro"/>
              </w:rPr>
            </w:pPr>
            <w:r w:rsidRPr="7C707700">
              <w:rPr>
                <w:rFonts w:ascii="Source Sans Pro" w:eastAsia="Source Sans Pro" w:hAnsi="Source Sans Pro" w:cs="Source Sans Pro"/>
              </w:rPr>
              <w:t>Edition</w:t>
            </w:r>
          </w:p>
        </w:tc>
        <w:tc>
          <w:tcPr>
            <w:tcW w:w="720" w:type="dxa"/>
            <w:shd w:val="clear" w:color="auto" w:fill="E7E6E6" w:themeFill="background2"/>
            <w:tcMar>
              <w:left w:w="105" w:type="dxa"/>
              <w:right w:w="105" w:type="dxa"/>
            </w:tcMar>
          </w:tcPr>
          <w:p w14:paraId="3C72651D" w14:textId="77777777" w:rsidR="00316BE9" w:rsidRDefault="00316BE9" w:rsidP="00AA6D47">
            <w:pPr>
              <w:widowControl w:val="0"/>
              <w:rPr>
                <w:rFonts w:ascii="Source Sans Pro" w:eastAsia="Source Sans Pro" w:hAnsi="Source Sans Pro" w:cs="Source Sans Pro"/>
              </w:rPr>
            </w:pPr>
            <w:r w:rsidRPr="7C707700">
              <w:rPr>
                <w:rFonts w:ascii="Source Sans Pro" w:eastAsia="Source Sans Pro" w:hAnsi="Source Sans Pro" w:cs="Source Sans Pro"/>
              </w:rPr>
              <w:t>Year</w:t>
            </w:r>
          </w:p>
        </w:tc>
        <w:tc>
          <w:tcPr>
            <w:tcW w:w="1890" w:type="dxa"/>
            <w:shd w:val="clear" w:color="auto" w:fill="E7E6E6" w:themeFill="background2"/>
            <w:tcMar>
              <w:left w:w="105" w:type="dxa"/>
              <w:right w:w="105" w:type="dxa"/>
            </w:tcMar>
          </w:tcPr>
          <w:p w14:paraId="5B2B6B66" w14:textId="77777777" w:rsidR="00316BE9" w:rsidRDefault="00316BE9" w:rsidP="00AA6D47">
            <w:pPr>
              <w:widowControl w:val="0"/>
              <w:rPr>
                <w:rFonts w:ascii="Source Sans Pro" w:eastAsia="Source Sans Pro" w:hAnsi="Source Sans Pro" w:cs="Source Sans Pro"/>
              </w:rPr>
            </w:pPr>
            <w:r w:rsidRPr="7C707700">
              <w:rPr>
                <w:rFonts w:ascii="Source Sans Pro" w:eastAsia="Source Sans Pro" w:hAnsi="Source Sans Pro" w:cs="Source Sans Pro"/>
              </w:rPr>
              <w:t>ISBN #</w:t>
            </w:r>
          </w:p>
        </w:tc>
        <w:tc>
          <w:tcPr>
            <w:tcW w:w="1620" w:type="dxa"/>
            <w:shd w:val="clear" w:color="auto" w:fill="E7E6E6" w:themeFill="background2"/>
            <w:tcMar>
              <w:left w:w="105" w:type="dxa"/>
              <w:right w:w="105" w:type="dxa"/>
            </w:tcMar>
          </w:tcPr>
          <w:p w14:paraId="6FD13568" w14:textId="77777777" w:rsidR="00316BE9" w:rsidRDefault="00316BE9" w:rsidP="00AA6D47">
            <w:pPr>
              <w:widowControl w:val="0"/>
              <w:rPr>
                <w:rFonts w:ascii="Source Sans Pro" w:eastAsia="Source Sans Pro" w:hAnsi="Source Sans Pro" w:cs="Source Sans Pro"/>
              </w:rPr>
            </w:pPr>
            <w:r w:rsidRPr="7C707700">
              <w:rPr>
                <w:rFonts w:ascii="Source Sans Pro" w:eastAsia="Source Sans Pro" w:hAnsi="Source Sans Pro" w:cs="Source Sans Pro"/>
              </w:rPr>
              <w:t>Required or Recommended</w:t>
            </w:r>
          </w:p>
        </w:tc>
      </w:tr>
      <w:tr w:rsidR="00316BE9" w14:paraId="69BA4CEB" w14:textId="77777777" w:rsidTr="0075206C">
        <w:trPr>
          <w:trHeight w:val="300"/>
        </w:trPr>
        <w:tc>
          <w:tcPr>
            <w:tcW w:w="3052" w:type="dxa"/>
            <w:tcMar>
              <w:left w:w="105" w:type="dxa"/>
              <w:right w:w="105" w:type="dxa"/>
            </w:tcMar>
          </w:tcPr>
          <w:p w14:paraId="7BA1EC50" w14:textId="631C3463" w:rsidR="00316BE9" w:rsidRDefault="00316BE9" w:rsidP="00AA6D47">
            <w:pPr>
              <w:widowControl w:val="0"/>
              <w:rPr>
                <w:rFonts w:ascii="Source Sans Pro" w:eastAsia="Source Sans Pro" w:hAnsi="Source Sans Pro" w:cs="Source Sans Pro"/>
              </w:rPr>
            </w:pPr>
            <w:r w:rsidRPr="7C707700">
              <w:rPr>
                <w:rFonts w:ascii="Source Sans Pro" w:eastAsia="Source Sans Pro" w:hAnsi="Source Sans Pro" w:cs="Source Sans Pro"/>
              </w:rPr>
              <w:t xml:space="preserve">1. </w:t>
            </w:r>
            <w:r w:rsidR="00C909E2" w:rsidRPr="00C909E2">
              <w:rPr>
                <w:rFonts w:cs="Times New Roman"/>
              </w:rPr>
              <w:t>Data Visualization: Exploring and Explaining with Data</w:t>
            </w:r>
          </w:p>
        </w:tc>
        <w:tc>
          <w:tcPr>
            <w:tcW w:w="2070" w:type="dxa"/>
            <w:tcMar>
              <w:left w:w="105" w:type="dxa"/>
              <w:right w:w="105" w:type="dxa"/>
            </w:tcMar>
          </w:tcPr>
          <w:p w14:paraId="0A37501D" w14:textId="550C9DF4" w:rsidR="00316BE9" w:rsidRDefault="005F092E" w:rsidP="00AA6D47">
            <w:pPr>
              <w:widowControl w:val="0"/>
              <w:rPr>
                <w:rFonts w:ascii="Source Sans Pro" w:eastAsia="Source Sans Pro" w:hAnsi="Source Sans Pro" w:cs="Source Sans Pro"/>
              </w:rPr>
            </w:pPr>
            <w:r>
              <w:rPr>
                <w:rFonts w:ascii="Source Sans Pro" w:eastAsia="Source Sans Pro" w:hAnsi="Source Sans Pro" w:cs="Source Sans Pro"/>
              </w:rPr>
              <w:t>Camm, Cochran, Fry, Ohlmann</w:t>
            </w:r>
          </w:p>
        </w:tc>
        <w:tc>
          <w:tcPr>
            <w:tcW w:w="900" w:type="dxa"/>
            <w:tcMar>
              <w:left w:w="105" w:type="dxa"/>
              <w:right w:w="105" w:type="dxa"/>
            </w:tcMar>
          </w:tcPr>
          <w:p w14:paraId="5DAB6C7B" w14:textId="02B3E14D" w:rsidR="00316BE9" w:rsidRDefault="000D6E08" w:rsidP="00AA6D47">
            <w:pPr>
              <w:widowControl w:val="0"/>
              <w:rPr>
                <w:rFonts w:ascii="Source Sans Pro" w:eastAsia="Source Sans Pro" w:hAnsi="Source Sans Pro" w:cs="Source Sans Pro"/>
              </w:rPr>
            </w:pPr>
            <w:r>
              <w:rPr>
                <w:rFonts w:ascii="Source Sans Pro" w:eastAsia="Source Sans Pro" w:hAnsi="Source Sans Pro" w:cs="Source Sans Pro"/>
              </w:rPr>
              <w:t>2</w:t>
            </w:r>
            <w:r w:rsidR="00A400C3">
              <w:rPr>
                <w:rFonts w:ascii="Source Sans Pro" w:eastAsia="Source Sans Pro" w:hAnsi="Source Sans Pro" w:cs="Source Sans Pro"/>
              </w:rPr>
              <w:t>e</w:t>
            </w:r>
          </w:p>
        </w:tc>
        <w:tc>
          <w:tcPr>
            <w:tcW w:w="720" w:type="dxa"/>
            <w:tcMar>
              <w:left w:w="105" w:type="dxa"/>
              <w:right w:w="105" w:type="dxa"/>
            </w:tcMar>
          </w:tcPr>
          <w:p w14:paraId="02EB378F" w14:textId="526E2EFE" w:rsidR="00316BE9" w:rsidRPr="00A400C3" w:rsidRDefault="005F092E" w:rsidP="00AA6D47">
            <w:pPr>
              <w:widowControl w:val="0"/>
              <w:rPr>
                <w:rFonts w:ascii="Source Sans Pro" w:eastAsia="Source Sans Pro" w:hAnsi="Source Sans Pro" w:cs="Source Sans Pro"/>
              </w:rPr>
            </w:pPr>
            <w:r>
              <w:rPr>
                <w:rFonts w:ascii="Source Sans Pro" w:eastAsia="Source Sans Pro" w:hAnsi="Source Sans Pro" w:cs="Source Sans Pro"/>
              </w:rPr>
              <w:t>2025</w:t>
            </w:r>
          </w:p>
        </w:tc>
        <w:tc>
          <w:tcPr>
            <w:tcW w:w="1890" w:type="dxa"/>
            <w:tcMar>
              <w:left w:w="105" w:type="dxa"/>
              <w:right w:w="105" w:type="dxa"/>
            </w:tcMar>
          </w:tcPr>
          <w:p w14:paraId="6A05A809" w14:textId="76B61A80" w:rsidR="00316BE9" w:rsidRPr="00A400C3" w:rsidRDefault="00A400C3" w:rsidP="00AA6D47">
            <w:pPr>
              <w:widowControl w:val="0"/>
              <w:rPr>
                <w:rFonts w:ascii="Source Sans Pro" w:eastAsia="Source Sans Pro" w:hAnsi="Source Sans Pro" w:cs="Source Sans Pro"/>
              </w:rPr>
            </w:pPr>
            <w:r w:rsidRPr="00A400C3">
              <w:rPr>
                <w:rFonts w:ascii="Times New Roman" w:hAnsi="Times New Roman" w:cs="Times New Roman"/>
                <w:sz w:val="24"/>
                <w:szCs w:val="24"/>
              </w:rPr>
              <w:t>9798214048444 (eBook)</w:t>
            </w:r>
          </w:p>
        </w:tc>
        <w:tc>
          <w:tcPr>
            <w:tcW w:w="1620" w:type="dxa"/>
            <w:tcMar>
              <w:left w:w="105" w:type="dxa"/>
              <w:right w:w="105" w:type="dxa"/>
            </w:tcMar>
          </w:tcPr>
          <w:p w14:paraId="5A39BBE3" w14:textId="577A6E5B" w:rsidR="00316BE9" w:rsidRDefault="000D6E08" w:rsidP="00AA6D47">
            <w:pPr>
              <w:widowControl w:val="0"/>
              <w:rPr>
                <w:rFonts w:ascii="Source Sans Pro" w:eastAsia="Source Sans Pro" w:hAnsi="Source Sans Pro" w:cs="Source Sans Pro"/>
              </w:rPr>
            </w:pPr>
            <w:r>
              <w:rPr>
                <w:rFonts w:ascii="Source Sans Pro" w:eastAsia="Source Sans Pro" w:hAnsi="Source Sans Pro" w:cs="Source Sans Pro"/>
              </w:rPr>
              <w:t>Required</w:t>
            </w:r>
          </w:p>
        </w:tc>
      </w:tr>
      <w:tr w:rsidR="00316BE9" w14:paraId="39CDDD6A" w14:textId="77777777" w:rsidTr="0075206C">
        <w:trPr>
          <w:trHeight w:val="300"/>
        </w:trPr>
        <w:tc>
          <w:tcPr>
            <w:tcW w:w="3052" w:type="dxa"/>
            <w:tcMar>
              <w:left w:w="105" w:type="dxa"/>
              <w:right w:w="105" w:type="dxa"/>
            </w:tcMar>
          </w:tcPr>
          <w:p w14:paraId="7FA6494C" w14:textId="516F8C76" w:rsidR="00460DA5" w:rsidRPr="7C707700" w:rsidRDefault="00213379" w:rsidP="00AA6D47">
            <w:pPr>
              <w:widowControl w:val="0"/>
              <w:rPr>
                <w:rFonts w:ascii="Source Sans Pro" w:eastAsia="Source Sans Pro" w:hAnsi="Source Sans Pro" w:cs="Source Sans Pro"/>
              </w:rPr>
            </w:pPr>
            <w:r>
              <w:rPr>
                <w:rFonts w:cstheme="minorHAnsi"/>
              </w:rPr>
              <w:t xml:space="preserve">2. </w:t>
            </w:r>
            <w:hyperlink r:id="rId13" w:history="1">
              <w:r w:rsidR="00CB0C61" w:rsidRPr="0080406C">
                <w:rPr>
                  <w:rStyle w:val="Hyperlink"/>
                  <w:rFonts w:cstheme="minorHAnsi"/>
                </w:rPr>
                <w:t>Storytelling with Data: A Data Visualization Guide for Business Professionals</w:t>
              </w:r>
            </w:hyperlink>
          </w:p>
        </w:tc>
        <w:tc>
          <w:tcPr>
            <w:tcW w:w="2070" w:type="dxa"/>
            <w:tcMar>
              <w:left w:w="105" w:type="dxa"/>
              <w:right w:w="105" w:type="dxa"/>
            </w:tcMar>
          </w:tcPr>
          <w:p w14:paraId="41C8F396" w14:textId="12531E65" w:rsidR="00316BE9" w:rsidRDefault="00D133AA" w:rsidP="00AA6D47">
            <w:pPr>
              <w:widowControl w:val="0"/>
              <w:rPr>
                <w:rFonts w:ascii="Source Sans Pro" w:eastAsia="Source Sans Pro" w:hAnsi="Source Sans Pro" w:cs="Source Sans Pro"/>
              </w:rPr>
            </w:pPr>
            <w:r>
              <w:rPr>
                <w:rFonts w:cstheme="minorHAnsi"/>
              </w:rPr>
              <w:t>Cole Nussbaumer Knaflic</w:t>
            </w:r>
          </w:p>
        </w:tc>
        <w:tc>
          <w:tcPr>
            <w:tcW w:w="900" w:type="dxa"/>
            <w:tcMar>
              <w:left w:w="105" w:type="dxa"/>
              <w:right w:w="105" w:type="dxa"/>
            </w:tcMar>
          </w:tcPr>
          <w:p w14:paraId="72A3D3EC" w14:textId="71173637" w:rsidR="00316BE9" w:rsidRDefault="00316BE9" w:rsidP="00AA6D47">
            <w:pPr>
              <w:widowControl w:val="0"/>
              <w:rPr>
                <w:rFonts w:ascii="Source Sans Pro" w:eastAsia="Source Sans Pro" w:hAnsi="Source Sans Pro" w:cs="Source Sans Pro"/>
              </w:rPr>
            </w:pPr>
          </w:p>
        </w:tc>
        <w:tc>
          <w:tcPr>
            <w:tcW w:w="720" w:type="dxa"/>
            <w:tcMar>
              <w:left w:w="105" w:type="dxa"/>
              <w:right w:w="105" w:type="dxa"/>
            </w:tcMar>
          </w:tcPr>
          <w:p w14:paraId="0D0B940D" w14:textId="5F7D667C" w:rsidR="00316BE9" w:rsidRDefault="00391FE7" w:rsidP="00AA6D47">
            <w:pPr>
              <w:widowControl w:val="0"/>
              <w:rPr>
                <w:rFonts w:ascii="Source Sans Pro" w:eastAsia="Source Sans Pro" w:hAnsi="Source Sans Pro" w:cs="Source Sans Pro"/>
              </w:rPr>
            </w:pPr>
            <w:r>
              <w:rPr>
                <w:rFonts w:ascii="Source Sans Pro" w:eastAsia="Source Sans Pro" w:hAnsi="Source Sans Pro" w:cs="Source Sans Pro"/>
              </w:rPr>
              <w:t>20</w:t>
            </w:r>
            <w:r w:rsidR="00230391">
              <w:rPr>
                <w:rFonts w:ascii="Source Sans Pro" w:eastAsia="Source Sans Pro" w:hAnsi="Source Sans Pro" w:cs="Source Sans Pro"/>
              </w:rPr>
              <w:t>15</w:t>
            </w:r>
          </w:p>
        </w:tc>
        <w:tc>
          <w:tcPr>
            <w:tcW w:w="1890" w:type="dxa"/>
            <w:tcMar>
              <w:left w:w="105" w:type="dxa"/>
              <w:right w:w="105" w:type="dxa"/>
            </w:tcMar>
          </w:tcPr>
          <w:p w14:paraId="52E06448" w14:textId="77777777" w:rsidR="00316BE9" w:rsidRDefault="005A5ED1" w:rsidP="00AA6D47">
            <w:pPr>
              <w:widowControl w:val="0"/>
              <w:rPr>
                <w:rFonts w:cstheme="minorHAnsi"/>
              </w:rPr>
            </w:pPr>
            <w:r w:rsidRPr="005A5ED1">
              <w:rPr>
                <w:rFonts w:cstheme="minorHAnsi"/>
              </w:rPr>
              <w:t>9781119002253 (Paperback)</w:t>
            </w:r>
          </w:p>
          <w:p w14:paraId="0E27B00A" w14:textId="5C15DF69" w:rsidR="007D394C" w:rsidRDefault="007D394C" w:rsidP="00AA6D47">
            <w:pPr>
              <w:widowControl w:val="0"/>
              <w:rPr>
                <w:rFonts w:ascii="Source Sans Pro" w:eastAsia="Source Sans Pro" w:hAnsi="Source Sans Pro" w:cs="Source Sans Pro"/>
              </w:rPr>
            </w:pPr>
            <w:r>
              <w:rPr>
                <w:rFonts w:cstheme="minorHAnsi"/>
              </w:rPr>
              <w:t>O’Reilly Learn</w:t>
            </w:r>
          </w:p>
        </w:tc>
        <w:tc>
          <w:tcPr>
            <w:tcW w:w="1620" w:type="dxa"/>
            <w:tcMar>
              <w:left w:w="105" w:type="dxa"/>
              <w:right w:w="105" w:type="dxa"/>
            </w:tcMar>
          </w:tcPr>
          <w:p w14:paraId="60061E4C" w14:textId="785A3E23" w:rsidR="00316BE9" w:rsidRDefault="0075206C" w:rsidP="00AA6D47">
            <w:pPr>
              <w:widowControl w:val="0"/>
              <w:rPr>
                <w:rFonts w:ascii="Source Sans Pro" w:eastAsia="Source Sans Pro" w:hAnsi="Source Sans Pro" w:cs="Source Sans Pro"/>
              </w:rPr>
            </w:pPr>
            <w:r>
              <w:rPr>
                <w:rFonts w:ascii="Source Sans Pro" w:eastAsia="Source Sans Pro" w:hAnsi="Source Sans Pro" w:cs="Source Sans Pro"/>
              </w:rPr>
              <w:t>Required</w:t>
            </w:r>
          </w:p>
        </w:tc>
      </w:tr>
      <w:tr w:rsidR="00E3656F" w14:paraId="1159D758" w14:textId="77777777" w:rsidTr="0075206C">
        <w:trPr>
          <w:trHeight w:val="300"/>
        </w:trPr>
        <w:tc>
          <w:tcPr>
            <w:tcW w:w="3052" w:type="dxa"/>
            <w:tcMar>
              <w:left w:w="105" w:type="dxa"/>
              <w:right w:w="105" w:type="dxa"/>
            </w:tcMar>
          </w:tcPr>
          <w:p w14:paraId="276AC56A" w14:textId="47AE0275" w:rsidR="00E3656F" w:rsidRDefault="0029770C" w:rsidP="00AA6D47">
            <w:pPr>
              <w:widowControl w:val="0"/>
              <w:rPr>
                <w:rFonts w:cstheme="minorHAnsi"/>
              </w:rPr>
            </w:pPr>
            <w:r>
              <w:rPr>
                <w:rFonts w:cstheme="minorHAnsi"/>
              </w:rPr>
              <w:t>3. Effective Data Visualizations</w:t>
            </w:r>
          </w:p>
        </w:tc>
        <w:tc>
          <w:tcPr>
            <w:tcW w:w="2070" w:type="dxa"/>
            <w:tcMar>
              <w:left w:w="105" w:type="dxa"/>
              <w:right w:w="105" w:type="dxa"/>
            </w:tcMar>
          </w:tcPr>
          <w:p w14:paraId="46242FAD" w14:textId="5E517403" w:rsidR="00E3656F" w:rsidRDefault="0029770C" w:rsidP="00AA6D47">
            <w:pPr>
              <w:widowControl w:val="0"/>
              <w:rPr>
                <w:rFonts w:cstheme="minorHAnsi"/>
              </w:rPr>
            </w:pPr>
            <w:r>
              <w:rPr>
                <w:rFonts w:cstheme="minorHAnsi"/>
              </w:rPr>
              <w:t>Jeffrey Heer</w:t>
            </w:r>
          </w:p>
        </w:tc>
        <w:tc>
          <w:tcPr>
            <w:tcW w:w="900" w:type="dxa"/>
            <w:tcMar>
              <w:left w:w="105" w:type="dxa"/>
              <w:right w:w="105" w:type="dxa"/>
            </w:tcMar>
          </w:tcPr>
          <w:p w14:paraId="7545D437" w14:textId="77777777" w:rsidR="00E3656F" w:rsidRDefault="00E3656F" w:rsidP="00AA6D47">
            <w:pPr>
              <w:widowControl w:val="0"/>
              <w:rPr>
                <w:rFonts w:ascii="Source Sans Pro" w:eastAsia="Source Sans Pro" w:hAnsi="Source Sans Pro" w:cs="Source Sans Pro"/>
              </w:rPr>
            </w:pPr>
          </w:p>
        </w:tc>
        <w:tc>
          <w:tcPr>
            <w:tcW w:w="720" w:type="dxa"/>
            <w:tcMar>
              <w:left w:w="105" w:type="dxa"/>
              <w:right w:w="105" w:type="dxa"/>
            </w:tcMar>
          </w:tcPr>
          <w:p w14:paraId="12EB300E" w14:textId="180A6BC9" w:rsidR="00E3656F" w:rsidRDefault="007D394C" w:rsidP="00AA6D47">
            <w:pPr>
              <w:widowControl w:val="0"/>
              <w:rPr>
                <w:rFonts w:ascii="Source Sans Pro" w:eastAsia="Source Sans Pro" w:hAnsi="Source Sans Pro" w:cs="Source Sans Pro"/>
              </w:rPr>
            </w:pPr>
            <w:r>
              <w:rPr>
                <w:rFonts w:ascii="Source Sans Pro" w:eastAsia="Source Sans Pro" w:hAnsi="Source Sans Pro" w:cs="Source Sans Pro"/>
              </w:rPr>
              <w:t>2015</w:t>
            </w:r>
          </w:p>
        </w:tc>
        <w:tc>
          <w:tcPr>
            <w:tcW w:w="1890" w:type="dxa"/>
            <w:tcMar>
              <w:left w:w="105" w:type="dxa"/>
              <w:right w:w="105" w:type="dxa"/>
            </w:tcMar>
          </w:tcPr>
          <w:p w14:paraId="639F361E" w14:textId="72B5363F" w:rsidR="00E3656F" w:rsidRPr="005A5ED1" w:rsidRDefault="007D394C" w:rsidP="00AA6D47">
            <w:pPr>
              <w:widowControl w:val="0"/>
              <w:rPr>
                <w:rFonts w:cstheme="minorHAnsi"/>
              </w:rPr>
            </w:pPr>
            <w:r>
              <w:rPr>
                <w:rFonts w:cstheme="minorHAnsi"/>
              </w:rPr>
              <w:t>O’Reilly Learn</w:t>
            </w:r>
          </w:p>
        </w:tc>
        <w:tc>
          <w:tcPr>
            <w:tcW w:w="1620" w:type="dxa"/>
            <w:tcMar>
              <w:left w:w="105" w:type="dxa"/>
              <w:right w:w="105" w:type="dxa"/>
            </w:tcMar>
          </w:tcPr>
          <w:p w14:paraId="6DEBFD1B" w14:textId="53E5E701" w:rsidR="00E3656F" w:rsidRDefault="007D394C" w:rsidP="00AA6D47">
            <w:pPr>
              <w:widowControl w:val="0"/>
              <w:rPr>
                <w:rFonts w:ascii="Source Sans Pro" w:eastAsia="Source Sans Pro" w:hAnsi="Source Sans Pro" w:cs="Source Sans Pro"/>
              </w:rPr>
            </w:pPr>
            <w:r>
              <w:rPr>
                <w:rFonts w:ascii="Source Sans Pro" w:eastAsia="Source Sans Pro" w:hAnsi="Source Sans Pro" w:cs="Source Sans Pro"/>
              </w:rPr>
              <w:t>Required</w:t>
            </w:r>
          </w:p>
        </w:tc>
      </w:tr>
    </w:tbl>
    <w:p w14:paraId="46D90139" w14:textId="5DBB413F" w:rsidR="00E80310" w:rsidRDefault="00E80310" w:rsidP="00AA6D47">
      <w:pPr>
        <w:spacing w:after="0" w:line="240" w:lineRule="auto"/>
        <w:rPr>
          <w:rFonts w:ascii="Source Sans Pro" w:eastAsia="Source Sans Pro" w:hAnsi="Source Sans Pro" w:cs="Source Sans Pro"/>
        </w:rPr>
      </w:pPr>
    </w:p>
    <w:p w14:paraId="6374639D" w14:textId="0E10D3A5" w:rsidR="00316BE9" w:rsidRDefault="00316BE9" w:rsidP="00AA6D47">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Other Class Materials:</w:t>
      </w:r>
    </w:p>
    <w:p w14:paraId="2AF7C430" w14:textId="60869527" w:rsidR="00316BE9" w:rsidRPr="007030C6" w:rsidRDefault="005A081E" w:rsidP="00AA6D47">
      <w:pPr>
        <w:spacing w:line="240" w:lineRule="auto"/>
        <w:rPr>
          <w:rFonts w:ascii="Source Sans Pro" w:eastAsia="Source Sans Pro" w:hAnsi="Source Sans Pro" w:cs="Source Sans Pro"/>
        </w:rPr>
      </w:pPr>
      <w:r w:rsidRPr="007030C6">
        <w:rPr>
          <w:rFonts w:ascii="Source Sans Pro" w:eastAsia="Source Sans Pro" w:hAnsi="Source Sans Pro" w:cs="Source Sans Pro"/>
        </w:rPr>
        <w:t xml:space="preserve">YouTube, </w:t>
      </w:r>
      <w:r w:rsidR="00A44321" w:rsidRPr="007030C6">
        <w:rPr>
          <w:rFonts w:ascii="Source Sans Pro" w:eastAsia="Source Sans Pro" w:hAnsi="Source Sans Pro" w:cs="Source Sans Pro"/>
        </w:rPr>
        <w:t>LinkedIn,</w:t>
      </w:r>
      <w:r w:rsidRPr="007030C6">
        <w:rPr>
          <w:rFonts w:ascii="Source Sans Pro" w:eastAsia="Source Sans Pro" w:hAnsi="Source Sans Pro" w:cs="Source Sans Pro"/>
        </w:rPr>
        <w:t xml:space="preserve"> and other search engines will be </w:t>
      </w:r>
      <w:r w:rsidR="00AF788D" w:rsidRPr="007030C6">
        <w:rPr>
          <w:rFonts w:ascii="Source Sans Pro" w:eastAsia="Source Sans Pro" w:hAnsi="Source Sans Pro" w:cs="Source Sans Pro"/>
        </w:rPr>
        <w:t>helpful in this course.</w:t>
      </w:r>
    </w:p>
    <w:p w14:paraId="44EAFD9C" w14:textId="77777777" w:rsidR="00316BE9" w:rsidRDefault="00316BE9" w:rsidP="00AA6D47">
      <w:pPr>
        <w:spacing w:line="240" w:lineRule="auto"/>
        <w:rPr>
          <w:rFonts w:ascii="Source Sans Pro" w:eastAsia="Source Sans Pro" w:hAnsi="Source Sans Pro" w:cs="Source Sans Pro"/>
          <w:b/>
          <w:bCs/>
          <w:sz w:val="24"/>
          <w:szCs w:val="24"/>
        </w:rPr>
      </w:pPr>
      <w:r>
        <w:rPr>
          <w:noProof/>
        </w:rPr>
        <w:drawing>
          <wp:inline distT="0" distB="0" distL="0" distR="0" wp14:anchorId="57719925" wp14:editId="3C0D0F69">
            <wp:extent cx="6708039" cy="125775"/>
            <wp:effectExtent l="0" t="0" r="0" b="7620"/>
            <wp:docPr id="2077096380" name="Picture 2077096380" descr="Horizontal blue line used to separate sections" title="Horizontal blu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6178108"/>
                    <pic:cNvPicPr/>
                  </pic:nvPicPr>
                  <pic:blipFill>
                    <a:blip r:embed="rId12">
                      <a:extLst>
                        <a:ext uri="{28A0092B-C50C-407E-A947-70E740481C1C}">
                          <a14:useLocalDpi xmlns:a14="http://schemas.microsoft.com/office/drawing/2010/main" val="0"/>
                        </a:ext>
                      </a:extLst>
                    </a:blip>
                    <a:stretch>
                      <a:fillRect/>
                    </a:stretch>
                  </pic:blipFill>
                  <pic:spPr>
                    <a:xfrm>
                      <a:off x="0" y="0"/>
                      <a:ext cx="7065716" cy="132481"/>
                    </a:xfrm>
                    <a:prstGeom prst="rect">
                      <a:avLst/>
                    </a:prstGeom>
                  </pic:spPr>
                </pic:pic>
              </a:graphicData>
            </a:graphic>
          </wp:inline>
        </w:drawing>
      </w:r>
    </w:p>
    <w:p w14:paraId="591100AC" w14:textId="77777777" w:rsidR="00316BE9" w:rsidRDefault="00316BE9" w:rsidP="00AA6D47">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Course Policies: </w:t>
      </w:r>
    </w:p>
    <w:p w14:paraId="79806523" w14:textId="77777777" w:rsidR="00D30D9D" w:rsidRPr="00D30D9D" w:rsidRDefault="00D30D9D" w:rsidP="00A44321">
      <w:pPr>
        <w:spacing w:after="0" w:line="240" w:lineRule="auto"/>
        <w:ind w:left="360"/>
        <w:rPr>
          <w:rFonts w:ascii="Source Sans Pro" w:eastAsia="Source Sans Pro" w:hAnsi="Source Sans Pro" w:cs="Source Sans Pro"/>
          <w:sz w:val="24"/>
          <w:szCs w:val="24"/>
        </w:rPr>
      </w:pPr>
      <w:r w:rsidRPr="00D30D9D">
        <w:rPr>
          <w:rFonts w:ascii="Source Sans Pro" w:eastAsia="Source Sans Pro" w:hAnsi="Source Sans Pro" w:cs="Source Sans Pro"/>
          <w:sz w:val="24"/>
          <w:szCs w:val="24"/>
        </w:rPr>
        <w:t>Each week, you will be expected to:</w:t>
      </w:r>
    </w:p>
    <w:p w14:paraId="4DB4DADD" w14:textId="0AD531B4" w:rsidR="00D30D9D" w:rsidRPr="00D30D9D" w:rsidRDefault="00D30D9D" w:rsidP="00A44321">
      <w:pPr>
        <w:pStyle w:val="ListParagraph"/>
        <w:numPr>
          <w:ilvl w:val="0"/>
          <w:numId w:val="28"/>
        </w:numPr>
        <w:spacing w:after="0" w:line="240" w:lineRule="auto"/>
        <w:ind w:left="990" w:hanging="270"/>
        <w:rPr>
          <w:rFonts w:ascii="Source Sans Pro" w:eastAsia="Source Sans Pro" w:hAnsi="Source Sans Pro" w:cs="Source Sans Pro"/>
          <w:sz w:val="24"/>
          <w:szCs w:val="24"/>
        </w:rPr>
      </w:pPr>
      <w:r w:rsidRPr="00D30D9D">
        <w:rPr>
          <w:rFonts w:ascii="Source Sans Pro" w:eastAsia="Source Sans Pro" w:hAnsi="Source Sans Pro" w:cs="Source Sans Pro"/>
          <w:sz w:val="24"/>
          <w:szCs w:val="24"/>
        </w:rPr>
        <w:t>Review the week's learning objectives.</w:t>
      </w:r>
    </w:p>
    <w:p w14:paraId="2E3D2089" w14:textId="7A5DF1CA" w:rsidR="00D30D9D" w:rsidRPr="00D30D9D" w:rsidRDefault="00D30D9D" w:rsidP="00A44321">
      <w:pPr>
        <w:pStyle w:val="ListParagraph"/>
        <w:numPr>
          <w:ilvl w:val="0"/>
          <w:numId w:val="28"/>
        </w:numPr>
        <w:spacing w:after="0" w:line="240" w:lineRule="auto"/>
        <w:ind w:left="990" w:hanging="270"/>
        <w:rPr>
          <w:rFonts w:ascii="Source Sans Pro" w:eastAsia="Source Sans Pro" w:hAnsi="Source Sans Pro" w:cs="Source Sans Pro"/>
          <w:sz w:val="24"/>
          <w:szCs w:val="24"/>
        </w:rPr>
      </w:pPr>
      <w:r w:rsidRPr="00D30D9D">
        <w:rPr>
          <w:rFonts w:ascii="Source Sans Pro" w:eastAsia="Source Sans Pro" w:hAnsi="Source Sans Pro" w:cs="Source Sans Pro"/>
          <w:sz w:val="24"/>
          <w:szCs w:val="24"/>
        </w:rPr>
        <w:t>Complete all assigned readings.</w:t>
      </w:r>
    </w:p>
    <w:p w14:paraId="7A15EFD9" w14:textId="40CF9EF6" w:rsidR="00D30D9D" w:rsidRPr="00D30D9D" w:rsidRDefault="00D30D9D" w:rsidP="00A44321">
      <w:pPr>
        <w:pStyle w:val="ListParagraph"/>
        <w:numPr>
          <w:ilvl w:val="0"/>
          <w:numId w:val="28"/>
        </w:numPr>
        <w:spacing w:after="0" w:line="240" w:lineRule="auto"/>
        <w:ind w:left="990" w:hanging="270"/>
        <w:rPr>
          <w:rFonts w:ascii="Source Sans Pro" w:eastAsia="Source Sans Pro" w:hAnsi="Source Sans Pro" w:cs="Source Sans Pro"/>
          <w:sz w:val="24"/>
          <w:szCs w:val="24"/>
        </w:rPr>
      </w:pPr>
      <w:r w:rsidRPr="00D30D9D">
        <w:rPr>
          <w:rFonts w:ascii="Source Sans Pro" w:eastAsia="Source Sans Pro" w:hAnsi="Source Sans Pro" w:cs="Source Sans Pro"/>
          <w:sz w:val="24"/>
          <w:szCs w:val="24"/>
        </w:rPr>
        <w:t>Read and review all lecture materials for the week.</w:t>
      </w:r>
    </w:p>
    <w:p w14:paraId="369F4DFF" w14:textId="5BDD695D" w:rsidR="00D30D9D" w:rsidRPr="00D30D9D" w:rsidRDefault="00D30D9D" w:rsidP="00A44321">
      <w:pPr>
        <w:pStyle w:val="ListParagraph"/>
        <w:numPr>
          <w:ilvl w:val="0"/>
          <w:numId w:val="28"/>
        </w:numPr>
        <w:spacing w:after="0" w:line="240" w:lineRule="auto"/>
        <w:ind w:left="990" w:hanging="270"/>
        <w:rPr>
          <w:rFonts w:ascii="Source Sans Pro" w:eastAsia="Source Sans Pro" w:hAnsi="Source Sans Pro" w:cs="Source Sans Pro"/>
          <w:sz w:val="24"/>
          <w:szCs w:val="24"/>
        </w:rPr>
      </w:pPr>
      <w:r w:rsidRPr="00D30D9D">
        <w:rPr>
          <w:rFonts w:ascii="Source Sans Pro" w:eastAsia="Source Sans Pro" w:hAnsi="Source Sans Pro" w:cs="Source Sans Pro"/>
          <w:sz w:val="24"/>
          <w:szCs w:val="24"/>
        </w:rPr>
        <w:t>Participate fully in the Discussion Forum per the Rubric requirements.</w:t>
      </w:r>
    </w:p>
    <w:p w14:paraId="187FF459" w14:textId="7951C51D" w:rsidR="00D30D9D" w:rsidRPr="00D30D9D" w:rsidRDefault="00D30D9D" w:rsidP="00A44321">
      <w:pPr>
        <w:pStyle w:val="ListParagraph"/>
        <w:numPr>
          <w:ilvl w:val="0"/>
          <w:numId w:val="28"/>
        </w:numPr>
        <w:spacing w:after="0" w:line="240" w:lineRule="auto"/>
        <w:ind w:left="990" w:hanging="270"/>
        <w:rPr>
          <w:rFonts w:ascii="Source Sans Pro" w:eastAsia="Source Sans Pro" w:hAnsi="Source Sans Pro" w:cs="Source Sans Pro"/>
          <w:sz w:val="24"/>
          <w:szCs w:val="24"/>
        </w:rPr>
      </w:pPr>
      <w:r w:rsidRPr="00D30D9D">
        <w:rPr>
          <w:rFonts w:ascii="Source Sans Pro" w:eastAsia="Source Sans Pro" w:hAnsi="Source Sans Pro" w:cs="Source Sans Pro"/>
          <w:sz w:val="24"/>
          <w:szCs w:val="24"/>
        </w:rPr>
        <w:t xml:space="preserve">Complete and submit all assignments by the due dates. </w:t>
      </w:r>
    </w:p>
    <w:p w14:paraId="1B9F8571" w14:textId="4B64B3B8" w:rsidR="00D30D9D" w:rsidRPr="00D30D9D" w:rsidRDefault="00D30D9D" w:rsidP="00A44321">
      <w:pPr>
        <w:spacing w:after="0" w:line="240" w:lineRule="auto"/>
        <w:ind w:left="360"/>
        <w:rPr>
          <w:rFonts w:ascii="Source Sans Pro" w:eastAsia="Source Sans Pro" w:hAnsi="Source Sans Pro" w:cs="Source Sans Pro"/>
          <w:sz w:val="24"/>
          <w:szCs w:val="24"/>
        </w:rPr>
      </w:pPr>
      <w:r w:rsidRPr="00D30D9D">
        <w:rPr>
          <w:rFonts w:ascii="Source Sans Pro" w:eastAsia="Source Sans Pro" w:hAnsi="Source Sans Pro" w:cs="Source Sans Pro"/>
          <w:sz w:val="24"/>
          <w:szCs w:val="24"/>
        </w:rPr>
        <w:t>Unexcused late submissions will receive a 10% deduction; no submissions will be accepted more than 7 days after the original due date. No extensions to the DB beyond Day 7 @ 11:59pm local time will be granted unless prior arrangements have been made with the instructor.</w:t>
      </w:r>
    </w:p>
    <w:p w14:paraId="0B27D64E" w14:textId="77777777" w:rsidR="00D30D9D" w:rsidRDefault="00D30D9D" w:rsidP="00D30D9D">
      <w:pPr>
        <w:spacing w:after="0" w:line="240" w:lineRule="auto"/>
        <w:rPr>
          <w:rFonts w:ascii="Source Sans Pro" w:eastAsia="Source Sans Pro" w:hAnsi="Source Sans Pro" w:cs="Source Sans Pro"/>
          <w:color w:val="FF0000"/>
          <w:sz w:val="24"/>
          <w:szCs w:val="24"/>
        </w:rPr>
      </w:pPr>
    </w:p>
    <w:p w14:paraId="26EFABCE" w14:textId="51CEF207" w:rsidR="00316BE9" w:rsidRDefault="00316BE9" w:rsidP="00D30D9D">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Description of Course Activities and Requirements: </w:t>
      </w:r>
    </w:p>
    <w:p w14:paraId="42C910BE" w14:textId="3BB09ED5" w:rsidR="007030C6" w:rsidRPr="00CF7941" w:rsidRDefault="00CF7941" w:rsidP="00D0561D">
      <w:pPr>
        <w:spacing w:after="0" w:line="240" w:lineRule="auto"/>
        <w:ind w:left="720"/>
        <w:rPr>
          <w:rFonts w:ascii="Source Sans Pro" w:eastAsia="Source Sans Pro" w:hAnsi="Source Sans Pro" w:cs="Source Sans Pro"/>
          <w:sz w:val="24"/>
          <w:szCs w:val="24"/>
        </w:rPr>
      </w:pPr>
      <w:r>
        <w:rPr>
          <w:rFonts w:ascii="Source Sans Pro" w:eastAsia="Source Sans Pro" w:hAnsi="Source Sans Pro" w:cs="Source Sans Pro"/>
          <w:sz w:val="24"/>
          <w:szCs w:val="24"/>
        </w:rPr>
        <w:t>This course consists of reading</w:t>
      </w:r>
      <w:r w:rsidR="00C63056">
        <w:rPr>
          <w:rFonts w:ascii="Source Sans Pro" w:eastAsia="Source Sans Pro" w:hAnsi="Source Sans Pro" w:cs="Source Sans Pro"/>
          <w:sz w:val="24"/>
          <w:szCs w:val="24"/>
        </w:rPr>
        <w:t>, journals, MS Excel work, Data gathering, cleaning, and presenting.  Please use the latest version of Excel provided to you by UNH.</w:t>
      </w:r>
      <w:r w:rsidR="007030C6">
        <w:rPr>
          <w:rFonts w:ascii="Source Sans Pro" w:eastAsia="Source Sans Pro" w:hAnsi="Source Sans Pro" w:cs="Source Sans Pro"/>
          <w:sz w:val="24"/>
          <w:szCs w:val="24"/>
        </w:rPr>
        <w:t xml:space="preserve">  The DMBOK is a book for the Data Industry and will be foundational to this course and follow on courses.</w:t>
      </w:r>
    </w:p>
    <w:p w14:paraId="32E54A94" w14:textId="3BE17A13" w:rsidR="00316BE9" w:rsidRDefault="00316BE9" w:rsidP="000354B7">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Grading Percentages: </w:t>
      </w:r>
    </w:p>
    <w:p w14:paraId="0082C67B" w14:textId="77777777" w:rsidR="007F727A" w:rsidRPr="000354B7" w:rsidRDefault="007F727A" w:rsidP="000354B7">
      <w:pPr>
        <w:spacing w:after="0" w:line="240" w:lineRule="auto"/>
        <w:rPr>
          <w:rFonts w:ascii="Source Sans Pro" w:eastAsia="Source Sans Pro" w:hAnsi="Source Sans Pro" w:cs="Source Sans Pro"/>
          <w:b/>
          <w:bCs/>
          <w:sz w:val="24"/>
          <w:szCs w:val="24"/>
        </w:rPr>
      </w:pPr>
    </w:p>
    <w:tbl>
      <w:tblPr>
        <w:tblW w:w="5400" w:type="dxa"/>
        <w:jc w:val="center"/>
        <w:tblLook w:val="04A0" w:firstRow="1" w:lastRow="0" w:firstColumn="1" w:lastColumn="0" w:noHBand="0" w:noVBand="1"/>
      </w:tblPr>
      <w:tblGrid>
        <w:gridCol w:w="2960"/>
        <w:gridCol w:w="2440"/>
      </w:tblGrid>
      <w:tr w:rsidR="00F34218" w:rsidRPr="00F34218" w14:paraId="464EA9AE" w14:textId="77777777" w:rsidTr="00F34218">
        <w:trPr>
          <w:trHeight w:val="600"/>
          <w:jc w:val="center"/>
        </w:trPr>
        <w:tc>
          <w:tcPr>
            <w:tcW w:w="2960" w:type="dxa"/>
            <w:tcBorders>
              <w:top w:val="single" w:sz="8" w:space="0" w:color="auto"/>
              <w:left w:val="single" w:sz="8" w:space="0" w:color="auto"/>
              <w:bottom w:val="single" w:sz="4" w:space="0" w:color="auto"/>
              <w:right w:val="single" w:sz="4" w:space="0" w:color="auto"/>
            </w:tcBorders>
            <w:shd w:val="clear" w:color="000000" w:fill="E7E6E6"/>
            <w:vAlign w:val="center"/>
            <w:hideMark/>
          </w:tcPr>
          <w:p w14:paraId="761E0D1E" w14:textId="77777777" w:rsidR="00F34218" w:rsidRPr="00F34218" w:rsidRDefault="00F34218" w:rsidP="00F34218">
            <w:pPr>
              <w:spacing w:after="0" w:line="240" w:lineRule="auto"/>
              <w:rPr>
                <w:rFonts w:ascii="Source Sans Pro" w:eastAsia="Times New Roman" w:hAnsi="Source Sans Pro" w:cs="Times New Roman"/>
                <w:b/>
                <w:bCs/>
                <w:color w:val="000000"/>
              </w:rPr>
            </w:pPr>
            <w:r w:rsidRPr="00F34218">
              <w:rPr>
                <w:rFonts w:ascii="Source Sans Pro" w:eastAsia="Times New Roman" w:hAnsi="Source Sans Pro" w:cs="Times New Roman"/>
                <w:b/>
                <w:bCs/>
                <w:color w:val="000000"/>
              </w:rPr>
              <w:t>Category</w:t>
            </w:r>
          </w:p>
        </w:tc>
        <w:tc>
          <w:tcPr>
            <w:tcW w:w="2440" w:type="dxa"/>
            <w:tcBorders>
              <w:top w:val="single" w:sz="8" w:space="0" w:color="auto"/>
              <w:left w:val="nil"/>
              <w:bottom w:val="single" w:sz="4" w:space="0" w:color="auto"/>
              <w:right w:val="single" w:sz="4" w:space="0" w:color="auto"/>
            </w:tcBorders>
            <w:shd w:val="clear" w:color="000000" w:fill="E7E6E6"/>
            <w:vAlign w:val="center"/>
            <w:hideMark/>
          </w:tcPr>
          <w:p w14:paraId="79EA24B1" w14:textId="77777777" w:rsidR="00F34218" w:rsidRPr="00F34218" w:rsidRDefault="00F34218" w:rsidP="00F34218">
            <w:pPr>
              <w:spacing w:after="0" w:line="240" w:lineRule="auto"/>
              <w:jc w:val="right"/>
              <w:rPr>
                <w:rFonts w:ascii="Source Sans Pro" w:eastAsia="Times New Roman" w:hAnsi="Source Sans Pro" w:cs="Times New Roman"/>
                <w:b/>
                <w:bCs/>
                <w:color w:val="000000"/>
              </w:rPr>
            </w:pPr>
            <w:r w:rsidRPr="00F34218">
              <w:rPr>
                <w:rFonts w:ascii="Source Sans Pro" w:eastAsia="Times New Roman" w:hAnsi="Source Sans Pro" w:cs="Times New Roman"/>
                <w:b/>
                <w:bCs/>
                <w:color w:val="000000"/>
              </w:rPr>
              <w:t>Points Per Assignment</w:t>
            </w:r>
          </w:p>
        </w:tc>
      </w:tr>
      <w:tr w:rsidR="00F34218" w:rsidRPr="00F34218" w14:paraId="3F6C1226" w14:textId="77777777" w:rsidTr="00F34218">
        <w:trPr>
          <w:trHeight w:val="300"/>
          <w:jc w:val="center"/>
        </w:trPr>
        <w:tc>
          <w:tcPr>
            <w:tcW w:w="2960" w:type="dxa"/>
            <w:tcBorders>
              <w:top w:val="nil"/>
              <w:left w:val="single" w:sz="8" w:space="0" w:color="auto"/>
              <w:bottom w:val="single" w:sz="4" w:space="0" w:color="auto"/>
              <w:right w:val="single" w:sz="4" w:space="0" w:color="auto"/>
            </w:tcBorders>
            <w:shd w:val="clear" w:color="auto" w:fill="auto"/>
            <w:vAlign w:val="center"/>
            <w:hideMark/>
          </w:tcPr>
          <w:p w14:paraId="52D05F76" w14:textId="77075798" w:rsidR="00F34218" w:rsidRPr="00F34218" w:rsidRDefault="00F34218" w:rsidP="00F34218">
            <w:pPr>
              <w:spacing w:after="0" w:line="240" w:lineRule="auto"/>
              <w:rPr>
                <w:rFonts w:ascii="Source Sans Pro" w:eastAsia="Times New Roman" w:hAnsi="Source Sans Pro" w:cs="Times New Roman"/>
                <w:color w:val="000000"/>
              </w:rPr>
            </w:pPr>
            <w:r w:rsidRPr="00F34218">
              <w:rPr>
                <w:rFonts w:ascii="Source Sans Pro" w:eastAsia="Times New Roman" w:hAnsi="Source Sans Pro" w:cs="Times New Roman"/>
                <w:color w:val="000000"/>
              </w:rPr>
              <w:t>Discussions</w:t>
            </w:r>
            <w:r w:rsidR="00E3243C">
              <w:rPr>
                <w:rFonts w:ascii="Source Sans Pro" w:eastAsia="Times New Roman" w:hAnsi="Source Sans Pro" w:cs="Times New Roman"/>
                <w:color w:val="000000"/>
              </w:rPr>
              <w:t>/Journal</w:t>
            </w:r>
          </w:p>
        </w:tc>
        <w:tc>
          <w:tcPr>
            <w:tcW w:w="2440" w:type="dxa"/>
            <w:tcBorders>
              <w:top w:val="nil"/>
              <w:left w:val="nil"/>
              <w:bottom w:val="single" w:sz="4" w:space="0" w:color="auto"/>
              <w:right w:val="single" w:sz="4" w:space="0" w:color="auto"/>
            </w:tcBorders>
            <w:shd w:val="clear" w:color="auto" w:fill="auto"/>
            <w:vAlign w:val="center"/>
            <w:hideMark/>
          </w:tcPr>
          <w:p w14:paraId="1EEB173F" w14:textId="77777777" w:rsidR="00F34218" w:rsidRPr="00F34218" w:rsidRDefault="00F34218" w:rsidP="00F34218">
            <w:pPr>
              <w:spacing w:after="0" w:line="240" w:lineRule="auto"/>
              <w:jc w:val="right"/>
              <w:rPr>
                <w:rFonts w:ascii="Source Sans Pro" w:eastAsia="Times New Roman" w:hAnsi="Source Sans Pro" w:cs="Times New Roman"/>
                <w:color w:val="000000"/>
              </w:rPr>
            </w:pPr>
            <w:r w:rsidRPr="00F34218">
              <w:rPr>
                <w:rFonts w:ascii="Source Sans Pro" w:eastAsia="Times New Roman" w:hAnsi="Source Sans Pro" w:cs="Times New Roman"/>
                <w:color w:val="000000"/>
              </w:rPr>
              <w:t>100</w:t>
            </w:r>
          </w:p>
        </w:tc>
      </w:tr>
      <w:tr w:rsidR="00F34218" w:rsidRPr="00F34218" w14:paraId="05CED4B6" w14:textId="77777777" w:rsidTr="00F34218">
        <w:trPr>
          <w:trHeight w:val="300"/>
          <w:jc w:val="center"/>
        </w:trPr>
        <w:tc>
          <w:tcPr>
            <w:tcW w:w="2960" w:type="dxa"/>
            <w:tcBorders>
              <w:top w:val="nil"/>
              <w:left w:val="single" w:sz="8" w:space="0" w:color="auto"/>
              <w:bottom w:val="single" w:sz="4" w:space="0" w:color="auto"/>
              <w:right w:val="single" w:sz="4" w:space="0" w:color="auto"/>
            </w:tcBorders>
            <w:shd w:val="clear" w:color="auto" w:fill="auto"/>
            <w:vAlign w:val="center"/>
            <w:hideMark/>
          </w:tcPr>
          <w:p w14:paraId="30011D5D" w14:textId="77777777" w:rsidR="00F34218" w:rsidRPr="00F34218" w:rsidRDefault="00F34218" w:rsidP="00F34218">
            <w:pPr>
              <w:spacing w:after="0" w:line="240" w:lineRule="auto"/>
              <w:rPr>
                <w:rFonts w:ascii="Source Sans Pro" w:eastAsia="Times New Roman" w:hAnsi="Source Sans Pro" w:cs="Times New Roman"/>
                <w:color w:val="000000"/>
              </w:rPr>
            </w:pPr>
            <w:r w:rsidRPr="00F34218">
              <w:rPr>
                <w:rFonts w:ascii="Source Sans Pro" w:eastAsia="Times New Roman" w:hAnsi="Source Sans Pro" w:cs="Times New Roman"/>
                <w:color w:val="000000"/>
              </w:rPr>
              <w:t>Chapter Problems</w:t>
            </w:r>
          </w:p>
        </w:tc>
        <w:tc>
          <w:tcPr>
            <w:tcW w:w="2440" w:type="dxa"/>
            <w:tcBorders>
              <w:top w:val="nil"/>
              <w:left w:val="nil"/>
              <w:bottom w:val="single" w:sz="4" w:space="0" w:color="auto"/>
              <w:right w:val="single" w:sz="4" w:space="0" w:color="auto"/>
            </w:tcBorders>
            <w:shd w:val="clear" w:color="auto" w:fill="auto"/>
            <w:vAlign w:val="center"/>
            <w:hideMark/>
          </w:tcPr>
          <w:p w14:paraId="35D03F4B" w14:textId="77777777" w:rsidR="00F34218" w:rsidRPr="00F34218" w:rsidRDefault="00F34218" w:rsidP="00F34218">
            <w:pPr>
              <w:spacing w:after="0" w:line="240" w:lineRule="auto"/>
              <w:jc w:val="right"/>
              <w:rPr>
                <w:rFonts w:ascii="Source Sans Pro" w:eastAsia="Times New Roman" w:hAnsi="Source Sans Pro" w:cs="Times New Roman"/>
                <w:color w:val="000000"/>
              </w:rPr>
            </w:pPr>
            <w:r w:rsidRPr="00F34218">
              <w:rPr>
                <w:rFonts w:ascii="Source Sans Pro" w:eastAsia="Times New Roman" w:hAnsi="Source Sans Pro" w:cs="Times New Roman"/>
                <w:color w:val="000000"/>
              </w:rPr>
              <w:t>150</w:t>
            </w:r>
          </w:p>
        </w:tc>
      </w:tr>
      <w:tr w:rsidR="00135C33" w:rsidRPr="00F34218" w14:paraId="3D341034" w14:textId="77777777" w:rsidTr="00F34218">
        <w:trPr>
          <w:trHeight w:val="300"/>
          <w:jc w:val="center"/>
        </w:trPr>
        <w:tc>
          <w:tcPr>
            <w:tcW w:w="2960" w:type="dxa"/>
            <w:tcBorders>
              <w:top w:val="nil"/>
              <w:left w:val="single" w:sz="8" w:space="0" w:color="auto"/>
              <w:bottom w:val="single" w:sz="4" w:space="0" w:color="auto"/>
              <w:right w:val="single" w:sz="4" w:space="0" w:color="auto"/>
            </w:tcBorders>
            <w:shd w:val="clear" w:color="auto" w:fill="auto"/>
            <w:vAlign w:val="center"/>
          </w:tcPr>
          <w:p w14:paraId="234D0AAC" w14:textId="4B6C443D" w:rsidR="00135C33" w:rsidRPr="00F34218" w:rsidRDefault="00135C33" w:rsidP="00135C33">
            <w:pPr>
              <w:spacing w:after="0" w:line="240" w:lineRule="auto"/>
              <w:rPr>
                <w:rFonts w:ascii="Source Sans Pro" w:eastAsia="Times New Roman" w:hAnsi="Source Sans Pro" w:cs="Times New Roman"/>
                <w:color w:val="000000"/>
              </w:rPr>
            </w:pPr>
            <w:r w:rsidRPr="00F34218">
              <w:rPr>
                <w:rFonts w:ascii="Source Sans Pro" w:eastAsia="Times New Roman" w:hAnsi="Source Sans Pro" w:cs="Times New Roman"/>
                <w:color w:val="000000"/>
              </w:rPr>
              <w:t>Chapter Problems Portfolio</w:t>
            </w:r>
          </w:p>
        </w:tc>
        <w:tc>
          <w:tcPr>
            <w:tcW w:w="2440" w:type="dxa"/>
            <w:tcBorders>
              <w:top w:val="nil"/>
              <w:left w:val="nil"/>
              <w:bottom w:val="single" w:sz="4" w:space="0" w:color="auto"/>
              <w:right w:val="single" w:sz="4" w:space="0" w:color="auto"/>
            </w:tcBorders>
            <w:shd w:val="clear" w:color="auto" w:fill="auto"/>
            <w:vAlign w:val="center"/>
          </w:tcPr>
          <w:p w14:paraId="5D9F23FA" w14:textId="1382BB71" w:rsidR="00135C33" w:rsidRPr="00F34218" w:rsidRDefault="00135C33" w:rsidP="00135C33">
            <w:pPr>
              <w:spacing w:after="0" w:line="240" w:lineRule="auto"/>
              <w:jc w:val="right"/>
              <w:rPr>
                <w:rFonts w:ascii="Source Sans Pro" w:eastAsia="Times New Roman" w:hAnsi="Source Sans Pro" w:cs="Times New Roman"/>
                <w:color w:val="000000"/>
              </w:rPr>
            </w:pPr>
            <w:r w:rsidRPr="00F34218">
              <w:rPr>
                <w:rFonts w:ascii="Source Sans Pro" w:eastAsia="Times New Roman" w:hAnsi="Source Sans Pro" w:cs="Times New Roman"/>
                <w:color w:val="000000"/>
              </w:rPr>
              <w:t>400</w:t>
            </w:r>
          </w:p>
        </w:tc>
      </w:tr>
      <w:tr w:rsidR="00135C33" w:rsidRPr="00F34218" w14:paraId="12837206" w14:textId="77777777" w:rsidTr="00135C33">
        <w:trPr>
          <w:trHeight w:val="300"/>
          <w:jc w:val="center"/>
        </w:trPr>
        <w:tc>
          <w:tcPr>
            <w:tcW w:w="2960" w:type="dxa"/>
            <w:tcBorders>
              <w:top w:val="nil"/>
              <w:left w:val="single" w:sz="8" w:space="0" w:color="auto"/>
              <w:bottom w:val="single" w:sz="4" w:space="0" w:color="auto"/>
              <w:right w:val="single" w:sz="4" w:space="0" w:color="auto"/>
            </w:tcBorders>
            <w:shd w:val="clear" w:color="auto" w:fill="auto"/>
            <w:vAlign w:val="center"/>
          </w:tcPr>
          <w:p w14:paraId="6AC30469" w14:textId="769AB5A5" w:rsidR="00135C33" w:rsidRPr="00F34218" w:rsidRDefault="00135C33" w:rsidP="00135C33">
            <w:pPr>
              <w:spacing w:after="0" w:line="240" w:lineRule="auto"/>
              <w:rPr>
                <w:rFonts w:ascii="Source Sans Pro" w:eastAsia="Times New Roman" w:hAnsi="Source Sans Pro" w:cs="Times New Roman"/>
                <w:color w:val="000000"/>
              </w:rPr>
            </w:pPr>
            <w:r>
              <w:rPr>
                <w:rFonts w:ascii="Source Sans Pro" w:eastAsia="Times New Roman" w:hAnsi="Source Sans Pro" w:cs="Times New Roman"/>
                <w:color w:val="000000"/>
              </w:rPr>
              <w:t>Case Study</w:t>
            </w:r>
          </w:p>
        </w:tc>
        <w:tc>
          <w:tcPr>
            <w:tcW w:w="2440" w:type="dxa"/>
            <w:tcBorders>
              <w:top w:val="nil"/>
              <w:left w:val="nil"/>
              <w:bottom w:val="single" w:sz="4" w:space="0" w:color="auto"/>
              <w:right w:val="single" w:sz="4" w:space="0" w:color="auto"/>
            </w:tcBorders>
            <w:shd w:val="clear" w:color="auto" w:fill="auto"/>
            <w:vAlign w:val="center"/>
          </w:tcPr>
          <w:p w14:paraId="568D161F" w14:textId="7172DA84" w:rsidR="00135C33" w:rsidRPr="00F34218" w:rsidRDefault="00135C33" w:rsidP="00135C33">
            <w:pPr>
              <w:spacing w:after="0" w:line="240" w:lineRule="auto"/>
              <w:jc w:val="right"/>
              <w:rPr>
                <w:rFonts w:ascii="Source Sans Pro" w:eastAsia="Times New Roman" w:hAnsi="Source Sans Pro" w:cs="Times New Roman"/>
                <w:color w:val="000000"/>
              </w:rPr>
            </w:pPr>
            <w:r>
              <w:rPr>
                <w:rFonts w:ascii="Source Sans Pro" w:eastAsia="Times New Roman" w:hAnsi="Source Sans Pro" w:cs="Times New Roman"/>
                <w:color w:val="000000"/>
              </w:rPr>
              <w:t>200</w:t>
            </w:r>
          </w:p>
        </w:tc>
      </w:tr>
      <w:tr w:rsidR="00135C33" w:rsidRPr="00F34218" w14:paraId="1E0FAB15" w14:textId="77777777" w:rsidTr="00F34218">
        <w:trPr>
          <w:trHeight w:val="300"/>
          <w:jc w:val="center"/>
        </w:trPr>
        <w:tc>
          <w:tcPr>
            <w:tcW w:w="2960" w:type="dxa"/>
            <w:tcBorders>
              <w:top w:val="nil"/>
              <w:left w:val="single" w:sz="8" w:space="0" w:color="auto"/>
              <w:bottom w:val="single" w:sz="4" w:space="0" w:color="auto"/>
              <w:right w:val="single" w:sz="4" w:space="0" w:color="auto"/>
            </w:tcBorders>
            <w:shd w:val="clear" w:color="auto" w:fill="auto"/>
            <w:vAlign w:val="center"/>
            <w:hideMark/>
          </w:tcPr>
          <w:p w14:paraId="57BA0E72" w14:textId="77777777" w:rsidR="00135C33" w:rsidRPr="00F34218" w:rsidRDefault="00135C33" w:rsidP="00135C33">
            <w:pPr>
              <w:spacing w:after="0" w:line="240" w:lineRule="auto"/>
              <w:rPr>
                <w:rFonts w:ascii="Source Sans Pro" w:eastAsia="Times New Roman" w:hAnsi="Source Sans Pro" w:cs="Times New Roman"/>
                <w:color w:val="000000"/>
              </w:rPr>
            </w:pPr>
            <w:r w:rsidRPr="00F34218">
              <w:rPr>
                <w:rFonts w:ascii="Source Sans Pro" w:eastAsia="Times New Roman" w:hAnsi="Source Sans Pro" w:cs="Times New Roman"/>
                <w:color w:val="000000"/>
              </w:rPr>
              <w:t>Final Project Milestone 1</w:t>
            </w:r>
          </w:p>
        </w:tc>
        <w:tc>
          <w:tcPr>
            <w:tcW w:w="2440" w:type="dxa"/>
            <w:tcBorders>
              <w:top w:val="nil"/>
              <w:left w:val="nil"/>
              <w:bottom w:val="single" w:sz="4" w:space="0" w:color="auto"/>
              <w:right w:val="single" w:sz="4" w:space="0" w:color="auto"/>
            </w:tcBorders>
            <w:shd w:val="clear" w:color="auto" w:fill="auto"/>
            <w:vAlign w:val="center"/>
            <w:hideMark/>
          </w:tcPr>
          <w:p w14:paraId="17C90315" w14:textId="77777777" w:rsidR="00135C33" w:rsidRPr="00F34218" w:rsidRDefault="00135C33" w:rsidP="00135C33">
            <w:pPr>
              <w:spacing w:after="0" w:line="240" w:lineRule="auto"/>
              <w:jc w:val="right"/>
              <w:rPr>
                <w:rFonts w:ascii="Source Sans Pro" w:eastAsia="Times New Roman" w:hAnsi="Source Sans Pro" w:cs="Times New Roman"/>
                <w:color w:val="000000"/>
              </w:rPr>
            </w:pPr>
            <w:r w:rsidRPr="00F34218">
              <w:rPr>
                <w:rFonts w:ascii="Source Sans Pro" w:eastAsia="Times New Roman" w:hAnsi="Source Sans Pro" w:cs="Times New Roman"/>
                <w:color w:val="000000"/>
              </w:rPr>
              <w:t>150</w:t>
            </w:r>
          </w:p>
        </w:tc>
      </w:tr>
      <w:tr w:rsidR="00135C33" w:rsidRPr="00F34218" w14:paraId="6824971D" w14:textId="77777777" w:rsidTr="00F34218">
        <w:trPr>
          <w:trHeight w:val="300"/>
          <w:jc w:val="center"/>
        </w:trPr>
        <w:tc>
          <w:tcPr>
            <w:tcW w:w="2960" w:type="dxa"/>
            <w:tcBorders>
              <w:top w:val="nil"/>
              <w:left w:val="single" w:sz="8" w:space="0" w:color="auto"/>
              <w:bottom w:val="single" w:sz="4" w:space="0" w:color="auto"/>
              <w:right w:val="single" w:sz="4" w:space="0" w:color="auto"/>
            </w:tcBorders>
            <w:shd w:val="clear" w:color="auto" w:fill="auto"/>
            <w:vAlign w:val="center"/>
            <w:hideMark/>
          </w:tcPr>
          <w:p w14:paraId="5A2307FD" w14:textId="77777777" w:rsidR="00135C33" w:rsidRPr="00F34218" w:rsidRDefault="00135C33" w:rsidP="00135C33">
            <w:pPr>
              <w:spacing w:after="0" w:line="240" w:lineRule="auto"/>
              <w:rPr>
                <w:rFonts w:ascii="Source Sans Pro" w:eastAsia="Times New Roman" w:hAnsi="Source Sans Pro" w:cs="Times New Roman"/>
                <w:color w:val="000000"/>
              </w:rPr>
            </w:pPr>
            <w:r w:rsidRPr="00F34218">
              <w:rPr>
                <w:rFonts w:ascii="Source Sans Pro" w:eastAsia="Times New Roman" w:hAnsi="Source Sans Pro" w:cs="Times New Roman"/>
                <w:color w:val="000000"/>
              </w:rPr>
              <w:t>Final Project Milestone 2</w:t>
            </w:r>
          </w:p>
        </w:tc>
        <w:tc>
          <w:tcPr>
            <w:tcW w:w="2440" w:type="dxa"/>
            <w:tcBorders>
              <w:top w:val="nil"/>
              <w:left w:val="nil"/>
              <w:bottom w:val="single" w:sz="4" w:space="0" w:color="auto"/>
              <w:right w:val="single" w:sz="4" w:space="0" w:color="auto"/>
            </w:tcBorders>
            <w:shd w:val="clear" w:color="auto" w:fill="auto"/>
            <w:vAlign w:val="center"/>
            <w:hideMark/>
          </w:tcPr>
          <w:p w14:paraId="0CF65A11" w14:textId="77777777" w:rsidR="00135C33" w:rsidRPr="00F34218" w:rsidRDefault="00135C33" w:rsidP="00135C33">
            <w:pPr>
              <w:spacing w:after="0" w:line="240" w:lineRule="auto"/>
              <w:jc w:val="right"/>
              <w:rPr>
                <w:rFonts w:ascii="Source Sans Pro" w:eastAsia="Times New Roman" w:hAnsi="Source Sans Pro" w:cs="Times New Roman"/>
                <w:color w:val="000000"/>
              </w:rPr>
            </w:pPr>
            <w:r w:rsidRPr="00F34218">
              <w:rPr>
                <w:rFonts w:ascii="Source Sans Pro" w:eastAsia="Times New Roman" w:hAnsi="Source Sans Pro" w:cs="Times New Roman"/>
                <w:color w:val="000000"/>
              </w:rPr>
              <w:t>150</w:t>
            </w:r>
          </w:p>
        </w:tc>
      </w:tr>
      <w:tr w:rsidR="00135C33" w:rsidRPr="00F34218" w14:paraId="12DA1066" w14:textId="77777777" w:rsidTr="00F34218">
        <w:trPr>
          <w:trHeight w:val="300"/>
          <w:jc w:val="center"/>
        </w:trPr>
        <w:tc>
          <w:tcPr>
            <w:tcW w:w="2960" w:type="dxa"/>
            <w:tcBorders>
              <w:top w:val="nil"/>
              <w:left w:val="single" w:sz="8" w:space="0" w:color="auto"/>
              <w:bottom w:val="single" w:sz="4" w:space="0" w:color="auto"/>
              <w:right w:val="single" w:sz="4" w:space="0" w:color="auto"/>
            </w:tcBorders>
            <w:shd w:val="clear" w:color="auto" w:fill="auto"/>
            <w:vAlign w:val="center"/>
            <w:hideMark/>
          </w:tcPr>
          <w:p w14:paraId="5EC613F7" w14:textId="77777777" w:rsidR="00135C33" w:rsidRPr="00F34218" w:rsidRDefault="00135C33" w:rsidP="00135C33">
            <w:pPr>
              <w:spacing w:after="0" w:line="240" w:lineRule="auto"/>
              <w:rPr>
                <w:rFonts w:ascii="Source Sans Pro" w:eastAsia="Times New Roman" w:hAnsi="Source Sans Pro" w:cs="Times New Roman"/>
                <w:color w:val="000000"/>
              </w:rPr>
            </w:pPr>
            <w:r w:rsidRPr="00F34218">
              <w:rPr>
                <w:rFonts w:ascii="Source Sans Pro" w:eastAsia="Times New Roman" w:hAnsi="Source Sans Pro" w:cs="Times New Roman"/>
                <w:color w:val="000000"/>
              </w:rPr>
              <w:t>Final Project Milestone 3</w:t>
            </w:r>
          </w:p>
        </w:tc>
        <w:tc>
          <w:tcPr>
            <w:tcW w:w="2440" w:type="dxa"/>
            <w:tcBorders>
              <w:top w:val="nil"/>
              <w:left w:val="nil"/>
              <w:bottom w:val="single" w:sz="4" w:space="0" w:color="auto"/>
              <w:right w:val="single" w:sz="4" w:space="0" w:color="auto"/>
            </w:tcBorders>
            <w:shd w:val="clear" w:color="auto" w:fill="auto"/>
            <w:vAlign w:val="center"/>
            <w:hideMark/>
          </w:tcPr>
          <w:p w14:paraId="6FF8E22A" w14:textId="77777777" w:rsidR="00135C33" w:rsidRPr="00F34218" w:rsidRDefault="00135C33" w:rsidP="00135C33">
            <w:pPr>
              <w:spacing w:after="0" w:line="240" w:lineRule="auto"/>
              <w:jc w:val="right"/>
              <w:rPr>
                <w:rFonts w:ascii="Source Sans Pro" w:eastAsia="Times New Roman" w:hAnsi="Source Sans Pro" w:cs="Times New Roman"/>
                <w:color w:val="000000"/>
              </w:rPr>
            </w:pPr>
            <w:r w:rsidRPr="00F34218">
              <w:rPr>
                <w:rFonts w:ascii="Source Sans Pro" w:eastAsia="Times New Roman" w:hAnsi="Source Sans Pro" w:cs="Times New Roman"/>
                <w:color w:val="000000"/>
              </w:rPr>
              <w:t>150</w:t>
            </w:r>
          </w:p>
        </w:tc>
      </w:tr>
      <w:tr w:rsidR="00135C33" w:rsidRPr="00F34218" w14:paraId="22542EE3" w14:textId="77777777" w:rsidTr="00F34218">
        <w:trPr>
          <w:trHeight w:val="300"/>
          <w:jc w:val="center"/>
        </w:trPr>
        <w:tc>
          <w:tcPr>
            <w:tcW w:w="2960" w:type="dxa"/>
            <w:tcBorders>
              <w:top w:val="nil"/>
              <w:left w:val="single" w:sz="8" w:space="0" w:color="auto"/>
              <w:bottom w:val="single" w:sz="4" w:space="0" w:color="auto"/>
              <w:right w:val="single" w:sz="4" w:space="0" w:color="auto"/>
            </w:tcBorders>
            <w:shd w:val="clear" w:color="auto" w:fill="auto"/>
            <w:vAlign w:val="center"/>
            <w:hideMark/>
          </w:tcPr>
          <w:p w14:paraId="52B3C26A" w14:textId="77777777" w:rsidR="00135C33" w:rsidRPr="00F34218" w:rsidRDefault="00135C33" w:rsidP="00135C33">
            <w:pPr>
              <w:spacing w:after="0" w:line="240" w:lineRule="auto"/>
              <w:rPr>
                <w:rFonts w:ascii="Source Sans Pro" w:eastAsia="Times New Roman" w:hAnsi="Source Sans Pro" w:cs="Times New Roman"/>
                <w:color w:val="000000"/>
              </w:rPr>
            </w:pPr>
            <w:r w:rsidRPr="00F34218">
              <w:rPr>
                <w:rFonts w:ascii="Source Sans Pro" w:eastAsia="Times New Roman" w:hAnsi="Source Sans Pro" w:cs="Times New Roman"/>
                <w:color w:val="000000"/>
              </w:rPr>
              <w:t xml:space="preserve">Final Project </w:t>
            </w:r>
          </w:p>
        </w:tc>
        <w:tc>
          <w:tcPr>
            <w:tcW w:w="2440" w:type="dxa"/>
            <w:tcBorders>
              <w:top w:val="nil"/>
              <w:left w:val="nil"/>
              <w:bottom w:val="single" w:sz="4" w:space="0" w:color="auto"/>
              <w:right w:val="single" w:sz="4" w:space="0" w:color="auto"/>
            </w:tcBorders>
            <w:shd w:val="clear" w:color="auto" w:fill="auto"/>
            <w:vAlign w:val="center"/>
            <w:hideMark/>
          </w:tcPr>
          <w:p w14:paraId="55364089" w14:textId="77777777" w:rsidR="00135C33" w:rsidRPr="00F34218" w:rsidRDefault="00135C33" w:rsidP="00135C33">
            <w:pPr>
              <w:spacing w:after="0" w:line="240" w:lineRule="auto"/>
              <w:jc w:val="right"/>
              <w:rPr>
                <w:rFonts w:ascii="Source Sans Pro" w:eastAsia="Times New Roman" w:hAnsi="Source Sans Pro" w:cs="Times New Roman"/>
                <w:color w:val="000000"/>
              </w:rPr>
            </w:pPr>
            <w:r w:rsidRPr="00F34218">
              <w:rPr>
                <w:rFonts w:ascii="Source Sans Pro" w:eastAsia="Times New Roman" w:hAnsi="Source Sans Pro" w:cs="Times New Roman"/>
                <w:color w:val="000000"/>
              </w:rPr>
              <w:t>900</w:t>
            </w:r>
          </w:p>
        </w:tc>
      </w:tr>
      <w:tr w:rsidR="00135C33" w:rsidRPr="00F34218" w14:paraId="1589BBF2" w14:textId="77777777" w:rsidTr="00F34218">
        <w:trPr>
          <w:trHeight w:val="315"/>
          <w:jc w:val="center"/>
        </w:trPr>
        <w:tc>
          <w:tcPr>
            <w:tcW w:w="2960" w:type="dxa"/>
            <w:tcBorders>
              <w:top w:val="nil"/>
              <w:left w:val="single" w:sz="8" w:space="0" w:color="auto"/>
              <w:bottom w:val="single" w:sz="8" w:space="0" w:color="auto"/>
              <w:right w:val="single" w:sz="4" w:space="0" w:color="auto"/>
            </w:tcBorders>
            <w:shd w:val="clear" w:color="auto" w:fill="auto"/>
            <w:vAlign w:val="center"/>
            <w:hideMark/>
          </w:tcPr>
          <w:p w14:paraId="12976EEB" w14:textId="77777777" w:rsidR="00135C33" w:rsidRPr="00F34218" w:rsidRDefault="00135C33" w:rsidP="00135C33">
            <w:pPr>
              <w:spacing w:after="0" w:line="240" w:lineRule="auto"/>
              <w:rPr>
                <w:rFonts w:ascii="Source Sans Pro" w:eastAsia="Times New Roman" w:hAnsi="Source Sans Pro" w:cs="Times New Roman"/>
                <w:color w:val="000000"/>
              </w:rPr>
            </w:pPr>
            <w:r w:rsidRPr="00F34218">
              <w:rPr>
                <w:rFonts w:ascii="Source Sans Pro" w:eastAsia="Times New Roman" w:hAnsi="Source Sans Pro" w:cs="Times New Roman"/>
                <w:color w:val="000000"/>
              </w:rPr>
              <w:t xml:space="preserve">Microsoft OneNote </w:t>
            </w:r>
          </w:p>
        </w:tc>
        <w:tc>
          <w:tcPr>
            <w:tcW w:w="2440" w:type="dxa"/>
            <w:tcBorders>
              <w:top w:val="nil"/>
              <w:left w:val="nil"/>
              <w:bottom w:val="single" w:sz="8" w:space="0" w:color="auto"/>
              <w:right w:val="single" w:sz="4" w:space="0" w:color="auto"/>
            </w:tcBorders>
            <w:shd w:val="clear" w:color="auto" w:fill="auto"/>
            <w:vAlign w:val="center"/>
            <w:hideMark/>
          </w:tcPr>
          <w:p w14:paraId="5686E68A" w14:textId="77777777" w:rsidR="00135C33" w:rsidRPr="00F34218" w:rsidRDefault="00135C33" w:rsidP="00135C33">
            <w:pPr>
              <w:spacing w:after="0" w:line="240" w:lineRule="auto"/>
              <w:jc w:val="right"/>
              <w:rPr>
                <w:rFonts w:ascii="Source Sans Pro" w:eastAsia="Times New Roman" w:hAnsi="Source Sans Pro" w:cs="Times New Roman"/>
                <w:color w:val="000000"/>
              </w:rPr>
            </w:pPr>
            <w:r w:rsidRPr="00F34218">
              <w:rPr>
                <w:rFonts w:ascii="Source Sans Pro" w:eastAsia="Times New Roman" w:hAnsi="Source Sans Pro" w:cs="Times New Roman"/>
                <w:color w:val="000000"/>
              </w:rPr>
              <w:t>500</w:t>
            </w:r>
          </w:p>
        </w:tc>
      </w:tr>
    </w:tbl>
    <w:p w14:paraId="45FB0818" w14:textId="77777777" w:rsidR="00316BE9" w:rsidRDefault="00316BE9" w:rsidP="00AA6D47">
      <w:pPr>
        <w:spacing w:line="240" w:lineRule="auto"/>
        <w:rPr>
          <w:rFonts w:ascii="Source Sans Pro" w:eastAsia="Source Sans Pro" w:hAnsi="Source Sans Pro" w:cs="Source Sans Pro"/>
          <w:color w:val="FF0000"/>
          <w:sz w:val="24"/>
          <w:szCs w:val="24"/>
        </w:rPr>
      </w:pPr>
    </w:p>
    <w:p w14:paraId="049F31CB" w14:textId="77777777" w:rsidR="00316BE9" w:rsidRDefault="00316BE9" w:rsidP="00AA6D47">
      <w:pPr>
        <w:spacing w:line="240" w:lineRule="auto"/>
      </w:pPr>
      <w:r>
        <w:rPr>
          <w:noProof/>
        </w:rPr>
        <w:drawing>
          <wp:inline distT="0" distB="0" distL="0" distR="0" wp14:anchorId="5C15095B" wp14:editId="2E14DC93">
            <wp:extent cx="6671771" cy="80467"/>
            <wp:effectExtent l="0" t="0" r="0" b="0"/>
            <wp:docPr id="2077096381" name="Picture 2077096381" descr="Horizontal blue line used to separate sections" title="Horizontal blu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7096365"/>
                    <pic:cNvPicPr/>
                  </pic:nvPicPr>
                  <pic:blipFill>
                    <a:blip r:embed="rId12">
                      <a:extLst>
                        <a:ext uri="{28A0092B-C50C-407E-A947-70E740481C1C}">
                          <a14:useLocalDpi xmlns:a14="http://schemas.microsoft.com/office/drawing/2010/main" val="0"/>
                        </a:ext>
                      </a:extLst>
                    </a:blip>
                    <a:stretch>
                      <a:fillRect/>
                    </a:stretch>
                  </pic:blipFill>
                  <pic:spPr>
                    <a:xfrm>
                      <a:off x="0" y="0"/>
                      <a:ext cx="8437735" cy="101766"/>
                    </a:xfrm>
                    <a:prstGeom prst="rect">
                      <a:avLst/>
                    </a:prstGeom>
                  </pic:spPr>
                </pic:pic>
              </a:graphicData>
            </a:graphic>
          </wp:inline>
        </w:drawing>
      </w:r>
    </w:p>
    <w:p w14:paraId="2D81D137" w14:textId="77777777" w:rsidR="00316BE9" w:rsidRDefault="00316BE9" w:rsidP="00AA6D47">
      <w:pPr>
        <w:keepNext/>
        <w:spacing w:line="240" w:lineRule="auto"/>
        <w:rPr>
          <w:rFonts w:ascii="Source Sans Pro" w:eastAsia="Source Sans Pro" w:hAnsi="Source Sans Pro" w:cs="Source Sans Pro"/>
          <w:b/>
          <w:bCs/>
          <w:sz w:val="24"/>
          <w:szCs w:val="24"/>
        </w:rPr>
      </w:pPr>
      <w:r w:rsidRPr="0E7E5860">
        <w:rPr>
          <w:rFonts w:ascii="Source Sans Pro" w:eastAsia="Source Sans Pro" w:hAnsi="Source Sans Pro" w:cs="Source Sans Pro"/>
          <w:b/>
          <w:bCs/>
          <w:sz w:val="24"/>
          <w:szCs w:val="24"/>
        </w:rPr>
        <w:t>Course Schedule &amp; Topics:</w:t>
      </w:r>
    </w:p>
    <w:tbl>
      <w:tblPr>
        <w:tblW w:w="9900" w:type="dxa"/>
        <w:tblInd w:w="-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70"/>
        <w:gridCol w:w="2790"/>
        <w:gridCol w:w="2160"/>
        <w:gridCol w:w="18"/>
        <w:gridCol w:w="3744"/>
        <w:gridCol w:w="18"/>
      </w:tblGrid>
      <w:tr w:rsidR="00316BE9" w14:paraId="2FD8DDFC" w14:textId="77777777" w:rsidTr="00061CCE">
        <w:trPr>
          <w:gridAfter w:val="1"/>
          <w:wAfter w:w="18" w:type="dxa"/>
          <w:trHeight w:val="288"/>
          <w:tblHeader/>
        </w:trPr>
        <w:tc>
          <w:tcPr>
            <w:tcW w:w="1170" w:type="dxa"/>
            <w:tcBorders>
              <w:top w:val="single" w:sz="6" w:space="0" w:color="999999"/>
              <w:left w:val="single" w:sz="6" w:space="0" w:color="999999"/>
              <w:bottom w:val="single" w:sz="6" w:space="0" w:color="666666"/>
              <w:right w:val="single" w:sz="6" w:space="0" w:color="999999"/>
            </w:tcBorders>
            <w:shd w:val="clear" w:color="auto" w:fill="E7E6E6" w:themeFill="background2"/>
            <w:vAlign w:val="center"/>
          </w:tcPr>
          <w:p w14:paraId="2852BD98" w14:textId="77777777" w:rsidR="00316BE9" w:rsidRDefault="00316BE9" w:rsidP="00AA6D47">
            <w:pPr>
              <w:spacing w:after="0" w:line="240" w:lineRule="auto"/>
              <w:jc w:val="center"/>
              <w:rPr>
                <w:rFonts w:ascii="Source Sans Pro" w:eastAsia="Source Sans Pro" w:hAnsi="Source Sans Pro" w:cs="Source Sans Pro"/>
                <w:color w:val="000000" w:themeColor="text1"/>
                <w:sz w:val="24"/>
                <w:szCs w:val="24"/>
              </w:rPr>
            </w:pPr>
            <w:r w:rsidRPr="0E7E5860">
              <w:rPr>
                <w:rFonts w:ascii="Source Sans Pro" w:eastAsia="Source Sans Pro" w:hAnsi="Source Sans Pro" w:cs="Source Sans Pro"/>
                <w:b/>
                <w:bCs/>
                <w:color w:val="000000" w:themeColor="text1"/>
                <w:sz w:val="24"/>
                <w:szCs w:val="24"/>
              </w:rPr>
              <w:t>Module </w:t>
            </w:r>
          </w:p>
          <w:p w14:paraId="405005C2" w14:textId="77777777" w:rsidR="00316BE9" w:rsidRDefault="00316BE9" w:rsidP="00AA6D47">
            <w:pPr>
              <w:spacing w:after="0" w:line="240" w:lineRule="auto"/>
              <w:jc w:val="center"/>
              <w:rPr>
                <w:rFonts w:ascii="Source Sans Pro" w:eastAsia="Source Sans Pro" w:hAnsi="Source Sans Pro" w:cs="Source Sans Pro"/>
                <w:color w:val="000000" w:themeColor="text1"/>
                <w:sz w:val="24"/>
                <w:szCs w:val="24"/>
              </w:rPr>
            </w:pPr>
            <w:r w:rsidRPr="0E7E5860">
              <w:rPr>
                <w:rFonts w:ascii="Source Sans Pro" w:eastAsia="Source Sans Pro" w:hAnsi="Source Sans Pro" w:cs="Source Sans Pro"/>
                <w:b/>
                <w:bCs/>
                <w:color w:val="000000" w:themeColor="text1"/>
                <w:sz w:val="24"/>
                <w:szCs w:val="24"/>
              </w:rPr>
              <w:t>Dates</w:t>
            </w:r>
          </w:p>
        </w:tc>
        <w:tc>
          <w:tcPr>
            <w:tcW w:w="2790" w:type="dxa"/>
            <w:tcBorders>
              <w:top w:val="single" w:sz="6" w:space="0" w:color="999999"/>
              <w:left w:val="single" w:sz="6" w:space="0" w:color="999999"/>
              <w:bottom w:val="single" w:sz="6" w:space="0" w:color="666666"/>
              <w:right w:val="single" w:sz="6" w:space="0" w:color="999999"/>
            </w:tcBorders>
            <w:shd w:val="clear" w:color="auto" w:fill="E7E6E6" w:themeFill="background2"/>
            <w:vAlign w:val="center"/>
          </w:tcPr>
          <w:p w14:paraId="0B310ECC" w14:textId="77777777" w:rsidR="00316BE9" w:rsidRDefault="00316BE9" w:rsidP="00AA6D47">
            <w:pPr>
              <w:spacing w:after="0" w:line="240" w:lineRule="auto"/>
              <w:jc w:val="center"/>
              <w:rPr>
                <w:rFonts w:ascii="Source Sans Pro" w:eastAsia="Source Sans Pro" w:hAnsi="Source Sans Pro" w:cs="Source Sans Pro"/>
                <w:color w:val="000000" w:themeColor="text1"/>
                <w:sz w:val="24"/>
                <w:szCs w:val="24"/>
              </w:rPr>
            </w:pPr>
            <w:r w:rsidRPr="0E7E5860">
              <w:rPr>
                <w:rFonts w:ascii="Source Sans Pro" w:eastAsia="Source Sans Pro" w:hAnsi="Source Sans Pro" w:cs="Source Sans Pro"/>
                <w:b/>
                <w:bCs/>
                <w:color w:val="000000" w:themeColor="text1"/>
                <w:sz w:val="24"/>
                <w:szCs w:val="24"/>
              </w:rPr>
              <w:t xml:space="preserve">Module Topics </w:t>
            </w:r>
          </w:p>
        </w:tc>
        <w:tc>
          <w:tcPr>
            <w:tcW w:w="2160" w:type="dxa"/>
            <w:tcBorders>
              <w:top w:val="single" w:sz="6" w:space="0" w:color="999999"/>
              <w:left w:val="single" w:sz="6" w:space="0" w:color="999999"/>
              <w:bottom w:val="single" w:sz="6" w:space="0" w:color="666666"/>
              <w:right w:val="single" w:sz="6" w:space="0" w:color="999999"/>
            </w:tcBorders>
            <w:shd w:val="clear" w:color="auto" w:fill="E7E6E6" w:themeFill="background2"/>
            <w:vAlign w:val="center"/>
          </w:tcPr>
          <w:p w14:paraId="4DC70E7B" w14:textId="77777777" w:rsidR="00316BE9" w:rsidRDefault="00316BE9" w:rsidP="00AA6D47">
            <w:pPr>
              <w:spacing w:after="0" w:line="240" w:lineRule="auto"/>
              <w:jc w:val="center"/>
              <w:rPr>
                <w:rFonts w:ascii="Source Sans Pro" w:eastAsia="Source Sans Pro" w:hAnsi="Source Sans Pro" w:cs="Source Sans Pro"/>
                <w:color w:val="000000" w:themeColor="text1"/>
                <w:sz w:val="24"/>
                <w:szCs w:val="24"/>
              </w:rPr>
            </w:pPr>
            <w:r w:rsidRPr="0E7E5860">
              <w:rPr>
                <w:rFonts w:ascii="Source Sans Pro" w:eastAsia="Source Sans Pro" w:hAnsi="Source Sans Pro" w:cs="Source Sans Pro"/>
                <w:b/>
                <w:bCs/>
                <w:color w:val="000000" w:themeColor="text1"/>
                <w:sz w:val="24"/>
                <w:szCs w:val="24"/>
              </w:rPr>
              <w:t>Readings &amp; Resources</w:t>
            </w:r>
            <w:r w:rsidRPr="0E7E5860">
              <w:rPr>
                <w:rFonts w:ascii="Source Sans Pro" w:eastAsia="Source Sans Pro" w:hAnsi="Source Sans Pro" w:cs="Source Sans Pro"/>
                <w:color w:val="000000" w:themeColor="text1"/>
                <w:sz w:val="24"/>
                <w:szCs w:val="24"/>
              </w:rPr>
              <w:t> </w:t>
            </w:r>
          </w:p>
        </w:tc>
        <w:tc>
          <w:tcPr>
            <w:tcW w:w="3762" w:type="dxa"/>
            <w:gridSpan w:val="2"/>
            <w:tcBorders>
              <w:top w:val="single" w:sz="6" w:space="0" w:color="999999"/>
              <w:left w:val="single" w:sz="6" w:space="0" w:color="999999"/>
              <w:bottom w:val="single" w:sz="6" w:space="0" w:color="666666"/>
              <w:right w:val="single" w:sz="6" w:space="0" w:color="999999"/>
            </w:tcBorders>
            <w:shd w:val="clear" w:color="auto" w:fill="E7E6E6" w:themeFill="background2"/>
            <w:vAlign w:val="center"/>
          </w:tcPr>
          <w:p w14:paraId="72054DC7" w14:textId="77777777" w:rsidR="00316BE9" w:rsidRDefault="00316BE9" w:rsidP="00AA6D47">
            <w:pPr>
              <w:spacing w:after="0" w:line="240" w:lineRule="auto"/>
              <w:jc w:val="center"/>
              <w:rPr>
                <w:rFonts w:ascii="Source Sans Pro" w:eastAsia="Source Sans Pro" w:hAnsi="Source Sans Pro" w:cs="Source Sans Pro"/>
                <w:color w:val="000000" w:themeColor="text1"/>
                <w:sz w:val="24"/>
                <w:szCs w:val="24"/>
              </w:rPr>
            </w:pPr>
            <w:r w:rsidRPr="0E7E5860">
              <w:rPr>
                <w:rFonts w:ascii="Source Sans Pro" w:eastAsia="Source Sans Pro" w:hAnsi="Source Sans Pro" w:cs="Source Sans Pro"/>
                <w:b/>
                <w:bCs/>
                <w:color w:val="000000" w:themeColor="text1"/>
                <w:sz w:val="24"/>
                <w:szCs w:val="24"/>
              </w:rPr>
              <w:t>Activities &amp; Assignments</w:t>
            </w:r>
            <w:r w:rsidRPr="0E7E5860">
              <w:rPr>
                <w:rFonts w:ascii="Source Sans Pro" w:eastAsia="Source Sans Pro" w:hAnsi="Source Sans Pro" w:cs="Source Sans Pro"/>
                <w:color w:val="000000" w:themeColor="text1"/>
                <w:sz w:val="24"/>
                <w:szCs w:val="24"/>
              </w:rPr>
              <w:t> </w:t>
            </w:r>
          </w:p>
        </w:tc>
      </w:tr>
      <w:tr w:rsidR="00B65952" w14:paraId="307FA5D7"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7B81C4C5" w14:textId="34EBE8F5" w:rsidR="00B65952" w:rsidRDefault="00B65952" w:rsidP="0035012F">
            <w:pPr>
              <w:spacing w:after="0" w:line="240" w:lineRule="auto"/>
              <w:jc w:val="center"/>
              <w:rPr>
                <w:rFonts w:ascii="Source Sans Pro" w:eastAsia="Source Sans Pro" w:hAnsi="Source Sans Pro" w:cs="Source Sans Pro"/>
                <w:color w:val="000000" w:themeColor="text1"/>
                <w:sz w:val="24"/>
                <w:szCs w:val="24"/>
              </w:rPr>
            </w:pPr>
            <w:r w:rsidRPr="0E7E5860">
              <w:rPr>
                <w:rFonts w:ascii="Source Sans Pro" w:eastAsia="Source Sans Pro" w:hAnsi="Source Sans Pro" w:cs="Source Sans Pro"/>
                <w:color w:val="000000" w:themeColor="text1"/>
                <w:sz w:val="24"/>
                <w:szCs w:val="24"/>
              </w:rPr>
              <w:t>1  </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8731190" w14:textId="2175AE5D" w:rsidR="00B65952" w:rsidRPr="00A4245D" w:rsidRDefault="00B65952" w:rsidP="00B65952">
            <w:pPr>
              <w:spacing w:after="0" w:line="240" w:lineRule="auto"/>
              <w:rPr>
                <w:rFonts w:ascii="Source Sans Pro" w:eastAsia="Source Sans Pro" w:hAnsi="Source Sans Pro" w:cs="Source Sans Pro"/>
                <w:color w:val="000000" w:themeColor="text1"/>
                <w:sz w:val="20"/>
                <w:szCs w:val="24"/>
              </w:rPr>
            </w:pPr>
            <w:r w:rsidRPr="00A4245D">
              <w:rPr>
                <w:rFonts w:cstheme="minorHAnsi"/>
                <w:bCs/>
                <w:sz w:val="20"/>
                <w:szCs w:val="24"/>
              </w:rPr>
              <w:t>Introductions</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7BAD42FC" w14:textId="77777777" w:rsidR="00B65952" w:rsidRDefault="00B65952" w:rsidP="001630FE">
            <w:pPr>
              <w:pStyle w:val="ListParagraph"/>
              <w:widowControl w:val="0"/>
              <w:numPr>
                <w:ilvl w:val="0"/>
                <w:numId w:val="30"/>
              </w:numPr>
              <w:autoSpaceDE w:val="0"/>
              <w:autoSpaceDN w:val="0"/>
              <w:adjustRightInd w:val="0"/>
              <w:spacing w:after="0" w:line="240" w:lineRule="auto"/>
              <w:ind w:left="162" w:hanging="180"/>
              <w:rPr>
                <w:rFonts w:cstheme="minorHAnsi"/>
                <w:bCs/>
                <w:sz w:val="20"/>
                <w:szCs w:val="24"/>
              </w:rPr>
            </w:pPr>
            <w:r w:rsidRPr="00A4245D">
              <w:rPr>
                <w:rFonts w:cstheme="minorHAnsi"/>
                <w:bCs/>
                <w:sz w:val="20"/>
                <w:szCs w:val="24"/>
              </w:rPr>
              <w:t>Syllabus</w:t>
            </w:r>
          </w:p>
          <w:p w14:paraId="6E7BEAA2" w14:textId="722F53D9" w:rsidR="00185533" w:rsidRPr="001630FE" w:rsidRDefault="00185533" w:rsidP="001630FE">
            <w:pPr>
              <w:pStyle w:val="ListParagraph"/>
              <w:widowControl w:val="0"/>
              <w:numPr>
                <w:ilvl w:val="0"/>
                <w:numId w:val="30"/>
              </w:numPr>
              <w:autoSpaceDE w:val="0"/>
              <w:autoSpaceDN w:val="0"/>
              <w:adjustRightInd w:val="0"/>
              <w:spacing w:after="0" w:line="240" w:lineRule="auto"/>
              <w:ind w:left="162" w:hanging="180"/>
              <w:rPr>
                <w:rFonts w:cstheme="minorHAnsi"/>
                <w:bCs/>
                <w:sz w:val="20"/>
                <w:szCs w:val="24"/>
              </w:rPr>
            </w:pPr>
            <w:r>
              <w:rPr>
                <w:rFonts w:cstheme="minorHAnsi"/>
                <w:bCs/>
                <w:sz w:val="20"/>
                <w:szCs w:val="24"/>
              </w:rPr>
              <w:t>Web Search</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F7406B9" w14:textId="0B222B68" w:rsidR="00B65952" w:rsidRPr="004B6044" w:rsidRDefault="00B65952" w:rsidP="00B65952">
            <w:pPr>
              <w:pStyle w:val="ListParagraph"/>
              <w:widowControl w:val="0"/>
              <w:numPr>
                <w:ilvl w:val="0"/>
                <w:numId w:val="30"/>
              </w:numPr>
              <w:autoSpaceDE w:val="0"/>
              <w:autoSpaceDN w:val="0"/>
              <w:adjustRightInd w:val="0"/>
              <w:spacing w:after="0" w:line="240" w:lineRule="auto"/>
              <w:ind w:left="162" w:hanging="180"/>
              <w:rPr>
                <w:rFonts w:cstheme="minorHAnsi"/>
                <w:bCs/>
                <w:sz w:val="20"/>
                <w:szCs w:val="24"/>
              </w:rPr>
            </w:pPr>
            <w:r w:rsidRPr="004B6044">
              <w:rPr>
                <w:rFonts w:cstheme="minorHAnsi"/>
                <w:bCs/>
                <w:sz w:val="20"/>
                <w:szCs w:val="24"/>
              </w:rPr>
              <w:t>Discussion: Introduction</w:t>
            </w:r>
          </w:p>
          <w:p w14:paraId="62486C05" w14:textId="44B225F5" w:rsidR="006F5C3A" w:rsidRPr="00150B3C" w:rsidRDefault="00B65952" w:rsidP="00150B3C">
            <w:pPr>
              <w:pStyle w:val="ListParagraph"/>
              <w:widowControl w:val="0"/>
              <w:numPr>
                <w:ilvl w:val="0"/>
                <w:numId w:val="30"/>
              </w:numPr>
              <w:autoSpaceDE w:val="0"/>
              <w:autoSpaceDN w:val="0"/>
              <w:adjustRightInd w:val="0"/>
              <w:spacing w:after="0" w:line="240" w:lineRule="auto"/>
              <w:ind w:left="162" w:hanging="180"/>
              <w:rPr>
                <w:rFonts w:cstheme="minorHAnsi"/>
                <w:bCs/>
                <w:sz w:val="20"/>
                <w:szCs w:val="24"/>
              </w:rPr>
            </w:pPr>
            <w:r w:rsidRPr="004B6044">
              <w:rPr>
                <w:rFonts w:cstheme="minorHAnsi"/>
                <w:bCs/>
                <w:sz w:val="20"/>
                <w:szCs w:val="24"/>
              </w:rPr>
              <w:t xml:space="preserve">Journal: </w:t>
            </w:r>
            <w:r w:rsidR="001630FE" w:rsidRPr="004B6044">
              <w:rPr>
                <w:rFonts w:cstheme="minorHAnsi"/>
                <w:bCs/>
                <w:sz w:val="20"/>
                <w:szCs w:val="24"/>
              </w:rPr>
              <w:t>What is Data Visualization</w:t>
            </w:r>
          </w:p>
        </w:tc>
      </w:tr>
      <w:tr w:rsidR="00B65952" w14:paraId="18F999B5"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7144751B" w14:textId="2466F2A9" w:rsidR="00B65952" w:rsidRPr="0E7E5860" w:rsidRDefault="00B65952" w:rsidP="0035012F">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2</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101652C" w14:textId="48A3098B" w:rsidR="00B65952" w:rsidRPr="00A4245D" w:rsidRDefault="00B65952" w:rsidP="00B65952">
            <w:pPr>
              <w:spacing w:after="0" w:line="240" w:lineRule="auto"/>
              <w:rPr>
                <w:rFonts w:ascii="Source Sans Pro" w:eastAsia="Source Sans Pro" w:hAnsi="Source Sans Pro" w:cs="Source Sans Pro"/>
                <w:color w:val="FF0000"/>
                <w:sz w:val="20"/>
                <w:szCs w:val="24"/>
              </w:rPr>
            </w:pPr>
            <w:r w:rsidRPr="00A4245D">
              <w:rPr>
                <w:rFonts w:cstheme="minorHAnsi"/>
                <w:bCs/>
                <w:sz w:val="20"/>
                <w:szCs w:val="24"/>
              </w:rPr>
              <w:t xml:space="preserve">Data </w:t>
            </w:r>
            <w:r w:rsidR="003C74DF">
              <w:rPr>
                <w:rFonts w:cstheme="minorHAnsi"/>
                <w:bCs/>
                <w:sz w:val="20"/>
                <w:szCs w:val="24"/>
              </w:rPr>
              <w:t>Visualization Introduction</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2926380" w14:textId="77777777" w:rsidR="00FB38AC" w:rsidRDefault="00FB38AC" w:rsidP="00B65952">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Cramm Chapter 1</w:t>
            </w:r>
          </w:p>
          <w:p w14:paraId="4B99056E" w14:textId="6611590E" w:rsidR="00B65952" w:rsidRPr="0035012F" w:rsidRDefault="00FB38AC" w:rsidP="00B65952">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Knaflic Chapter 1</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2DCDE1BD" w14:textId="3D741BAD" w:rsidR="00B65952" w:rsidRPr="004B6044" w:rsidRDefault="000015B0" w:rsidP="00B033F1">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sidRPr="004B6044">
              <w:rPr>
                <w:rFonts w:cstheme="minorHAnsi"/>
                <w:bCs/>
                <w:sz w:val="20"/>
                <w:szCs w:val="24"/>
              </w:rPr>
              <w:t>Chap</w:t>
            </w:r>
            <w:r w:rsidR="00B033F1" w:rsidRPr="004B6044">
              <w:rPr>
                <w:rFonts w:cstheme="minorHAnsi"/>
                <w:bCs/>
                <w:sz w:val="20"/>
                <w:szCs w:val="24"/>
              </w:rPr>
              <w:t>ter Problems</w:t>
            </w:r>
          </w:p>
          <w:p w14:paraId="1299C43A" w14:textId="5B656449" w:rsidR="006F5C3A" w:rsidRPr="004B6044" w:rsidRDefault="00B033F1" w:rsidP="006F5C3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sidRPr="004B6044">
              <w:rPr>
                <w:rFonts w:cstheme="minorHAnsi"/>
                <w:bCs/>
                <w:sz w:val="20"/>
                <w:szCs w:val="24"/>
              </w:rPr>
              <w:t>Choose Final Project Data</w:t>
            </w:r>
            <w:r w:rsidR="00C71B84">
              <w:rPr>
                <w:rFonts w:cstheme="minorHAnsi"/>
                <w:bCs/>
                <w:sz w:val="20"/>
                <w:szCs w:val="24"/>
              </w:rPr>
              <w:t xml:space="preserve"> (In Class)</w:t>
            </w:r>
          </w:p>
        </w:tc>
      </w:tr>
      <w:tr w:rsidR="00B65952" w14:paraId="5FCD5EC4"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B778152" w14:textId="261B8EDF" w:rsidR="00B65952" w:rsidRPr="0E7E5860" w:rsidRDefault="00B65952" w:rsidP="0035012F">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3</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DDBEF00" w14:textId="59F53D79" w:rsidR="00B65952" w:rsidRPr="0054156B" w:rsidRDefault="00374C78" w:rsidP="00B65952">
            <w:pPr>
              <w:spacing w:after="0" w:line="240" w:lineRule="auto"/>
              <w:rPr>
                <w:rFonts w:ascii="Source Sans Pro" w:eastAsia="Source Sans Pro" w:hAnsi="Source Sans Pro" w:cs="Source Sans Pro"/>
                <w:sz w:val="20"/>
                <w:szCs w:val="24"/>
              </w:rPr>
            </w:pPr>
            <w:r>
              <w:rPr>
                <w:rFonts w:ascii="Source Sans Pro" w:eastAsia="Source Sans Pro" w:hAnsi="Source Sans Pro" w:cs="Source Sans Pro"/>
                <w:sz w:val="20"/>
                <w:szCs w:val="24"/>
              </w:rPr>
              <w:t>Chart Types</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1B205917" w14:textId="6A4BDB63" w:rsidR="00B033F1" w:rsidRDefault="00B033F1" w:rsidP="00B033F1">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 xml:space="preserve">Cramm Chapter </w:t>
            </w:r>
            <w:r w:rsidR="009E67BB">
              <w:rPr>
                <w:rFonts w:cstheme="minorHAnsi"/>
                <w:bCs/>
                <w:sz w:val="20"/>
                <w:szCs w:val="24"/>
              </w:rPr>
              <w:t>2</w:t>
            </w:r>
          </w:p>
          <w:p w14:paraId="3461D779" w14:textId="6DE1FA71" w:rsidR="00B65952" w:rsidRPr="0054156B" w:rsidRDefault="00B033F1" w:rsidP="00B033F1">
            <w:pPr>
              <w:pStyle w:val="ListParagraph"/>
              <w:widowControl w:val="0"/>
              <w:numPr>
                <w:ilvl w:val="0"/>
                <w:numId w:val="31"/>
              </w:numPr>
              <w:autoSpaceDE w:val="0"/>
              <w:autoSpaceDN w:val="0"/>
              <w:adjustRightInd w:val="0"/>
              <w:spacing w:after="0" w:line="240" w:lineRule="auto"/>
              <w:ind w:left="162" w:hanging="180"/>
              <w:rPr>
                <w:rFonts w:ascii="Source Sans Pro" w:eastAsia="Source Sans Pro" w:hAnsi="Source Sans Pro" w:cs="Source Sans Pro"/>
                <w:sz w:val="20"/>
                <w:szCs w:val="24"/>
              </w:rPr>
            </w:pPr>
            <w:r>
              <w:rPr>
                <w:rFonts w:cstheme="minorHAnsi"/>
                <w:bCs/>
                <w:sz w:val="20"/>
                <w:szCs w:val="24"/>
              </w:rPr>
              <w:t xml:space="preserve">Knaflic Chapter </w:t>
            </w:r>
            <w:r w:rsidR="009E67BB">
              <w:rPr>
                <w:rFonts w:cstheme="minorHAnsi"/>
                <w:bCs/>
                <w:sz w:val="20"/>
                <w:szCs w:val="24"/>
              </w:rPr>
              <w:t>2</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797B1C73" w14:textId="62E32AA0" w:rsidR="00A4245D" w:rsidRPr="004B6044" w:rsidRDefault="00B65952" w:rsidP="00B65952">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sidRPr="004B6044">
              <w:rPr>
                <w:rFonts w:cstheme="minorHAnsi"/>
                <w:bCs/>
                <w:sz w:val="20"/>
                <w:szCs w:val="24"/>
              </w:rPr>
              <w:t xml:space="preserve">Discussion: </w:t>
            </w:r>
            <w:r w:rsidR="00C8442F">
              <w:rPr>
                <w:rFonts w:cstheme="minorHAnsi"/>
                <w:bCs/>
                <w:sz w:val="20"/>
                <w:szCs w:val="24"/>
              </w:rPr>
              <w:t>Chart Types</w:t>
            </w:r>
          </w:p>
          <w:p w14:paraId="3CF2D8B6" w14:textId="1E76CE04" w:rsidR="00B65952" w:rsidRPr="004B6044" w:rsidRDefault="00B65952" w:rsidP="00B65952">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sidRPr="004B6044">
              <w:rPr>
                <w:rFonts w:cstheme="minorHAnsi"/>
                <w:bCs/>
                <w:sz w:val="20"/>
                <w:szCs w:val="24"/>
              </w:rPr>
              <w:t>Data Analytic Tools</w:t>
            </w:r>
          </w:p>
        </w:tc>
      </w:tr>
      <w:tr w:rsidR="00B65952" w14:paraId="2598DEE6"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279935FF" w14:textId="05A65670" w:rsidR="00B65952" w:rsidRPr="00374C78" w:rsidRDefault="00B65952" w:rsidP="0035012F">
            <w:pPr>
              <w:spacing w:after="0" w:line="240" w:lineRule="auto"/>
              <w:jc w:val="center"/>
              <w:rPr>
                <w:rFonts w:ascii="Source Sans Pro" w:eastAsia="Source Sans Pro" w:hAnsi="Source Sans Pro" w:cs="Source Sans Pro"/>
                <w:sz w:val="24"/>
                <w:szCs w:val="24"/>
              </w:rPr>
            </w:pPr>
            <w:r w:rsidRPr="00374C78">
              <w:rPr>
                <w:rFonts w:ascii="Source Sans Pro" w:eastAsia="Source Sans Pro" w:hAnsi="Source Sans Pro" w:cs="Source Sans Pro"/>
                <w:sz w:val="24"/>
                <w:szCs w:val="24"/>
              </w:rPr>
              <w:t>4</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FB78278" w14:textId="1C3D4F0B" w:rsidR="00374C78" w:rsidRPr="00755304" w:rsidRDefault="00374C78" w:rsidP="00B65952">
            <w:pPr>
              <w:spacing w:after="0" w:line="240" w:lineRule="auto"/>
              <w:rPr>
                <w:rFonts w:ascii="Source Sans Pro" w:eastAsia="Source Sans Pro" w:hAnsi="Source Sans Pro" w:cs="Source Sans Pro"/>
                <w:sz w:val="20"/>
                <w:szCs w:val="24"/>
              </w:rPr>
            </w:pPr>
            <w:r w:rsidRPr="00755304">
              <w:rPr>
                <w:rFonts w:ascii="Source Sans Pro" w:eastAsia="Source Sans Pro" w:hAnsi="Source Sans Pro" w:cs="Source Sans Pro"/>
                <w:sz w:val="20"/>
                <w:szCs w:val="24"/>
              </w:rPr>
              <w:t>Visualization and Design</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87215C4" w14:textId="5ECCAAD3" w:rsidR="00B033F1" w:rsidRDefault="00B033F1" w:rsidP="00C967E2">
            <w:pPr>
              <w:pStyle w:val="ListParagraph"/>
              <w:widowControl w:val="0"/>
              <w:numPr>
                <w:ilvl w:val="0"/>
                <w:numId w:val="35"/>
              </w:numPr>
              <w:autoSpaceDE w:val="0"/>
              <w:autoSpaceDN w:val="0"/>
              <w:adjustRightInd w:val="0"/>
              <w:spacing w:after="0" w:line="240" w:lineRule="auto"/>
              <w:ind w:left="152" w:hanging="152"/>
              <w:rPr>
                <w:rFonts w:cstheme="minorHAnsi"/>
                <w:bCs/>
                <w:sz w:val="20"/>
                <w:szCs w:val="24"/>
              </w:rPr>
            </w:pPr>
            <w:r>
              <w:rPr>
                <w:rFonts w:cstheme="minorHAnsi"/>
                <w:bCs/>
                <w:sz w:val="20"/>
                <w:szCs w:val="24"/>
              </w:rPr>
              <w:t xml:space="preserve">Cramm Chapter </w:t>
            </w:r>
            <w:r w:rsidR="00311B01">
              <w:rPr>
                <w:rFonts w:cstheme="minorHAnsi"/>
                <w:bCs/>
                <w:sz w:val="20"/>
                <w:szCs w:val="24"/>
              </w:rPr>
              <w:t>3</w:t>
            </w:r>
          </w:p>
          <w:p w14:paraId="1FC39945" w14:textId="72EE9E12" w:rsidR="00B65952" w:rsidRPr="0035012F" w:rsidRDefault="00B033F1" w:rsidP="00C967E2">
            <w:pPr>
              <w:pStyle w:val="ListParagraph"/>
              <w:widowControl w:val="0"/>
              <w:numPr>
                <w:ilvl w:val="0"/>
                <w:numId w:val="35"/>
              </w:numPr>
              <w:autoSpaceDE w:val="0"/>
              <w:autoSpaceDN w:val="0"/>
              <w:adjustRightInd w:val="0"/>
              <w:spacing w:after="0" w:line="240" w:lineRule="auto"/>
              <w:ind w:left="152" w:hanging="152"/>
              <w:rPr>
                <w:rFonts w:ascii="Source Sans Pro" w:eastAsia="Source Sans Pro" w:hAnsi="Source Sans Pro" w:cs="Source Sans Pro"/>
                <w:color w:val="FF0000"/>
                <w:sz w:val="20"/>
                <w:szCs w:val="24"/>
              </w:rPr>
            </w:pPr>
            <w:r>
              <w:rPr>
                <w:rFonts w:cstheme="minorHAnsi"/>
                <w:bCs/>
                <w:sz w:val="20"/>
                <w:szCs w:val="24"/>
              </w:rPr>
              <w:t xml:space="preserve">Knaflic Chapter </w:t>
            </w:r>
            <w:r w:rsidR="00311B01">
              <w:rPr>
                <w:rFonts w:cstheme="minorHAnsi"/>
                <w:bCs/>
                <w:sz w:val="20"/>
                <w:szCs w:val="24"/>
              </w:rPr>
              <w:t>3</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562CB0E" w14:textId="49CE71D3" w:rsidR="00B65952" w:rsidRPr="004B6044" w:rsidRDefault="003C74DF" w:rsidP="006F5C3A">
            <w:pPr>
              <w:pStyle w:val="ListParagraph"/>
              <w:numPr>
                <w:ilvl w:val="0"/>
                <w:numId w:val="35"/>
              </w:numPr>
              <w:spacing w:after="0" w:line="240" w:lineRule="auto"/>
              <w:ind w:left="142" w:hanging="142"/>
              <w:rPr>
                <w:rFonts w:ascii="Source Sans Pro" w:eastAsia="Source Sans Pro" w:hAnsi="Source Sans Pro" w:cs="Source Sans Pro"/>
                <w:sz w:val="20"/>
                <w:szCs w:val="24"/>
              </w:rPr>
            </w:pPr>
            <w:r w:rsidRPr="004B6044">
              <w:rPr>
                <w:rFonts w:cstheme="minorHAnsi"/>
                <w:bCs/>
                <w:sz w:val="20"/>
                <w:szCs w:val="24"/>
              </w:rPr>
              <w:t xml:space="preserve">Final </w:t>
            </w:r>
            <w:r w:rsidR="00B65952" w:rsidRPr="004B6044">
              <w:rPr>
                <w:rFonts w:cstheme="minorHAnsi"/>
                <w:bCs/>
                <w:sz w:val="20"/>
                <w:szCs w:val="24"/>
              </w:rPr>
              <w:t xml:space="preserve">Project </w:t>
            </w:r>
            <w:r w:rsidR="006F5C3A" w:rsidRPr="004B6044">
              <w:rPr>
                <w:rFonts w:cstheme="minorHAnsi"/>
                <w:bCs/>
                <w:sz w:val="20"/>
                <w:szCs w:val="24"/>
              </w:rPr>
              <w:t xml:space="preserve">Milestone </w:t>
            </w:r>
            <w:r w:rsidR="00B65952" w:rsidRPr="004B6044">
              <w:rPr>
                <w:rFonts w:cstheme="minorHAnsi"/>
                <w:bCs/>
                <w:sz w:val="20"/>
                <w:szCs w:val="24"/>
              </w:rPr>
              <w:t>One</w:t>
            </w:r>
          </w:p>
        </w:tc>
      </w:tr>
      <w:tr w:rsidR="00B65952" w14:paraId="78941E47"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4240AAE" w14:textId="6AF200D5" w:rsidR="00B65952" w:rsidRPr="0E7E5860" w:rsidRDefault="00B65952" w:rsidP="0035012F">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5</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34CE0A41" w14:textId="5FD61D8B" w:rsidR="00B65952" w:rsidRPr="00755304" w:rsidRDefault="002941F7" w:rsidP="00B65952">
            <w:pPr>
              <w:spacing w:after="0" w:line="240" w:lineRule="auto"/>
              <w:rPr>
                <w:rFonts w:ascii="Source Sans Pro" w:eastAsia="Source Sans Pro" w:hAnsi="Source Sans Pro" w:cs="Source Sans Pro"/>
                <w:sz w:val="20"/>
                <w:szCs w:val="24"/>
              </w:rPr>
            </w:pPr>
            <w:r>
              <w:rPr>
                <w:rFonts w:ascii="Source Sans Pro" w:eastAsia="Source Sans Pro" w:hAnsi="Source Sans Pro" w:cs="Source Sans Pro"/>
                <w:sz w:val="20"/>
                <w:szCs w:val="24"/>
              </w:rPr>
              <w:t>Data Color</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2EBF3C5" w14:textId="72E2DA35" w:rsidR="00B65952" w:rsidRPr="004C5222" w:rsidRDefault="00113D2C" w:rsidP="00B033F1">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Heer Video</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D98A12B" w14:textId="46E9EEC9" w:rsidR="00B65952" w:rsidRPr="00C8442F" w:rsidRDefault="00113D2C" w:rsidP="00C8442F">
            <w:pPr>
              <w:pStyle w:val="ListParagraph"/>
              <w:numPr>
                <w:ilvl w:val="0"/>
                <w:numId w:val="31"/>
              </w:numPr>
              <w:spacing w:after="0" w:line="240" w:lineRule="auto"/>
              <w:ind w:left="142" w:hanging="180"/>
              <w:rPr>
                <w:rFonts w:ascii="Source Sans Pro" w:eastAsia="Source Sans Pro" w:hAnsi="Source Sans Pro" w:cs="Source Sans Pro"/>
                <w:sz w:val="20"/>
                <w:szCs w:val="24"/>
              </w:rPr>
            </w:pPr>
            <w:r>
              <w:rPr>
                <w:rFonts w:ascii="Source Sans Pro" w:eastAsia="Source Sans Pro" w:hAnsi="Source Sans Pro" w:cs="Source Sans Pro"/>
                <w:sz w:val="20"/>
                <w:szCs w:val="24"/>
              </w:rPr>
              <w:t>Discussion</w:t>
            </w:r>
          </w:p>
        </w:tc>
      </w:tr>
      <w:tr w:rsidR="007E3F9A" w14:paraId="29B4EA11"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1B87E3DE" w14:textId="02EBAB9B" w:rsidR="007E3F9A" w:rsidRDefault="007E3F9A" w:rsidP="007E3F9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6</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2946DB82" w14:textId="2715958D" w:rsidR="007E3F9A" w:rsidRPr="00755304" w:rsidRDefault="007E3F9A" w:rsidP="007E3F9A">
            <w:pPr>
              <w:spacing w:after="0" w:line="240" w:lineRule="auto"/>
              <w:rPr>
                <w:rFonts w:ascii="Source Sans Pro" w:eastAsia="Source Sans Pro" w:hAnsi="Source Sans Pro" w:cs="Source Sans Pro"/>
                <w:sz w:val="20"/>
                <w:szCs w:val="24"/>
              </w:rPr>
            </w:pPr>
            <w:r w:rsidRPr="00755304">
              <w:rPr>
                <w:rFonts w:ascii="Source Sans Pro" w:eastAsia="Source Sans Pro" w:hAnsi="Source Sans Pro" w:cs="Source Sans Pro"/>
                <w:sz w:val="20"/>
                <w:szCs w:val="24"/>
              </w:rPr>
              <w:t>Purposeful use of color</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2171266" w14:textId="77777777" w:rsidR="007E3F9A" w:rsidRDefault="007E3F9A" w:rsidP="007E3F9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Cramm Chapter 4</w:t>
            </w:r>
          </w:p>
          <w:p w14:paraId="5997CC1D" w14:textId="4A29942B" w:rsidR="007E3F9A" w:rsidRPr="006C1CF0" w:rsidRDefault="007E3F9A" w:rsidP="007E3F9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Knaflic Chapter 4</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110FFD37" w14:textId="6C1C0ABE" w:rsidR="007E3F9A" w:rsidRPr="00C8442F" w:rsidRDefault="007E3F9A" w:rsidP="007E3F9A">
            <w:pPr>
              <w:pStyle w:val="ListParagraph"/>
              <w:numPr>
                <w:ilvl w:val="0"/>
                <w:numId w:val="31"/>
              </w:numPr>
              <w:spacing w:after="0" w:line="240" w:lineRule="auto"/>
              <w:ind w:left="142" w:hanging="180"/>
              <w:rPr>
                <w:rFonts w:ascii="Source Sans Pro" w:eastAsia="Source Sans Pro" w:hAnsi="Source Sans Pro" w:cs="Source Sans Pro"/>
                <w:sz w:val="20"/>
                <w:szCs w:val="24"/>
              </w:rPr>
            </w:pPr>
            <w:r>
              <w:rPr>
                <w:rFonts w:ascii="Source Sans Pro" w:eastAsia="Source Sans Pro" w:hAnsi="Source Sans Pro" w:cs="Source Sans Pro"/>
                <w:sz w:val="20"/>
                <w:szCs w:val="24"/>
              </w:rPr>
              <w:t>Chart Color Journal</w:t>
            </w:r>
          </w:p>
        </w:tc>
      </w:tr>
      <w:tr w:rsidR="007E3F9A" w14:paraId="75697EEC"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109B8484" w14:textId="77777777" w:rsidR="007E3F9A" w:rsidRDefault="007E3F9A" w:rsidP="007E3F9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7</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B699379" w14:textId="5F2641FF" w:rsidR="007E3F9A" w:rsidRPr="00755304" w:rsidRDefault="00522D8D" w:rsidP="007E3F9A">
            <w:pPr>
              <w:spacing w:after="0" w:line="240" w:lineRule="auto"/>
              <w:rPr>
                <w:rFonts w:ascii="Source Sans Pro" w:eastAsia="Source Sans Pro" w:hAnsi="Source Sans Pro" w:cs="Source Sans Pro"/>
                <w:sz w:val="20"/>
                <w:szCs w:val="24"/>
              </w:rPr>
            </w:pPr>
            <w:r>
              <w:rPr>
                <w:rFonts w:ascii="Source Sans Pro" w:eastAsia="Source Sans Pro" w:hAnsi="Source Sans Pro" w:cs="Source Sans Pro"/>
                <w:sz w:val="20"/>
                <w:szCs w:val="24"/>
              </w:rPr>
              <w:t>Data and Image Models</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3FE9F23F" w14:textId="5988939B" w:rsidR="007E3F9A" w:rsidRPr="006C1CF0" w:rsidRDefault="00522D8D" w:rsidP="007E3F9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Heer Video</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1F72F646" w14:textId="196D6234" w:rsidR="007E3F9A" w:rsidRPr="004B6044" w:rsidRDefault="008D7C45" w:rsidP="007E3F9A">
            <w:pPr>
              <w:pStyle w:val="ListParagraph"/>
              <w:numPr>
                <w:ilvl w:val="0"/>
                <w:numId w:val="31"/>
              </w:numPr>
              <w:spacing w:after="0" w:line="240" w:lineRule="auto"/>
              <w:ind w:left="142" w:hanging="180"/>
              <w:rPr>
                <w:rFonts w:ascii="Source Sans Pro" w:eastAsia="Source Sans Pro" w:hAnsi="Source Sans Pro" w:cs="Source Sans Pro"/>
                <w:sz w:val="20"/>
                <w:szCs w:val="24"/>
              </w:rPr>
            </w:pPr>
            <w:r>
              <w:rPr>
                <w:rFonts w:ascii="Source Sans Pro" w:eastAsia="Source Sans Pro" w:hAnsi="Source Sans Pro" w:cs="Source Sans Pro"/>
                <w:sz w:val="20"/>
                <w:szCs w:val="24"/>
              </w:rPr>
              <w:t xml:space="preserve">Image Model </w:t>
            </w:r>
            <w:r w:rsidR="000C386B">
              <w:rPr>
                <w:rFonts w:ascii="Source Sans Pro" w:eastAsia="Source Sans Pro" w:hAnsi="Source Sans Pro" w:cs="Source Sans Pro"/>
                <w:sz w:val="20"/>
                <w:szCs w:val="24"/>
              </w:rPr>
              <w:t>Journal</w:t>
            </w:r>
          </w:p>
        </w:tc>
      </w:tr>
      <w:tr w:rsidR="007E3F9A" w14:paraId="44B0A208"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3853697" w14:textId="77777777" w:rsidR="007E3F9A" w:rsidRDefault="007E3F9A" w:rsidP="007E3F9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8</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8CE6F91" w14:textId="4839BFC1" w:rsidR="007E3F9A" w:rsidRPr="00755304" w:rsidRDefault="007E3F9A" w:rsidP="007E3F9A">
            <w:pPr>
              <w:spacing w:after="0" w:line="240" w:lineRule="auto"/>
              <w:rPr>
                <w:rFonts w:ascii="Source Sans Pro" w:eastAsia="Source Sans Pro" w:hAnsi="Source Sans Pro" w:cs="Source Sans Pro"/>
                <w:sz w:val="20"/>
                <w:szCs w:val="24"/>
              </w:rPr>
            </w:pPr>
            <w:r w:rsidRPr="00755304">
              <w:rPr>
                <w:rFonts w:ascii="Source Sans Pro" w:eastAsia="Source Sans Pro" w:hAnsi="Source Sans Pro" w:cs="Source Sans Pro"/>
                <w:sz w:val="20"/>
                <w:szCs w:val="24"/>
              </w:rPr>
              <w:t>Visualization Variability</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A7E1C96" w14:textId="77777777" w:rsidR="007E3F9A" w:rsidRDefault="007E3F9A" w:rsidP="007E3F9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Cramm Chapter 5</w:t>
            </w:r>
          </w:p>
          <w:p w14:paraId="61CDCEAD" w14:textId="031B9FA8" w:rsidR="007E3F9A" w:rsidRPr="006C1CF0" w:rsidRDefault="007E3F9A" w:rsidP="007E3F9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Knaflic Chapter 5</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BB9E253" w14:textId="1B064E32" w:rsidR="007E3F9A" w:rsidRPr="004B6044" w:rsidRDefault="008D7C45" w:rsidP="007E3F9A">
            <w:pPr>
              <w:pStyle w:val="ListParagraph"/>
              <w:numPr>
                <w:ilvl w:val="0"/>
                <w:numId w:val="31"/>
              </w:numPr>
              <w:spacing w:after="0" w:line="240" w:lineRule="auto"/>
              <w:ind w:left="142" w:hanging="180"/>
              <w:rPr>
                <w:rFonts w:ascii="Source Sans Pro" w:hAnsi="Source Sans Pro" w:cs="Times New Roman"/>
                <w:bCs/>
                <w:sz w:val="20"/>
                <w:szCs w:val="24"/>
              </w:rPr>
            </w:pPr>
            <w:r>
              <w:rPr>
                <w:rFonts w:ascii="Source Sans Pro" w:hAnsi="Source Sans Pro" w:cs="Times New Roman"/>
                <w:bCs/>
                <w:sz w:val="20"/>
                <w:szCs w:val="24"/>
              </w:rPr>
              <w:t>Variability Journal</w:t>
            </w:r>
          </w:p>
        </w:tc>
      </w:tr>
      <w:tr w:rsidR="007E3F9A" w14:paraId="3096B8F8"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AC132BE" w14:textId="19899745" w:rsidR="007E3F9A" w:rsidRDefault="007E3F9A" w:rsidP="007E3F9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9</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70C48AA6" w14:textId="2EB9F26A" w:rsidR="007E3F9A" w:rsidRPr="00755304" w:rsidRDefault="007E3F9A" w:rsidP="007E3F9A">
            <w:pPr>
              <w:spacing w:after="0" w:line="240" w:lineRule="auto"/>
              <w:rPr>
                <w:rFonts w:cstheme="minorHAnsi"/>
                <w:bCs/>
                <w:sz w:val="20"/>
                <w:szCs w:val="24"/>
              </w:rPr>
            </w:pPr>
            <w:r w:rsidRPr="00755304">
              <w:rPr>
                <w:rFonts w:ascii="Source Sans Pro" w:eastAsia="Source Sans Pro" w:hAnsi="Source Sans Pro" w:cs="Source Sans Pro"/>
                <w:sz w:val="20"/>
                <w:szCs w:val="24"/>
              </w:rPr>
              <w:t>Exploring Data Visually</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2E959364" w14:textId="77777777" w:rsidR="007E3F9A" w:rsidRDefault="007E3F9A" w:rsidP="007E3F9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Cramm Chapter 6</w:t>
            </w:r>
          </w:p>
          <w:p w14:paraId="3F07E429" w14:textId="3B4436B9" w:rsidR="007E3F9A" w:rsidRPr="00A4245D" w:rsidRDefault="007E3F9A" w:rsidP="007E3F9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Knaflic Chapter 6</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2CC8DB6D" w14:textId="42F4376A" w:rsidR="007E3F9A" w:rsidRPr="004B6044" w:rsidRDefault="007E3F9A" w:rsidP="007E3F9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sidRPr="004B6044">
              <w:rPr>
                <w:rFonts w:ascii="Source Sans Pro" w:eastAsia="Source Sans Pro" w:hAnsi="Source Sans Pro" w:cs="Source Sans Pro"/>
                <w:sz w:val="20"/>
                <w:szCs w:val="24"/>
              </w:rPr>
              <w:t>Case Study 1</w:t>
            </w:r>
          </w:p>
        </w:tc>
      </w:tr>
      <w:tr w:rsidR="007E3F9A" w14:paraId="21F16288"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7BB6E86" w14:textId="2995AAA0" w:rsidR="007E3F9A" w:rsidRDefault="007E3F9A" w:rsidP="007E3F9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10</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7C8BD5E8" w14:textId="14BB4B21" w:rsidR="007E3F9A" w:rsidRPr="00755304" w:rsidRDefault="007E3F9A" w:rsidP="007E3F9A">
            <w:pPr>
              <w:spacing w:after="0" w:line="240" w:lineRule="auto"/>
              <w:rPr>
                <w:rFonts w:cstheme="minorHAnsi"/>
                <w:bCs/>
                <w:sz w:val="20"/>
                <w:szCs w:val="24"/>
              </w:rPr>
            </w:pPr>
            <w:r w:rsidRPr="00755304">
              <w:rPr>
                <w:rFonts w:ascii="Source Sans Pro" w:eastAsia="Source Sans Pro" w:hAnsi="Source Sans Pro" w:cs="Source Sans Pro"/>
                <w:sz w:val="20"/>
                <w:szCs w:val="24"/>
              </w:rPr>
              <w:t>Explaining Visually to explain with Data</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1B9A0D36" w14:textId="4AE29FDC" w:rsidR="007E3F9A" w:rsidRPr="001511A7" w:rsidRDefault="007E3F9A" w:rsidP="001511A7">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Cramm Chapter 7</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7FF981B1" w14:textId="48054380" w:rsidR="007E3F9A" w:rsidRPr="004B6044" w:rsidRDefault="007E3F9A" w:rsidP="007E3F9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sidRPr="004B6044">
              <w:rPr>
                <w:rFonts w:cstheme="minorHAnsi"/>
                <w:bCs/>
                <w:sz w:val="20"/>
                <w:szCs w:val="24"/>
              </w:rPr>
              <w:t>Final Project Milestone Two</w:t>
            </w:r>
          </w:p>
        </w:tc>
      </w:tr>
      <w:tr w:rsidR="007E3F9A" w14:paraId="163DFC07"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51A61862" w14:textId="676DB2FB" w:rsidR="007E3F9A" w:rsidRDefault="007E3F9A" w:rsidP="007E3F9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11</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C0253B9" w14:textId="4F4B1BFD" w:rsidR="007E3F9A" w:rsidRPr="00A4245D" w:rsidRDefault="007E3F9A" w:rsidP="007E3F9A">
            <w:pPr>
              <w:spacing w:after="0" w:line="240" w:lineRule="auto"/>
              <w:rPr>
                <w:rFonts w:cstheme="minorHAnsi"/>
                <w:bCs/>
                <w:sz w:val="20"/>
                <w:szCs w:val="24"/>
              </w:rPr>
            </w:pPr>
            <w:r w:rsidRPr="00755304">
              <w:rPr>
                <w:rFonts w:cstheme="minorHAnsi"/>
                <w:bCs/>
                <w:sz w:val="20"/>
                <w:szCs w:val="24"/>
              </w:rPr>
              <w:t>Data Dashboards</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3052BE2B" w14:textId="350A6683" w:rsidR="007E3F9A" w:rsidRPr="001511A7" w:rsidRDefault="007E3F9A" w:rsidP="001511A7">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Cramm Chapter 8</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71564911" w14:textId="2F6BE52B" w:rsidR="007E3F9A" w:rsidRPr="004B6044" w:rsidRDefault="007E3F9A" w:rsidP="007E3F9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Pr>
                <w:rFonts w:cstheme="minorHAnsi"/>
                <w:bCs/>
                <w:sz w:val="20"/>
                <w:szCs w:val="24"/>
              </w:rPr>
              <w:t>Case Study 2</w:t>
            </w:r>
          </w:p>
        </w:tc>
      </w:tr>
      <w:tr w:rsidR="007E3F9A" w14:paraId="4CD642FC"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83D916A" w14:textId="7DCAC47B" w:rsidR="007E3F9A" w:rsidRDefault="007E3F9A" w:rsidP="007E3F9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12</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1D00756A" w14:textId="7B34CFA1" w:rsidR="007E3F9A" w:rsidRPr="00A4245D" w:rsidRDefault="00E3656F" w:rsidP="007E3F9A">
            <w:pPr>
              <w:spacing w:after="0" w:line="240" w:lineRule="auto"/>
              <w:rPr>
                <w:rFonts w:cstheme="minorHAnsi"/>
                <w:bCs/>
                <w:sz w:val="20"/>
                <w:szCs w:val="24"/>
              </w:rPr>
            </w:pPr>
            <w:r>
              <w:rPr>
                <w:rFonts w:cstheme="minorHAnsi"/>
                <w:bCs/>
                <w:sz w:val="20"/>
                <w:szCs w:val="24"/>
              </w:rPr>
              <w:t>Multidimensional Data</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315418C9" w14:textId="77777777" w:rsidR="007E3F9A" w:rsidRDefault="00E3656F" w:rsidP="007E3F9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Heer Video</w:t>
            </w:r>
          </w:p>
          <w:p w14:paraId="35A5182F" w14:textId="74B96D58" w:rsidR="001511A7" w:rsidRDefault="001511A7" w:rsidP="007E3F9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Knaflic Chapter 7</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199D9127" w14:textId="00CBEA05" w:rsidR="007E3F9A" w:rsidRPr="004B6044" w:rsidRDefault="007E3F9A" w:rsidP="007E3F9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sidRPr="004B6044">
              <w:rPr>
                <w:rFonts w:cstheme="minorHAnsi"/>
                <w:bCs/>
                <w:sz w:val="20"/>
                <w:szCs w:val="24"/>
              </w:rPr>
              <w:t xml:space="preserve">Final Project Milestone </w:t>
            </w:r>
            <w:r w:rsidRPr="004B6044">
              <w:rPr>
                <w:rFonts w:cstheme="minorHAnsi"/>
                <w:bCs/>
                <w:sz w:val="20"/>
                <w:szCs w:val="24"/>
              </w:rPr>
              <w:t>Three</w:t>
            </w:r>
          </w:p>
        </w:tc>
      </w:tr>
      <w:tr w:rsidR="007457BA" w14:paraId="5C9D3FC6"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0B2EEAA" w14:textId="6E931875" w:rsidR="007457BA" w:rsidRDefault="007457BA" w:rsidP="007457B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13</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B7AD403" w14:textId="60DB1260" w:rsidR="007457BA" w:rsidRPr="00A4245D" w:rsidRDefault="007457BA" w:rsidP="007457BA">
            <w:pPr>
              <w:spacing w:after="0" w:line="240" w:lineRule="auto"/>
              <w:rPr>
                <w:rFonts w:cstheme="minorHAnsi"/>
                <w:bCs/>
                <w:sz w:val="20"/>
                <w:szCs w:val="24"/>
              </w:rPr>
            </w:pPr>
            <w:r w:rsidRPr="00755304">
              <w:rPr>
                <w:rFonts w:cstheme="minorHAnsi"/>
                <w:bCs/>
                <w:sz w:val="20"/>
                <w:szCs w:val="24"/>
              </w:rPr>
              <w:t>Telling the truth with Data Visualization</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2245247" w14:textId="4F5CCEBB" w:rsidR="007457BA" w:rsidRDefault="007457BA" w:rsidP="007457B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Cramm Chapter 9</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67549CF" w14:textId="3673BE51" w:rsidR="007457BA" w:rsidRPr="004B6044" w:rsidRDefault="007457BA" w:rsidP="007457B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Pr>
                <w:rFonts w:cstheme="minorHAnsi"/>
                <w:bCs/>
                <w:sz w:val="20"/>
                <w:szCs w:val="24"/>
              </w:rPr>
              <w:t>Case Study 3</w:t>
            </w:r>
          </w:p>
        </w:tc>
      </w:tr>
      <w:tr w:rsidR="007457BA" w14:paraId="6E9F268D"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70E53D84" w14:textId="389A7ABB" w:rsidR="007457BA" w:rsidRDefault="007457BA" w:rsidP="007457B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14</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2575DDAD" w14:textId="66D779A4" w:rsidR="007457BA" w:rsidRPr="00A4245D" w:rsidRDefault="000C386B" w:rsidP="007457BA">
            <w:pPr>
              <w:spacing w:after="0" w:line="240" w:lineRule="auto"/>
              <w:rPr>
                <w:rFonts w:cstheme="minorHAnsi"/>
                <w:bCs/>
                <w:sz w:val="20"/>
                <w:szCs w:val="24"/>
              </w:rPr>
            </w:pPr>
            <w:r>
              <w:rPr>
                <w:rFonts w:cstheme="minorHAnsi"/>
                <w:bCs/>
                <w:sz w:val="20"/>
                <w:szCs w:val="24"/>
              </w:rPr>
              <w:t>Visualization Big Data</w:t>
            </w:r>
            <w:r w:rsidR="00061CCE">
              <w:rPr>
                <w:rFonts w:cstheme="minorHAnsi"/>
                <w:bCs/>
                <w:sz w:val="20"/>
                <w:szCs w:val="24"/>
              </w:rPr>
              <w:t xml:space="preserve"> Visual Encoding</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E126075" w14:textId="77777777" w:rsidR="007457BA" w:rsidRDefault="000C386B" w:rsidP="007457B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Heer Video</w:t>
            </w:r>
          </w:p>
          <w:p w14:paraId="35C5FEE7" w14:textId="720B22A5" w:rsidR="001511A7" w:rsidRDefault="001511A7" w:rsidP="007457B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Knaflic Chapter 8</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7D0C195" w14:textId="2D4D2990" w:rsidR="007457BA" w:rsidRPr="004B6044" w:rsidRDefault="000C386B" w:rsidP="007457B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Pr>
                <w:rFonts w:cstheme="minorHAnsi"/>
                <w:bCs/>
                <w:sz w:val="20"/>
                <w:szCs w:val="24"/>
              </w:rPr>
              <w:t>Big Data Visualization Journal</w:t>
            </w:r>
          </w:p>
        </w:tc>
      </w:tr>
      <w:tr w:rsidR="007457BA" w14:paraId="22FC8DEB"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1B502842" w14:textId="5BC8F9B2" w:rsidR="007457BA" w:rsidRDefault="007457BA" w:rsidP="007457B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15</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D251B67" w14:textId="288F697A" w:rsidR="007457BA" w:rsidRPr="00A4245D" w:rsidRDefault="00C7130D" w:rsidP="007457BA">
            <w:pPr>
              <w:spacing w:after="0" w:line="240" w:lineRule="auto"/>
              <w:rPr>
                <w:rFonts w:cstheme="minorHAnsi"/>
                <w:bCs/>
                <w:sz w:val="20"/>
                <w:szCs w:val="24"/>
              </w:rPr>
            </w:pPr>
            <w:r w:rsidRPr="00C7130D">
              <w:rPr>
                <w:rFonts w:cstheme="minorHAnsi"/>
                <w:bCs/>
                <w:sz w:val="20"/>
                <w:szCs w:val="24"/>
              </w:rPr>
              <w:t>Preparing Data for Visualization</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43993DCC" w14:textId="0579F984" w:rsidR="007457BA" w:rsidRDefault="00C7130D" w:rsidP="007457B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Cramm Appendix</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68E48CDB" w14:textId="29181956" w:rsidR="007457BA" w:rsidRPr="004B6044" w:rsidRDefault="005A3F3E" w:rsidP="007457B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Pr>
                <w:rFonts w:cstheme="minorHAnsi"/>
                <w:bCs/>
                <w:sz w:val="20"/>
                <w:szCs w:val="24"/>
              </w:rPr>
              <w:t>Case Study 4</w:t>
            </w:r>
          </w:p>
        </w:tc>
      </w:tr>
      <w:tr w:rsidR="007457BA" w14:paraId="77657ED7" w14:textId="77777777" w:rsidTr="00061CCE">
        <w:trPr>
          <w:trHeight w:val="270"/>
        </w:trPr>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3CA8F34C" w14:textId="0DDAF738" w:rsidR="007457BA" w:rsidRDefault="007457BA" w:rsidP="007457BA">
            <w:pPr>
              <w:spacing w:after="0" w:line="240" w:lineRule="auto"/>
              <w:jc w:val="center"/>
              <w:rPr>
                <w:rFonts w:ascii="Source Sans Pro" w:eastAsia="Source Sans Pro" w:hAnsi="Source Sans Pro" w:cs="Source Sans Pro"/>
                <w:color w:val="000000" w:themeColor="text1"/>
                <w:sz w:val="24"/>
                <w:szCs w:val="24"/>
              </w:rPr>
            </w:pPr>
            <w:r>
              <w:rPr>
                <w:rFonts w:ascii="Source Sans Pro" w:eastAsia="Source Sans Pro" w:hAnsi="Source Sans Pro" w:cs="Source Sans Pro"/>
                <w:color w:val="000000" w:themeColor="text1"/>
                <w:sz w:val="24"/>
                <w:szCs w:val="24"/>
              </w:rPr>
              <w:t>16</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388A6EA5" w14:textId="716BA12C" w:rsidR="007457BA" w:rsidRPr="00A4245D" w:rsidRDefault="00B10FB9" w:rsidP="00B10FB9">
            <w:pPr>
              <w:spacing w:after="0" w:line="240" w:lineRule="auto"/>
              <w:rPr>
                <w:rFonts w:cstheme="minorHAnsi"/>
                <w:bCs/>
                <w:sz w:val="20"/>
                <w:szCs w:val="24"/>
              </w:rPr>
            </w:pPr>
            <w:r w:rsidRPr="00B10FB9">
              <w:rPr>
                <w:rFonts w:cstheme="minorHAnsi"/>
                <w:bCs/>
                <w:sz w:val="20"/>
                <w:szCs w:val="24"/>
              </w:rPr>
              <w:t>Visualizing Big Data: Supporting Interaction</w:t>
            </w:r>
          </w:p>
        </w:tc>
        <w:tc>
          <w:tcPr>
            <w:tcW w:w="2178"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31C38716" w14:textId="1D8AE18A" w:rsidR="007457BA" w:rsidRDefault="00590203" w:rsidP="007457BA">
            <w:pPr>
              <w:pStyle w:val="ListParagraph"/>
              <w:widowControl w:val="0"/>
              <w:numPr>
                <w:ilvl w:val="0"/>
                <w:numId w:val="31"/>
              </w:numPr>
              <w:autoSpaceDE w:val="0"/>
              <w:autoSpaceDN w:val="0"/>
              <w:adjustRightInd w:val="0"/>
              <w:spacing w:after="0" w:line="240" w:lineRule="auto"/>
              <w:ind w:left="162" w:hanging="180"/>
              <w:rPr>
                <w:rFonts w:cstheme="minorHAnsi"/>
                <w:bCs/>
                <w:sz w:val="20"/>
                <w:szCs w:val="24"/>
              </w:rPr>
            </w:pPr>
            <w:r>
              <w:rPr>
                <w:rFonts w:cstheme="minorHAnsi"/>
                <w:bCs/>
                <w:sz w:val="20"/>
                <w:szCs w:val="24"/>
              </w:rPr>
              <w:t>Heer Video</w:t>
            </w:r>
          </w:p>
        </w:tc>
        <w:tc>
          <w:tcPr>
            <w:tcW w:w="3762" w:type="dxa"/>
            <w:gridSpan w:val="2"/>
            <w:tcBorders>
              <w:top w:val="single" w:sz="6" w:space="0" w:color="999999"/>
              <w:left w:val="single" w:sz="6" w:space="0" w:color="999999"/>
              <w:bottom w:val="single" w:sz="6" w:space="0" w:color="999999"/>
              <w:right w:val="single" w:sz="6" w:space="0" w:color="999999"/>
            </w:tcBorders>
            <w:shd w:val="clear" w:color="auto" w:fill="FFFFFF" w:themeFill="background1"/>
            <w:vAlign w:val="center"/>
          </w:tcPr>
          <w:p w14:paraId="05D1C154" w14:textId="2CF98C40" w:rsidR="00590203" w:rsidRDefault="00590203" w:rsidP="007457B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Pr>
                <w:rFonts w:cstheme="minorHAnsi"/>
                <w:bCs/>
                <w:sz w:val="20"/>
                <w:szCs w:val="24"/>
              </w:rPr>
              <w:t>Big Data Visualization Journal</w:t>
            </w:r>
          </w:p>
          <w:p w14:paraId="225E00DD" w14:textId="73FB2BF1" w:rsidR="007457BA" w:rsidRPr="004B6044" w:rsidRDefault="007457BA" w:rsidP="007457B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sidRPr="004B6044">
              <w:rPr>
                <w:rFonts w:cstheme="minorHAnsi"/>
                <w:bCs/>
                <w:sz w:val="20"/>
                <w:szCs w:val="24"/>
              </w:rPr>
              <w:t>Final Project</w:t>
            </w:r>
            <w:r w:rsidRPr="004B6044">
              <w:rPr>
                <w:rFonts w:cstheme="minorHAnsi"/>
                <w:bCs/>
                <w:sz w:val="20"/>
                <w:szCs w:val="24"/>
              </w:rPr>
              <w:t xml:space="preserve"> with Presentation</w:t>
            </w:r>
          </w:p>
          <w:p w14:paraId="352213FC" w14:textId="21164A21" w:rsidR="007457BA" w:rsidRPr="004B6044" w:rsidRDefault="007457BA" w:rsidP="007457BA">
            <w:pPr>
              <w:pStyle w:val="ListParagraph"/>
              <w:widowControl w:val="0"/>
              <w:numPr>
                <w:ilvl w:val="0"/>
                <w:numId w:val="31"/>
              </w:numPr>
              <w:autoSpaceDE w:val="0"/>
              <w:autoSpaceDN w:val="0"/>
              <w:adjustRightInd w:val="0"/>
              <w:spacing w:after="0" w:line="240" w:lineRule="auto"/>
              <w:ind w:left="165" w:hanging="180"/>
              <w:rPr>
                <w:rFonts w:cstheme="minorHAnsi"/>
                <w:bCs/>
                <w:sz w:val="20"/>
                <w:szCs w:val="24"/>
              </w:rPr>
            </w:pPr>
            <w:r w:rsidRPr="004B6044">
              <w:rPr>
                <w:rFonts w:cstheme="minorHAnsi"/>
                <w:bCs/>
                <w:sz w:val="20"/>
                <w:szCs w:val="24"/>
              </w:rPr>
              <w:t>OneNote</w:t>
            </w:r>
          </w:p>
        </w:tc>
      </w:tr>
    </w:tbl>
    <w:p w14:paraId="72284F37" w14:textId="29501065" w:rsidR="0052759A" w:rsidRDefault="0052759A" w:rsidP="00AA6D47">
      <w:pPr>
        <w:spacing w:line="240" w:lineRule="auto"/>
        <w:rPr>
          <w:rFonts w:ascii="Source Sans Pro" w:eastAsia="Source Sans Pro" w:hAnsi="Source Sans Pro" w:cs="Source Sans Pro"/>
        </w:rPr>
      </w:pPr>
      <w:r>
        <w:rPr>
          <w:rFonts w:ascii="Source Sans Pro" w:eastAsia="Source Sans Pro" w:hAnsi="Source Sans Pro" w:cs="Source Sans Pro"/>
        </w:rPr>
        <w:t>All assignments are due Sunday by 11:59 pm</w:t>
      </w:r>
      <w:r w:rsidR="005A3C00">
        <w:rPr>
          <w:rFonts w:ascii="Source Sans Pro" w:eastAsia="Source Sans Pro" w:hAnsi="Source Sans Pro" w:cs="Source Sans Pro"/>
        </w:rPr>
        <w:t>.</w:t>
      </w:r>
      <w:r w:rsidR="005A3C00">
        <w:rPr>
          <w:rFonts w:ascii="Source Sans Pro" w:eastAsia="Source Sans Pro" w:hAnsi="Source Sans Pro" w:cs="Source Sans Pro"/>
        </w:rPr>
        <w:br/>
        <w:t xml:space="preserve">For each day that the assignment is late there will be a 10% </w:t>
      </w:r>
      <w:r w:rsidR="00D7418D">
        <w:rPr>
          <w:rFonts w:ascii="Source Sans Pro" w:eastAsia="Source Sans Pro" w:hAnsi="Source Sans Pro" w:cs="Source Sans Pro"/>
        </w:rPr>
        <w:t>deduction up to 7 days.  After 7 days the assignment will not be accepted and a zero will be recorded.</w:t>
      </w:r>
    </w:p>
    <w:p w14:paraId="5A82F452" w14:textId="1502EBFE" w:rsidR="00DD62A5" w:rsidRDefault="00DD62A5" w:rsidP="00AA6D47">
      <w:pPr>
        <w:spacing w:line="240" w:lineRule="auto"/>
        <w:rPr>
          <w:rFonts w:ascii="Source Sans Pro" w:eastAsia="Source Sans Pro" w:hAnsi="Source Sans Pro" w:cs="Source Sans Pro"/>
        </w:rPr>
      </w:pPr>
      <w:r>
        <w:rPr>
          <w:rFonts w:ascii="Source Sans Pro" w:eastAsia="Source Sans Pro" w:hAnsi="Source Sans Pro" w:cs="Source Sans Pro"/>
        </w:rPr>
        <w:t xml:space="preserve">Cheating of any kind will result in a failure and removal from this class. </w:t>
      </w:r>
      <w:r w:rsidR="006B2158">
        <w:rPr>
          <w:rFonts w:ascii="Source Sans Pro" w:eastAsia="Source Sans Pro" w:hAnsi="Source Sans Pro" w:cs="Source Sans Pro"/>
        </w:rPr>
        <w:t>Some examples of cheating</w:t>
      </w:r>
      <w:r w:rsidR="008E290A">
        <w:rPr>
          <w:rFonts w:ascii="Source Sans Pro" w:eastAsia="Source Sans Pro" w:hAnsi="Source Sans Pro" w:cs="Source Sans Pro"/>
        </w:rPr>
        <w:t>:</w:t>
      </w:r>
    </w:p>
    <w:p w14:paraId="70FE36BC" w14:textId="6B6DED71" w:rsidR="008E290A" w:rsidRDefault="008E290A" w:rsidP="008E290A">
      <w:pPr>
        <w:pStyle w:val="ListParagraph"/>
        <w:numPr>
          <w:ilvl w:val="0"/>
          <w:numId w:val="38"/>
        </w:numPr>
        <w:spacing w:line="240" w:lineRule="auto"/>
        <w:rPr>
          <w:rFonts w:ascii="Source Sans Pro" w:eastAsia="Source Sans Pro" w:hAnsi="Source Sans Pro" w:cs="Source Sans Pro"/>
        </w:rPr>
      </w:pPr>
      <w:r>
        <w:rPr>
          <w:rFonts w:ascii="Source Sans Pro" w:eastAsia="Source Sans Pro" w:hAnsi="Source Sans Pro" w:cs="Source Sans Pro"/>
        </w:rPr>
        <w:t>The use of AI in shape, form, or function</w:t>
      </w:r>
    </w:p>
    <w:p w14:paraId="36D8C40E" w14:textId="7FB06D37" w:rsidR="008E290A" w:rsidRDefault="008E290A" w:rsidP="008E290A">
      <w:pPr>
        <w:pStyle w:val="ListParagraph"/>
        <w:numPr>
          <w:ilvl w:val="0"/>
          <w:numId w:val="38"/>
        </w:numPr>
        <w:spacing w:line="240" w:lineRule="auto"/>
        <w:rPr>
          <w:rFonts w:ascii="Source Sans Pro" w:eastAsia="Source Sans Pro" w:hAnsi="Source Sans Pro" w:cs="Source Sans Pro"/>
        </w:rPr>
      </w:pPr>
      <w:r>
        <w:rPr>
          <w:rFonts w:ascii="Source Sans Pro" w:eastAsia="Source Sans Pro" w:hAnsi="Source Sans Pro" w:cs="Source Sans Pro"/>
        </w:rPr>
        <w:t>Plagiarism</w:t>
      </w:r>
    </w:p>
    <w:p w14:paraId="66FE8689" w14:textId="77777777" w:rsidR="001511A7" w:rsidRDefault="006B2158" w:rsidP="001511A7">
      <w:pPr>
        <w:pStyle w:val="ListParagraph"/>
        <w:numPr>
          <w:ilvl w:val="0"/>
          <w:numId w:val="38"/>
        </w:numPr>
        <w:spacing w:line="240" w:lineRule="auto"/>
        <w:rPr>
          <w:rFonts w:ascii="Source Sans Pro" w:eastAsia="Source Sans Pro" w:hAnsi="Source Sans Pro" w:cs="Source Sans Pro"/>
        </w:rPr>
      </w:pPr>
      <w:r w:rsidRPr="001511A7">
        <w:rPr>
          <w:rFonts w:ascii="Source Sans Pro" w:eastAsia="Source Sans Pro" w:hAnsi="Source Sans Pro" w:cs="Source Sans Pro"/>
        </w:rPr>
        <w:t>Using work that you did not actually do for yourself.</w:t>
      </w:r>
    </w:p>
    <w:p w14:paraId="52E56223" w14:textId="0F2DB17B" w:rsidR="00316BE9" w:rsidRPr="001511A7" w:rsidRDefault="00316BE9" w:rsidP="001511A7">
      <w:pPr>
        <w:spacing w:line="240" w:lineRule="auto"/>
        <w:rPr>
          <w:rFonts w:ascii="Source Sans Pro" w:eastAsia="Source Sans Pro" w:hAnsi="Source Sans Pro" w:cs="Source Sans Pro"/>
        </w:rPr>
      </w:pPr>
      <w:r>
        <w:rPr>
          <w:noProof/>
        </w:rPr>
        <w:drawing>
          <wp:inline distT="0" distB="0" distL="0" distR="0" wp14:anchorId="715EB82F" wp14:editId="59CCD989">
            <wp:extent cx="6779260" cy="155567"/>
            <wp:effectExtent l="0" t="0" r="0" b="0"/>
            <wp:docPr id="2077096382" name="Picture 2077096382" descr="Horizontal blue line used to separate sections" title="Horizontal blu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263928"/>
                    <pic:cNvPicPr/>
                  </pic:nvPicPr>
                  <pic:blipFill>
                    <a:blip r:embed="rId12">
                      <a:extLst>
                        <a:ext uri="{28A0092B-C50C-407E-A947-70E740481C1C}">
                          <a14:useLocalDpi xmlns:a14="http://schemas.microsoft.com/office/drawing/2010/main" val="0"/>
                        </a:ext>
                      </a:extLst>
                    </a:blip>
                    <a:stretch>
                      <a:fillRect/>
                    </a:stretch>
                  </pic:blipFill>
                  <pic:spPr>
                    <a:xfrm>
                      <a:off x="0" y="0"/>
                      <a:ext cx="8224677" cy="188736"/>
                    </a:xfrm>
                    <a:prstGeom prst="rect">
                      <a:avLst/>
                    </a:prstGeom>
                  </pic:spPr>
                </pic:pic>
              </a:graphicData>
            </a:graphic>
          </wp:inline>
        </w:drawing>
      </w:r>
    </w:p>
    <w:p w14:paraId="4E58DD58" w14:textId="12DC7A33" w:rsidR="00316BE9" w:rsidRDefault="00316BE9" w:rsidP="00AA6D47">
      <w:pPr>
        <w:spacing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lastRenderedPageBreak/>
        <w:t xml:space="preserve">College of Professional Studies Grading Scale: </w:t>
      </w:r>
    </w:p>
    <w:tbl>
      <w:tblPr>
        <w:tblStyle w:val="TableGrid"/>
        <w:tblW w:w="0" w:type="auto"/>
        <w:jc w:val="center"/>
        <w:tblLayout w:type="fixed"/>
        <w:tblLook w:val="06A0" w:firstRow="1" w:lastRow="0" w:firstColumn="1" w:lastColumn="0" w:noHBand="1" w:noVBand="1"/>
      </w:tblPr>
      <w:tblGrid>
        <w:gridCol w:w="2200"/>
        <w:gridCol w:w="930"/>
        <w:gridCol w:w="1905"/>
        <w:gridCol w:w="2880"/>
      </w:tblGrid>
      <w:tr w:rsidR="00316BE9" w14:paraId="77143EC3" w14:textId="77777777" w:rsidTr="00AA6D47">
        <w:trPr>
          <w:trHeight w:val="300"/>
          <w:jc w:val="center"/>
        </w:trPr>
        <w:tc>
          <w:tcPr>
            <w:tcW w:w="2200" w:type="dxa"/>
            <w:shd w:val="clear" w:color="auto" w:fill="E7E6E6" w:themeFill="background2"/>
          </w:tcPr>
          <w:p w14:paraId="3284B4A6" w14:textId="77777777" w:rsidR="00316BE9" w:rsidRDefault="00316BE9" w:rsidP="00AA6D47">
            <w:pPr>
              <w:rPr>
                <w:rFonts w:ascii="Source Sans Pro" w:eastAsia="Source Sans Pro" w:hAnsi="Source Sans Pro" w:cs="Source Sans Pro"/>
                <w:b/>
                <w:bCs/>
              </w:rPr>
            </w:pPr>
            <w:r w:rsidRPr="7C707700">
              <w:rPr>
                <w:rFonts w:ascii="Source Sans Pro" w:eastAsia="Source Sans Pro" w:hAnsi="Source Sans Pro" w:cs="Source Sans Pro"/>
                <w:b/>
                <w:bCs/>
                <w:sz w:val="24"/>
                <w:szCs w:val="24"/>
              </w:rPr>
              <w:t>Percent</w:t>
            </w:r>
          </w:p>
        </w:tc>
        <w:tc>
          <w:tcPr>
            <w:tcW w:w="930" w:type="dxa"/>
            <w:shd w:val="clear" w:color="auto" w:fill="E7E6E6" w:themeFill="background2"/>
          </w:tcPr>
          <w:p w14:paraId="50E1B160" w14:textId="77777777" w:rsidR="00316BE9" w:rsidRDefault="00316BE9" w:rsidP="00AA6D47">
            <w:pPr>
              <w:rPr>
                <w:rFonts w:ascii="Source Sans Pro" w:eastAsia="Source Sans Pro" w:hAnsi="Source Sans Pro" w:cs="Source Sans Pro"/>
                <w:b/>
                <w:bCs/>
              </w:rPr>
            </w:pPr>
            <w:r w:rsidRPr="7C707700">
              <w:rPr>
                <w:rFonts w:ascii="Source Sans Pro" w:eastAsia="Source Sans Pro" w:hAnsi="Source Sans Pro" w:cs="Source Sans Pro"/>
                <w:b/>
                <w:bCs/>
                <w:sz w:val="24"/>
                <w:szCs w:val="24"/>
              </w:rPr>
              <w:t>Grade</w:t>
            </w:r>
          </w:p>
        </w:tc>
        <w:tc>
          <w:tcPr>
            <w:tcW w:w="1905" w:type="dxa"/>
            <w:shd w:val="clear" w:color="auto" w:fill="E7E6E6" w:themeFill="background2"/>
          </w:tcPr>
          <w:p w14:paraId="33974AFA" w14:textId="77777777" w:rsidR="00316BE9" w:rsidRDefault="00316BE9" w:rsidP="00AA6D47">
            <w:pPr>
              <w:rPr>
                <w:rFonts w:ascii="Source Sans Pro" w:eastAsia="Source Sans Pro" w:hAnsi="Source Sans Pro" w:cs="Source Sans Pro"/>
                <w:b/>
                <w:bCs/>
              </w:rPr>
            </w:pPr>
            <w:r w:rsidRPr="7C707700">
              <w:rPr>
                <w:rFonts w:ascii="Source Sans Pro" w:eastAsia="Source Sans Pro" w:hAnsi="Source Sans Pro" w:cs="Source Sans Pro"/>
                <w:b/>
                <w:bCs/>
                <w:sz w:val="24"/>
                <w:szCs w:val="24"/>
              </w:rPr>
              <w:t>Grade Points</w:t>
            </w:r>
          </w:p>
        </w:tc>
        <w:tc>
          <w:tcPr>
            <w:tcW w:w="2880" w:type="dxa"/>
            <w:shd w:val="clear" w:color="auto" w:fill="E7E6E6" w:themeFill="background2"/>
          </w:tcPr>
          <w:p w14:paraId="63AEE97A" w14:textId="77777777" w:rsidR="00316BE9" w:rsidRDefault="00316BE9" w:rsidP="00AA6D47">
            <w:pPr>
              <w:rPr>
                <w:rFonts w:ascii="Source Sans Pro" w:eastAsia="Source Sans Pro" w:hAnsi="Source Sans Pro" w:cs="Source Sans Pro"/>
                <w:b/>
                <w:bCs/>
              </w:rPr>
            </w:pPr>
            <w:r w:rsidRPr="7C707700">
              <w:rPr>
                <w:rFonts w:ascii="Source Sans Pro" w:eastAsia="Source Sans Pro" w:hAnsi="Source Sans Pro" w:cs="Source Sans Pro"/>
                <w:b/>
                <w:bCs/>
                <w:sz w:val="24"/>
                <w:szCs w:val="24"/>
              </w:rPr>
              <w:t>Level of Achievement</w:t>
            </w:r>
          </w:p>
        </w:tc>
      </w:tr>
      <w:tr w:rsidR="00316BE9" w14:paraId="5C3A6C41" w14:textId="77777777" w:rsidTr="00AA6D47">
        <w:trPr>
          <w:trHeight w:val="300"/>
          <w:jc w:val="center"/>
        </w:trPr>
        <w:tc>
          <w:tcPr>
            <w:tcW w:w="2200" w:type="dxa"/>
          </w:tcPr>
          <w:p w14:paraId="69D84039"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94-100</w:t>
            </w:r>
          </w:p>
        </w:tc>
        <w:tc>
          <w:tcPr>
            <w:tcW w:w="930" w:type="dxa"/>
          </w:tcPr>
          <w:p w14:paraId="5316D17B"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A</w:t>
            </w:r>
          </w:p>
        </w:tc>
        <w:tc>
          <w:tcPr>
            <w:tcW w:w="1905" w:type="dxa"/>
          </w:tcPr>
          <w:p w14:paraId="1F6B2BC5"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4.0</w:t>
            </w:r>
          </w:p>
        </w:tc>
        <w:tc>
          <w:tcPr>
            <w:tcW w:w="2880" w:type="dxa"/>
            <w:vMerge w:val="restart"/>
          </w:tcPr>
          <w:p w14:paraId="676869D7"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Excellent</w:t>
            </w:r>
          </w:p>
          <w:p w14:paraId="07547A01" w14:textId="77777777" w:rsidR="00316BE9" w:rsidRDefault="00316BE9" w:rsidP="00AA6D47">
            <w:pPr>
              <w:rPr>
                <w:rFonts w:ascii="Source Sans Pro" w:eastAsia="Source Sans Pro" w:hAnsi="Source Sans Pro" w:cs="Source Sans Pro"/>
                <w:sz w:val="24"/>
                <w:szCs w:val="24"/>
              </w:rPr>
            </w:pPr>
          </w:p>
        </w:tc>
      </w:tr>
      <w:tr w:rsidR="00316BE9" w14:paraId="58440B42" w14:textId="77777777" w:rsidTr="00AA6D47">
        <w:trPr>
          <w:trHeight w:val="300"/>
          <w:jc w:val="center"/>
        </w:trPr>
        <w:tc>
          <w:tcPr>
            <w:tcW w:w="2200" w:type="dxa"/>
          </w:tcPr>
          <w:p w14:paraId="618F829C"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90-93</w:t>
            </w:r>
          </w:p>
        </w:tc>
        <w:tc>
          <w:tcPr>
            <w:tcW w:w="930" w:type="dxa"/>
          </w:tcPr>
          <w:p w14:paraId="638757E0"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A-</w:t>
            </w:r>
          </w:p>
        </w:tc>
        <w:tc>
          <w:tcPr>
            <w:tcW w:w="1905" w:type="dxa"/>
          </w:tcPr>
          <w:p w14:paraId="65B61B4E"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3.67</w:t>
            </w:r>
          </w:p>
        </w:tc>
        <w:tc>
          <w:tcPr>
            <w:tcW w:w="2880" w:type="dxa"/>
            <w:vMerge/>
          </w:tcPr>
          <w:p w14:paraId="5043CB0F" w14:textId="77777777" w:rsidR="00316BE9" w:rsidRDefault="00316BE9" w:rsidP="00AA6D47"/>
        </w:tc>
      </w:tr>
      <w:tr w:rsidR="00316BE9" w14:paraId="4CD6DC60" w14:textId="77777777" w:rsidTr="00AA6D47">
        <w:trPr>
          <w:trHeight w:val="300"/>
          <w:jc w:val="center"/>
        </w:trPr>
        <w:tc>
          <w:tcPr>
            <w:tcW w:w="2200" w:type="dxa"/>
          </w:tcPr>
          <w:p w14:paraId="46D130C1"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87-89</w:t>
            </w:r>
          </w:p>
        </w:tc>
        <w:tc>
          <w:tcPr>
            <w:tcW w:w="930" w:type="dxa"/>
          </w:tcPr>
          <w:p w14:paraId="153BDA10"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B+</w:t>
            </w:r>
          </w:p>
        </w:tc>
        <w:tc>
          <w:tcPr>
            <w:tcW w:w="1905" w:type="dxa"/>
          </w:tcPr>
          <w:p w14:paraId="22A814F2"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3.33</w:t>
            </w:r>
          </w:p>
        </w:tc>
        <w:tc>
          <w:tcPr>
            <w:tcW w:w="2880" w:type="dxa"/>
            <w:vMerge/>
          </w:tcPr>
          <w:p w14:paraId="07459315" w14:textId="77777777" w:rsidR="00316BE9" w:rsidRDefault="00316BE9" w:rsidP="00AA6D47"/>
        </w:tc>
      </w:tr>
      <w:tr w:rsidR="00316BE9" w14:paraId="1E4246FF" w14:textId="77777777" w:rsidTr="00AA6D47">
        <w:trPr>
          <w:trHeight w:val="300"/>
          <w:jc w:val="center"/>
        </w:trPr>
        <w:tc>
          <w:tcPr>
            <w:tcW w:w="2200" w:type="dxa"/>
          </w:tcPr>
          <w:p w14:paraId="326173FE"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84-86</w:t>
            </w:r>
          </w:p>
        </w:tc>
        <w:tc>
          <w:tcPr>
            <w:tcW w:w="930" w:type="dxa"/>
          </w:tcPr>
          <w:p w14:paraId="61ED4E73"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B</w:t>
            </w:r>
          </w:p>
        </w:tc>
        <w:tc>
          <w:tcPr>
            <w:tcW w:w="1905" w:type="dxa"/>
          </w:tcPr>
          <w:p w14:paraId="286B0249"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3.0</w:t>
            </w:r>
          </w:p>
        </w:tc>
        <w:tc>
          <w:tcPr>
            <w:tcW w:w="2880" w:type="dxa"/>
            <w:vMerge w:val="restart"/>
          </w:tcPr>
          <w:p w14:paraId="40DA79E5"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Superior</w:t>
            </w:r>
          </w:p>
        </w:tc>
      </w:tr>
      <w:tr w:rsidR="00316BE9" w14:paraId="3B14B5E0" w14:textId="77777777" w:rsidTr="00AA6D47">
        <w:trPr>
          <w:trHeight w:val="300"/>
          <w:jc w:val="center"/>
        </w:trPr>
        <w:tc>
          <w:tcPr>
            <w:tcW w:w="2200" w:type="dxa"/>
          </w:tcPr>
          <w:p w14:paraId="0524A00C"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80-83</w:t>
            </w:r>
          </w:p>
        </w:tc>
        <w:tc>
          <w:tcPr>
            <w:tcW w:w="930" w:type="dxa"/>
          </w:tcPr>
          <w:p w14:paraId="015C4A11"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B-</w:t>
            </w:r>
          </w:p>
        </w:tc>
        <w:tc>
          <w:tcPr>
            <w:tcW w:w="1905" w:type="dxa"/>
          </w:tcPr>
          <w:p w14:paraId="1FAEFC93"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2.67</w:t>
            </w:r>
          </w:p>
        </w:tc>
        <w:tc>
          <w:tcPr>
            <w:tcW w:w="2880" w:type="dxa"/>
            <w:vMerge/>
          </w:tcPr>
          <w:p w14:paraId="6537F28F" w14:textId="77777777" w:rsidR="00316BE9" w:rsidRDefault="00316BE9" w:rsidP="00AA6D47"/>
        </w:tc>
      </w:tr>
      <w:tr w:rsidR="00316BE9" w14:paraId="0704B3CA" w14:textId="77777777" w:rsidTr="00AA6D47">
        <w:trPr>
          <w:trHeight w:val="300"/>
          <w:jc w:val="center"/>
        </w:trPr>
        <w:tc>
          <w:tcPr>
            <w:tcW w:w="2200" w:type="dxa"/>
          </w:tcPr>
          <w:p w14:paraId="6F72C9BE"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77-79</w:t>
            </w:r>
          </w:p>
        </w:tc>
        <w:tc>
          <w:tcPr>
            <w:tcW w:w="930" w:type="dxa"/>
          </w:tcPr>
          <w:p w14:paraId="49FF8362"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C+</w:t>
            </w:r>
          </w:p>
        </w:tc>
        <w:tc>
          <w:tcPr>
            <w:tcW w:w="1905" w:type="dxa"/>
          </w:tcPr>
          <w:p w14:paraId="3A41929B"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2.33</w:t>
            </w:r>
          </w:p>
        </w:tc>
        <w:tc>
          <w:tcPr>
            <w:tcW w:w="2880" w:type="dxa"/>
            <w:vMerge/>
          </w:tcPr>
          <w:p w14:paraId="6DFB9E20" w14:textId="77777777" w:rsidR="00316BE9" w:rsidRDefault="00316BE9" w:rsidP="00AA6D47"/>
        </w:tc>
      </w:tr>
      <w:tr w:rsidR="00316BE9" w14:paraId="04B856D6" w14:textId="77777777" w:rsidTr="00AA6D47">
        <w:trPr>
          <w:trHeight w:val="300"/>
          <w:jc w:val="center"/>
        </w:trPr>
        <w:tc>
          <w:tcPr>
            <w:tcW w:w="2200" w:type="dxa"/>
          </w:tcPr>
          <w:p w14:paraId="035CE3CB"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74-76</w:t>
            </w:r>
          </w:p>
        </w:tc>
        <w:tc>
          <w:tcPr>
            <w:tcW w:w="930" w:type="dxa"/>
          </w:tcPr>
          <w:p w14:paraId="37AAF844"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C</w:t>
            </w:r>
          </w:p>
        </w:tc>
        <w:tc>
          <w:tcPr>
            <w:tcW w:w="1905" w:type="dxa"/>
          </w:tcPr>
          <w:p w14:paraId="699E2A8F"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2.0</w:t>
            </w:r>
          </w:p>
        </w:tc>
        <w:tc>
          <w:tcPr>
            <w:tcW w:w="2880" w:type="dxa"/>
            <w:vMerge w:val="restart"/>
          </w:tcPr>
          <w:p w14:paraId="6321D2F0"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Satisfactory, Competent</w:t>
            </w:r>
          </w:p>
        </w:tc>
      </w:tr>
      <w:tr w:rsidR="00316BE9" w14:paraId="28980CBD" w14:textId="77777777" w:rsidTr="00AA6D47">
        <w:trPr>
          <w:trHeight w:val="300"/>
          <w:jc w:val="center"/>
        </w:trPr>
        <w:tc>
          <w:tcPr>
            <w:tcW w:w="2200" w:type="dxa"/>
          </w:tcPr>
          <w:p w14:paraId="0AC177D7"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70-73</w:t>
            </w:r>
          </w:p>
        </w:tc>
        <w:tc>
          <w:tcPr>
            <w:tcW w:w="930" w:type="dxa"/>
          </w:tcPr>
          <w:p w14:paraId="0D3FFD16"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C-</w:t>
            </w:r>
          </w:p>
        </w:tc>
        <w:tc>
          <w:tcPr>
            <w:tcW w:w="1905" w:type="dxa"/>
          </w:tcPr>
          <w:p w14:paraId="6121C917"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1.67</w:t>
            </w:r>
          </w:p>
        </w:tc>
        <w:tc>
          <w:tcPr>
            <w:tcW w:w="2880" w:type="dxa"/>
            <w:vMerge/>
          </w:tcPr>
          <w:p w14:paraId="70DF9E56" w14:textId="77777777" w:rsidR="00316BE9" w:rsidRDefault="00316BE9" w:rsidP="00AA6D47"/>
        </w:tc>
      </w:tr>
      <w:tr w:rsidR="00316BE9" w14:paraId="28AB339A" w14:textId="77777777" w:rsidTr="00AA6D47">
        <w:trPr>
          <w:trHeight w:val="300"/>
          <w:jc w:val="center"/>
        </w:trPr>
        <w:tc>
          <w:tcPr>
            <w:tcW w:w="2200" w:type="dxa"/>
          </w:tcPr>
          <w:p w14:paraId="71DB5966"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67-69</w:t>
            </w:r>
          </w:p>
        </w:tc>
        <w:tc>
          <w:tcPr>
            <w:tcW w:w="930" w:type="dxa"/>
          </w:tcPr>
          <w:p w14:paraId="0E1D9DD9"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D+</w:t>
            </w:r>
          </w:p>
        </w:tc>
        <w:tc>
          <w:tcPr>
            <w:tcW w:w="1905" w:type="dxa"/>
          </w:tcPr>
          <w:p w14:paraId="7809FA65"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1.33</w:t>
            </w:r>
          </w:p>
        </w:tc>
        <w:tc>
          <w:tcPr>
            <w:tcW w:w="2880" w:type="dxa"/>
            <w:vMerge/>
          </w:tcPr>
          <w:p w14:paraId="44E871BC" w14:textId="77777777" w:rsidR="00316BE9" w:rsidRDefault="00316BE9" w:rsidP="00AA6D47"/>
        </w:tc>
      </w:tr>
      <w:tr w:rsidR="00316BE9" w14:paraId="3368B755" w14:textId="77777777" w:rsidTr="00AA6D47">
        <w:trPr>
          <w:trHeight w:val="300"/>
          <w:jc w:val="center"/>
        </w:trPr>
        <w:tc>
          <w:tcPr>
            <w:tcW w:w="2200" w:type="dxa"/>
          </w:tcPr>
          <w:p w14:paraId="25F31080"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64-66</w:t>
            </w:r>
          </w:p>
        </w:tc>
        <w:tc>
          <w:tcPr>
            <w:tcW w:w="930" w:type="dxa"/>
          </w:tcPr>
          <w:p w14:paraId="61740529"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D</w:t>
            </w:r>
          </w:p>
        </w:tc>
        <w:tc>
          <w:tcPr>
            <w:tcW w:w="1905" w:type="dxa"/>
          </w:tcPr>
          <w:p w14:paraId="4B3AA50C"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1.0</w:t>
            </w:r>
          </w:p>
        </w:tc>
        <w:tc>
          <w:tcPr>
            <w:tcW w:w="2880" w:type="dxa"/>
            <w:vMerge w:val="restart"/>
          </w:tcPr>
          <w:p w14:paraId="77859EED"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Marginal</w:t>
            </w:r>
          </w:p>
        </w:tc>
      </w:tr>
      <w:tr w:rsidR="00316BE9" w14:paraId="5B81BA6E" w14:textId="77777777" w:rsidTr="00AA6D47">
        <w:trPr>
          <w:trHeight w:val="300"/>
          <w:jc w:val="center"/>
        </w:trPr>
        <w:tc>
          <w:tcPr>
            <w:tcW w:w="2200" w:type="dxa"/>
          </w:tcPr>
          <w:p w14:paraId="0CBDF5AB"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60-63</w:t>
            </w:r>
          </w:p>
        </w:tc>
        <w:tc>
          <w:tcPr>
            <w:tcW w:w="930" w:type="dxa"/>
          </w:tcPr>
          <w:p w14:paraId="5A8EDE65"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D-</w:t>
            </w:r>
          </w:p>
        </w:tc>
        <w:tc>
          <w:tcPr>
            <w:tcW w:w="1905" w:type="dxa"/>
          </w:tcPr>
          <w:p w14:paraId="00D65510"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0.67</w:t>
            </w:r>
          </w:p>
        </w:tc>
        <w:tc>
          <w:tcPr>
            <w:tcW w:w="2880" w:type="dxa"/>
            <w:vMerge/>
          </w:tcPr>
          <w:p w14:paraId="144A5D23" w14:textId="77777777" w:rsidR="00316BE9" w:rsidRDefault="00316BE9" w:rsidP="00AA6D47"/>
        </w:tc>
      </w:tr>
      <w:tr w:rsidR="00316BE9" w14:paraId="73F0E792" w14:textId="77777777" w:rsidTr="00AA6D47">
        <w:trPr>
          <w:trHeight w:val="300"/>
          <w:jc w:val="center"/>
        </w:trPr>
        <w:tc>
          <w:tcPr>
            <w:tcW w:w="2200" w:type="dxa"/>
          </w:tcPr>
          <w:p w14:paraId="722D974C"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59-Below</w:t>
            </w:r>
          </w:p>
        </w:tc>
        <w:tc>
          <w:tcPr>
            <w:tcW w:w="930" w:type="dxa"/>
          </w:tcPr>
          <w:p w14:paraId="632692EA"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F</w:t>
            </w:r>
          </w:p>
        </w:tc>
        <w:tc>
          <w:tcPr>
            <w:tcW w:w="1905" w:type="dxa"/>
          </w:tcPr>
          <w:p w14:paraId="5C192514"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0.0</w:t>
            </w:r>
          </w:p>
        </w:tc>
        <w:tc>
          <w:tcPr>
            <w:tcW w:w="2880" w:type="dxa"/>
          </w:tcPr>
          <w:p w14:paraId="139C7F82" w14:textId="77777777" w:rsidR="00316BE9" w:rsidRDefault="00316BE9" w:rsidP="00AA6D47">
            <w:pPr>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Failure</w:t>
            </w:r>
          </w:p>
        </w:tc>
      </w:tr>
    </w:tbl>
    <w:p w14:paraId="54B8D2DE" w14:textId="77777777" w:rsidR="006F1728" w:rsidRDefault="006F1728" w:rsidP="00AA6D47">
      <w:pPr>
        <w:spacing w:after="0" w:line="240" w:lineRule="auto"/>
        <w:rPr>
          <w:rFonts w:ascii="Source Sans Pro" w:eastAsia="Source Sans Pro" w:hAnsi="Source Sans Pro" w:cs="Source Sans Pro"/>
          <w:b/>
          <w:bCs/>
          <w:sz w:val="24"/>
          <w:szCs w:val="24"/>
        </w:rPr>
      </w:pPr>
    </w:p>
    <w:p w14:paraId="1B9AC254" w14:textId="14D89AD6" w:rsidR="00316BE9" w:rsidRDefault="00316BE9" w:rsidP="00AA6D47">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Other Grades </w:t>
      </w:r>
    </w:p>
    <w:p w14:paraId="400CC393" w14:textId="0D5F2362" w:rsidR="00316BE9" w:rsidRDefault="00316BE9" w:rsidP="00AA6D47">
      <w:pPr>
        <w:spacing w:line="240" w:lineRule="auto"/>
        <w:rPr>
          <w:rFonts w:ascii="Source Sans Pro" w:eastAsia="Source Sans Pro" w:hAnsi="Source Sans Pro" w:cs="Source Sans Pro"/>
          <w:sz w:val="24"/>
          <w:szCs w:val="24"/>
        </w:rPr>
      </w:pPr>
      <w:r w:rsidRPr="158813BD">
        <w:rPr>
          <w:rFonts w:ascii="Source Sans Pro" w:eastAsia="Source Sans Pro" w:hAnsi="Source Sans Pro" w:cs="Source Sans Pro"/>
          <w:sz w:val="24"/>
          <w:szCs w:val="24"/>
        </w:rPr>
        <w:t xml:space="preserve">Students who discontinue engagement in a course may be awarded a grade of AF: Administrative Failure. Further details on an Administrative Failure can be found in the </w:t>
      </w:r>
      <w:hyperlink r:id="rId14" w:anchor="text">
        <w:r w:rsidRPr="158813BD">
          <w:rPr>
            <w:rStyle w:val="Hyperlink"/>
            <w:rFonts w:ascii="Source Sans Pro" w:eastAsia="Source Sans Pro" w:hAnsi="Source Sans Pro" w:cs="Source Sans Pro"/>
            <w:sz w:val="24"/>
            <w:szCs w:val="24"/>
          </w:rPr>
          <w:t>UNH Catalog</w:t>
        </w:r>
      </w:hyperlink>
      <w:r w:rsidRPr="158813BD">
        <w:rPr>
          <w:rFonts w:ascii="Source Sans Pro" w:eastAsia="Source Sans Pro" w:hAnsi="Source Sans Pro" w:cs="Source Sans Pro"/>
          <w:sz w:val="24"/>
          <w:szCs w:val="24"/>
        </w:rPr>
        <w:t xml:space="preserve">.  </w:t>
      </w:r>
    </w:p>
    <w:p w14:paraId="7A962E4F" w14:textId="4A0DC308" w:rsidR="00316BE9" w:rsidRPr="00AA6D47" w:rsidRDefault="00316BE9" w:rsidP="00AA6D47">
      <w:pPr>
        <w:spacing w:line="240" w:lineRule="auto"/>
        <w:rPr>
          <w:rFonts w:ascii="Source Sans Pro" w:eastAsia="Source Sans Pro" w:hAnsi="Source Sans Pro" w:cs="Source Sans Pro"/>
          <w:sz w:val="24"/>
          <w:szCs w:val="24"/>
        </w:rPr>
      </w:pPr>
      <w:r w:rsidRPr="158813BD">
        <w:rPr>
          <w:rFonts w:ascii="Source Sans Pro" w:eastAsia="Source Sans Pro" w:hAnsi="Source Sans Pro" w:cs="Source Sans Pro"/>
          <w:sz w:val="24"/>
          <w:szCs w:val="24"/>
        </w:rPr>
        <w:t xml:space="preserve">Students who complete a major portion of the entire work of the course, but are then unable to complete the course, may request an incomplete from their instructor. An instructor must approve the student’s request for a grade of IC (incomplete) and additional time to complete the coursework. More details regarding incompletes can be found in the </w:t>
      </w:r>
      <w:hyperlink r:id="rId15" w:anchor="text">
        <w:r w:rsidRPr="158813BD">
          <w:rPr>
            <w:rStyle w:val="Hyperlink"/>
            <w:rFonts w:ascii="Source Sans Pro" w:eastAsia="Source Sans Pro" w:hAnsi="Source Sans Pro" w:cs="Source Sans Pro"/>
            <w:sz w:val="24"/>
            <w:szCs w:val="24"/>
          </w:rPr>
          <w:t>UNH Catalog</w:t>
        </w:r>
      </w:hyperlink>
      <w:r w:rsidRPr="158813BD">
        <w:rPr>
          <w:rFonts w:ascii="Source Sans Pro" w:eastAsia="Source Sans Pro" w:hAnsi="Source Sans Pro" w:cs="Source Sans Pro"/>
          <w:sz w:val="24"/>
          <w:szCs w:val="24"/>
        </w:rPr>
        <w:t xml:space="preserve">.  </w:t>
      </w:r>
    </w:p>
    <w:p w14:paraId="738610EB" w14:textId="77777777" w:rsidR="00316BE9" w:rsidRDefault="00316BE9" w:rsidP="00AA6D47">
      <w:pPr>
        <w:spacing w:line="240" w:lineRule="auto"/>
        <w:rPr>
          <w:rFonts w:ascii="Source Sans Pro" w:eastAsia="Source Sans Pro" w:hAnsi="Source Sans Pro" w:cs="Source Sans Pro"/>
        </w:rPr>
      </w:pPr>
      <w:r>
        <w:rPr>
          <w:noProof/>
        </w:rPr>
        <w:drawing>
          <wp:inline distT="0" distB="0" distL="0" distR="0" wp14:anchorId="22C23D5B" wp14:editId="10B884B5">
            <wp:extent cx="6502420" cy="121920"/>
            <wp:effectExtent l="0" t="0" r="0" b="0"/>
            <wp:docPr id="2077096383" name="Picture 2077096383" descr="Horizontal blue line used to separate sections" title="Horizontal blu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103229"/>
                    <pic:cNvPicPr/>
                  </pic:nvPicPr>
                  <pic:blipFill>
                    <a:blip r:embed="rId12">
                      <a:extLst>
                        <a:ext uri="{28A0092B-C50C-407E-A947-70E740481C1C}">
                          <a14:useLocalDpi xmlns:a14="http://schemas.microsoft.com/office/drawing/2010/main" val="0"/>
                        </a:ext>
                      </a:extLst>
                    </a:blip>
                    <a:stretch>
                      <a:fillRect/>
                    </a:stretch>
                  </pic:blipFill>
                  <pic:spPr>
                    <a:xfrm flipV="1">
                      <a:off x="0" y="0"/>
                      <a:ext cx="8057305" cy="151074"/>
                    </a:xfrm>
                    <a:prstGeom prst="rect">
                      <a:avLst/>
                    </a:prstGeom>
                  </pic:spPr>
                </pic:pic>
              </a:graphicData>
            </a:graphic>
          </wp:inline>
        </w:drawing>
      </w:r>
    </w:p>
    <w:p w14:paraId="51386C7D" w14:textId="77777777" w:rsidR="00316BE9" w:rsidRDefault="00316BE9" w:rsidP="00AA6D47">
      <w:pPr>
        <w:spacing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Institutional Policies: </w:t>
      </w:r>
    </w:p>
    <w:p w14:paraId="6EC26CEA" w14:textId="77777777" w:rsidR="00316BE9" w:rsidRDefault="00316BE9" w:rsidP="00420B77">
      <w:pPr>
        <w:keepNext/>
        <w:spacing w:after="0" w:line="240" w:lineRule="auto"/>
        <w:rPr>
          <w:rFonts w:ascii="Source Sans Pro" w:eastAsia="Source Sans Pro" w:hAnsi="Source Sans Pro" w:cs="Source Sans Pro"/>
          <w:b/>
          <w:bCs/>
          <w:sz w:val="24"/>
          <w:szCs w:val="24"/>
        </w:rPr>
      </w:pPr>
      <w:r w:rsidRPr="00A0234F">
        <w:rPr>
          <w:rFonts w:ascii="Source Sans Pro" w:eastAsia="Source Sans Pro" w:hAnsi="Source Sans Pro" w:cs="Source Sans Pro"/>
          <w:b/>
          <w:bCs/>
          <w:sz w:val="24"/>
          <w:szCs w:val="24"/>
        </w:rPr>
        <w:t>Outcomes Assessment Note</w:t>
      </w:r>
    </w:p>
    <w:p w14:paraId="6841FB98" w14:textId="77777777" w:rsidR="00316BE9" w:rsidRDefault="00316BE9" w:rsidP="00AA6D47">
      <w:pPr>
        <w:spacing w:line="240" w:lineRule="auto"/>
        <w:rPr>
          <w:rFonts w:ascii="Source Sans Pro" w:eastAsia="Source Sans Pro" w:hAnsi="Source Sans Pro" w:cs="Source Sans Pro"/>
          <w:sz w:val="24"/>
          <w:szCs w:val="24"/>
        </w:rPr>
      </w:pPr>
      <w:r w:rsidRPr="0074685E">
        <w:rPr>
          <w:rFonts w:ascii="Source Sans Pro" w:eastAsia="Source Sans Pro" w:hAnsi="Source Sans Pro" w:cs="Source Sans Pro"/>
          <w:sz w:val="24"/>
          <w:szCs w:val="24"/>
        </w:rPr>
        <w:t xml:space="preserve">This </w:t>
      </w:r>
      <w:r>
        <w:rPr>
          <w:rFonts w:ascii="Source Sans Pro" w:eastAsia="Source Sans Pro" w:hAnsi="Source Sans Pro" w:cs="Source Sans Pro"/>
          <w:sz w:val="24"/>
          <w:szCs w:val="24"/>
        </w:rPr>
        <w:t>course may be</w:t>
      </w:r>
      <w:r w:rsidRPr="0074685E">
        <w:rPr>
          <w:rFonts w:ascii="Source Sans Pro" w:eastAsia="Source Sans Pro" w:hAnsi="Source Sans Pro" w:cs="Source Sans Pro"/>
          <w:sz w:val="24"/>
          <w:szCs w:val="24"/>
        </w:rPr>
        <w:t xml:space="preserve"> part of an initiative to assess learning outcomes and associated competencies. Divisional learning outcomes are those areas of learning that we expect all online students to demonstrate by the time they graduate. Competencies refer to the knowledge, skills, and abilities related to </w:t>
      </w:r>
      <w:r>
        <w:rPr>
          <w:rFonts w:ascii="Source Sans Pro" w:eastAsia="Source Sans Pro" w:hAnsi="Source Sans Pro" w:cs="Source Sans Pro"/>
          <w:sz w:val="24"/>
          <w:szCs w:val="24"/>
        </w:rPr>
        <w:t>these broader</w:t>
      </w:r>
      <w:r w:rsidRPr="0074685E">
        <w:rPr>
          <w:rFonts w:ascii="Source Sans Pro" w:eastAsia="Source Sans Pro" w:hAnsi="Source Sans Pro" w:cs="Source Sans Pro"/>
          <w:sz w:val="24"/>
          <w:szCs w:val="24"/>
        </w:rPr>
        <w:t xml:space="preserve"> outcome</w:t>
      </w:r>
      <w:r>
        <w:rPr>
          <w:rFonts w:ascii="Source Sans Pro" w:eastAsia="Source Sans Pro" w:hAnsi="Source Sans Pro" w:cs="Source Sans Pro"/>
          <w:sz w:val="24"/>
          <w:szCs w:val="24"/>
        </w:rPr>
        <w:t>s and professional skills</w:t>
      </w:r>
      <w:r w:rsidRPr="0074685E">
        <w:rPr>
          <w:rFonts w:ascii="Source Sans Pro" w:eastAsia="Source Sans Pro" w:hAnsi="Source Sans Pro" w:cs="Source Sans Pro"/>
          <w:sz w:val="24"/>
          <w:szCs w:val="24"/>
        </w:rPr>
        <w:t xml:space="preserve">. </w:t>
      </w:r>
      <w:r>
        <w:rPr>
          <w:rFonts w:ascii="Source Sans Pro" w:eastAsia="Source Sans Pro" w:hAnsi="Source Sans Pro" w:cs="Source Sans Pro"/>
          <w:sz w:val="24"/>
          <w:szCs w:val="24"/>
        </w:rPr>
        <w:t>For some undergraduate courses, r</w:t>
      </w:r>
      <w:r w:rsidRPr="0074685E">
        <w:rPr>
          <w:rFonts w:ascii="Source Sans Pro" w:eastAsia="Source Sans Pro" w:hAnsi="Source Sans Pro" w:cs="Source Sans Pro"/>
          <w:sz w:val="24"/>
          <w:szCs w:val="24"/>
        </w:rPr>
        <w:t xml:space="preserve">esults of this competency assessment </w:t>
      </w:r>
      <w:r>
        <w:rPr>
          <w:rFonts w:ascii="Source Sans Pro" w:eastAsia="Source Sans Pro" w:hAnsi="Source Sans Pro" w:cs="Source Sans Pro"/>
          <w:sz w:val="24"/>
          <w:szCs w:val="24"/>
        </w:rPr>
        <w:t>may</w:t>
      </w:r>
      <w:r w:rsidRPr="0074685E">
        <w:rPr>
          <w:rFonts w:ascii="Source Sans Pro" w:eastAsia="Source Sans Pro" w:hAnsi="Source Sans Pro" w:cs="Source Sans Pro"/>
          <w:sz w:val="24"/>
          <w:szCs w:val="24"/>
        </w:rPr>
        <w:t xml:space="preserve"> appear alongside the criteria in your grading rubric for specific assignments that are part of this initiative, along with descriptions of the competencies assessed by your instructor.</w:t>
      </w:r>
      <w:r>
        <w:rPr>
          <w:rFonts w:ascii="Source Sans Pro" w:eastAsia="Source Sans Pro" w:hAnsi="Source Sans Pro" w:cs="Source Sans Pro"/>
          <w:sz w:val="24"/>
          <w:szCs w:val="24"/>
        </w:rPr>
        <w:t xml:space="preserve"> For graduate students, professional competencies are aligned with divisional competencies and are assessed in your e-portfolio.</w:t>
      </w:r>
      <w:r w:rsidRPr="0074685E">
        <w:rPr>
          <w:rFonts w:ascii="Source Sans Pro" w:eastAsia="Source Sans Pro" w:hAnsi="Source Sans Pro" w:cs="Source Sans Pro"/>
          <w:sz w:val="24"/>
          <w:szCs w:val="24"/>
        </w:rPr>
        <w:t xml:space="preserve"> The college uses these data to refine course content and teaching practice. </w:t>
      </w:r>
      <w:r w:rsidRPr="7C707700">
        <w:rPr>
          <w:rFonts w:ascii="Source Sans Pro" w:eastAsia="Source Sans Pro" w:hAnsi="Source Sans Pro" w:cs="Source Sans Pro"/>
          <w:sz w:val="24"/>
          <w:szCs w:val="24"/>
        </w:rPr>
        <w:t xml:space="preserve">Confidentiality of any data that identify participants is maintained.  </w:t>
      </w:r>
    </w:p>
    <w:p w14:paraId="258089D3" w14:textId="77777777" w:rsidR="00316BE9" w:rsidRPr="0074685E" w:rsidRDefault="00316BE9" w:rsidP="00AA6D47">
      <w:pPr>
        <w:spacing w:line="240" w:lineRule="auto"/>
        <w:rPr>
          <w:rFonts w:ascii="Source Sans Pro" w:eastAsia="Source Sans Pro" w:hAnsi="Source Sans Pro" w:cs="Source Sans Pro"/>
          <w:sz w:val="24"/>
          <w:szCs w:val="24"/>
        </w:rPr>
      </w:pPr>
      <w:r w:rsidRPr="0074685E">
        <w:rPr>
          <w:rFonts w:ascii="Source Sans Pro" w:eastAsia="Source Sans Pro" w:hAnsi="Source Sans Pro" w:cs="Source Sans Pro"/>
          <w:sz w:val="24"/>
          <w:szCs w:val="24"/>
        </w:rPr>
        <w:t>If you have questions about outcomes assessment, please contact your instructor. </w:t>
      </w:r>
    </w:p>
    <w:p w14:paraId="5FCD8A72" w14:textId="77777777" w:rsidR="00316BE9" w:rsidRDefault="00316BE9" w:rsidP="00AA6D47">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Library Services   </w:t>
      </w:r>
    </w:p>
    <w:p w14:paraId="2E375181" w14:textId="77777777" w:rsidR="00316BE9" w:rsidRDefault="00316BE9" w:rsidP="00AA6D47">
      <w:pPr>
        <w:spacing w:line="240" w:lineRule="auto"/>
        <w:rPr>
          <w:rFonts w:ascii="Source Sans Pro" w:eastAsia="Source Sans Pro" w:hAnsi="Source Sans Pro" w:cs="Source Sans Pro"/>
          <w:sz w:val="24"/>
          <w:szCs w:val="24"/>
        </w:rPr>
      </w:pPr>
      <w:r w:rsidRPr="009E6755">
        <w:rPr>
          <w:rFonts w:ascii="Source Sans Pro" w:eastAsia="Source Sans Pro" w:hAnsi="Source Sans Pro" w:cs="Source Sans Pro"/>
          <w:sz w:val="24"/>
          <w:szCs w:val="24"/>
        </w:rPr>
        <w:t xml:space="preserve">The </w:t>
      </w:r>
      <w:r w:rsidRPr="00CB0C12">
        <w:rPr>
          <w:rFonts w:ascii="Source Sans Pro" w:eastAsia="Source Sans Pro" w:hAnsi="Source Sans Pro" w:cs="Source Sans Pro"/>
          <w:sz w:val="24"/>
          <w:szCs w:val="24"/>
        </w:rPr>
        <w:t>UNH Manchester Library</w:t>
      </w:r>
      <w:r w:rsidRPr="009E6755">
        <w:rPr>
          <w:rFonts w:ascii="Source Sans Pro" w:eastAsia="Source Sans Pro" w:hAnsi="Source Sans Pro" w:cs="Source Sans Pro"/>
          <w:sz w:val="24"/>
          <w:szCs w:val="24"/>
        </w:rPr>
        <w:t xml:space="preserve"> supports the UNH College of Professional Studies. Students have access to electronic books, journal articles, and more online. Librarians are available to help plan research </w:t>
      </w:r>
      <w:r w:rsidRPr="009E6755">
        <w:rPr>
          <w:rFonts w:ascii="Source Sans Pro" w:eastAsia="Source Sans Pro" w:hAnsi="Source Sans Pro" w:cs="Source Sans Pro"/>
          <w:sz w:val="24"/>
          <w:szCs w:val="24"/>
        </w:rPr>
        <w:lastRenderedPageBreak/>
        <w:t>strategies and cite sources. Contact the UNH Manchester Library via e-mail (unhm.library@unh.edu) or by phone (603-641-4173)</w:t>
      </w:r>
      <w:r>
        <w:rPr>
          <w:rFonts w:ascii="Source Sans Pro" w:eastAsia="Source Sans Pro" w:hAnsi="Source Sans Pro" w:cs="Source Sans Pro"/>
          <w:sz w:val="24"/>
          <w:szCs w:val="24"/>
        </w:rPr>
        <w:t xml:space="preserve"> or visit the </w:t>
      </w:r>
      <w:hyperlink r:id="rId16" w:history="1">
        <w:r w:rsidRPr="00521038">
          <w:rPr>
            <w:rStyle w:val="Hyperlink"/>
            <w:rFonts w:ascii="Source Sans Pro" w:eastAsia="Source Sans Pro" w:hAnsi="Source Sans Pro" w:cs="Source Sans Pro"/>
            <w:sz w:val="24"/>
            <w:szCs w:val="24"/>
          </w:rPr>
          <w:t>UNH Manchester Library</w:t>
        </w:r>
      </w:hyperlink>
      <w:r w:rsidRPr="009E6755">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 xml:space="preserve">  </w:t>
      </w:r>
    </w:p>
    <w:p w14:paraId="2994C74F" w14:textId="77777777" w:rsidR="00316BE9" w:rsidRDefault="00316BE9" w:rsidP="00AA6D47">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Academic Support Services </w:t>
      </w:r>
    </w:p>
    <w:p w14:paraId="4CA5D5AB"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Online, 24-hour-a-day tutorial support</w:t>
      </w:r>
      <w:r>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 xml:space="preserve"> as well as individual face-to-face tutoring options</w:t>
      </w:r>
      <w:r>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 xml:space="preserve"> are available to students. Specific resources include: basic skills preparation in reading, writing</w:t>
      </w:r>
      <w:r>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 xml:space="preserve"> and math support, study and research skills, time management tips</w:t>
      </w:r>
      <w:r>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 xml:space="preserve"> and assistance in identifying online resources. Campus team members work closely with faculty and the academic administration to foster academic success. Please contact the Academic Support Coordinator at 603.513.1140 for additional details or </w:t>
      </w:r>
      <w:r>
        <w:rPr>
          <w:rFonts w:ascii="Source Sans Pro" w:eastAsia="Source Sans Pro" w:hAnsi="Source Sans Pro" w:cs="Source Sans Pro"/>
          <w:sz w:val="24"/>
          <w:szCs w:val="24"/>
        </w:rPr>
        <w:t>request a tutor at</w:t>
      </w:r>
      <w:r w:rsidRPr="7C707700">
        <w:rPr>
          <w:rFonts w:ascii="Source Sans Pro" w:eastAsia="Source Sans Pro" w:hAnsi="Source Sans Pro" w:cs="Source Sans Pro"/>
          <w:sz w:val="24"/>
          <w:szCs w:val="24"/>
        </w:rPr>
        <w:t xml:space="preserve"> </w:t>
      </w:r>
      <w:r w:rsidRPr="00AB29CC">
        <w:rPr>
          <w:rFonts w:ascii="Source Sans Pro" w:eastAsia="Source Sans Pro" w:hAnsi="Source Sans Pro" w:cs="Source Sans Pro"/>
          <w:sz w:val="24"/>
          <w:szCs w:val="24"/>
        </w:rPr>
        <w:t>Academics Support Services</w:t>
      </w:r>
      <w:r w:rsidRPr="7C707700">
        <w:rPr>
          <w:rFonts w:ascii="Source Sans Pro" w:eastAsia="Source Sans Pro" w:hAnsi="Source Sans Pro" w:cs="Source Sans Pro"/>
          <w:sz w:val="24"/>
          <w:szCs w:val="24"/>
        </w:rPr>
        <w:t xml:space="preserve">. </w:t>
      </w:r>
    </w:p>
    <w:p w14:paraId="175147CF" w14:textId="77777777" w:rsidR="00316BE9" w:rsidRDefault="00316BE9" w:rsidP="00AA6D47">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Technical Assistance</w:t>
      </w:r>
    </w:p>
    <w:p w14:paraId="632D74E8"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For assistance with issues related to accounts, UNH email, WebCAT, Canvas Learning Management System (LMS), or other associated academic technologies, please visit the </w:t>
      </w:r>
      <w:hyperlink r:id="rId17">
        <w:r w:rsidRPr="7C707700">
          <w:rPr>
            <w:rStyle w:val="Hyperlink"/>
            <w:rFonts w:ascii="Source Sans Pro" w:eastAsia="Source Sans Pro" w:hAnsi="Source Sans Pro" w:cs="Source Sans Pro"/>
            <w:sz w:val="24"/>
            <w:szCs w:val="24"/>
          </w:rPr>
          <w:t>IT Help Desk Portal</w:t>
        </w:r>
      </w:hyperlink>
      <w:r w:rsidRPr="7C707700">
        <w:rPr>
          <w:rFonts w:ascii="Source Sans Pro" w:eastAsia="Source Sans Pro" w:hAnsi="Source Sans Pro" w:cs="Source Sans Pro"/>
          <w:sz w:val="24"/>
          <w:szCs w:val="24"/>
        </w:rPr>
        <w:t xml:space="preserve"> </w:t>
      </w:r>
      <w:r>
        <w:rPr>
          <w:rFonts w:ascii="Source Sans Pro" w:eastAsia="Source Sans Pro" w:hAnsi="Source Sans Pro" w:cs="Source Sans Pro"/>
          <w:sz w:val="24"/>
          <w:szCs w:val="24"/>
        </w:rPr>
        <w:t xml:space="preserve">(help.unh.edu) </w:t>
      </w:r>
      <w:r w:rsidRPr="7C707700">
        <w:rPr>
          <w:rFonts w:ascii="Source Sans Pro" w:eastAsia="Source Sans Pro" w:hAnsi="Source Sans Pro" w:cs="Source Sans Pro"/>
          <w:sz w:val="24"/>
          <w:szCs w:val="24"/>
        </w:rPr>
        <w:t xml:space="preserve">for answers to the most frequently asked questions. The IT Help Desk page can be used to submit an online help request form or call 1-888-372-4270.   </w:t>
      </w:r>
    </w:p>
    <w:p w14:paraId="624C3D69" w14:textId="77777777" w:rsidR="00316BE9" w:rsidRDefault="00316BE9" w:rsidP="00382D35">
      <w:pPr>
        <w:keepNext/>
        <w:spacing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Documented Disabilities/ Americans with Disabilities Act </w:t>
      </w:r>
    </w:p>
    <w:p w14:paraId="1FA06489"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The UNH College of Professional Studies Student Disability Services is committed to helping students become engaged, self-advocating, independent learners. We seek to promote accessible learning environments where students with disabilities experience equal access and full participation.   </w:t>
      </w:r>
    </w:p>
    <w:p w14:paraId="47ACB5F9"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The UNH College of Professional Studies, in accordance with the American Disabilities Act of 1990, the Americans with Disabilities Amendments Act of 2008, and Section 504 of the Rehabilitation Act of 1973, will provide eligible students with a documented disability reasonable accommodation(s) to ensure equal access to college programs and activities.   </w:t>
      </w:r>
    </w:p>
    <w:p w14:paraId="400DDEE6"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To apply for accommodations, please contact the College of Professional Studies Student Disability Services Coordinator at (603) 862-2607, by email at sas.office@unh.edu</w:t>
      </w:r>
      <w:r>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 xml:space="preserve"> or download the application directly from </w:t>
      </w:r>
      <w:hyperlink r:id="rId18">
        <w:r w:rsidRPr="7C707700">
          <w:rPr>
            <w:rStyle w:val="Hyperlink"/>
            <w:rFonts w:ascii="Source Sans Pro" w:eastAsia="Source Sans Pro" w:hAnsi="Source Sans Pro" w:cs="Source Sans Pro"/>
            <w:sz w:val="24"/>
            <w:szCs w:val="24"/>
          </w:rPr>
          <w:t xml:space="preserve">Accommodate </w:t>
        </w:r>
      </w:hyperlink>
      <w:r w:rsidRPr="7C707700">
        <w:rPr>
          <w:rFonts w:ascii="Source Sans Pro" w:eastAsia="Source Sans Pro" w:hAnsi="Source Sans Pro" w:cs="Source Sans Pro"/>
          <w:sz w:val="24"/>
          <w:szCs w:val="24"/>
        </w:rPr>
        <w:t xml:space="preserve">. </w:t>
      </w:r>
    </w:p>
    <w:p w14:paraId="4DB9C812" w14:textId="77777777" w:rsidR="00316BE9" w:rsidRDefault="00316BE9" w:rsidP="00ED7E0F">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Academic Honesty  </w:t>
      </w:r>
    </w:p>
    <w:p w14:paraId="711F57D1"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Honesty is a core value at the University of New Hampshire. The members of its academic community both require and expect one another to conduct themselves with integrity. This means that each member will adhere to the principles and rules of the University and pursue academic work in a straightforward and truthful manner, free from deception or fraud.</w:t>
      </w:r>
    </w:p>
    <w:p w14:paraId="058040C3"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Any attempts to deviate from these principles will be construed as acts of academic dishonesty and will be dealt with according to the rules of due process outlined below.</w:t>
      </w:r>
    </w:p>
    <w:p w14:paraId="1A5AEAA3"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The value of honesty and the expectation of conduct that goes with it are intended to reinforce a learning environment where students and faculty can pursue independent work without unnecessary restraints. At the same time, the University recognizes its responsibility to encourage and inculcate values and standards of conduct that will guide its students throughout their careers.</w:t>
      </w:r>
    </w:p>
    <w:p w14:paraId="74B5FA4F"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lastRenderedPageBreak/>
        <w:t>The academic honesty policy provides standards of conduct for individuals only. Policies relating to recognized student organizations are described elsewhere. Such organizations, however, are expected to conform to the values and standards that govern their members as individuals within the UNH community. It is expected that students attending the University will conduct themselves in accordance with the rules and regulations of the University. Students must acknowledge the University’s right to take disciplinary action, including suspension or dismissal, for failure to comply with the expectations delineated by this policy.</w:t>
      </w:r>
    </w:p>
    <w:p w14:paraId="4AF32F7B"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This policy establishes the expectations of the University of New Hampshire for academic honesty and defines situations that constitute academic misconduct related to undergraduate and graduate coursework and undergraduate thesis and research projects. Finally, it presents the due process that follows should misconduct occur.</w:t>
      </w:r>
    </w:p>
    <w:p w14:paraId="3C230437" w14:textId="13A11B70" w:rsidR="00316BE9" w:rsidRDefault="00316BE9" w:rsidP="00AA6D47">
      <w:pPr>
        <w:spacing w:line="240" w:lineRule="auto"/>
        <w:rPr>
          <w:rFonts w:ascii="Source Sans Pro" w:eastAsia="Source Sans Pro" w:hAnsi="Source Sans Pro" w:cs="Source Sans Pro"/>
          <w:b/>
          <w:bCs/>
          <w:sz w:val="24"/>
          <w:szCs w:val="24"/>
        </w:rPr>
      </w:pPr>
      <w:r w:rsidRPr="158813BD">
        <w:rPr>
          <w:rFonts w:ascii="Source Sans Pro" w:eastAsia="Source Sans Pro" w:hAnsi="Source Sans Pro" w:cs="Source Sans Pro"/>
          <w:b/>
          <w:bCs/>
          <w:sz w:val="24"/>
          <w:szCs w:val="24"/>
        </w:rPr>
        <w:t xml:space="preserve">The full Academic Honesty policy, including definitions and procedures, can be found </w:t>
      </w:r>
      <w:hyperlink r:id="rId19">
        <w:r w:rsidRPr="158813BD">
          <w:rPr>
            <w:rStyle w:val="Hyperlink"/>
            <w:rFonts w:ascii="Source Sans Pro" w:eastAsia="Source Sans Pro" w:hAnsi="Source Sans Pro" w:cs="Source Sans Pro"/>
            <w:b/>
            <w:bCs/>
            <w:sz w:val="24"/>
            <w:szCs w:val="24"/>
          </w:rPr>
          <w:t>in the UNH Catalog</w:t>
        </w:r>
      </w:hyperlink>
      <w:r w:rsidRPr="158813BD">
        <w:rPr>
          <w:rFonts w:ascii="Source Sans Pro" w:eastAsia="Source Sans Pro" w:hAnsi="Source Sans Pro" w:cs="Source Sans Pro"/>
          <w:b/>
          <w:bCs/>
          <w:sz w:val="24"/>
          <w:szCs w:val="24"/>
        </w:rPr>
        <w:t xml:space="preserve">. </w:t>
      </w:r>
    </w:p>
    <w:p w14:paraId="5D87D411" w14:textId="77777777" w:rsidR="00316BE9" w:rsidRDefault="00316BE9" w:rsidP="00ED7E0F">
      <w:pPr>
        <w:keepNext/>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Turnitin Use Policy  </w:t>
      </w:r>
    </w:p>
    <w:p w14:paraId="035E7BEC"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The UNH College of Professional Studies makes use of Turnitin.com, an online service that checks students' work for improper citation or potential plagiarism by comparing it against the works of others in the Turnitin database as well as online sources. Students taking this course agree that all required work may be submitted to Turnitin and agree to their terms of use. Works submitted to Turnitin will become source documents in their reference database solely for the purpose of detecting plagiarism of other students’ work. Students retain copyright of their own work. Turnitin takes extreme measures to protect users’ privacy, which can be reviewed in their </w:t>
      </w:r>
      <w:hyperlink r:id="rId20">
        <w:r w:rsidRPr="7C707700">
          <w:rPr>
            <w:rStyle w:val="Hyperlink"/>
            <w:rFonts w:ascii="Source Sans Pro" w:eastAsia="Source Sans Pro" w:hAnsi="Source Sans Pro" w:cs="Source Sans Pro"/>
            <w:sz w:val="24"/>
            <w:szCs w:val="24"/>
          </w:rPr>
          <w:t>Privacy Center.</w:t>
        </w:r>
      </w:hyperlink>
    </w:p>
    <w:p w14:paraId="63C44F38" w14:textId="77777777" w:rsidR="00316BE9" w:rsidRDefault="00316BE9" w:rsidP="00ED7E0F">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Academic Credit Hour </w:t>
      </w:r>
    </w:p>
    <w:p w14:paraId="0902601F"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The UNH College of Professional Studies adheres to the federal definition of credit hour. For each credit hour, the College requires, at a minimum, 45 hours of total instructional engagement. In general, about one-third of this work will be direct faculty instruction, and two-thirds will be comprised of other academic activities. Direct faculty instruction may include, but is not limited to, classroom instruction, e-learning, laboratory work, studio work, field work, clinicals, performance, internships, and practica. Other academic activities may include, but are not limited to, readings, reflections, essays, reports, inquiry, problem solving, rehearsal, collaborations, theses, and electronic interactions. Regardless of instructional delivery method and length of term, students are required to meet the course’s learning outcomes and the minimum amount of total instructional engagement for each credit hour.   </w:t>
      </w:r>
    </w:p>
    <w:p w14:paraId="4FA3847A" w14:textId="77777777" w:rsidR="00316BE9" w:rsidRDefault="00316BE9" w:rsidP="00ED7E0F">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Responsible, Professional, and Effective </w:t>
      </w:r>
      <w:r w:rsidRPr="46A17354">
        <w:rPr>
          <w:rFonts w:ascii="Source Sans Pro" w:eastAsia="Source Sans Pro" w:hAnsi="Source Sans Pro" w:cs="Source Sans Pro"/>
          <w:b/>
          <w:bCs/>
          <w:sz w:val="24"/>
          <w:szCs w:val="24"/>
        </w:rPr>
        <w:t xml:space="preserve">Interpersonal </w:t>
      </w:r>
      <w:r w:rsidRPr="7C707700">
        <w:rPr>
          <w:rFonts w:ascii="Source Sans Pro" w:eastAsia="Source Sans Pro" w:hAnsi="Source Sans Pro" w:cs="Source Sans Pro"/>
          <w:b/>
          <w:bCs/>
          <w:sz w:val="24"/>
          <w:szCs w:val="24"/>
        </w:rPr>
        <w:t xml:space="preserve">Behavior and Communication </w:t>
      </w:r>
    </w:p>
    <w:p w14:paraId="4CEFCB77"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Enabling students to develop responsible, professional, and effective skills and habits of </w:t>
      </w:r>
      <w:r w:rsidRPr="46A17354">
        <w:rPr>
          <w:rFonts w:ascii="Source Sans Pro" w:eastAsia="Source Sans Pro" w:hAnsi="Source Sans Pro" w:cs="Source Sans Pro"/>
          <w:sz w:val="24"/>
          <w:szCs w:val="24"/>
        </w:rPr>
        <w:t>interpersonal</w:t>
      </w:r>
      <w:r w:rsidRPr="7C707700">
        <w:rPr>
          <w:rFonts w:ascii="Source Sans Pro" w:eastAsia="Source Sans Pro" w:hAnsi="Source Sans Pro" w:cs="Source Sans Pro"/>
          <w:sz w:val="24"/>
          <w:szCs w:val="24"/>
        </w:rPr>
        <w:t xml:space="preserve"> behavior and communication is a primary goal of this course and degree program at UNH College of Professional Studies Online. Throughout this course, students will be expected to interact with all fellow students, faculty, and staff within the</w:t>
      </w:r>
      <w:r w:rsidRPr="7C707700">
        <w:rPr>
          <w:rFonts w:ascii="Source Sans Pro" w:eastAsia="Source Sans Pro" w:hAnsi="Source Sans Pro" w:cs="Source Sans Pro"/>
          <w:color w:val="FF0000"/>
          <w:sz w:val="24"/>
          <w:szCs w:val="24"/>
        </w:rPr>
        <w:t xml:space="preserve"> </w:t>
      </w:r>
      <w:r w:rsidRPr="7C707700">
        <w:rPr>
          <w:rFonts w:ascii="Source Sans Pro" w:eastAsia="Source Sans Pro" w:hAnsi="Source Sans Pro" w:cs="Source Sans Pro"/>
          <w:sz w:val="24"/>
          <w:szCs w:val="24"/>
        </w:rPr>
        <w:t xml:space="preserve">UNH College of Professional Studies Online community with respect and in accord with applicable policies and laws. Performance in this course will be assessed in part on success in practicing these skills and habits and meeting these expectations. If </w:t>
      </w:r>
      <w:r w:rsidRPr="7C707700">
        <w:rPr>
          <w:rFonts w:ascii="Source Sans Pro" w:eastAsia="Source Sans Pro" w:hAnsi="Source Sans Pro" w:cs="Source Sans Pro"/>
          <w:sz w:val="24"/>
          <w:szCs w:val="24"/>
        </w:rPr>
        <w:lastRenderedPageBreak/>
        <w:t xml:space="preserve">there are any questions about these goals and expectations or their application in a specific circumstance, please ask the course instructor for guidance. </w:t>
      </w:r>
    </w:p>
    <w:p w14:paraId="6E6162BE" w14:textId="77777777" w:rsidR="00316BE9" w:rsidRDefault="00316BE9" w:rsidP="00ED7E0F">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Freedom of </w:t>
      </w:r>
      <w:r w:rsidRPr="46A17354">
        <w:rPr>
          <w:rFonts w:ascii="Source Sans Pro" w:eastAsia="Source Sans Pro" w:hAnsi="Source Sans Pro" w:cs="Source Sans Pro"/>
          <w:b/>
          <w:bCs/>
          <w:sz w:val="24"/>
          <w:szCs w:val="24"/>
        </w:rPr>
        <w:t>Speech</w:t>
      </w:r>
      <w:r w:rsidRPr="7C707700">
        <w:rPr>
          <w:rFonts w:ascii="Source Sans Pro" w:eastAsia="Source Sans Pro" w:hAnsi="Source Sans Pro" w:cs="Source Sans Pro"/>
          <w:b/>
          <w:bCs/>
          <w:sz w:val="24"/>
          <w:szCs w:val="24"/>
        </w:rPr>
        <w:t xml:space="preserve"> </w:t>
      </w:r>
    </w:p>
    <w:p w14:paraId="628A47EE"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Freedom of speech, expression, and assembly are fundamental rights of all persons and are central to the mission and purposes of UNH College of Professional Studies Online. Our educational mission is founded on the bedrock principles of supporting a robust exchange of ideas and protecting academic freedom. The College recognizes that free inquiry and free expression are indispensable components in the examination of ideas. Students, faculty, and staff are free to express their views, individually or in organized groups, orally or in writing, on any topic, subject only to rules necessary to preserve the equal rights of others and the functions of normal College operations. The College will not discriminate on the basis of the political, religious, philosophical, ideological, or academic viewpoint expressed by any person.</w:t>
      </w:r>
    </w:p>
    <w:p w14:paraId="0766F964" w14:textId="77777777" w:rsidR="00316BE9" w:rsidRDefault="00316BE9" w:rsidP="00ED7E0F">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Code of Conduct </w:t>
      </w:r>
    </w:p>
    <w:p w14:paraId="16B4BCBE"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Membership in society implies minimal norms for civil behavior towards one another. It is expected that all members of the college community treat faculty, staff, and fellow students with respect. Students need to be knowledgeable of and comply with college policies. Students are accountable for their actions and the consequences of any behavior that is inconsistent with these values and expectations.  </w:t>
      </w:r>
    </w:p>
    <w:p w14:paraId="09E25B5B"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For a complete description of the UNH College of Professional Studies Code of Conduct Policy and Process, please refer to </w:t>
      </w:r>
      <w:hyperlink r:id="rId21">
        <w:r w:rsidRPr="7C707700">
          <w:rPr>
            <w:rStyle w:val="Hyperlink"/>
            <w:rFonts w:ascii="Source Sans Pro" w:eastAsia="Source Sans Pro" w:hAnsi="Source Sans Pro" w:cs="Source Sans Pro"/>
            <w:sz w:val="24"/>
            <w:szCs w:val="24"/>
          </w:rPr>
          <w:t xml:space="preserve">Student Affairs </w:t>
        </w:r>
        <w:r>
          <w:rPr>
            <w:rStyle w:val="Hyperlink"/>
            <w:rFonts w:ascii="Source Sans Pro" w:eastAsia="Source Sans Pro" w:hAnsi="Source Sans Pro" w:cs="Source Sans Pro"/>
            <w:sz w:val="24"/>
            <w:szCs w:val="24"/>
          </w:rPr>
          <w:t>and</w:t>
        </w:r>
      </w:hyperlink>
      <w:r>
        <w:rPr>
          <w:rStyle w:val="Hyperlink"/>
          <w:rFonts w:ascii="Source Sans Pro" w:eastAsia="Source Sans Pro" w:hAnsi="Source Sans Pro" w:cs="Source Sans Pro"/>
          <w:sz w:val="24"/>
          <w:szCs w:val="24"/>
        </w:rPr>
        <w:t xml:space="preserve"> Wellness</w:t>
      </w:r>
      <w:r w:rsidRPr="7C707700">
        <w:rPr>
          <w:rFonts w:ascii="Source Sans Pro" w:eastAsia="Source Sans Pro" w:hAnsi="Source Sans Pro" w:cs="Source Sans Pro"/>
          <w:sz w:val="24"/>
          <w:szCs w:val="24"/>
        </w:rPr>
        <w:t xml:space="preserve">. Students with conduct questions or those who would like to report an incident may contact the Director of Student Affairs/Title IX Coordinator at 603-513-1328. </w:t>
      </w:r>
    </w:p>
    <w:p w14:paraId="101E7137" w14:textId="77777777" w:rsidR="00316BE9" w:rsidRDefault="00316BE9" w:rsidP="00AD1082">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Title IX (20 U.S.C. § 1681) Statement </w:t>
      </w:r>
    </w:p>
    <w:p w14:paraId="0825C73D"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Title IX of the Educational Amendments of 1972, 20 U.S.C. section 1681 is a federal civil rights law prohibiting discrimination on the basis of sex in education programs and activities. This includes all forms of gender</w:t>
      </w:r>
      <w:r w:rsidRPr="46A17354">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 xml:space="preserve"> and sex</w:t>
      </w:r>
      <w:r w:rsidRPr="46A17354">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based discrimination, sexual harassment, sexual violence, domestic violence, dating violence</w:t>
      </w:r>
      <w:r w:rsidRPr="46A17354">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 xml:space="preserve"> and stalking. The College maintains a zero-tolerance policy for sexual misconduct. For more information on Title IX</w:t>
      </w:r>
      <w:r w:rsidRPr="46A17354">
        <w:rPr>
          <w:rFonts w:ascii="Source Sans Pro" w:eastAsia="Source Sans Pro" w:hAnsi="Source Sans Pro" w:cs="Source Sans Pro"/>
          <w:sz w:val="24"/>
          <w:szCs w:val="24"/>
        </w:rPr>
        <w:t xml:space="preserve"> or the</w:t>
      </w:r>
      <w:r w:rsidRPr="7C707700">
        <w:rPr>
          <w:rFonts w:ascii="Source Sans Pro" w:eastAsia="Source Sans Pro" w:hAnsi="Source Sans Pro" w:cs="Source Sans Pro"/>
          <w:sz w:val="24"/>
          <w:szCs w:val="24"/>
        </w:rPr>
        <w:t xml:space="preserve"> UNH College of Professional Studies’ Sexual Misconduct Policy</w:t>
      </w:r>
      <w:r w:rsidRPr="46A17354">
        <w:rPr>
          <w:rFonts w:ascii="Source Sans Pro" w:eastAsia="Source Sans Pro" w:hAnsi="Source Sans Pro" w:cs="Source Sans Pro"/>
          <w:sz w:val="24"/>
          <w:szCs w:val="24"/>
        </w:rPr>
        <w:t>,</w:t>
      </w:r>
      <w:r w:rsidRPr="7C707700">
        <w:rPr>
          <w:rFonts w:ascii="Source Sans Pro" w:eastAsia="Source Sans Pro" w:hAnsi="Source Sans Pro" w:cs="Source Sans Pro"/>
          <w:sz w:val="24"/>
          <w:szCs w:val="24"/>
        </w:rPr>
        <w:t xml:space="preserve"> or to report an incident, please contact </w:t>
      </w:r>
      <w:hyperlink r:id="rId22">
        <w:r w:rsidRPr="7C707700">
          <w:rPr>
            <w:rStyle w:val="Hyperlink"/>
            <w:rFonts w:ascii="Source Sans Pro" w:eastAsia="Source Sans Pro" w:hAnsi="Source Sans Pro" w:cs="Source Sans Pro"/>
            <w:sz w:val="24"/>
            <w:szCs w:val="24"/>
          </w:rPr>
          <w:t>affirmaction.equity@unh.edu</w:t>
        </w:r>
      </w:hyperlink>
      <w:r w:rsidRPr="7C707700">
        <w:rPr>
          <w:rFonts w:ascii="Source Sans Pro" w:eastAsia="Source Sans Pro" w:hAnsi="Source Sans Pro" w:cs="Source Sans Pro"/>
          <w:sz w:val="24"/>
          <w:szCs w:val="24"/>
        </w:rPr>
        <w:t xml:space="preserve"> or </w:t>
      </w:r>
      <w:r w:rsidRPr="46A17354">
        <w:rPr>
          <w:rFonts w:ascii="Source Sans Pro" w:eastAsia="Source Sans Pro" w:hAnsi="Source Sans Pro" w:cs="Source Sans Pro"/>
          <w:sz w:val="24"/>
          <w:szCs w:val="24"/>
        </w:rPr>
        <w:t xml:space="preserve">call </w:t>
      </w:r>
      <w:r w:rsidRPr="7C707700">
        <w:rPr>
          <w:rFonts w:ascii="Source Sans Pro" w:eastAsia="Source Sans Pro" w:hAnsi="Source Sans Pro" w:cs="Source Sans Pro"/>
          <w:sz w:val="24"/>
          <w:szCs w:val="24"/>
        </w:rPr>
        <w:t xml:space="preserve">(603) 862-2930. </w:t>
      </w:r>
    </w:p>
    <w:p w14:paraId="04EBC672" w14:textId="77777777" w:rsidR="00316BE9" w:rsidRDefault="00316BE9" w:rsidP="00AD1082">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Confidentiality and Mandatory Reporting </w:t>
      </w:r>
    </w:p>
    <w:p w14:paraId="63964FFB"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To ensure a safe and productive educational environment for all students, the College requires faculty members to report incidents of sexual violence and harassment shared by students to the College’s </w:t>
      </w:r>
      <w:hyperlink r:id="rId23">
        <w:r w:rsidRPr="7C707700">
          <w:rPr>
            <w:rStyle w:val="Hyperlink"/>
            <w:rFonts w:ascii="Source Sans Pro" w:eastAsia="Source Sans Pro" w:hAnsi="Source Sans Pro" w:cs="Source Sans Pro"/>
            <w:sz w:val="24"/>
            <w:szCs w:val="24"/>
          </w:rPr>
          <w:t>Title IX Coordinator</w:t>
        </w:r>
      </w:hyperlink>
      <w:r w:rsidRPr="7C707700">
        <w:rPr>
          <w:rFonts w:ascii="Source Sans Pro" w:eastAsia="Source Sans Pro" w:hAnsi="Source Sans Pro" w:cs="Source Sans Pro"/>
          <w:sz w:val="24"/>
          <w:szCs w:val="24"/>
        </w:rPr>
        <w:t xml:space="preserve">. If a student wishes to speak to a confidential service provider who does not have this reporting responsibility, please visit </w:t>
      </w:r>
      <w:hyperlink r:id="rId24">
        <w:r w:rsidRPr="7C707700">
          <w:rPr>
            <w:rStyle w:val="Hyperlink"/>
            <w:rFonts w:ascii="Source Sans Pro" w:eastAsia="Source Sans Pro" w:hAnsi="Source Sans Pro" w:cs="Source Sans Pro"/>
            <w:sz w:val="24"/>
            <w:szCs w:val="24"/>
          </w:rPr>
          <w:t>Student Affairs</w:t>
        </w:r>
        <w:r>
          <w:rPr>
            <w:rStyle w:val="Hyperlink"/>
            <w:rFonts w:ascii="Source Sans Pro" w:eastAsia="Source Sans Pro" w:hAnsi="Source Sans Pro" w:cs="Source Sans Pro"/>
            <w:sz w:val="24"/>
            <w:szCs w:val="24"/>
          </w:rPr>
          <w:t xml:space="preserve"> and Wellness</w:t>
        </w:r>
      </w:hyperlink>
      <w:r w:rsidRPr="7C707700">
        <w:rPr>
          <w:rFonts w:ascii="Source Sans Pro" w:eastAsia="Source Sans Pro" w:hAnsi="Source Sans Pro" w:cs="Source Sans Pro"/>
          <w:sz w:val="24"/>
          <w:szCs w:val="24"/>
        </w:rPr>
        <w:t xml:space="preserve"> for a complete listing of resources.  </w:t>
      </w:r>
    </w:p>
    <w:p w14:paraId="3B16AFB8" w14:textId="77777777" w:rsidR="00316BE9" w:rsidRDefault="00316BE9" w:rsidP="00AD1082">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Weather &amp; Emergency Cancellation Policy &amp; Alerts  </w:t>
      </w:r>
    </w:p>
    <w:p w14:paraId="529800A7"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The UNH College of Professional Studies participates in the University of New Hampshire's emergency notification system,</w:t>
      </w:r>
      <w:r>
        <w:rPr>
          <w:rFonts w:ascii="Source Sans Pro" w:eastAsia="Source Sans Pro" w:hAnsi="Source Sans Pro" w:cs="Source Sans Pro"/>
          <w:sz w:val="24"/>
          <w:szCs w:val="24"/>
        </w:rPr>
        <w:t xml:space="preserve"> </w:t>
      </w:r>
      <w:r w:rsidRPr="7C707700">
        <w:rPr>
          <w:rFonts w:ascii="Source Sans Pro" w:eastAsia="Source Sans Pro" w:hAnsi="Source Sans Pro" w:cs="Source Sans Pro"/>
          <w:sz w:val="24"/>
          <w:szCs w:val="24"/>
        </w:rPr>
        <w:t xml:space="preserve">UNH Alert, which allows students, faculty, and staff to receive a message in the </w:t>
      </w:r>
      <w:r w:rsidRPr="7C707700">
        <w:rPr>
          <w:rFonts w:ascii="Source Sans Pro" w:eastAsia="Source Sans Pro" w:hAnsi="Source Sans Pro" w:cs="Source Sans Pro"/>
          <w:sz w:val="24"/>
          <w:szCs w:val="24"/>
        </w:rPr>
        <w:lastRenderedPageBreak/>
        <w:t xml:space="preserve">event of an emergency. These brief messages can be sent directly to students’ e-mail or cell phone, and will notify members of the college community about: </w:t>
      </w:r>
    </w:p>
    <w:p w14:paraId="462C0C7D" w14:textId="77777777" w:rsidR="00316BE9" w:rsidRPr="00382D35" w:rsidRDefault="00316BE9" w:rsidP="00382D35">
      <w:pPr>
        <w:pStyle w:val="ListParagraph"/>
        <w:numPr>
          <w:ilvl w:val="0"/>
          <w:numId w:val="26"/>
        </w:numPr>
        <w:spacing w:line="240" w:lineRule="auto"/>
        <w:rPr>
          <w:rFonts w:ascii="Source Sans Pro" w:eastAsia="Source Sans Pro" w:hAnsi="Source Sans Pro" w:cs="Source Sans Pro"/>
          <w:sz w:val="24"/>
          <w:szCs w:val="24"/>
        </w:rPr>
      </w:pPr>
      <w:r w:rsidRPr="00382D35">
        <w:rPr>
          <w:rFonts w:ascii="Source Sans Pro" w:eastAsia="Source Sans Pro" w:hAnsi="Source Sans Pro" w:cs="Source Sans Pro"/>
          <w:sz w:val="24"/>
          <w:szCs w:val="24"/>
        </w:rPr>
        <w:t xml:space="preserve">Weather-related cancellations at our regional and academic campuses. </w:t>
      </w:r>
    </w:p>
    <w:p w14:paraId="1B629414" w14:textId="77777777" w:rsidR="00316BE9" w:rsidRPr="00382D35" w:rsidRDefault="00316BE9" w:rsidP="00382D35">
      <w:pPr>
        <w:pStyle w:val="ListParagraph"/>
        <w:numPr>
          <w:ilvl w:val="0"/>
          <w:numId w:val="26"/>
        </w:numPr>
        <w:spacing w:line="240" w:lineRule="auto"/>
        <w:rPr>
          <w:rFonts w:ascii="Source Sans Pro" w:eastAsia="Source Sans Pro" w:hAnsi="Source Sans Pro" w:cs="Source Sans Pro"/>
          <w:sz w:val="24"/>
          <w:szCs w:val="24"/>
        </w:rPr>
      </w:pPr>
      <w:r w:rsidRPr="00382D35">
        <w:rPr>
          <w:rFonts w:ascii="Source Sans Pro" w:eastAsia="Source Sans Pro" w:hAnsi="Source Sans Pro" w:cs="Source Sans Pro"/>
          <w:sz w:val="24"/>
          <w:szCs w:val="24"/>
        </w:rPr>
        <w:t xml:space="preserve">Emergency situations that may affect students, faculty, and staff. </w:t>
      </w:r>
    </w:p>
    <w:p w14:paraId="4F95E45F" w14:textId="77777777" w:rsidR="00316BE9" w:rsidRPr="00382D35" w:rsidRDefault="00316BE9" w:rsidP="00382D35">
      <w:pPr>
        <w:pStyle w:val="ListParagraph"/>
        <w:numPr>
          <w:ilvl w:val="0"/>
          <w:numId w:val="26"/>
        </w:numPr>
        <w:spacing w:line="240" w:lineRule="auto"/>
        <w:rPr>
          <w:rFonts w:ascii="Source Sans Pro" w:eastAsia="Source Sans Pro" w:hAnsi="Source Sans Pro" w:cs="Source Sans Pro"/>
          <w:sz w:val="24"/>
          <w:szCs w:val="24"/>
        </w:rPr>
      </w:pPr>
      <w:r w:rsidRPr="00382D35">
        <w:rPr>
          <w:rFonts w:ascii="Source Sans Pro" w:eastAsia="Source Sans Pro" w:hAnsi="Source Sans Pro" w:cs="Source Sans Pro"/>
          <w:sz w:val="24"/>
          <w:szCs w:val="24"/>
        </w:rPr>
        <w:t xml:space="preserve">Curtailed operations at the College resulting from an urgent circumstance. </w:t>
      </w:r>
    </w:p>
    <w:p w14:paraId="34DFEC67"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Learn more at </w:t>
      </w:r>
      <w:hyperlink r:id="rId25">
        <w:r w:rsidRPr="7C707700">
          <w:rPr>
            <w:rStyle w:val="Hyperlink"/>
            <w:rFonts w:ascii="Source Sans Pro" w:eastAsia="Source Sans Pro" w:hAnsi="Source Sans Pro" w:cs="Source Sans Pro"/>
            <w:sz w:val="24"/>
            <w:szCs w:val="24"/>
          </w:rPr>
          <w:t>Safety &amp; Security</w:t>
        </w:r>
      </w:hyperlink>
      <w:r w:rsidRPr="7C707700">
        <w:rPr>
          <w:rFonts w:ascii="Source Sans Pro" w:eastAsia="Source Sans Pro" w:hAnsi="Source Sans Pro" w:cs="Source Sans Pro"/>
          <w:sz w:val="24"/>
          <w:szCs w:val="24"/>
        </w:rPr>
        <w:t xml:space="preserve">.   </w:t>
      </w:r>
    </w:p>
    <w:p w14:paraId="244BB271" w14:textId="77777777" w:rsidR="00316BE9" w:rsidRDefault="00316BE9" w:rsidP="00382D35">
      <w:pPr>
        <w:spacing w:after="0" w:line="240" w:lineRule="auto"/>
        <w:rPr>
          <w:rFonts w:ascii="Source Sans Pro" w:eastAsia="Source Sans Pro" w:hAnsi="Source Sans Pro" w:cs="Source Sans Pro"/>
          <w:b/>
          <w:bCs/>
          <w:sz w:val="24"/>
          <w:szCs w:val="24"/>
        </w:rPr>
      </w:pPr>
      <w:r w:rsidRPr="7C707700">
        <w:rPr>
          <w:rFonts w:ascii="Source Sans Pro" w:eastAsia="Source Sans Pro" w:hAnsi="Source Sans Pro" w:cs="Source Sans Pro"/>
          <w:b/>
          <w:bCs/>
          <w:sz w:val="24"/>
          <w:szCs w:val="24"/>
        </w:rPr>
        <w:t xml:space="preserve">Class Recording </w:t>
      </w:r>
    </w:p>
    <w:p w14:paraId="49888301" w14:textId="77777777" w:rsidR="00316BE9" w:rsidRDefault="00316BE9" w:rsidP="00AA6D47">
      <w:pPr>
        <w:spacing w:line="240" w:lineRule="auto"/>
        <w:rPr>
          <w:rFonts w:ascii="Source Sans Pro" w:eastAsia="Source Sans Pro" w:hAnsi="Source Sans Pro" w:cs="Source Sans Pro"/>
          <w:sz w:val="24"/>
          <w:szCs w:val="24"/>
        </w:rPr>
      </w:pPr>
      <w:r w:rsidRPr="7C707700">
        <w:rPr>
          <w:rFonts w:ascii="Source Sans Pro" w:eastAsia="Source Sans Pro" w:hAnsi="Source Sans Pro" w:cs="Source Sans Pro"/>
          <w:sz w:val="24"/>
          <w:szCs w:val="24"/>
        </w:rPr>
        <w:t xml:space="preserve">Lectures or other class meetings for this course may be recorded by the College using media platforms. Such recordings may be available for educational use by other students enrolled in the class (including both for instruction and as a review tool), the course instructor(s), and other College officials who support course instruction. Students’ voices or images may be captured on the recordings, and by enrolling in this course you are consenting to such recording for these purposes.  </w:t>
      </w:r>
    </w:p>
    <w:p w14:paraId="637805D2" w14:textId="77777777" w:rsidR="1DF2E2B0" w:rsidRPr="00316BE9" w:rsidRDefault="1DF2E2B0" w:rsidP="00316BE9"/>
    <w:sectPr w:rsidR="1DF2E2B0" w:rsidRPr="00316BE9" w:rsidSect="005F35CB">
      <w:headerReference w:type="even" r:id="rId26"/>
      <w:headerReference w:type="default" r:id="rId27"/>
      <w:footerReference w:type="even" r:id="rId28"/>
      <w:footerReference w:type="default" r:id="rId29"/>
      <w:headerReference w:type="first" r:id="rId30"/>
      <w:footerReference w:type="first" r:id="rId31"/>
      <w:pgSz w:w="12240" w:h="15840"/>
      <w:pgMar w:top="1440" w:right="1008" w:bottom="1440" w:left="1008"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50B3A6" w14:textId="77777777" w:rsidR="007D79FA" w:rsidRDefault="007D79FA">
      <w:pPr>
        <w:spacing w:after="0" w:line="240" w:lineRule="auto"/>
      </w:pPr>
      <w:r>
        <w:separator/>
      </w:r>
    </w:p>
  </w:endnote>
  <w:endnote w:type="continuationSeparator" w:id="0">
    <w:p w14:paraId="1E09E602" w14:textId="77777777" w:rsidR="007D79FA" w:rsidRDefault="007D79FA">
      <w:pPr>
        <w:spacing w:after="0" w:line="240" w:lineRule="auto"/>
      </w:pPr>
      <w:r>
        <w:continuationSeparator/>
      </w:r>
    </w:p>
  </w:endnote>
  <w:endnote w:type="continuationNotice" w:id="1">
    <w:p w14:paraId="5BB1AEF1" w14:textId="77777777" w:rsidR="007D79FA" w:rsidRDefault="007D79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Gothic">
    <w:altName w:val="Century Gothic"/>
    <w:panose1 w:val="00000000000000000000"/>
    <w:charset w:val="00"/>
    <w:family w:val="swiss"/>
    <w:notTrueType/>
    <w:pitch w:val="default"/>
    <w:sig w:usb0="00000003" w:usb1="00000000" w:usb2="00000000" w:usb3="00000000" w:csb0="00000001" w:csb1="00000000"/>
  </w:font>
  <w:font w:name="Source Sans Pro">
    <w:altName w:val="Arial"/>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4197B2" w14:textId="77777777" w:rsidR="009E158F" w:rsidRDefault="009E15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260" w:type="dxa"/>
      <w:tblLayout w:type="fixed"/>
      <w:tblLook w:val="06A0" w:firstRow="1" w:lastRow="0" w:firstColumn="1" w:lastColumn="0" w:noHBand="1" w:noVBand="1"/>
    </w:tblPr>
    <w:tblGrid>
      <w:gridCol w:w="3120"/>
      <w:gridCol w:w="6240"/>
      <w:gridCol w:w="900"/>
    </w:tblGrid>
    <w:tr w:rsidR="00316BE9" w14:paraId="090DC61F" w14:textId="77777777" w:rsidTr="158813BD">
      <w:trPr>
        <w:trHeight w:val="300"/>
      </w:trPr>
      <w:tc>
        <w:tcPr>
          <w:tcW w:w="3120" w:type="dxa"/>
        </w:tcPr>
        <w:p w14:paraId="51FB93BE" w14:textId="227308A8" w:rsidR="00316BE9" w:rsidRDefault="158813BD" w:rsidP="1DF2E2B0">
          <w:pPr>
            <w:pStyle w:val="Header"/>
            <w:ind w:left="-115"/>
          </w:pPr>
          <w:r>
            <w:t xml:space="preserve">Last updated: </w:t>
          </w:r>
          <w:r w:rsidR="009E158F">
            <w:t>8/24/2024</w:t>
          </w:r>
        </w:p>
      </w:tc>
      <w:tc>
        <w:tcPr>
          <w:tcW w:w="6240" w:type="dxa"/>
        </w:tcPr>
        <w:p w14:paraId="3B7B4B86" w14:textId="77777777" w:rsidR="00316BE9" w:rsidRDefault="00316BE9" w:rsidP="009B126C">
          <w:pPr>
            <w:pStyle w:val="Footer"/>
          </w:pPr>
        </w:p>
      </w:tc>
      <w:tc>
        <w:tcPr>
          <w:tcW w:w="900" w:type="dxa"/>
        </w:tcPr>
        <w:p w14:paraId="05FA3E87" w14:textId="77777777" w:rsidR="00316BE9" w:rsidRDefault="00316BE9" w:rsidP="1DF2E2B0">
          <w:pPr>
            <w:pStyle w:val="Header"/>
            <w:ind w:right="-115"/>
            <w:jc w:val="right"/>
          </w:pPr>
          <w:r>
            <w:t xml:space="preserve">Page </w:t>
          </w:r>
          <w:r>
            <w:fldChar w:fldCharType="begin"/>
          </w:r>
          <w:r>
            <w:instrText>PAGE</w:instrText>
          </w:r>
          <w:r>
            <w:fldChar w:fldCharType="separate"/>
          </w:r>
          <w:r>
            <w:rPr>
              <w:noProof/>
            </w:rPr>
            <w:t>2</w:t>
          </w:r>
          <w:r>
            <w:fldChar w:fldCharType="end"/>
          </w:r>
        </w:p>
      </w:tc>
    </w:tr>
  </w:tbl>
  <w:p w14:paraId="3A0FF5F2" w14:textId="77777777" w:rsidR="009B126C" w:rsidRDefault="009B126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B738F2" w14:textId="77777777" w:rsidR="009E158F" w:rsidRDefault="009E15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8CF76D" w14:textId="77777777" w:rsidR="007D79FA" w:rsidRDefault="007D79FA">
      <w:pPr>
        <w:spacing w:after="0" w:line="240" w:lineRule="auto"/>
      </w:pPr>
      <w:r>
        <w:separator/>
      </w:r>
    </w:p>
  </w:footnote>
  <w:footnote w:type="continuationSeparator" w:id="0">
    <w:p w14:paraId="3E36B954" w14:textId="77777777" w:rsidR="007D79FA" w:rsidRDefault="007D79FA">
      <w:pPr>
        <w:spacing w:after="0" w:line="240" w:lineRule="auto"/>
      </w:pPr>
      <w:r>
        <w:continuationSeparator/>
      </w:r>
    </w:p>
  </w:footnote>
  <w:footnote w:type="continuationNotice" w:id="1">
    <w:p w14:paraId="00CF225F" w14:textId="77777777" w:rsidR="007D79FA" w:rsidRDefault="007D79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2F423A" w14:textId="77777777" w:rsidR="009E158F" w:rsidRDefault="009E15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F2C34E" w14:textId="77777777" w:rsidR="00316BE9" w:rsidRPr="00B73D8E" w:rsidRDefault="00316BE9" w:rsidP="00AA6D47">
    <w:pPr>
      <w:pStyle w:val="Heading1"/>
      <w:spacing w:after="0"/>
      <w:jc w:val="left"/>
    </w:pPr>
    <w:r>
      <w:tab/>
    </w:r>
    <w:r w:rsidRPr="00772C14">
      <w:tab/>
    </w:r>
    <w:r>
      <w:tab/>
    </w:r>
    <w:r>
      <w:tab/>
    </w:r>
    <w:r>
      <w:tab/>
    </w:r>
    <w:r>
      <w:tab/>
    </w:r>
  </w:p>
  <w:p w14:paraId="0EBF5824" w14:textId="1A1A64C8" w:rsidR="00AA6D47" w:rsidRPr="00772C14" w:rsidRDefault="006B2158" w:rsidP="002A71F6">
    <w:pPr>
      <w:pStyle w:val="Header"/>
      <w:pBdr>
        <w:bottom w:val="thinThickSmallGap" w:sz="24" w:space="1" w:color="323E4F" w:themeColor="text2" w:themeShade="BF"/>
      </w:pBdr>
      <w:tabs>
        <w:tab w:val="clear" w:pos="4680"/>
        <w:tab w:val="clear" w:pos="9360"/>
        <w:tab w:val="right" w:pos="9900"/>
      </w:tabs>
      <w:rPr>
        <w:rFonts w:cstheme="minorHAnsi"/>
        <w:b/>
        <w:szCs w:val="24"/>
      </w:rPr>
    </w:pPr>
    <w:r>
      <w:rPr>
        <w:rFonts w:ascii="Calibri" w:eastAsiaTheme="majorEastAsia" w:hAnsi="Calibri" w:cstheme="majorBidi"/>
        <w:b/>
        <w:noProof/>
        <w:kern w:val="2"/>
        <w:sz w:val="28"/>
        <w:szCs w:val="28"/>
        <w14:ligatures w14:val="standardContextual"/>
      </w:rPr>
      <w:t>COMP 860 Data Visualization and Communication</w:t>
    </w:r>
    <w:r>
      <w:rPr>
        <w:rFonts w:ascii="Calibri" w:eastAsiaTheme="majorEastAsia" w:hAnsi="Calibri" w:cstheme="majorBidi"/>
        <w:b/>
        <w:noProof/>
        <w:kern w:val="2"/>
        <w:sz w:val="28"/>
        <w:szCs w:val="28"/>
        <w14:ligatures w14:val="standardContextual"/>
      </w:rPr>
      <w:tab/>
    </w:r>
    <w:r w:rsidR="00316BE9" w:rsidRPr="001D2DB1">
      <w:rPr>
        <w:rFonts w:cstheme="minorHAnsi"/>
        <w:b/>
        <w:noProof/>
        <w:szCs w:val="24"/>
      </w:rPr>
      <w:t>4</w:t>
    </w:r>
    <w:r w:rsidR="00316BE9">
      <w:rPr>
        <w:rFonts w:cstheme="minorHAnsi"/>
        <w:b/>
        <w:noProof/>
        <w:szCs w:val="24"/>
      </w:rPr>
      <w:t xml:space="preserve"> </w:t>
    </w:r>
    <w:r w:rsidR="00316BE9" w:rsidRPr="00D30929">
      <w:rPr>
        <w:rFonts w:cstheme="minorHAnsi"/>
        <w:b/>
        <w:noProof/>
        <w:sz w:val="24"/>
        <w:szCs w:val="24"/>
      </w:rPr>
      <w:t>Credits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60CCC2" w14:textId="77777777" w:rsidR="00316BE9" w:rsidRPr="00B73D8E" w:rsidRDefault="00316BE9" w:rsidP="00B57795">
    <w:pPr>
      <w:pStyle w:val="Heading1"/>
      <w:tabs>
        <w:tab w:val="right" w:pos="10080"/>
      </w:tabs>
      <w:spacing w:after="0"/>
      <w:jc w:val="left"/>
    </w:pPr>
    <w:r>
      <w:drawing>
        <wp:inline distT="0" distB="0" distL="0" distR="0" wp14:anchorId="64F37179" wp14:editId="6A55130F">
          <wp:extent cx="2673350" cy="506823"/>
          <wp:effectExtent l="0" t="0" r="0" b="7620"/>
          <wp:docPr id="495058688" name="Picture 495058688" descr="University of New Hampshire College of Professional Studies logo" title="UNH CP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3263087"/>
                  <pic:cNvPicPr/>
                </pic:nvPicPr>
                <pic:blipFill>
                  <a:blip r:embed="rId1">
                    <a:extLst>
                      <a:ext uri="{28A0092B-C50C-407E-A947-70E740481C1C}">
                        <a14:useLocalDpi xmlns:a14="http://schemas.microsoft.com/office/drawing/2010/main" val="0"/>
                      </a:ext>
                    </a:extLst>
                  </a:blip>
                  <a:stretch>
                    <a:fillRect/>
                  </a:stretch>
                </pic:blipFill>
                <pic:spPr>
                  <a:xfrm>
                    <a:off x="0" y="0"/>
                    <a:ext cx="2705537" cy="512925"/>
                  </a:xfrm>
                  <a:prstGeom prst="rect">
                    <a:avLst/>
                  </a:prstGeom>
                </pic:spPr>
              </pic:pic>
            </a:graphicData>
          </a:graphic>
        </wp:inline>
      </w:drawing>
    </w:r>
    <w:r>
      <w:tab/>
    </w:r>
    <w:r w:rsidRPr="00772C14">
      <w:tab/>
    </w:r>
    <w:r w:rsidRPr="00D30929">
      <w:rPr>
        <w:b/>
        <w:bCs w:val="0"/>
        <w:sz w:val="28"/>
        <w:szCs w:val="28"/>
      </w:rPr>
      <w:t>Course Syllabus</w:t>
    </w:r>
  </w:p>
  <w:p w14:paraId="79A8AD5E" w14:textId="19DC1117" w:rsidR="00316BE9" w:rsidRPr="00772C14" w:rsidRDefault="005A2257" w:rsidP="00B57795">
    <w:pPr>
      <w:pStyle w:val="Header"/>
      <w:pBdr>
        <w:bottom w:val="thinThickSmallGap" w:sz="24" w:space="1" w:color="323E4F" w:themeColor="text2" w:themeShade="BF"/>
      </w:pBdr>
      <w:tabs>
        <w:tab w:val="clear" w:pos="4680"/>
        <w:tab w:val="clear" w:pos="9360"/>
        <w:tab w:val="right" w:pos="10080"/>
      </w:tabs>
      <w:rPr>
        <w:rFonts w:cstheme="minorHAnsi"/>
        <w:b/>
        <w:szCs w:val="24"/>
      </w:rPr>
    </w:pPr>
    <w:r>
      <w:rPr>
        <w:rFonts w:ascii="Calibri" w:eastAsiaTheme="majorEastAsia" w:hAnsi="Calibri" w:cstheme="majorBidi"/>
        <w:b/>
        <w:noProof/>
        <w:kern w:val="2"/>
        <w:sz w:val="28"/>
        <w:szCs w:val="28"/>
        <w14:ligatures w14:val="standardContextual"/>
      </w:rPr>
      <w:t>COMP 860</w:t>
    </w:r>
    <w:r w:rsidR="00310858">
      <w:rPr>
        <w:rFonts w:ascii="Calibri" w:eastAsiaTheme="majorEastAsia" w:hAnsi="Calibri" w:cstheme="majorBidi"/>
        <w:b/>
        <w:noProof/>
        <w:kern w:val="2"/>
        <w:sz w:val="28"/>
        <w:szCs w:val="28"/>
        <w14:ligatures w14:val="standardContextual"/>
      </w:rPr>
      <w:t xml:space="preserve"> Data </w:t>
    </w:r>
    <w:r w:rsidR="00AB0070">
      <w:rPr>
        <w:rFonts w:ascii="Calibri" w:eastAsiaTheme="majorEastAsia" w:hAnsi="Calibri" w:cstheme="majorBidi"/>
        <w:b/>
        <w:noProof/>
        <w:kern w:val="2"/>
        <w:sz w:val="28"/>
        <w:szCs w:val="28"/>
        <w14:ligatures w14:val="standardContextual"/>
      </w:rPr>
      <w:t>Visualization and Communication</w:t>
    </w:r>
    <w:r w:rsidR="00316BE9">
      <w:rPr>
        <w:rFonts w:cstheme="minorHAnsi"/>
        <w:b/>
        <w:noProof/>
        <w:szCs w:val="24"/>
      </w:rPr>
      <w:tab/>
    </w:r>
    <w:r>
      <w:rPr>
        <w:rFonts w:cstheme="minorHAnsi"/>
        <w:b/>
        <w:noProof/>
        <w:sz w:val="24"/>
        <w:szCs w:val="24"/>
      </w:rPr>
      <w:t>3</w:t>
    </w:r>
    <w:r w:rsidR="00316BE9">
      <w:rPr>
        <w:rFonts w:cstheme="minorHAnsi"/>
        <w:b/>
        <w:noProof/>
        <w:sz w:val="24"/>
        <w:szCs w:val="24"/>
      </w:rPr>
      <w:t xml:space="preserve"> </w:t>
    </w:r>
    <w:r w:rsidR="00316BE9" w:rsidRPr="00D30929">
      <w:rPr>
        <w:rFonts w:cstheme="minorHAnsi"/>
        <w:b/>
        <w:noProof/>
        <w:sz w:val="24"/>
        <w:szCs w:val="24"/>
      </w:rPr>
      <w:t>Credits</w:t>
    </w:r>
  </w:p>
  <w:p w14:paraId="680A4E5D" w14:textId="77777777" w:rsidR="1DF2E2B0" w:rsidRDefault="1DF2E2B0" w:rsidP="1DF2E2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4760A"/>
    <w:multiLevelType w:val="hybridMultilevel"/>
    <w:tmpl w:val="59627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516DB"/>
    <w:multiLevelType w:val="multilevel"/>
    <w:tmpl w:val="CE7266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9C3F28D"/>
    <w:multiLevelType w:val="multilevel"/>
    <w:tmpl w:val="6FA0E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8D7BC8"/>
    <w:multiLevelType w:val="multilevel"/>
    <w:tmpl w:val="6428EA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C64206F"/>
    <w:multiLevelType w:val="multilevel"/>
    <w:tmpl w:val="F210DE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D235E36"/>
    <w:multiLevelType w:val="multilevel"/>
    <w:tmpl w:val="7FCC2C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0190535"/>
    <w:multiLevelType w:val="hybridMultilevel"/>
    <w:tmpl w:val="11344BB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3E54C8"/>
    <w:multiLevelType w:val="hybridMultilevel"/>
    <w:tmpl w:val="9A04F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BFDF3C"/>
    <w:multiLevelType w:val="hybridMultilevel"/>
    <w:tmpl w:val="F87C49C6"/>
    <w:lvl w:ilvl="0" w:tplc="88B2AF00">
      <w:start w:val="1"/>
      <w:numFmt w:val="bullet"/>
      <w:lvlText w:val=""/>
      <w:lvlJc w:val="left"/>
      <w:pPr>
        <w:ind w:left="990" w:hanging="360"/>
      </w:pPr>
      <w:rPr>
        <w:rFonts w:ascii="Symbol" w:hAnsi="Symbol" w:hint="default"/>
      </w:rPr>
    </w:lvl>
    <w:lvl w:ilvl="1" w:tplc="19345C42">
      <w:start w:val="1"/>
      <w:numFmt w:val="bullet"/>
      <w:lvlText w:val="o"/>
      <w:lvlJc w:val="left"/>
      <w:pPr>
        <w:ind w:left="1440" w:hanging="360"/>
      </w:pPr>
      <w:rPr>
        <w:rFonts w:ascii="Courier New" w:hAnsi="Courier New" w:hint="default"/>
      </w:rPr>
    </w:lvl>
    <w:lvl w:ilvl="2" w:tplc="DE76F630">
      <w:start w:val="1"/>
      <w:numFmt w:val="bullet"/>
      <w:lvlText w:val=""/>
      <w:lvlJc w:val="left"/>
      <w:pPr>
        <w:ind w:left="2160" w:hanging="360"/>
      </w:pPr>
      <w:rPr>
        <w:rFonts w:ascii="Wingdings" w:hAnsi="Wingdings" w:hint="default"/>
      </w:rPr>
    </w:lvl>
    <w:lvl w:ilvl="3" w:tplc="39D4DB48">
      <w:start w:val="1"/>
      <w:numFmt w:val="bullet"/>
      <w:lvlText w:val=""/>
      <w:lvlJc w:val="left"/>
      <w:pPr>
        <w:ind w:left="2880" w:hanging="360"/>
      </w:pPr>
      <w:rPr>
        <w:rFonts w:ascii="Symbol" w:hAnsi="Symbol" w:hint="default"/>
      </w:rPr>
    </w:lvl>
    <w:lvl w:ilvl="4" w:tplc="EB723D6A">
      <w:start w:val="1"/>
      <w:numFmt w:val="bullet"/>
      <w:lvlText w:val="o"/>
      <w:lvlJc w:val="left"/>
      <w:pPr>
        <w:ind w:left="3600" w:hanging="360"/>
      </w:pPr>
      <w:rPr>
        <w:rFonts w:ascii="Courier New" w:hAnsi="Courier New" w:hint="default"/>
      </w:rPr>
    </w:lvl>
    <w:lvl w:ilvl="5" w:tplc="767A8560">
      <w:start w:val="1"/>
      <w:numFmt w:val="bullet"/>
      <w:lvlText w:val=""/>
      <w:lvlJc w:val="left"/>
      <w:pPr>
        <w:ind w:left="4320" w:hanging="360"/>
      </w:pPr>
      <w:rPr>
        <w:rFonts w:ascii="Wingdings" w:hAnsi="Wingdings" w:hint="default"/>
      </w:rPr>
    </w:lvl>
    <w:lvl w:ilvl="6" w:tplc="53F088F8">
      <w:start w:val="1"/>
      <w:numFmt w:val="bullet"/>
      <w:lvlText w:val=""/>
      <w:lvlJc w:val="left"/>
      <w:pPr>
        <w:ind w:left="5040" w:hanging="360"/>
      </w:pPr>
      <w:rPr>
        <w:rFonts w:ascii="Symbol" w:hAnsi="Symbol" w:hint="default"/>
      </w:rPr>
    </w:lvl>
    <w:lvl w:ilvl="7" w:tplc="152A3EBE">
      <w:start w:val="1"/>
      <w:numFmt w:val="bullet"/>
      <w:lvlText w:val="o"/>
      <w:lvlJc w:val="left"/>
      <w:pPr>
        <w:ind w:left="5760" w:hanging="360"/>
      </w:pPr>
      <w:rPr>
        <w:rFonts w:ascii="Courier New" w:hAnsi="Courier New" w:hint="default"/>
      </w:rPr>
    </w:lvl>
    <w:lvl w:ilvl="8" w:tplc="59103512">
      <w:start w:val="1"/>
      <w:numFmt w:val="bullet"/>
      <w:lvlText w:val=""/>
      <w:lvlJc w:val="left"/>
      <w:pPr>
        <w:ind w:left="6480" w:hanging="360"/>
      </w:pPr>
      <w:rPr>
        <w:rFonts w:ascii="Wingdings" w:hAnsi="Wingdings" w:hint="default"/>
      </w:rPr>
    </w:lvl>
  </w:abstractNum>
  <w:abstractNum w:abstractNumId="9" w15:restartNumberingAfterBreak="0">
    <w:nsid w:val="28029BCA"/>
    <w:multiLevelType w:val="hybridMultilevel"/>
    <w:tmpl w:val="657E2A94"/>
    <w:lvl w:ilvl="0" w:tplc="F3DE1CB6">
      <w:start w:val="1"/>
      <w:numFmt w:val="bullet"/>
      <w:lvlText w:val=""/>
      <w:lvlJc w:val="left"/>
      <w:pPr>
        <w:ind w:left="990" w:hanging="360"/>
      </w:pPr>
      <w:rPr>
        <w:rFonts w:ascii="Symbol" w:hAnsi="Symbol" w:hint="default"/>
      </w:rPr>
    </w:lvl>
    <w:lvl w:ilvl="1" w:tplc="F35822C8">
      <w:start w:val="1"/>
      <w:numFmt w:val="bullet"/>
      <w:lvlText w:val="o"/>
      <w:lvlJc w:val="left"/>
      <w:pPr>
        <w:ind w:left="1440" w:hanging="360"/>
      </w:pPr>
      <w:rPr>
        <w:rFonts w:ascii="Courier New" w:hAnsi="Courier New" w:hint="default"/>
      </w:rPr>
    </w:lvl>
    <w:lvl w:ilvl="2" w:tplc="9F4EDC0C">
      <w:start w:val="1"/>
      <w:numFmt w:val="bullet"/>
      <w:lvlText w:val=""/>
      <w:lvlJc w:val="left"/>
      <w:pPr>
        <w:ind w:left="2160" w:hanging="360"/>
      </w:pPr>
      <w:rPr>
        <w:rFonts w:ascii="Wingdings" w:hAnsi="Wingdings" w:hint="default"/>
      </w:rPr>
    </w:lvl>
    <w:lvl w:ilvl="3" w:tplc="4E7EC0B6">
      <w:start w:val="1"/>
      <w:numFmt w:val="bullet"/>
      <w:lvlText w:val=""/>
      <w:lvlJc w:val="left"/>
      <w:pPr>
        <w:ind w:left="2880" w:hanging="360"/>
      </w:pPr>
      <w:rPr>
        <w:rFonts w:ascii="Symbol" w:hAnsi="Symbol" w:hint="default"/>
      </w:rPr>
    </w:lvl>
    <w:lvl w:ilvl="4" w:tplc="B44A1EF4">
      <w:start w:val="1"/>
      <w:numFmt w:val="bullet"/>
      <w:lvlText w:val="o"/>
      <w:lvlJc w:val="left"/>
      <w:pPr>
        <w:ind w:left="3600" w:hanging="360"/>
      </w:pPr>
      <w:rPr>
        <w:rFonts w:ascii="Courier New" w:hAnsi="Courier New" w:hint="default"/>
      </w:rPr>
    </w:lvl>
    <w:lvl w:ilvl="5" w:tplc="BB787A90">
      <w:start w:val="1"/>
      <w:numFmt w:val="bullet"/>
      <w:lvlText w:val=""/>
      <w:lvlJc w:val="left"/>
      <w:pPr>
        <w:ind w:left="4320" w:hanging="360"/>
      </w:pPr>
      <w:rPr>
        <w:rFonts w:ascii="Wingdings" w:hAnsi="Wingdings" w:hint="default"/>
      </w:rPr>
    </w:lvl>
    <w:lvl w:ilvl="6" w:tplc="5344DAE2">
      <w:start w:val="1"/>
      <w:numFmt w:val="bullet"/>
      <w:lvlText w:val=""/>
      <w:lvlJc w:val="left"/>
      <w:pPr>
        <w:ind w:left="5040" w:hanging="360"/>
      </w:pPr>
      <w:rPr>
        <w:rFonts w:ascii="Symbol" w:hAnsi="Symbol" w:hint="default"/>
      </w:rPr>
    </w:lvl>
    <w:lvl w:ilvl="7" w:tplc="960CB216">
      <w:start w:val="1"/>
      <w:numFmt w:val="bullet"/>
      <w:lvlText w:val="o"/>
      <w:lvlJc w:val="left"/>
      <w:pPr>
        <w:ind w:left="5760" w:hanging="360"/>
      </w:pPr>
      <w:rPr>
        <w:rFonts w:ascii="Courier New" w:hAnsi="Courier New" w:hint="default"/>
      </w:rPr>
    </w:lvl>
    <w:lvl w:ilvl="8" w:tplc="74F6A6CE">
      <w:start w:val="1"/>
      <w:numFmt w:val="bullet"/>
      <w:lvlText w:val=""/>
      <w:lvlJc w:val="left"/>
      <w:pPr>
        <w:ind w:left="6480" w:hanging="360"/>
      </w:pPr>
      <w:rPr>
        <w:rFonts w:ascii="Wingdings" w:hAnsi="Wingdings" w:hint="default"/>
      </w:rPr>
    </w:lvl>
  </w:abstractNum>
  <w:abstractNum w:abstractNumId="10" w15:restartNumberingAfterBreak="0">
    <w:nsid w:val="2A40EE3C"/>
    <w:multiLevelType w:val="hybridMultilevel"/>
    <w:tmpl w:val="87CAD0A0"/>
    <w:lvl w:ilvl="0" w:tplc="395C0668">
      <w:start w:val="1"/>
      <w:numFmt w:val="bullet"/>
      <w:lvlText w:val=""/>
      <w:lvlJc w:val="left"/>
      <w:pPr>
        <w:ind w:left="990" w:hanging="360"/>
      </w:pPr>
      <w:rPr>
        <w:rFonts w:ascii="Symbol" w:hAnsi="Symbol" w:hint="default"/>
      </w:rPr>
    </w:lvl>
    <w:lvl w:ilvl="1" w:tplc="0A42F2BC">
      <w:start w:val="1"/>
      <w:numFmt w:val="bullet"/>
      <w:lvlText w:val="o"/>
      <w:lvlJc w:val="left"/>
      <w:pPr>
        <w:ind w:left="1440" w:hanging="360"/>
      </w:pPr>
      <w:rPr>
        <w:rFonts w:ascii="Courier New" w:hAnsi="Courier New" w:hint="default"/>
      </w:rPr>
    </w:lvl>
    <w:lvl w:ilvl="2" w:tplc="BB682F46">
      <w:start w:val="1"/>
      <w:numFmt w:val="bullet"/>
      <w:lvlText w:val=""/>
      <w:lvlJc w:val="left"/>
      <w:pPr>
        <w:ind w:left="2160" w:hanging="360"/>
      </w:pPr>
      <w:rPr>
        <w:rFonts w:ascii="Wingdings" w:hAnsi="Wingdings" w:hint="default"/>
      </w:rPr>
    </w:lvl>
    <w:lvl w:ilvl="3" w:tplc="1A660BDA">
      <w:start w:val="1"/>
      <w:numFmt w:val="bullet"/>
      <w:lvlText w:val=""/>
      <w:lvlJc w:val="left"/>
      <w:pPr>
        <w:ind w:left="2880" w:hanging="360"/>
      </w:pPr>
      <w:rPr>
        <w:rFonts w:ascii="Symbol" w:hAnsi="Symbol" w:hint="default"/>
      </w:rPr>
    </w:lvl>
    <w:lvl w:ilvl="4" w:tplc="0C9CFD82">
      <w:start w:val="1"/>
      <w:numFmt w:val="bullet"/>
      <w:lvlText w:val="o"/>
      <w:lvlJc w:val="left"/>
      <w:pPr>
        <w:ind w:left="3600" w:hanging="360"/>
      </w:pPr>
      <w:rPr>
        <w:rFonts w:ascii="Courier New" w:hAnsi="Courier New" w:hint="default"/>
      </w:rPr>
    </w:lvl>
    <w:lvl w:ilvl="5" w:tplc="05CCCD32">
      <w:start w:val="1"/>
      <w:numFmt w:val="bullet"/>
      <w:lvlText w:val=""/>
      <w:lvlJc w:val="left"/>
      <w:pPr>
        <w:ind w:left="4320" w:hanging="360"/>
      </w:pPr>
      <w:rPr>
        <w:rFonts w:ascii="Wingdings" w:hAnsi="Wingdings" w:hint="default"/>
      </w:rPr>
    </w:lvl>
    <w:lvl w:ilvl="6" w:tplc="8F426432">
      <w:start w:val="1"/>
      <w:numFmt w:val="bullet"/>
      <w:lvlText w:val=""/>
      <w:lvlJc w:val="left"/>
      <w:pPr>
        <w:ind w:left="5040" w:hanging="360"/>
      </w:pPr>
      <w:rPr>
        <w:rFonts w:ascii="Symbol" w:hAnsi="Symbol" w:hint="default"/>
      </w:rPr>
    </w:lvl>
    <w:lvl w:ilvl="7" w:tplc="3EA237F8">
      <w:start w:val="1"/>
      <w:numFmt w:val="bullet"/>
      <w:lvlText w:val="o"/>
      <w:lvlJc w:val="left"/>
      <w:pPr>
        <w:ind w:left="5760" w:hanging="360"/>
      </w:pPr>
      <w:rPr>
        <w:rFonts w:ascii="Courier New" w:hAnsi="Courier New" w:hint="default"/>
      </w:rPr>
    </w:lvl>
    <w:lvl w:ilvl="8" w:tplc="6BFAEC46">
      <w:start w:val="1"/>
      <w:numFmt w:val="bullet"/>
      <w:lvlText w:val=""/>
      <w:lvlJc w:val="left"/>
      <w:pPr>
        <w:ind w:left="6480" w:hanging="360"/>
      </w:pPr>
      <w:rPr>
        <w:rFonts w:ascii="Wingdings" w:hAnsi="Wingdings" w:hint="default"/>
      </w:rPr>
    </w:lvl>
  </w:abstractNum>
  <w:abstractNum w:abstractNumId="11" w15:restartNumberingAfterBreak="0">
    <w:nsid w:val="2C7F47A6"/>
    <w:multiLevelType w:val="multilevel"/>
    <w:tmpl w:val="723A87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EBE5F17"/>
    <w:multiLevelType w:val="hybridMultilevel"/>
    <w:tmpl w:val="6756D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E417A4"/>
    <w:multiLevelType w:val="hybridMultilevel"/>
    <w:tmpl w:val="5D2E21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62778A"/>
    <w:multiLevelType w:val="multilevel"/>
    <w:tmpl w:val="87D0DF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441C587"/>
    <w:multiLevelType w:val="multilevel"/>
    <w:tmpl w:val="A642C9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5FF40D6"/>
    <w:multiLevelType w:val="hybridMultilevel"/>
    <w:tmpl w:val="E1BA5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32FF2D"/>
    <w:multiLevelType w:val="multilevel"/>
    <w:tmpl w:val="F3F6B4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6E06DFA"/>
    <w:multiLevelType w:val="hybridMultilevel"/>
    <w:tmpl w:val="E0387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5304D6"/>
    <w:multiLevelType w:val="hybridMultilevel"/>
    <w:tmpl w:val="7B585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1BFF3"/>
    <w:multiLevelType w:val="hybridMultilevel"/>
    <w:tmpl w:val="825EB216"/>
    <w:lvl w:ilvl="0" w:tplc="A20E77C8">
      <w:start w:val="3"/>
      <w:numFmt w:val="decimal"/>
      <w:lvlText w:val="%1."/>
      <w:lvlJc w:val="left"/>
      <w:pPr>
        <w:ind w:left="720" w:hanging="360"/>
      </w:pPr>
    </w:lvl>
    <w:lvl w:ilvl="1" w:tplc="A67A2180">
      <w:start w:val="1"/>
      <w:numFmt w:val="lowerLetter"/>
      <w:lvlText w:val="%2."/>
      <w:lvlJc w:val="left"/>
      <w:pPr>
        <w:ind w:left="1440" w:hanging="360"/>
      </w:pPr>
    </w:lvl>
    <w:lvl w:ilvl="2" w:tplc="9C2846C8">
      <w:start w:val="1"/>
      <w:numFmt w:val="lowerRoman"/>
      <w:lvlText w:val="%3."/>
      <w:lvlJc w:val="right"/>
      <w:pPr>
        <w:ind w:left="2160" w:hanging="180"/>
      </w:pPr>
    </w:lvl>
    <w:lvl w:ilvl="3" w:tplc="FB1C2EE8">
      <w:start w:val="1"/>
      <w:numFmt w:val="decimal"/>
      <w:lvlText w:val="%4."/>
      <w:lvlJc w:val="left"/>
      <w:pPr>
        <w:ind w:left="2880" w:hanging="360"/>
      </w:pPr>
    </w:lvl>
    <w:lvl w:ilvl="4" w:tplc="CBB6C3CE">
      <w:start w:val="1"/>
      <w:numFmt w:val="lowerLetter"/>
      <w:lvlText w:val="%5."/>
      <w:lvlJc w:val="left"/>
      <w:pPr>
        <w:ind w:left="3600" w:hanging="360"/>
      </w:pPr>
    </w:lvl>
    <w:lvl w:ilvl="5" w:tplc="5FACAA68">
      <w:start w:val="1"/>
      <w:numFmt w:val="lowerRoman"/>
      <w:lvlText w:val="%6."/>
      <w:lvlJc w:val="right"/>
      <w:pPr>
        <w:ind w:left="4320" w:hanging="180"/>
      </w:pPr>
    </w:lvl>
    <w:lvl w:ilvl="6" w:tplc="DAF80AE6">
      <w:start w:val="1"/>
      <w:numFmt w:val="decimal"/>
      <w:lvlText w:val="%7."/>
      <w:lvlJc w:val="left"/>
      <w:pPr>
        <w:ind w:left="5040" w:hanging="360"/>
      </w:pPr>
    </w:lvl>
    <w:lvl w:ilvl="7" w:tplc="7626FF0A">
      <w:start w:val="1"/>
      <w:numFmt w:val="lowerLetter"/>
      <w:lvlText w:val="%8."/>
      <w:lvlJc w:val="left"/>
      <w:pPr>
        <w:ind w:left="5760" w:hanging="360"/>
      </w:pPr>
    </w:lvl>
    <w:lvl w:ilvl="8" w:tplc="E68C2610">
      <w:start w:val="1"/>
      <w:numFmt w:val="lowerRoman"/>
      <w:lvlText w:val="%9."/>
      <w:lvlJc w:val="right"/>
      <w:pPr>
        <w:ind w:left="6480" w:hanging="180"/>
      </w:pPr>
    </w:lvl>
  </w:abstractNum>
  <w:abstractNum w:abstractNumId="21" w15:restartNumberingAfterBreak="0">
    <w:nsid w:val="42215623"/>
    <w:multiLevelType w:val="hybridMultilevel"/>
    <w:tmpl w:val="4B8A5A0A"/>
    <w:lvl w:ilvl="0" w:tplc="B478D17E">
      <w:start w:val="1"/>
      <w:numFmt w:val="decimal"/>
      <w:lvlText w:val="%1."/>
      <w:lvlJc w:val="left"/>
      <w:pPr>
        <w:ind w:left="720" w:hanging="360"/>
      </w:pPr>
    </w:lvl>
    <w:lvl w:ilvl="1" w:tplc="4B322DC8">
      <w:start w:val="1"/>
      <w:numFmt w:val="lowerLetter"/>
      <w:lvlText w:val="%2."/>
      <w:lvlJc w:val="left"/>
      <w:pPr>
        <w:ind w:left="1440" w:hanging="360"/>
      </w:pPr>
    </w:lvl>
    <w:lvl w:ilvl="2" w:tplc="C05869F6">
      <w:start w:val="1"/>
      <w:numFmt w:val="lowerRoman"/>
      <w:lvlText w:val="%3."/>
      <w:lvlJc w:val="right"/>
      <w:pPr>
        <w:ind w:left="2160" w:hanging="180"/>
      </w:pPr>
    </w:lvl>
    <w:lvl w:ilvl="3" w:tplc="64B26DE4">
      <w:start w:val="1"/>
      <w:numFmt w:val="decimal"/>
      <w:lvlText w:val="%4."/>
      <w:lvlJc w:val="left"/>
      <w:pPr>
        <w:ind w:left="2880" w:hanging="360"/>
      </w:pPr>
    </w:lvl>
    <w:lvl w:ilvl="4" w:tplc="514075D8">
      <w:start w:val="1"/>
      <w:numFmt w:val="lowerLetter"/>
      <w:lvlText w:val="%5."/>
      <w:lvlJc w:val="left"/>
      <w:pPr>
        <w:ind w:left="3600" w:hanging="360"/>
      </w:pPr>
    </w:lvl>
    <w:lvl w:ilvl="5" w:tplc="719E1D98">
      <w:start w:val="1"/>
      <w:numFmt w:val="lowerRoman"/>
      <w:lvlText w:val="%6."/>
      <w:lvlJc w:val="right"/>
      <w:pPr>
        <w:ind w:left="4320" w:hanging="180"/>
      </w:pPr>
    </w:lvl>
    <w:lvl w:ilvl="6" w:tplc="D69A83B2">
      <w:start w:val="1"/>
      <w:numFmt w:val="decimal"/>
      <w:lvlText w:val="%7."/>
      <w:lvlJc w:val="left"/>
      <w:pPr>
        <w:ind w:left="5040" w:hanging="360"/>
      </w:pPr>
    </w:lvl>
    <w:lvl w:ilvl="7" w:tplc="E3826DDE">
      <w:start w:val="1"/>
      <w:numFmt w:val="lowerLetter"/>
      <w:lvlText w:val="%8."/>
      <w:lvlJc w:val="left"/>
      <w:pPr>
        <w:ind w:left="5760" w:hanging="360"/>
      </w:pPr>
    </w:lvl>
    <w:lvl w:ilvl="8" w:tplc="6FF4463C">
      <w:start w:val="1"/>
      <w:numFmt w:val="lowerRoman"/>
      <w:lvlText w:val="%9."/>
      <w:lvlJc w:val="right"/>
      <w:pPr>
        <w:ind w:left="6480" w:hanging="180"/>
      </w:pPr>
    </w:lvl>
  </w:abstractNum>
  <w:abstractNum w:abstractNumId="22" w15:restartNumberingAfterBreak="0">
    <w:nsid w:val="440B64D1"/>
    <w:multiLevelType w:val="multilevel"/>
    <w:tmpl w:val="DA903E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A24BF1D"/>
    <w:multiLevelType w:val="hybridMultilevel"/>
    <w:tmpl w:val="C3D41272"/>
    <w:lvl w:ilvl="0" w:tplc="F4EEFC48">
      <w:start w:val="1"/>
      <w:numFmt w:val="bullet"/>
      <w:lvlText w:val=""/>
      <w:lvlJc w:val="left"/>
      <w:pPr>
        <w:ind w:left="990" w:hanging="360"/>
      </w:pPr>
      <w:rPr>
        <w:rFonts w:ascii="Symbol" w:hAnsi="Symbol" w:hint="default"/>
      </w:rPr>
    </w:lvl>
    <w:lvl w:ilvl="1" w:tplc="17B01D1A">
      <w:start w:val="1"/>
      <w:numFmt w:val="bullet"/>
      <w:lvlText w:val="o"/>
      <w:lvlJc w:val="left"/>
      <w:pPr>
        <w:ind w:left="1440" w:hanging="360"/>
      </w:pPr>
      <w:rPr>
        <w:rFonts w:ascii="Courier New" w:hAnsi="Courier New" w:hint="default"/>
      </w:rPr>
    </w:lvl>
    <w:lvl w:ilvl="2" w:tplc="CD7810A0">
      <w:start w:val="1"/>
      <w:numFmt w:val="bullet"/>
      <w:lvlText w:val=""/>
      <w:lvlJc w:val="left"/>
      <w:pPr>
        <w:ind w:left="2160" w:hanging="360"/>
      </w:pPr>
      <w:rPr>
        <w:rFonts w:ascii="Wingdings" w:hAnsi="Wingdings" w:hint="default"/>
      </w:rPr>
    </w:lvl>
    <w:lvl w:ilvl="3" w:tplc="2152BAD4">
      <w:start w:val="1"/>
      <w:numFmt w:val="bullet"/>
      <w:lvlText w:val=""/>
      <w:lvlJc w:val="left"/>
      <w:pPr>
        <w:ind w:left="2880" w:hanging="360"/>
      </w:pPr>
      <w:rPr>
        <w:rFonts w:ascii="Symbol" w:hAnsi="Symbol" w:hint="default"/>
      </w:rPr>
    </w:lvl>
    <w:lvl w:ilvl="4" w:tplc="025E08E4">
      <w:start w:val="1"/>
      <w:numFmt w:val="bullet"/>
      <w:lvlText w:val="o"/>
      <w:lvlJc w:val="left"/>
      <w:pPr>
        <w:ind w:left="3600" w:hanging="360"/>
      </w:pPr>
      <w:rPr>
        <w:rFonts w:ascii="Courier New" w:hAnsi="Courier New" w:hint="default"/>
      </w:rPr>
    </w:lvl>
    <w:lvl w:ilvl="5" w:tplc="579083E2">
      <w:start w:val="1"/>
      <w:numFmt w:val="bullet"/>
      <w:lvlText w:val=""/>
      <w:lvlJc w:val="left"/>
      <w:pPr>
        <w:ind w:left="4320" w:hanging="360"/>
      </w:pPr>
      <w:rPr>
        <w:rFonts w:ascii="Wingdings" w:hAnsi="Wingdings" w:hint="default"/>
      </w:rPr>
    </w:lvl>
    <w:lvl w:ilvl="6" w:tplc="0F8E0C08">
      <w:start w:val="1"/>
      <w:numFmt w:val="bullet"/>
      <w:lvlText w:val=""/>
      <w:lvlJc w:val="left"/>
      <w:pPr>
        <w:ind w:left="5040" w:hanging="360"/>
      </w:pPr>
      <w:rPr>
        <w:rFonts w:ascii="Symbol" w:hAnsi="Symbol" w:hint="default"/>
      </w:rPr>
    </w:lvl>
    <w:lvl w:ilvl="7" w:tplc="DA1E4924">
      <w:start w:val="1"/>
      <w:numFmt w:val="bullet"/>
      <w:lvlText w:val="o"/>
      <w:lvlJc w:val="left"/>
      <w:pPr>
        <w:ind w:left="5760" w:hanging="360"/>
      </w:pPr>
      <w:rPr>
        <w:rFonts w:ascii="Courier New" w:hAnsi="Courier New" w:hint="default"/>
      </w:rPr>
    </w:lvl>
    <w:lvl w:ilvl="8" w:tplc="6E1A4D84">
      <w:start w:val="1"/>
      <w:numFmt w:val="bullet"/>
      <w:lvlText w:val=""/>
      <w:lvlJc w:val="left"/>
      <w:pPr>
        <w:ind w:left="6480" w:hanging="360"/>
      </w:pPr>
      <w:rPr>
        <w:rFonts w:ascii="Wingdings" w:hAnsi="Wingdings" w:hint="default"/>
      </w:rPr>
    </w:lvl>
  </w:abstractNum>
  <w:abstractNum w:abstractNumId="24" w15:restartNumberingAfterBreak="0">
    <w:nsid w:val="4A57DA15"/>
    <w:multiLevelType w:val="hybridMultilevel"/>
    <w:tmpl w:val="76CCE8EE"/>
    <w:lvl w:ilvl="0" w:tplc="92461C42">
      <w:start w:val="1"/>
      <w:numFmt w:val="bullet"/>
      <w:lvlText w:val=""/>
      <w:lvlJc w:val="left"/>
      <w:pPr>
        <w:ind w:left="990" w:hanging="360"/>
      </w:pPr>
      <w:rPr>
        <w:rFonts w:ascii="Symbol" w:hAnsi="Symbol" w:hint="default"/>
      </w:rPr>
    </w:lvl>
    <w:lvl w:ilvl="1" w:tplc="79148BF8">
      <w:start w:val="1"/>
      <w:numFmt w:val="bullet"/>
      <w:lvlText w:val="o"/>
      <w:lvlJc w:val="left"/>
      <w:pPr>
        <w:ind w:left="1440" w:hanging="360"/>
      </w:pPr>
      <w:rPr>
        <w:rFonts w:ascii="Courier New" w:hAnsi="Courier New" w:hint="default"/>
      </w:rPr>
    </w:lvl>
    <w:lvl w:ilvl="2" w:tplc="3EB05DA4">
      <w:start w:val="1"/>
      <w:numFmt w:val="bullet"/>
      <w:lvlText w:val=""/>
      <w:lvlJc w:val="left"/>
      <w:pPr>
        <w:ind w:left="2160" w:hanging="360"/>
      </w:pPr>
      <w:rPr>
        <w:rFonts w:ascii="Wingdings" w:hAnsi="Wingdings" w:hint="default"/>
      </w:rPr>
    </w:lvl>
    <w:lvl w:ilvl="3" w:tplc="EC88BF96">
      <w:start w:val="1"/>
      <w:numFmt w:val="bullet"/>
      <w:lvlText w:val=""/>
      <w:lvlJc w:val="left"/>
      <w:pPr>
        <w:ind w:left="2880" w:hanging="360"/>
      </w:pPr>
      <w:rPr>
        <w:rFonts w:ascii="Symbol" w:hAnsi="Symbol" w:hint="default"/>
      </w:rPr>
    </w:lvl>
    <w:lvl w:ilvl="4" w:tplc="6A9EB128">
      <w:start w:val="1"/>
      <w:numFmt w:val="bullet"/>
      <w:lvlText w:val="o"/>
      <w:lvlJc w:val="left"/>
      <w:pPr>
        <w:ind w:left="3600" w:hanging="360"/>
      </w:pPr>
      <w:rPr>
        <w:rFonts w:ascii="Courier New" w:hAnsi="Courier New" w:hint="default"/>
      </w:rPr>
    </w:lvl>
    <w:lvl w:ilvl="5" w:tplc="E548B43E">
      <w:start w:val="1"/>
      <w:numFmt w:val="bullet"/>
      <w:lvlText w:val=""/>
      <w:lvlJc w:val="left"/>
      <w:pPr>
        <w:ind w:left="4320" w:hanging="360"/>
      </w:pPr>
      <w:rPr>
        <w:rFonts w:ascii="Wingdings" w:hAnsi="Wingdings" w:hint="default"/>
      </w:rPr>
    </w:lvl>
    <w:lvl w:ilvl="6" w:tplc="5F10412E">
      <w:start w:val="1"/>
      <w:numFmt w:val="bullet"/>
      <w:lvlText w:val=""/>
      <w:lvlJc w:val="left"/>
      <w:pPr>
        <w:ind w:left="5040" w:hanging="360"/>
      </w:pPr>
      <w:rPr>
        <w:rFonts w:ascii="Symbol" w:hAnsi="Symbol" w:hint="default"/>
      </w:rPr>
    </w:lvl>
    <w:lvl w:ilvl="7" w:tplc="E17E4E72">
      <w:start w:val="1"/>
      <w:numFmt w:val="bullet"/>
      <w:lvlText w:val="o"/>
      <w:lvlJc w:val="left"/>
      <w:pPr>
        <w:ind w:left="5760" w:hanging="360"/>
      </w:pPr>
      <w:rPr>
        <w:rFonts w:ascii="Courier New" w:hAnsi="Courier New" w:hint="default"/>
      </w:rPr>
    </w:lvl>
    <w:lvl w:ilvl="8" w:tplc="E9DA04AE">
      <w:start w:val="1"/>
      <w:numFmt w:val="bullet"/>
      <w:lvlText w:val=""/>
      <w:lvlJc w:val="left"/>
      <w:pPr>
        <w:ind w:left="6480" w:hanging="360"/>
      </w:pPr>
      <w:rPr>
        <w:rFonts w:ascii="Wingdings" w:hAnsi="Wingdings" w:hint="default"/>
      </w:rPr>
    </w:lvl>
  </w:abstractNum>
  <w:abstractNum w:abstractNumId="25" w15:restartNumberingAfterBreak="0">
    <w:nsid w:val="4FA10A72"/>
    <w:multiLevelType w:val="hybridMultilevel"/>
    <w:tmpl w:val="D6A889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E35775"/>
    <w:multiLevelType w:val="multilevel"/>
    <w:tmpl w:val="2D8E0C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6F0F66F"/>
    <w:multiLevelType w:val="hybridMultilevel"/>
    <w:tmpl w:val="CEC02464"/>
    <w:lvl w:ilvl="0" w:tplc="6ED2FF92">
      <w:start w:val="2"/>
      <w:numFmt w:val="decimal"/>
      <w:lvlText w:val="%1."/>
      <w:lvlJc w:val="left"/>
      <w:pPr>
        <w:ind w:left="720" w:hanging="360"/>
      </w:pPr>
    </w:lvl>
    <w:lvl w:ilvl="1" w:tplc="4D1EDB46">
      <w:start w:val="1"/>
      <w:numFmt w:val="lowerLetter"/>
      <w:lvlText w:val="%2."/>
      <w:lvlJc w:val="left"/>
      <w:pPr>
        <w:ind w:left="1440" w:hanging="360"/>
      </w:pPr>
    </w:lvl>
    <w:lvl w:ilvl="2" w:tplc="8B02423C">
      <w:start w:val="1"/>
      <w:numFmt w:val="lowerRoman"/>
      <w:lvlText w:val="%3."/>
      <w:lvlJc w:val="right"/>
      <w:pPr>
        <w:ind w:left="2160" w:hanging="180"/>
      </w:pPr>
    </w:lvl>
    <w:lvl w:ilvl="3" w:tplc="65FA9724">
      <w:start w:val="1"/>
      <w:numFmt w:val="decimal"/>
      <w:lvlText w:val="%4."/>
      <w:lvlJc w:val="left"/>
      <w:pPr>
        <w:ind w:left="2880" w:hanging="360"/>
      </w:pPr>
    </w:lvl>
    <w:lvl w:ilvl="4" w:tplc="D68C6270">
      <w:start w:val="1"/>
      <w:numFmt w:val="lowerLetter"/>
      <w:lvlText w:val="%5."/>
      <w:lvlJc w:val="left"/>
      <w:pPr>
        <w:ind w:left="3600" w:hanging="360"/>
      </w:pPr>
    </w:lvl>
    <w:lvl w:ilvl="5" w:tplc="D1648B10">
      <w:start w:val="1"/>
      <w:numFmt w:val="lowerRoman"/>
      <w:lvlText w:val="%6."/>
      <w:lvlJc w:val="right"/>
      <w:pPr>
        <w:ind w:left="4320" w:hanging="180"/>
      </w:pPr>
    </w:lvl>
    <w:lvl w:ilvl="6" w:tplc="5C8AAE22">
      <w:start w:val="1"/>
      <w:numFmt w:val="decimal"/>
      <w:lvlText w:val="%7."/>
      <w:lvlJc w:val="left"/>
      <w:pPr>
        <w:ind w:left="5040" w:hanging="360"/>
      </w:pPr>
    </w:lvl>
    <w:lvl w:ilvl="7" w:tplc="EF122356">
      <w:start w:val="1"/>
      <w:numFmt w:val="lowerLetter"/>
      <w:lvlText w:val="%8."/>
      <w:lvlJc w:val="left"/>
      <w:pPr>
        <w:ind w:left="5760" w:hanging="360"/>
      </w:pPr>
    </w:lvl>
    <w:lvl w:ilvl="8" w:tplc="0012EADC">
      <w:start w:val="1"/>
      <w:numFmt w:val="lowerRoman"/>
      <w:lvlText w:val="%9."/>
      <w:lvlJc w:val="right"/>
      <w:pPr>
        <w:ind w:left="6480" w:hanging="180"/>
      </w:pPr>
    </w:lvl>
  </w:abstractNum>
  <w:abstractNum w:abstractNumId="28" w15:restartNumberingAfterBreak="0">
    <w:nsid w:val="5A7AC085"/>
    <w:multiLevelType w:val="hybridMultilevel"/>
    <w:tmpl w:val="BC605BC2"/>
    <w:lvl w:ilvl="0" w:tplc="75EEC328">
      <w:start w:val="1"/>
      <w:numFmt w:val="bullet"/>
      <w:lvlText w:val=""/>
      <w:lvlJc w:val="left"/>
      <w:pPr>
        <w:ind w:left="990" w:hanging="360"/>
      </w:pPr>
      <w:rPr>
        <w:rFonts w:ascii="Symbol" w:hAnsi="Symbol" w:hint="default"/>
      </w:rPr>
    </w:lvl>
    <w:lvl w:ilvl="1" w:tplc="78FE3628">
      <w:start w:val="1"/>
      <w:numFmt w:val="bullet"/>
      <w:lvlText w:val="o"/>
      <w:lvlJc w:val="left"/>
      <w:pPr>
        <w:ind w:left="1440" w:hanging="360"/>
      </w:pPr>
      <w:rPr>
        <w:rFonts w:ascii="Courier New" w:hAnsi="Courier New" w:hint="default"/>
      </w:rPr>
    </w:lvl>
    <w:lvl w:ilvl="2" w:tplc="F1C0FC42">
      <w:start w:val="1"/>
      <w:numFmt w:val="bullet"/>
      <w:lvlText w:val=""/>
      <w:lvlJc w:val="left"/>
      <w:pPr>
        <w:ind w:left="2160" w:hanging="360"/>
      </w:pPr>
      <w:rPr>
        <w:rFonts w:ascii="Wingdings" w:hAnsi="Wingdings" w:hint="default"/>
      </w:rPr>
    </w:lvl>
    <w:lvl w:ilvl="3" w:tplc="0FBE454E">
      <w:start w:val="1"/>
      <w:numFmt w:val="bullet"/>
      <w:lvlText w:val=""/>
      <w:lvlJc w:val="left"/>
      <w:pPr>
        <w:ind w:left="2880" w:hanging="360"/>
      </w:pPr>
      <w:rPr>
        <w:rFonts w:ascii="Symbol" w:hAnsi="Symbol" w:hint="default"/>
      </w:rPr>
    </w:lvl>
    <w:lvl w:ilvl="4" w:tplc="562EBE6E">
      <w:start w:val="1"/>
      <w:numFmt w:val="bullet"/>
      <w:lvlText w:val="o"/>
      <w:lvlJc w:val="left"/>
      <w:pPr>
        <w:ind w:left="3600" w:hanging="360"/>
      </w:pPr>
      <w:rPr>
        <w:rFonts w:ascii="Courier New" w:hAnsi="Courier New" w:hint="default"/>
      </w:rPr>
    </w:lvl>
    <w:lvl w:ilvl="5" w:tplc="F5F0C3DC">
      <w:start w:val="1"/>
      <w:numFmt w:val="bullet"/>
      <w:lvlText w:val=""/>
      <w:lvlJc w:val="left"/>
      <w:pPr>
        <w:ind w:left="4320" w:hanging="360"/>
      </w:pPr>
      <w:rPr>
        <w:rFonts w:ascii="Wingdings" w:hAnsi="Wingdings" w:hint="default"/>
      </w:rPr>
    </w:lvl>
    <w:lvl w:ilvl="6" w:tplc="8A86B418">
      <w:start w:val="1"/>
      <w:numFmt w:val="bullet"/>
      <w:lvlText w:val=""/>
      <w:lvlJc w:val="left"/>
      <w:pPr>
        <w:ind w:left="5040" w:hanging="360"/>
      </w:pPr>
      <w:rPr>
        <w:rFonts w:ascii="Symbol" w:hAnsi="Symbol" w:hint="default"/>
      </w:rPr>
    </w:lvl>
    <w:lvl w:ilvl="7" w:tplc="8EEC8C14">
      <w:start w:val="1"/>
      <w:numFmt w:val="bullet"/>
      <w:lvlText w:val="o"/>
      <w:lvlJc w:val="left"/>
      <w:pPr>
        <w:ind w:left="5760" w:hanging="360"/>
      </w:pPr>
      <w:rPr>
        <w:rFonts w:ascii="Courier New" w:hAnsi="Courier New" w:hint="default"/>
      </w:rPr>
    </w:lvl>
    <w:lvl w:ilvl="8" w:tplc="7C4E4DD0">
      <w:start w:val="1"/>
      <w:numFmt w:val="bullet"/>
      <w:lvlText w:val=""/>
      <w:lvlJc w:val="left"/>
      <w:pPr>
        <w:ind w:left="6480" w:hanging="360"/>
      </w:pPr>
      <w:rPr>
        <w:rFonts w:ascii="Wingdings" w:hAnsi="Wingdings" w:hint="default"/>
      </w:rPr>
    </w:lvl>
  </w:abstractNum>
  <w:abstractNum w:abstractNumId="29" w15:restartNumberingAfterBreak="0">
    <w:nsid w:val="5B02D9A0"/>
    <w:multiLevelType w:val="multilevel"/>
    <w:tmpl w:val="E78C6A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077788D"/>
    <w:multiLevelType w:val="hybridMultilevel"/>
    <w:tmpl w:val="F88A8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6A5E41"/>
    <w:multiLevelType w:val="hybridMultilevel"/>
    <w:tmpl w:val="865C1262"/>
    <w:lvl w:ilvl="0" w:tplc="B636D932">
      <w:start w:val="1"/>
      <w:numFmt w:val="bullet"/>
      <w:lvlText w:val=""/>
      <w:lvlJc w:val="left"/>
      <w:pPr>
        <w:ind w:left="720" w:hanging="360"/>
      </w:pPr>
      <w:rPr>
        <w:rFonts w:ascii="Symbol" w:hAnsi="Symbol" w:hint="default"/>
      </w:rPr>
    </w:lvl>
    <w:lvl w:ilvl="1" w:tplc="092E687A">
      <w:start w:val="1"/>
      <w:numFmt w:val="bullet"/>
      <w:lvlText w:val="o"/>
      <w:lvlJc w:val="left"/>
      <w:pPr>
        <w:ind w:left="1440" w:hanging="360"/>
      </w:pPr>
      <w:rPr>
        <w:rFonts w:ascii="Courier New" w:hAnsi="Courier New" w:hint="default"/>
      </w:rPr>
    </w:lvl>
    <w:lvl w:ilvl="2" w:tplc="98A0BF48">
      <w:start w:val="1"/>
      <w:numFmt w:val="bullet"/>
      <w:lvlText w:val=""/>
      <w:lvlJc w:val="left"/>
      <w:pPr>
        <w:ind w:left="2160" w:hanging="360"/>
      </w:pPr>
      <w:rPr>
        <w:rFonts w:ascii="Wingdings" w:hAnsi="Wingdings" w:hint="default"/>
      </w:rPr>
    </w:lvl>
    <w:lvl w:ilvl="3" w:tplc="A4FABD16">
      <w:start w:val="1"/>
      <w:numFmt w:val="bullet"/>
      <w:lvlText w:val=""/>
      <w:lvlJc w:val="left"/>
      <w:pPr>
        <w:ind w:left="2880" w:hanging="360"/>
      </w:pPr>
      <w:rPr>
        <w:rFonts w:ascii="Symbol" w:hAnsi="Symbol" w:hint="default"/>
      </w:rPr>
    </w:lvl>
    <w:lvl w:ilvl="4" w:tplc="A7866E3C">
      <w:start w:val="1"/>
      <w:numFmt w:val="bullet"/>
      <w:lvlText w:val="o"/>
      <w:lvlJc w:val="left"/>
      <w:pPr>
        <w:ind w:left="3600" w:hanging="360"/>
      </w:pPr>
      <w:rPr>
        <w:rFonts w:ascii="Courier New" w:hAnsi="Courier New" w:hint="default"/>
      </w:rPr>
    </w:lvl>
    <w:lvl w:ilvl="5" w:tplc="57FCDC02">
      <w:start w:val="1"/>
      <w:numFmt w:val="bullet"/>
      <w:lvlText w:val=""/>
      <w:lvlJc w:val="left"/>
      <w:pPr>
        <w:ind w:left="4320" w:hanging="360"/>
      </w:pPr>
      <w:rPr>
        <w:rFonts w:ascii="Wingdings" w:hAnsi="Wingdings" w:hint="default"/>
      </w:rPr>
    </w:lvl>
    <w:lvl w:ilvl="6" w:tplc="F402B6B6">
      <w:start w:val="1"/>
      <w:numFmt w:val="bullet"/>
      <w:lvlText w:val=""/>
      <w:lvlJc w:val="left"/>
      <w:pPr>
        <w:ind w:left="5040" w:hanging="360"/>
      </w:pPr>
      <w:rPr>
        <w:rFonts w:ascii="Symbol" w:hAnsi="Symbol" w:hint="default"/>
      </w:rPr>
    </w:lvl>
    <w:lvl w:ilvl="7" w:tplc="0A302B30">
      <w:start w:val="1"/>
      <w:numFmt w:val="bullet"/>
      <w:lvlText w:val="o"/>
      <w:lvlJc w:val="left"/>
      <w:pPr>
        <w:ind w:left="5760" w:hanging="360"/>
      </w:pPr>
      <w:rPr>
        <w:rFonts w:ascii="Courier New" w:hAnsi="Courier New" w:hint="default"/>
      </w:rPr>
    </w:lvl>
    <w:lvl w:ilvl="8" w:tplc="248A07AA">
      <w:start w:val="1"/>
      <w:numFmt w:val="bullet"/>
      <w:lvlText w:val=""/>
      <w:lvlJc w:val="left"/>
      <w:pPr>
        <w:ind w:left="6480" w:hanging="360"/>
      </w:pPr>
      <w:rPr>
        <w:rFonts w:ascii="Wingdings" w:hAnsi="Wingdings" w:hint="default"/>
      </w:rPr>
    </w:lvl>
  </w:abstractNum>
  <w:abstractNum w:abstractNumId="32" w15:restartNumberingAfterBreak="0">
    <w:nsid w:val="65B47C76"/>
    <w:multiLevelType w:val="hybridMultilevel"/>
    <w:tmpl w:val="A752A8F2"/>
    <w:lvl w:ilvl="0" w:tplc="D10E9EF0">
      <w:start w:val="1"/>
      <w:numFmt w:val="decimal"/>
      <w:lvlText w:val="%1."/>
      <w:lvlJc w:val="left"/>
      <w:pPr>
        <w:ind w:left="1125"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174D9B"/>
    <w:multiLevelType w:val="hybridMultilevel"/>
    <w:tmpl w:val="27AC5596"/>
    <w:lvl w:ilvl="0" w:tplc="0E7606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F636DE3"/>
    <w:multiLevelType w:val="hybridMultilevel"/>
    <w:tmpl w:val="99A037C8"/>
    <w:lvl w:ilvl="0" w:tplc="4E66FCFC">
      <w:start w:val="1"/>
      <w:numFmt w:val="bullet"/>
      <w:lvlText w:val=""/>
      <w:lvlJc w:val="left"/>
      <w:pPr>
        <w:ind w:left="990" w:hanging="360"/>
      </w:pPr>
      <w:rPr>
        <w:rFonts w:ascii="Symbol" w:hAnsi="Symbol" w:hint="default"/>
      </w:rPr>
    </w:lvl>
    <w:lvl w:ilvl="1" w:tplc="F2DEED6E">
      <w:start w:val="1"/>
      <w:numFmt w:val="bullet"/>
      <w:lvlText w:val="o"/>
      <w:lvlJc w:val="left"/>
      <w:pPr>
        <w:ind w:left="1440" w:hanging="360"/>
      </w:pPr>
      <w:rPr>
        <w:rFonts w:ascii="Courier New" w:hAnsi="Courier New" w:hint="default"/>
      </w:rPr>
    </w:lvl>
    <w:lvl w:ilvl="2" w:tplc="3E060154">
      <w:start w:val="1"/>
      <w:numFmt w:val="bullet"/>
      <w:lvlText w:val=""/>
      <w:lvlJc w:val="left"/>
      <w:pPr>
        <w:ind w:left="2160" w:hanging="360"/>
      </w:pPr>
      <w:rPr>
        <w:rFonts w:ascii="Wingdings" w:hAnsi="Wingdings" w:hint="default"/>
      </w:rPr>
    </w:lvl>
    <w:lvl w:ilvl="3" w:tplc="4C70DD90">
      <w:start w:val="1"/>
      <w:numFmt w:val="bullet"/>
      <w:lvlText w:val=""/>
      <w:lvlJc w:val="left"/>
      <w:pPr>
        <w:ind w:left="2880" w:hanging="360"/>
      </w:pPr>
      <w:rPr>
        <w:rFonts w:ascii="Symbol" w:hAnsi="Symbol" w:hint="default"/>
      </w:rPr>
    </w:lvl>
    <w:lvl w:ilvl="4" w:tplc="8488EDC8">
      <w:start w:val="1"/>
      <w:numFmt w:val="bullet"/>
      <w:lvlText w:val="o"/>
      <w:lvlJc w:val="left"/>
      <w:pPr>
        <w:ind w:left="3600" w:hanging="360"/>
      </w:pPr>
      <w:rPr>
        <w:rFonts w:ascii="Courier New" w:hAnsi="Courier New" w:hint="default"/>
      </w:rPr>
    </w:lvl>
    <w:lvl w:ilvl="5" w:tplc="D9C8795A">
      <w:start w:val="1"/>
      <w:numFmt w:val="bullet"/>
      <w:lvlText w:val=""/>
      <w:lvlJc w:val="left"/>
      <w:pPr>
        <w:ind w:left="4320" w:hanging="360"/>
      </w:pPr>
      <w:rPr>
        <w:rFonts w:ascii="Wingdings" w:hAnsi="Wingdings" w:hint="default"/>
      </w:rPr>
    </w:lvl>
    <w:lvl w:ilvl="6" w:tplc="CF463696">
      <w:start w:val="1"/>
      <w:numFmt w:val="bullet"/>
      <w:lvlText w:val=""/>
      <w:lvlJc w:val="left"/>
      <w:pPr>
        <w:ind w:left="5040" w:hanging="360"/>
      </w:pPr>
      <w:rPr>
        <w:rFonts w:ascii="Symbol" w:hAnsi="Symbol" w:hint="default"/>
      </w:rPr>
    </w:lvl>
    <w:lvl w:ilvl="7" w:tplc="9062812E">
      <w:start w:val="1"/>
      <w:numFmt w:val="bullet"/>
      <w:lvlText w:val="o"/>
      <w:lvlJc w:val="left"/>
      <w:pPr>
        <w:ind w:left="5760" w:hanging="360"/>
      </w:pPr>
      <w:rPr>
        <w:rFonts w:ascii="Courier New" w:hAnsi="Courier New" w:hint="default"/>
      </w:rPr>
    </w:lvl>
    <w:lvl w:ilvl="8" w:tplc="22A6A4D6">
      <w:start w:val="1"/>
      <w:numFmt w:val="bullet"/>
      <w:lvlText w:val=""/>
      <w:lvlJc w:val="left"/>
      <w:pPr>
        <w:ind w:left="6480" w:hanging="360"/>
      </w:pPr>
      <w:rPr>
        <w:rFonts w:ascii="Wingdings" w:hAnsi="Wingdings" w:hint="default"/>
      </w:rPr>
    </w:lvl>
  </w:abstractNum>
  <w:abstractNum w:abstractNumId="35" w15:restartNumberingAfterBreak="0">
    <w:nsid w:val="703612EC"/>
    <w:multiLevelType w:val="multilevel"/>
    <w:tmpl w:val="87484E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A4FBAD8"/>
    <w:multiLevelType w:val="multilevel"/>
    <w:tmpl w:val="62B67F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FFC2BB7"/>
    <w:multiLevelType w:val="hybridMultilevel"/>
    <w:tmpl w:val="9C528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2284887">
    <w:abstractNumId w:val="34"/>
  </w:num>
  <w:num w:numId="2" w16cid:durableId="925650883">
    <w:abstractNumId w:val="24"/>
  </w:num>
  <w:num w:numId="3" w16cid:durableId="1588922885">
    <w:abstractNumId w:val="28"/>
  </w:num>
  <w:num w:numId="4" w16cid:durableId="620454769">
    <w:abstractNumId w:val="9"/>
  </w:num>
  <w:num w:numId="5" w16cid:durableId="1387216258">
    <w:abstractNumId w:val="1"/>
  </w:num>
  <w:num w:numId="6" w16cid:durableId="550966714">
    <w:abstractNumId w:val="11"/>
  </w:num>
  <w:num w:numId="7" w16cid:durableId="307588646">
    <w:abstractNumId w:val="2"/>
  </w:num>
  <w:num w:numId="8" w16cid:durableId="18093190">
    <w:abstractNumId w:val="26"/>
  </w:num>
  <w:num w:numId="9" w16cid:durableId="2088109643">
    <w:abstractNumId w:val="17"/>
  </w:num>
  <w:num w:numId="10" w16cid:durableId="451174792">
    <w:abstractNumId w:val="36"/>
  </w:num>
  <w:num w:numId="11" w16cid:durableId="2061511768">
    <w:abstractNumId w:val="15"/>
  </w:num>
  <w:num w:numId="12" w16cid:durableId="1658650736">
    <w:abstractNumId w:val="23"/>
  </w:num>
  <w:num w:numId="13" w16cid:durableId="300966085">
    <w:abstractNumId w:val="8"/>
  </w:num>
  <w:num w:numId="14" w16cid:durableId="1433431666">
    <w:abstractNumId w:val="10"/>
  </w:num>
  <w:num w:numId="15" w16cid:durableId="1393771110">
    <w:abstractNumId w:val="35"/>
  </w:num>
  <w:num w:numId="16" w16cid:durableId="1750039676">
    <w:abstractNumId w:val="14"/>
  </w:num>
  <w:num w:numId="17" w16cid:durableId="42291910">
    <w:abstractNumId w:val="5"/>
  </w:num>
  <w:num w:numId="18" w16cid:durableId="2017613356">
    <w:abstractNumId w:val="22"/>
  </w:num>
  <w:num w:numId="19" w16cid:durableId="1678799731">
    <w:abstractNumId w:val="29"/>
  </w:num>
  <w:num w:numId="20" w16cid:durableId="1004437174">
    <w:abstractNumId w:val="4"/>
  </w:num>
  <w:num w:numId="21" w16cid:durableId="1485703731">
    <w:abstractNumId w:val="3"/>
  </w:num>
  <w:num w:numId="22" w16cid:durableId="461264705">
    <w:abstractNumId w:val="31"/>
  </w:num>
  <w:num w:numId="23" w16cid:durableId="2107580473">
    <w:abstractNumId w:val="20"/>
  </w:num>
  <w:num w:numId="24" w16cid:durableId="441731251">
    <w:abstractNumId w:val="27"/>
  </w:num>
  <w:num w:numId="25" w16cid:durableId="786848094">
    <w:abstractNumId w:val="21"/>
  </w:num>
  <w:num w:numId="26" w16cid:durableId="338194707">
    <w:abstractNumId w:val="19"/>
  </w:num>
  <w:num w:numId="27" w16cid:durableId="1197157436">
    <w:abstractNumId w:val="12"/>
  </w:num>
  <w:num w:numId="28" w16cid:durableId="1399940151">
    <w:abstractNumId w:val="32"/>
  </w:num>
  <w:num w:numId="29" w16cid:durableId="107549413">
    <w:abstractNumId w:val="0"/>
  </w:num>
  <w:num w:numId="30" w16cid:durableId="1289895455">
    <w:abstractNumId w:val="16"/>
  </w:num>
  <w:num w:numId="31" w16cid:durableId="648553650">
    <w:abstractNumId w:val="7"/>
  </w:num>
  <w:num w:numId="32" w16cid:durableId="1155149479">
    <w:abstractNumId w:val="37"/>
  </w:num>
  <w:num w:numId="33" w16cid:durableId="703096260">
    <w:abstractNumId w:val="30"/>
  </w:num>
  <w:num w:numId="34" w16cid:durableId="698512949">
    <w:abstractNumId w:val="13"/>
  </w:num>
  <w:num w:numId="35" w16cid:durableId="1540044532">
    <w:abstractNumId w:val="33"/>
  </w:num>
  <w:num w:numId="36" w16cid:durableId="1731803717">
    <w:abstractNumId w:val="18"/>
  </w:num>
  <w:num w:numId="37" w16cid:durableId="1989817904">
    <w:abstractNumId w:val="6"/>
  </w:num>
  <w:num w:numId="38" w16cid:durableId="182874002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OxNDY2NzSwMDY3M7ZU0lEKTi0uzszPAykwrQUA3/SopCwAAAA="/>
  </w:docVars>
  <w:rsids>
    <w:rsidRoot w:val="76EA49CA"/>
    <w:rsid w:val="00000482"/>
    <w:rsid w:val="000015B0"/>
    <w:rsid w:val="00005AFE"/>
    <w:rsid w:val="00005B1F"/>
    <w:rsid w:val="00012458"/>
    <w:rsid w:val="00016D2E"/>
    <w:rsid w:val="00023511"/>
    <w:rsid w:val="00025057"/>
    <w:rsid w:val="00034F23"/>
    <w:rsid w:val="000354B7"/>
    <w:rsid w:val="00035F37"/>
    <w:rsid w:val="000449EC"/>
    <w:rsid w:val="00044F09"/>
    <w:rsid w:val="0004729D"/>
    <w:rsid w:val="00051E96"/>
    <w:rsid w:val="000523A9"/>
    <w:rsid w:val="00057509"/>
    <w:rsid w:val="000612F5"/>
    <w:rsid w:val="00061CCE"/>
    <w:rsid w:val="00062761"/>
    <w:rsid w:val="000628BA"/>
    <w:rsid w:val="00067E84"/>
    <w:rsid w:val="00070CC2"/>
    <w:rsid w:val="00073728"/>
    <w:rsid w:val="00074774"/>
    <w:rsid w:val="00075076"/>
    <w:rsid w:val="00092C61"/>
    <w:rsid w:val="000A1175"/>
    <w:rsid w:val="000A2320"/>
    <w:rsid w:val="000A358E"/>
    <w:rsid w:val="000A3A69"/>
    <w:rsid w:val="000A496A"/>
    <w:rsid w:val="000C386B"/>
    <w:rsid w:val="000C4784"/>
    <w:rsid w:val="000C4BBF"/>
    <w:rsid w:val="000D13A6"/>
    <w:rsid w:val="000D490F"/>
    <w:rsid w:val="000D4954"/>
    <w:rsid w:val="000D6E08"/>
    <w:rsid w:val="000F4474"/>
    <w:rsid w:val="001034CA"/>
    <w:rsid w:val="00104BC6"/>
    <w:rsid w:val="00105BD7"/>
    <w:rsid w:val="00111E97"/>
    <w:rsid w:val="00113D2C"/>
    <w:rsid w:val="001260B8"/>
    <w:rsid w:val="00132A9E"/>
    <w:rsid w:val="00133D90"/>
    <w:rsid w:val="00135C33"/>
    <w:rsid w:val="00136962"/>
    <w:rsid w:val="00147C57"/>
    <w:rsid w:val="00150B3C"/>
    <w:rsid w:val="001511A7"/>
    <w:rsid w:val="0015141F"/>
    <w:rsid w:val="00154C8E"/>
    <w:rsid w:val="00155204"/>
    <w:rsid w:val="00160B50"/>
    <w:rsid w:val="001630FE"/>
    <w:rsid w:val="001824F5"/>
    <w:rsid w:val="00185533"/>
    <w:rsid w:val="0019333E"/>
    <w:rsid w:val="00194611"/>
    <w:rsid w:val="001960A7"/>
    <w:rsid w:val="001A2167"/>
    <w:rsid w:val="001B4DB5"/>
    <w:rsid w:val="001B59E4"/>
    <w:rsid w:val="001B7243"/>
    <w:rsid w:val="001D0B33"/>
    <w:rsid w:val="001D7E69"/>
    <w:rsid w:val="001E0141"/>
    <w:rsid w:val="001F4301"/>
    <w:rsid w:val="00213379"/>
    <w:rsid w:val="00216692"/>
    <w:rsid w:val="00230391"/>
    <w:rsid w:val="002310F7"/>
    <w:rsid w:val="00231C06"/>
    <w:rsid w:val="00233429"/>
    <w:rsid w:val="0024473E"/>
    <w:rsid w:val="002555DF"/>
    <w:rsid w:val="00265371"/>
    <w:rsid w:val="002769A5"/>
    <w:rsid w:val="00284157"/>
    <w:rsid w:val="002941F7"/>
    <w:rsid w:val="0029770C"/>
    <w:rsid w:val="002978EE"/>
    <w:rsid w:val="002A389A"/>
    <w:rsid w:val="002A71F6"/>
    <w:rsid w:val="002B5BC9"/>
    <w:rsid w:val="002C076E"/>
    <w:rsid w:val="002D2683"/>
    <w:rsid w:val="002D2C68"/>
    <w:rsid w:val="002E7E21"/>
    <w:rsid w:val="00304D51"/>
    <w:rsid w:val="00306E22"/>
    <w:rsid w:val="00310858"/>
    <w:rsid w:val="00311B01"/>
    <w:rsid w:val="00316BE9"/>
    <w:rsid w:val="003172FA"/>
    <w:rsid w:val="0032373F"/>
    <w:rsid w:val="00326E82"/>
    <w:rsid w:val="00332285"/>
    <w:rsid w:val="00334EA5"/>
    <w:rsid w:val="0034751A"/>
    <w:rsid w:val="0035012F"/>
    <w:rsid w:val="00361A38"/>
    <w:rsid w:val="00364AE7"/>
    <w:rsid w:val="00374C78"/>
    <w:rsid w:val="00382D35"/>
    <w:rsid w:val="003853D3"/>
    <w:rsid w:val="00391757"/>
    <w:rsid w:val="00391FBE"/>
    <w:rsid w:val="00391FE7"/>
    <w:rsid w:val="003B2305"/>
    <w:rsid w:val="003B4FB5"/>
    <w:rsid w:val="003C4BC0"/>
    <w:rsid w:val="003C74DF"/>
    <w:rsid w:val="003D130E"/>
    <w:rsid w:val="003D3C2D"/>
    <w:rsid w:val="003D58B2"/>
    <w:rsid w:val="003E2A85"/>
    <w:rsid w:val="003E2E0D"/>
    <w:rsid w:val="003E61A4"/>
    <w:rsid w:val="003F063E"/>
    <w:rsid w:val="003F2653"/>
    <w:rsid w:val="004050F8"/>
    <w:rsid w:val="004113F8"/>
    <w:rsid w:val="00411ACC"/>
    <w:rsid w:val="00412192"/>
    <w:rsid w:val="004146AF"/>
    <w:rsid w:val="00420B77"/>
    <w:rsid w:val="004249AB"/>
    <w:rsid w:val="00424A82"/>
    <w:rsid w:val="00427836"/>
    <w:rsid w:val="00446B14"/>
    <w:rsid w:val="004537CD"/>
    <w:rsid w:val="00460DA5"/>
    <w:rsid w:val="004646EA"/>
    <w:rsid w:val="00475D77"/>
    <w:rsid w:val="00483583"/>
    <w:rsid w:val="00484820"/>
    <w:rsid w:val="00494210"/>
    <w:rsid w:val="004A67D0"/>
    <w:rsid w:val="004B1DCA"/>
    <w:rsid w:val="004B6044"/>
    <w:rsid w:val="004B633D"/>
    <w:rsid w:val="004C5222"/>
    <w:rsid w:val="004E411B"/>
    <w:rsid w:val="004E48E2"/>
    <w:rsid w:val="004E5ED2"/>
    <w:rsid w:val="004F1956"/>
    <w:rsid w:val="00507F07"/>
    <w:rsid w:val="00521038"/>
    <w:rsid w:val="00522D8D"/>
    <w:rsid w:val="0052759A"/>
    <w:rsid w:val="00532F8C"/>
    <w:rsid w:val="00537908"/>
    <w:rsid w:val="0054110D"/>
    <w:rsid w:val="0054156B"/>
    <w:rsid w:val="00541FA2"/>
    <w:rsid w:val="00545C4A"/>
    <w:rsid w:val="00546572"/>
    <w:rsid w:val="0055295E"/>
    <w:rsid w:val="00560103"/>
    <w:rsid w:val="0056471D"/>
    <w:rsid w:val="00565BF9"/>
    <w:rsid w:val="00573FF3"/>
    <w:rsid w:val="005748F9"/>
    <w:rsid w:val="005809CB"/>
    <w:rsid w:val="005822A5"/>
    <w:rsid w:val="00590203"/>
    <w:rsid w:val="005A081E"/>
    <w:rsid w:val="005A2257"/>
    <w:rsid w:val="005A34EB"/>
    <w:rsid w:val="005A3C00"/>
    <w:rsid w:val="005A3F3E"/>
    <w:rsid w:val="005A5ED1"/>
    <w:rsid w:val="005A746F"/>
    <w:rsid w:val="005B0F0A"/>
    <w:rsid w:val="005C7236"/>
    <w:rsid w:val="005D0CA7"/>
    <w:rsid w:val="005D1FC7"/>
    <w:rsid w:val="005D3484"/>
    <w:rsid w:val="005D52C2"/>
    <w:rsid w:val="005E1499"/>
    <w:rsid w:val="005E5A30"/>
    <w:rsid w:val="005E65F7"/>
    <w:rsid w:val="005E7BBF"/>
    <w:rsid w:val="005F092E"/>
    <w:rsid w:val="005F35CB"/>
    <w:rsid w:val="00603B52"/>
    <w:rsid w:val="00605B3D"/>
    <w:rsid w:val="0060788B"/>
    <w:rsid w:val="0061006F"/>
    <w:rsid w:val="00620962"/>
    <w:rsid w:val="006240F6"/>
    <w:rsid w:val="00627B20"/>
    <w:rsid w:val="00631C34"/>
    <w:rsid w:val="00640EE5"/>
    <w:rsid w:val="006506A7"/>
    <w:rsid w:val="006539C1"/>
    <w:rsid w:val="00655CF9"/>
    <w:rsid w:val="006666B7"/>
    <w:rsid w:val="00666D4E"/>
    <w:rsid w:val="006714CB"/>
    <w:rsid w:val="00671DB8"/>
    <w:rsid w:val="00681B87"/>
    <w:rsid w:val="00686CF2"/>
    <w:rsid w:val="00696E6C"/>
    <w:rsid w:val="006A61F8"/>
    <w:rsid w:val="006A654C"/>
    <w:rsid w:val="006B0699"/>
    <w:rsid w:val="006B2158"/>
    <w:rsid w:val="006B2420"/>
    <w:rsid w:val="006C1CF0"/>
    <w:rsid w:val="006C1F81"/>
    <w:rsid w:val="006C78DD"/>
    <w:rsid w:val="006E512F"/>
    <w:rsid w:val="006F1728"/>
    <w:rsid w:val="006F5C3A"/>
    <w:rsid w:val="007030C6"/>
    <w:rsid w:val="00716764"/>
    <w:rsid w:val="00723C72"/>
    <w:rsid w:val="007257CF"/>
    <w:rsid w:val="00741516"/>
    <w:rsid w:val="00742922"/>
    <w:rsid w:val="00744689"/>
    <w:rsid w:val="007457BA"/>
    <w:rsid w:val="0074685E"/>
    <w:rsid w:val="0075206C"/>
    <w:rsid w:val="00755304"/>
    <w:rsid w:val="0077622A"/>
    <w:rsid w:val="00780887"/>
    <w:rsid w:val="00783116"/>
    <w:rsid w:val="007918F0"/>
    <w:rsid w:val="00792273"/>
    <w:rsid w:val="007932E1"/>
    <w:rsid w:val="00794173"/>
    <w:rsid w:val="00794A13"/>
    <w:rsid w:val="00796A35"/>
    <w:rsid w:val="007A4E4C"/>
    <w:rsid w:val="007B24B5"/>
    <w:rsid w:val="007B7E5E"/>
    <w:rsid w:val="007C13AE"/>
    <w:rsid w:val="007D394C"/>
    <w:rsid w:val="007D7846"/>
    <w:rsid w:val="007D79FA"/>
    <w:rsid w:val="007D7A34"/>
    <w:rsid w:val="007E1B2E"/>
    <w:rsid w:val="007E3F9A"/>
    <w:rsid w:val="007F1FE0"/>
    <w:rsid w:val="007F727A"/>
    <w:rsid w:val="0080406C"/>
    <w:rsid w:val="008064F8"/>
    <w:rsid w:val="00811189"/>
    <w:rsid w:val="0081210E"/>
    <w:rsid w:val="0082177E"/>
    <w:rsid w:val="00825053"/>
    <w:rsid w:val="008271E5"/>
    <w:rsid w:val="008314CB"/>
    <w:rsid w:val="00841F00"/>
    <w:rsid w:val="00842253"/>
    <w:rsid w:val="0085062D"/>
    <w:rsid w:val="00866EAD"/>
    <w:rsid w:val="008767A7"/>
    <w:rsid w:val="00883903"/>
    <w:rsid w:val="0089647F"/>
    <w:rsid w:val="00897923"/>
    <w:rsid w:val="00897948"/>
    <w:rsid w:val="008A58F2"/>
    <w:rsid w:val="008B6DD2"/>
    <w:rsid w:val="008C286C"/>
    <w:rsid w:val="008D0FB5"/>
    <w:rsid w:val="008D3BE4"/>
    <w:rsid w:val="008D629E"/>
    <w:rsid w:val="008D7998"/>
    <w:rsid w:val="008D7C45"/>
    <w:rsid w:val="008E28CD"/>
    <w:rsid w:val="008E290A"/>
    <w:rsid w:val="008E5CD3"/>
    <w:rsid w:val="008F4AD8"/>
    <w:rsid w:val="008F677D"/>
    <w:rsid w:val="00920CB0"/>
    <w:rsid w:val="00923037"/>
    <w:rsid w:val="009260C3"/>
    <w:rsid w:val="009309EB"/>
    <w:rsid w:val="0093942A"/>
    <w:rsid w:val="0095125C"/>
    <w:rsid w:val="00954C88"/>
    <w:rsid w:val="009550A0"/>
    <w:rsid w:val="00972365"/>
    <w:rsid w:val="009817C3"/>
    <w:rsid w:val="00983B54"/>
    <w:rsid w:val="00984D59"/>
    <w:rsid w:val="00987DA1"/>
    <w:rsid w:val="0099166D"/>
    <w:rsid w:val="00991EC7"/>
    <w:rsid w:val="009A0AE0"/>
    <w:rsid w:val="009A1472"/>
    <w:rsid w:val="009B114E"/>
    <w:rsid w:val="009B126C"/>
    <w:rsid w:val="009B140D"/>
    <w:rsid w:val="009B6A1B"/>
    <w:rsid w:val="009C5A2F"/>
    <w:rsid w:val="009D5EAE"/>
    <w:rsid w:val="009E158F"/>
    <w:rsid w:val="009E4117"/>
    <w:rsid w:val="009E6755"/>
    <w:rsid w:val="009E67BB"/>
    <w:rsid w:val="009F6E95"/>
    <w:rsid w:val="00A0234F"/>
    <w:rsid w:val="00A03CA7"/>
    <w:rsid w:val="00A16FC2"/>
    <w:rsid w:val="00A22C2C"/>
    <w:rsid w:val="00A25105"/>
    <w:rsid w:val="00A400C3"/>
    <w:rsid w:val="00A4239C"/>
    <w:rsid w:val="00A4245D"/>
    <w:rsid w:val="00A44321"/>
    <w:rsid w:val="00A44517"/>
    <w:rsid w:val="00A50DA5"/>
    <w:rsid w:val="00A5101C"/>
    <w:rsid w:val="00A53EAE"/>
    <w:rsid w:val="00A60C76"/>
    <w:rsid w:val="00A675B7"/>
    <w:rsid w:val="00A67863"/>
    <w:rsid w:val="00A71CA7"/>
    <w:rsid w:val="00A74F4E"/>
    <w:rsid w:val="00A77597"/>
    <w:rsid w:val="00A80BB5"/>
    <w:rsid w:val="00A94671"/>
    <w:rsid w:val="00AA4BD4"/>
    <w:rsid w:val="00AA6D47"/>
    <w:rsid w:val="00AB0070"/>
    <w:rsid w:val="00AB29CC"/>
    <w:rsid w:val="00AB5AC5"/>
    <w:rsid w:val="00AC0007"/>
    <w:rsid w:val="00AD1082"/>
    <w:rsid w:val="00AD7DAC"/>
    <w:rsid w:val="00AF005B"/>
    <w:rsid w:val="00AF788D"/>
    <w:rsid w:val="00B033F1"/>
    <w:rsid w:val="00B1063E"/>
    <w:rsid w:val="00B10FB9"/>
    <w:rsid w:val="00B140CA"/>
    <w:rsid w:val="00B16C18"/>
    <w:rsid w:val="00B26108"/>
    <w:rsid w:val="00B317C7"/>
    <w:rsid w:val="00B373E1"/>
    <w:rsid w:val="00B430EF"/>
    <w:rsid w:val="00B57795"/>
    <w:rsid w:val="00B60E58"/>
    <w:rsid w:val="00B65952"/>
    <w:rsid w:val="00B70243"/>
    <w:rsid w:val="00B77EC2"/>
    <w:rsid w:val="00B97278"/>
    <w:rsid w:val="00BB17E4"/>
    <w:rsid w:val="00BB4FFB"/>
    <w:rsid w:val="00BD59E5"/>
    <w:rsid w:val="00BD6E55"/>
    <w:rsid w:val="00BE4F63"/>
    <w:rsid w:val="00BE7469"/>
    <w:rsid w:val="00C023AF"/>
    <w:rsid w:val="00C02808"/>
    <w:rsid w:val="00C055FE"/>
    <w:rsid w:val="00C05E7E"/>
    <w:rsid w:val="00C13762"/>
    <w:rsid w:val="00C1426A"/>
    <w:rsid w:val="00C3635A"/>
    <w:rsid w:val="00C400D9"/>
    <w:rsid w:val="00C4391B"/>
    <w:rsid w:val="00C50419"/>
    <w:rsid w:val="00C63056"/>
    <w:rsid w:val="00C63DF3"/>
    <w:rsid w:val="00C70E5D"/>
    <w:rsid w:val="00C7130D"/>
    <w:rsid w:val="00C71B84"/>
    <w:rsid w:val="00C75C89"/>
    <w:rsid w:val="00C82D0F"/>
    <w:rsid w:val="00C8442F"/>
    <w:rsid w:val="00C909E2"/>
    <w:rsid w:val="00C90A39"/>
    <w:rsid w:val="00C967E2"/>
    <w:rsid w:val="00CA1A03"/>
    <w:rsid w:val="00CA77F0"/>
    <w:rsid w:val="00CB0C12"/>
    <w:rsid w:val="00CB0C61"/>
    <w:rsid w:val="00CB615F"/>
    <w:rsid w:val="00CC03BA"/>
    <w:rsid w:val="00CD6862"/>
    <w:rsid w:val="00CF0384"/>
    <w:rsid w:val="00CF4295"/>
    <w:rsid w:val="00CF5423"/>
    <w:rsid w:val="00CF7941"/>
    <w:rsid w:val="00D0561D"/>
    <w:rsid w:val="00D1187C"/>
    <w:rsid w:val="00D133AA"/>
    <w:rsid w:val="00D16D8A"/>
    <w:rsid w:val="00D16DB7"/>
    <w:rsid w:val="00D20133"/>
    <w:rsid w:val="00D20A3D"/>
    <w:rsid w:val="00D22429"/>
    <w:rsid w:val="00D23F8A"/>
    <w:rsid w:val="00D30929"/>
    <w:rsid w:val="00D30D9D"/>
    <w:rsid w:val="00D3307A"/>
    <w:rsid w:val="00D33288"/>
    <w:rsid w:val="00D43429"/>
    <w:rsid w:val="00D506AC"/>
    <w:rsid w:val="00D5422A"/>
    <w:rsid w:val="00D6440C"/>
    <w:rsid w:val="00D7418D"/>
    <w:rsid w:val="00D74C49"/>
    <w:rsid w:val="00D7A2F4"/>
    <w:rsid w:val="00D87DDB"/>
    <w:rsid w:val="00D95CD9"/>
    <w:rsid w:val="00DA0170"/>
    <w:rsid w:val="00DA7E36"/>
    <w:rsid w:val="00DB5ECA"/>
    <w:rsid w:val="00DB63EB"/>
    <w:rsid w:val="00DC37BE"/>
    <w:rsid w:val="00DD62A5"/>
    <w:rsid w:val="00DD7671"/>
    <w:rsid w:val="00DE4CED"/>
    <w:rsid w:val="00DE79EC"/>
    <w:rsid w:val="00DF7375"/>
    <w:rsid w:val="00DF7AC1"/>
    <w:rsid w:val="00E0111B"/>
    <w:rsid w:val="00E02B44"/>
    <w:rsid w:val="00E02F2C"/>
    <w:rsid w:val="00E0389C"/>
    <w:rsid w:val="00E153C9"/>
    <w:rsid w:val="00E20E24"/>
    <w:rsid w:val="00E260B3"/>
    <w:rsid w:val="00E30394"/>
    <w:rsid w:val="00E3143C"/>
    <w:rsid w:val="00E3243C"/>
    <w:rsid w:val="00E3656F"/>
    <w:rsid w:val="00E36C31"/>
    <w:rsid w:val="00E457A3"/>
    <w:rsid w:val="00E51EF5"/>
    <w:rsid w:val="00E53ACA"/>
    <w:rsid w:val="00E54417"/>
    <w:rsid w:val="00E80310"/>
    <w:rsid w:val="00E82302"/>
    <w:rsid w:val="00E9185C"/>
    <w:rsid w:val="00E94623"/>
    <w:rsid w:val="00E97370"/>
    <w:rsid w:val="00EA4E44"/>
    <w:rsid w:val="00EC0982"/>
    <w:rsid w:val="00EC410F"/>
    <w:rsid w:val="00EC509B"/>
    <w:rsid w:val="00EC5C7F"/>
    <w:rsid w:val="00ED764B"/>
    <w:rsid w:val="00ED7E0F"/>
    <w:rsid w:val="00EE0955"/>
    <w:rsid w:val="00EE0D18"/>
    <w:rsid w:val="00EE4ED6"/>
    <w:rsid w:val="00EE6B1B"/>
    <w:rsid w:val="00EF3919"/>
    <w:rsid w:val="00EF7862"/>
    <w:rsid w:val="00F00398"/>
    <w:rsid w:val="00F0534A"/>
    <w:rsid w:val="00F06795"/>
    <w:rsid w:val="00F171C6"/>
    <w:rsid w:val="00F34218"/>
    <w:rsid w:val="00F43628"/>
    <w:rsid w:val="00F46197"/>
    <w:rsid w:val="00F52B26"/>
    <w:rsid w:val="00F54449"/>
    <w:rsid w:val="00F556EA"/>
    <w:rsid w:val="00F563CA"/>
    <w:rsid w:val="00F5715A"/>
    <w:rsid w:val="00F60F33"/>
    <w:rsid w:val="00F612EA"/>
    <w:rsid w:val="00F83AE3"/>
    <w:rsid w:val="00F95EF1"/>
    <w:rsid w:val="00F9751E"/>
    <w:rsid w:val="00F9798F"/>
    <w:rsid w:val="00F979CE"/>
    <w:rsid w:val="00FA2EE3"/>
    <w:rsid w:val="00FA5DE9"/>
    <w:rsid w:val="00FB0193"/>
    <w:rsid w:val="00FB1B13"/>
    <w:rsid w:val="00FB38AC"/>
    <w:rsid w:val="00FC745E"/>
    <w:rsid w:val="00FC7CA9"/>
    <w:rsid w:val="00FD7095"/>
    <w:rsid w:val="00FE5BFD"/>
    <w:rsid w:val="00FF5B1E"/>
    <w:rsid w:val="012FC8F7"/>
    <w:rsid w:val="017C7CBC"/>
    <w:rsid w:val="01BED90C"/>
    <w:rsid w:val="01DCC5A1"/>
    <w:rsid w:val="0215187D"/>
    <w:rsid w:val="021E0302"/>
    <w:rsid w:val="0320462C"/>
    <w:rsid w:val="037DFFB9"/>
    <w:rsid w:val="03C87E57"/>
    <w:rsid w:val="03E21E33"/>
    <w:rsid w:val="053BBC6E"/>
    <w:rsid w:val="064DF8D3"/>
    <w:rsid w:val="06A05EFD"/>
    <w:rsid w:val="06E17019"/>
    <w:rsid w:val="06EE7ECD"/>
    <w:rsid w:val="0753F65C"/>
    <w:rsid w:val="0785E21E"/>
    <w:rsid w:val="08362B50"/>
    <w:rsid w:val="083BBDD5"/>
    <w:rsid w:val="0941D9A6"/>
    <w:rsid w:val="09726DC7"/>
    <w:rsid w:val="09E736F9"/>
    <w:rsid w:val="09E7A352"/>
    <w:rsid w:val="0A1486B6"/>
    <w:rsid w:val="0A54AB0F"/>
    <w:rsid w:val="0A7113A1"/>
    <w:rsid w:val="0A76F410"/>
    <w:rsid w:val="0AEA4319"/>
    <w:rsid w:val="0B73D020"/>
    <w:rsid w:val="0BE7324D"/>
    <w:rsid w:val="0BFB93C0"/>
    <w:rsid w:val="0C3A3425"/>
    <w:rsid w:val="0C6FA118"/>
    <w:rsid w:val="0D22B7BB"/>
    <w:rsid w:val="0D392678"/>
    <w:rsid w:val="0DAAEA8D"/>
    <w:rsid w:val="0DAE7029"/>
    <w:rsid w:val="0E6616AF"/>
    <w:rsid w:val="0E7E5860"/>
    <w:rsid w:val="0F33A54E"/>
    <w:rsid w:val="0F8077AC"/>
    <w:rsid w:val="10686391"/>
    <w:rsid w:val="10887AEF"/>
    <w:rsid w:val="10BAA370"/>
    <w:rsid w:val="10DBD013"/>
    <w:rsid w:val="114ADBFD"/>
    <w:rsid w:val="13051BFD"/>
    <w:rsid w:val="13D2B876"/>
    <w:rsid w:val="13F16F2E"/>
    <w:rsid w:val="14484422"/>
    <w:rsid w:val="1455CC40"/>
    <w:rsid w:val="1474883E"/>
    <w:rsid w:val="14A26BD7"/>
    <w:rsid w:val="14D6FB2F"/>
    <w:rsid w:val="1549F55B"/>
    <w:rsid w:val="158813BD"/>
    <w:rsid w:val="15D1BF1C"/>
    <w:rsid w:val="15EEB583"/>
    <w:rsid w:val="1646B308"/>
    <w:rsid w:val="1651C21C"/>
    <w:rsid w:val="1663E20C"/>
    <w:rsid w:val="179033FF"/>
    <w:rsid w:val="183B6019"/>
    <w:rsid w:val="186B29DA"/>
    <w:rsid w:val="193ED513"/>
    <w:rsid w:val="1944B55F"/>
    <w:rsid w:val="1947647D"/>
    <w:rsid w:val="1956248D"/>
    <w:rsid w:val="19B2C588"/>
    <w:rsid w:val="1A820686"/>
    <w:rsid w:val="1B22F798"/>
    <w:rsid w:val="1B8E24E4"/>
    <w:rsid w:val="1BF8FFF9"/>
    <w:rsid w:val="1C05439D"/>
    <w:rsid w:val="1C0609C4"/>
    <w:rsid w:val="1C1F3E8E"/>
    <w:rsid w:val="1D8D47B2"/>
    <w:rsid w:val="1DA2569B"/>
    <w:rsid w:val="1DF2E2B0"/>
    <w:rsid w:val="1DFBED37"/>
    <w:rsid w:val="1E005EE1"/>
    <w:rsid w:val="1E09118A"/>
    <w:rsid w:val="1E6B33FA"/>
    <w:rsid w:val="1EABBC91"/>
    <w:rsid w:val="1EECCC42"/>
    <w:rsid w:val="1EECE0CC"/>
    <w:rsid w:val="1F3C633F"/>
    <w:rsid w:val="1F3CE45F"/>
    <w:rsid w:val="1F56DF50"/>
    <w:rsid w:val="1F6445B2"/>
    <w:rsid w:val="205C01FD"/>
    <w:rsid w:val="2128949E"/>
    <w:rsid w:val="2137FFA3"/>
    <w:rsid w:val="22290BB3"/>
    <w:rsid w:val="224D164A"/>
    <w:rsid w:val="2302BBCD"/>
    <w:rsid w:val="235C5874"/>
    <w:rsid w:val="2385D83C"/>
    <w:rsid w:val="23DE2D01"/>
    <w:rsid w:val="247D6442"/>
    <w:rsid w:val="24F7D4D1"/>
    <w:rsid w:val="25047D8C"/>
    <w:rsid w:val="256DBB29"/>
    <w:rsid w:val="2584B70C"/>
    <w:rsid w:val="25B7FF83"/>
    <w:rsid w:val="261FEA02"/>
    <w:rsid w:val="270EE118"/>
    <w:rsid w:val="27147537"/>
    <w:rsid w:val="2734B47F"/>
    <w:rsid w:val="2747F644"/>
    <w:rsid w:val="2769AEBE"/>
    <w:rsid w:val="276A1B15"/>
    <w:rsid w:val="2805DB56"/>
    <w:rsid w:val="2872BC0A"/>
    <w:rsid w:val="288BCB69"/>
    <w:rsid w:val="28CA1D28"/>
    <w:rsid w:val="28E3C6A5"/>
    <w:rsid w:val="2934635F"/>
    <w:rsid w:val="2A6E024D"/>
    <w:rsid w:val="2A92A501"/>
    <w:rsid w:val="2ADF8E67"/>
    <w:rsid w:val="2C01BDEA"/>
    <w:rsid w:val="2C0F23C3"/>
    <w:rsid w:val="2C1B6767"/>
    <w:rsid w:val="2D139225"/>
    <w:rsid w:val="2D1D2E7F"/>
    <w:rsid w:val="2D6F892D"/>
    <w:rsid w:val="2DC040D1"/>
    <w:rsid w:val="2E9EB717"/>
    <w:rsid w:val="3014A29B"/>
    <w:rsid w:val="307DA374"/>
    <w:rsid w:val="30C0E82F"/>
    <w:rsid w:val="3106B5CA"/>
    <w:rsid w:val="31F401F2"/>
    <w:rsid w:val="32C9F9C8"/>
    <w:rsid w:val="34710ABC"/>
    <w:rsid w:val="350DF89B"/>
    <w:rsid w:val="351192C1"/>
    <w:rsid w:val="354135AB"/>
    <w:rsid w:val="35B173ED"/>
    <w:rsid w:val="35FAA86C"/>
    <w:rsid w:val="363959DD"/>
    <w:rsid w:val="36B6DF34"/>
    <w:rsid w:val="36FC22F5"/>
    <w:rsid w:val="370CEB7E"/>
    <w:rsid w:val="37160401"/>
    <w:rsid w:val="378CAB27"/>
    <w:rsid w:val="38066393"/>
    <w:rsid w:val="3823FD5B"/>
    <w:rsid w:val="38DA691E"/>
    <w:rsid w:val="39A25C84"/>
    <w:rsid w:val="3A184D04"/>
    <w:rsid w:val="3AFA3784"/>
    <w:rsid w:val="3B82598B"/>
    <w:rsid w:val="3B8A704C"/>
    <w:rsid w:val="3BE20716"/>
    <w:rsid w:val="3CAE2FBC"/>
    <w:rsid w:val="3D0B3483"/>
    <w:rsid w:val="3D0C25C7"/>
    <w:rsid w:val="3D24BD7D"/>
    <w:rsid w:val="3D3BC8B2"/>
    <w:rsid w:val="3D6C1D28"/>
    <w:rsid w:val="3DA48511"/>
    <w:rsid w:val="3DB1C1BA"/>
    <w:rsid w:val="3DBDAE59"/>
    <w:rsid w:val="3E330C08"/>
    <w:rsid w:val="3EB2F5A0"/>
    <w:rsid w:val="3F00E887"/>
    <w:rsid w:val="3FB8CA7A"/>
    <w:rsid w:val="3FEB022C"/>
    <w:rsid w:val="4038BDD8"/>
    <w:rsid w:val="403E647A"/>
    <w:rsid w:val="40853F8F"/>
    <w:rsid w:val="40AD403D"/>
    <w:rsid w:val="41355DAF"/>
    <w:rsid w:val="413E201C"/>
    <w:rsid w:val="4152575A"/>
    <w:rsid w:val="418D4AAE"/>
    <w:rsid w:val="41A85843"/>
    <w:rsid w:val="41CE0231"/>
    <w:rsid w:val="41F200B1"/>
    <w:rsid w:val="420D2168"/>
    <w:rsid w:val="429F3331"/>
    <w:rsid w:val="42EB60B9"/>
    <w:rsid w:val="430EA529"/>
    <w:rsid w:val="434D8C71"/>
    <w:rsid w:val="43701974"/>
    <w:rsid w:val="437B674B"/>
    <w:rsid w:val="4486BC0C"/>
    <w:rsid w:val="44C299ED"/>
    <w:rsid w:val="4599D9BD"/>
    <w:rsid w:val="45E9CC09"/>
    <w:rsid w:val="46518BF7"/>
    <w:rsid w:val="46A17354"/>
    <w:rsid w:val="4728979E"/>
    <w:rsid w:val="4735AA1E"/>
    <w:rsid w:val="4752BFDD"/>
    <w:rsid w:val="47D6C720"/>
    <w:rsid w:val="47DC629C"/>
    <w:rsid w:val="47DFF505"/>
    <w:rsid w:val="47E570D9"/>
    <w:rsid w:val="4860BE6B"/>
    <w:rsid w:val="4870C0E5"/>
    <w:rsid w:val="48AECFCF"/>
    <w:rsid w:val="48BD107E"/>
    <w:rsid w:val="48EB9904"/>
    <w:rsid w:val="495B2CCD"/>
    <w:rsid w:val="4965D6B0"/>
    <w:rsid w:val="496835C4"/>
    <w:rsid w:val="49803C42"/>
    <w:rsid w:val="4A06777D"/>
    <w:rsid w:val="4A734CCB"/>
    <w:rsid w:val="4B34580B"/>
    <w:rsid w:val="4B838BE8"/>
    <w:rsid w:val="4B9B4B6F"/>
    <w:rsid w:val="4BF08BF1"/>
    <w:rsid w:val="4BF64D6D"/>
    <w:rsid w:val="4C9DFE1A"/>
    <w:rsid w:val="4D1028B2"/>
    <w:rsid w:val="4D1DF373"/>
    <w:rsid w:val="4D7AAED4"/>
    <w:rsid w:val="4DEE9DAD"/>
    <w:rsid w:val="4E191389"/>
    <w:rsid w:val="4ED2F441"/>
    <w:rsid w:val="4F2F57F5"/>
    <w:rsid w:val="500C51A3"/>
    <w:rsid w:val="50532BBD"/>
    <w:rsid w:val="50559435"/>
    <w:rsid w:val="507600F6"/>
    <w:rsid w:val="50B9E1B4"/>
    <w:rsid w:val="50F6EA8B"/>
    <w:rsid w:val="513958CB"/>
    <w:rsid w:val="52203A59"/>
    <w:rsid w:val="525B869A"/>
    <w:rsid w:val="5277C54D"/>
    <w:rsid w:val="529F1409"/>
    <w:rsid w:val="530DF62B"/>
    <w:rsid w:val="533CC251"/>
    <w:rsid w:val="538D34F7"/>
    <w:rsid w:val="538E6FEA"/>
    <w:rsid w:val="546036CB"/>
    <w:rsid w:val="547ADBA7"/>
    <w:rsid w:val="54DB712D"/>
    <w:rsid w:val="54DE469F"/>
    <w:rsid w:val="552C08BE"/>
    <w:rsid w:val="55666586"/>
    <w:rsid w:val="5595405D"/>
    <w:rsid w:val="5677418E"/>
    <w:rsid w:val="56BBFA0D"/>
    <w:rsid w:val="5712145E"/>
    <w:rsid w:val="572C7D61"/>
    <w:rsid w:val="575C63F8"/>
    <w:rsid w:val="5771755C"/>
    <w:rsid w:val="57C97822"/>
    <w:rsid w:val="58EB4ECD"/>
    <w:rsid w:val="59011D01"/>
    <w:rsid w:val="59093196"/>
    <w:rsid w:val="59D399BE"/>
    <w:rsid w:val="59D5166B"/>
    <w:rsid w:val="5A641E23"/>
    <w:rsid w:val="5A8F3B63"/>
    <w:rsid w:val="5A9B79E0"/>
    <w:rsid w:val="5B159904"/>
    <w:rsid w:val="5BEAAD06"/>
    <w:rsid w:val="5C177D72"/>
    <w:rsid w:val="5CA714F2"/>
    <w:rsid w:val="5D0A783E"/>
    <w:rsid w:val="5DA340B3"/>
    <w:rsid w:val="5E0EF385"/>
    <w:rsid w:val="5E9075BD"/>
    <w:rsid w:val="5F000BF1"/>
    <w:rsid w:val="5FA9A777"/>
    <w:rsid w:val="5FFDDCB8"/>
    <w:rsid w:val="60F739C5"/>
    <w:rsid w:val="6113A606"/>
    <w:rsid w:val="613D7D8C"/>
    <w:rsid w:val="615B6D91"/>
    <w:rsid w:val="61658C43"/>
    <w:rsid w:val="61991CDF"/>
    <w:rsid w:val="61DBB6A4"/>
    <w:rsid w:val="626E67C6"/>
    <w:rsid w:val="626F8CF3"/>
    <w:rsid w:val="640A3827"/>
    <w:rsid w:val="640F93C6"/>
    <w:rsid w:val="6479089B"/>
    <w:rsid w:val="6493A343"/>
    <w:rsid w:val="64E240D6"/>
    <w:rsid w:val="654539B8"/>
    <w:rsid w:val="654FD857"/>
    <w:rsid w:val="6626EA70"/>
    <w:rsid w:val="66875F83"/>
    <w:rsid w:val="66CE5275"/>
    <w:rsid w:val="67492E8C"/>
    <w:rsid w:val="677E36A4"/>
    <w:rsid w:val="678F86AC"/>
    <w:rsid w:val="67B85521"/>
    <w:rsid w:val="682363EB"/>
    <w:rsid w:val="683210A1"/>
    <w:rsid w:val="68D35EDF"/>
    <w:rsid w:val="69187EAD"/>
    <w:rsid w:val="6957B473"/>
    <w:rsid w:val="69BE1296"/>
    <w:rsid w:val="69E84697"/>
    <w:rsid w:val="69F64BF8"/>
    <w:rsid w:val="6A1FFD89"/>
    <w:rsid w:val="6AA27622"/>
    <w:rsid w:val="6AADFF11"/>
    <w:rsid w:val="6BD32563"/>
    <w:rsid w:val="6C18961D"/>
    <w:rsid w:val="6C49CF72"/>
    <w:rsid w:val="6C6B8498"/>
    <w:rsid w:val="6CABB7FC"/>
    <w:rsid w:val="6D58C722"/>
    <w:rsid w:val="6D67F5F0"/>
    <w:rsid w:val="6DB4667E"/>
    <w:rsid w:val="6DB9D035"/>
    <w:rsid w:val="6DFEF0C0"/>
    <w:rsid w:val="6F2E689A"/>
    <w:rsid w:val="6F817034"/>
    <w:rsid w:val="6FB3C145"/>
    <w:rsid w:val="6FDCE55C"/>
    <w:rsid w:val="6FEB1C62"/>
    <w:rsid w:val="70956C55"/>
    <w:rsid w:val="71060E49"/>
    <w:rsid w:val="7151FF31"/>
    <w:rsid w:val="71A4A052"/>
    <w:rsid w:val="71D51625"/>
    <w:rsid w:val="71D87F39"/>
    <w:rsid w:val="726118C8"/>
    <w:rsid w:val="727871E7"/>
    <w:rsid w:val="73091401"/>
    <w:rsid w:val="749C04A7"/>
    <w:rsid w:val="74BFC054"/>
    <w:rsid w:val="74D2287F"/>
    <w:rsid w:val="75005226"/>
    <w:rsid w:val="75A9DEFC"/>
    <w:rsid w:val="75FE49A1"/>
    <w:rsid w:val="76485776"/>
    <w:rsid w:val="76EA49CA"/>
    <w:rsid w:val="76FBA420"/>
    <w:rsid w:val="7872975C"/>
    <w:rsid w:val="78BF7AD6"/>
    <w:rsid w:val="78C56BB5"/>
    <w:rsid w:val="796F75CA"/>
    <w:rsid w:val="79D0DDE8"/>
    <w:rsid w:val="79DD459C"/>
    <w:rsid w:val="7A1C0550"/>
    <w:rsid w:val="7A4E8B65"/>
    <w:rsid w:val="7B7915FD"/>
    <w:rsid w:val="7BAD283A"/>
    <w:rsid w:val="7C052B55"/>
    <w:rsid w:val="7C3AB7C6"/>
    <w:rsid w:val="7C707700"/>
    <w:rsid w:val="7CA3BB3B"/>
    <w:rsid w:val="7DD885E6"/>
    <w:rsid w:val="7DD93C40"/>
    <w:rsid w:val="7E0D745C"/>
    <w:rsid w:val="7EA6CADD"/>
    <w:rsid w:val="7ECBD978"/>
    <w:rsid w:val="7EDED4E4"/>
    <w:rsid w:val="7FE4335A"/>
    <w:rsid w:val="7FF3E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8C757"/>
  <w15:chartTrackingRefBased/>
  <w15:docId w15:val="{E403A886-3CFB-4059-B7EF-41E20C2DF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3AF"/>
  </w:style>
  <w:style w:type="paragraph" w:styleId="Heading1">
    <w:name w:val="heading 1"/>
    <w:basedOn w:val="Normal"/>
    <w:next w:val="Normal"/>
    <w:link w:val="Heading1Char"/>
    <w:uiPriority w:val="9"/>
    <w:qFormat/>
    <w:rsid w:val="001D0B33"/>
    <w:pPr>
      <w:widowControl w:val="0"/>
      <w:autoSpaceDE w:val="0"/>
      <w:autoSpaceDN w:val="0"/>
      <w:adjustRightInd w:val="0"/>
      <w:spacing w:before="120" w:after="120"/>
      <w:jc w:val="right"/>
      <w:outlineLvl w:val="0"/>
    </w:pPr>
    <w:rPr>
      <w:rFonts w:cs="CenturyGothic"/>
      <w:bCs/>
      <w:noProof/>
      <w:kern w:val="2"/>
      <w14:ligatures w14:val="standardContextual"/>
    </w:rPr>
  </w:style>
  <w:style w:type="paragraph" w:styleId="Heading2">
    <w:name w:val="heading 2"/>
    <w:basedOn w:val="Normal"/>
    <w:next w:val="Normal"/>
    <w:link w:val="Heading2Char"/>
    <w:uiPriority w:val="9"/>
    <w:unhideWhenUsed/>
    <w:qFormat/>
    <w:rsid w:val="001D0B33"/>
    <w:pPr>
      <w:keepNext/>
      <w:keepLines/>
      <w:spacing w:after="0"/>
      <w:outlineLvl w:val="1"/>
    </w:pPr>
    <w:rPr>
      <w:rFonts w:ascii="Calibri" w:eastAsiaTheme="majorEastAsia" w:hAnsi="Calibri" w:cstheme="majorBidi"/>
      <w:b/>
      <w:kern w:val="2"/>
      <w:szCs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Mention">
    <w:name w:val="Mention"/>
    <w:basedOn w:val="DefaultParagraphFont"/>
    <w:uiPriority w:val="99"/>
    <w:unhideWhenUsed/>
    <w:rPr>
      <w:color w:val="2B579A"/>
      <w:shd w:val="clear" w:color="auto" w:fill="E6E6E6"/>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C4BBF"/>
    <w:rPr>
      <w:b/>
      <w:bCs/>
    </w:rPr>
  </w:style>
  <w:style w:type="character" w:customStyle="1" w:styleId="CommentSubjectChar">
    <w:name w:val="Comment Subject Char"/>
    <w:basedOn w:val="CommentTextChar"/>
    <w:link w:val="CommentSubject"/>
    <w:uiPriority w:val="99"/>
    <w:semiHidden/>
    <w:rsid w:val="000C4BBF"/>
    <w:rPr>
      <w:b/>
      <w:bCs/>
      <w:sz w:val="20"/>
      <w:szCs w:val="20"/>
    </w:rPr>
  </w:style>
  <w:style w:type="character" w:styleId="UnresolvedMention">
    <w:name w:val="Unresolved Mention"/>
    <w:basedOn w:val="DefaultParagraphFont"/>
    <w:uiPriority w:val="99"/>
    <w:unhideWhenUsed/>
    <w:rsid w:val="00CD6862"/>
    <w:rPr>
      <w:color w:val="605E5C"/>
      <w:shd w:val="clear" w:color="auto" w:fill="E1DFDD"/>
    </w:rPr>
  </w:style>
  <w:style w:type="character" w:styleId="FollowedHyperlink">
    <w:name w:val="FollowedHyperlink"/>
    <w:basedOn w:val="DefaultParagraphFont"/>
    <w:uiPriority w:val="99"/>
    <w:semiHidden/>
    <w:unhideWhenUsed/>
    <w:rsid w:val="00897923"/>
    <w:rPr>
      <w:color w:val="954F72" w:themeColor="followedHyperlink"/>
      <w:u w:val="single"/>
    </w:rPr>
  </w:style>
  <w:style w:type="character" w:customStyle="1" w:styleId="normaltextrun">
    <w:name w:val="normaltextrun"/>
    <w:basedOn w:val="DefaultParagraphFont"/>
    <w:uiPriority w:val="1"/>
    <w:rsid w:val="3E330C08"/>
  </w:style>
  <w:style w:type="character" w:customStyle="1" w:styleId="eop">
    <w:name w:val="eop"/>
    <w:basedOn w:val="DefaultParagraphFont"/>
    <w:uiPriority w:val="1"/>
    <w:rsid w:val="3E330C08"/>
  </w:style>
  <w:style w:type="character" w:customStyle="1" w:styleId="ui-provider">
    <w:name w:val="ui-provider"/>
    <w:basedOn w:val="DefaultParagraphFont"/>
    <w:rsid w:val="00A0234F"/>
  </w:style>
  <w:style w:type="paragraph" w:styleId="Revision">
    <w:name w:val="Revision"/>
    <w:hidden/>
    <w:uiPriority w:val="99"/>
    <w:semiHidden/>
    <w:rsid w:val="00C02808"/>
    <w:pPr>
      <w:spacing w:after="0" w:line="240" w:lineRule="auto"/>
    </w:pPr>
  </w:style>
  <w:style w:type="character" w:customStyle="1" w:styleId="Heading1Char">
    <w:name w:val="Heading 1 Char"/>
    <w:basedOn w:val="DefaultParagraphFont"/>
    <w:link w:val="Heading1"/>
    <w:uiPriority w:val="9"/>
    <w:rsid w:val="001D0B33"/>
    <w:rPr>
      <w:rFonts w:cs="CenturyGothic"/>
      <w:bCs/>
      <w:noProof/>
      <w:kern w:val="2"/>
      <w14:ligatures w14:val="standardContextual"/>
    </w:rPr>
  </w:style>
  <w:style w:type="character" w:customStyle="1" w:styleId="Heading2Char">
    <w:name w:val="Heading 2 Char"/>
    <w:basedOn w:val="DefaultParagraphFont"/>
    <w:link w:val="Heading2"/>
    <w:uiPriority w:val="9"/>
    <w:rsid w:val="001D0B33"/>
    <w:rPr>
      <w:rFonts w:ascii="Calibri" w:eastAsiaTheme="majorEastAsia" w:hAnsi="Calibri" w:cstheme="majorBidi"/>
      <w:b/>
      <w:kern w:val="2"/>
      <w:szCs w:val="26"/>
      <w14:ligatures w14:val="standardContextual"/>
    </w:rPr>
  </w:style>
  <w:style w:type="paragraph" w:styleId="NormalWeb">
    <w:name w:val="Normal (Web)"/>
    <w:basedOn w:val="Normal"/>
    <w:uiPriority w:val="99"/>
    <w:semiHidden/>
    <w:unhideWhenUsed/>
    <w:rsid w:val="00FC7CA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143418">
      <w:bodyDiv w:val="1"/>
      <w:marLeft w:val="0"/>
      <w:marRight w:val="0"/>
      <w:marTop w:val="0"/>
      <w:marBottom w:val="0"/>
      <w:divBdr>
        <w:top w:val="none" w:sz="0" w:space="0" w:color="auto"/>
        <w:left w:val="none" w:sz="0" w:space="0" w:color="auto"/>
        <w:bottom w:val="none" w:sz="0" w:space="0" w:color="auto"/>
        <w:right w:val="none" w:sz="0" w:space="0" w:color="auto"/>
      </w:divBdr>
    </w:div>
    <w:div w:id="704599939">
      <w:bodyDiv w:val="1"/>
      <w:marLeft w:val="0"/>
      <w:marRight w:val="0"/>
      <w:marTop w:val="0"/>
      <w:marBottom w:val="0"/>
      <w:divBdr>
        <w:top w:val="none" w:sz="0" w:space="0" w:color="auto"/>
        <w:left w:val="none" w:sz="0" w:space="0" w:color="auto"/>
        <w:bottom w:val="none" w:sz="0" w:space="0" w:color="auto"/>
        <w:right w:val="none" w:sz="0" w:space="0" w:color="auto"/>
      </w:divBdr>
    </w:div>
    <w:div w:id="1192453675">
      <w:bodyDiv w:val="1"/>
      <w:marLeft w:val="0"/>
      <w:marRight w:val="0"/>
      <w:marTop w:val="0"/>
      <w:marBottom w:val="0"/>
      <w:divBdr>
        <w:top w:val="none" w:sz="0" w:space="0" w:color="auto"/>
        <w:left w:val="none" w:sz="0" w:space="0" w:color="auto"/>
        <w:bottom w:val="none" w:sz="0" w:space="0" w:color="auto"/>
        <w:right w:val="none" w:sz="0" w:space="0" w:color="auto"/>
      </w:divBdr>
    </w:div>
    <w:div w:id="1524051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ing.oreilly.com/library/view/storytelling-with-data/9781119002253/" TargetMode="External"/><Relationship Id="rId18" Type="http://schemas.openxmlformats.org/officeDocument/2006/relationships/hyperlink" Target="https://www.unh.edu/diversity-inclusion/student-accessibility/accommodate"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cps.unh.edu/online/resources/current-students/student-affairs-wellness"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td.unh.edu/TDClient/60/Portal/Home/?ID=a9a4898a-580d-4243-91a8-8c3cab45935a" TargetMode="External"/><Relationship Id="rId25" Type="http://schemas.openxmlformats.org/officeDocument/2006/relationships/hyperlink" Target="https://cps.unh.edu/online/resources/current-students/academics-advising/student-affairs-wellness/safety-security"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ps.unh.edu/library" TargetMode="External"/><Relationship Id="rId20" Type="http://schemas.openxmlformats.org/officeDocument/2006/relationships/hyperlink" Target="https://nam12.safelinks.protection.outlook.com/?url=https%3A%2F%2Fhelp.turnitin.com%2FPrivacy_and_Security%2FPrivacy_and_Security.htm&amp;data=05%7C01%7CAbigail.Scheg%40granite.edu%7C9c1f33f1a5794a1b287208db32298db3%7Cd6241893512d46dc8d2bbe47e25f5666%7C0%7C0%7C638158926267112527%7CUnknown%7CTWFpbGZsb3d8eyJWIjoiMC4wLjAwMDAiLCJQIjoiV2luMzIiLCJBTiI6Ik1haWwiLCJXVCI6Mn0%3D%7C3000%7C%7C%7C&amp;sdata=0eacArKFLFLPl6dHVAS6Bh5k7jIUrhcAxoVJyc0o6qM%3D&amp;reserved=0"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rsulpizio@unh.edu" TargetMode="External"/><Relationship Id="rId24" Type="http://schemas.openxmlformats.org/officeDocument/2006/relationships/hyperlink" Target="http://cps.unh.edu/online/resources/current-students/student-affairs-wellness"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catalog.unh.edu/undergraduate/academic-policies-procedures/grades/" TargetMode="External"/><Relationship Id="rId23" Type="http://schemas.openxmlformats.org/officeDocument/2006/relationships/hyperlink" Target="mailto:affirmaction.equity@unh.edu"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catalog.unh.edu/undergraduate/academic-policies-procedures/academic-integrity/"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atalog.unh.edu/undergraduate/academic-policies-procedures/grades/" TargetMode="External"/><Relationship Id="rId22" Type="http://schemas.openxmlformats.org/officeDocument/2006/relationships/hyperlink" Target="https://usc-word-edit.officeapps.live.com/we/affirmaction.equity@unh.edu"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webSettings" Target="webSettings.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0CC055-D5C8-4D04-A92D-41C6D32847F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C6EA6A8-820E-4A33-89EA-B2EE4C3FCB05}">
  <ds:schemaRefs>
    <ds:schemaRef ds:uri="http://schemas.openxmlformats.org/officeDocument/2006/bibliography"/>
  </ds:schemaRefs>
</ds:datastoreItem>
</file>

<file path=customXml/itemProps3.xml><?xml version="1.0" encoding="utf-8"?>
<ds:datastoreItem xmlns:ds="http://schemas.openxmlformats.org/officeDocument/2006/customXml" ds:itemID="{2853F65E-7FE7-4EBC-BE69-2C572BEA5FDD}"/>
</file>

<file path=customXml/itemProps4.xml><?xml version="1.0" encoding="utf-8"?>
<ds:datastoreItem xmlns:ds="http://schemas.openxmlformats.org/officeDocument/2006/customXml" ds:itemID="{AEC8743F-C671-456D-9684-F75E2E3380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8</Pages>
  <Words>2865</Words>
  <Characters>16333</Characters>
  <Application>Microsoft Office Word</Application>
  <DocSecurity>0</DocSecurity>
  <Lines>136</Lines>
  <Paragraphs>38</Paragraphs>
  <ScaleCrop>false</ScaleCrop>
  <Company/>
  <LinksUpToDate>false</LinksUpToDate>
  <CharactersWithSpaces>19160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Sulpizio</dc:creator>
  <cp:keywords/>
  <dc:description/>
  <cp:lastModifiedBy>DrTonyS</cp:lastModifiedBy>
  <cp:revision>83</cp:revision>
  <dcterms:created xsi:type="dcterms:W3CDTF">2024-08-24T13:49:00Z</dcterms:created>
  <dcterms:modified xsi:type="dcterms:W3CDTF">2024-08-24T16:13:00Z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MSIP_Label_77aceb1d-dfa3-48bb-bc6e-cdb894bb3ae0_Enabled">
    <vt:lpwstr>true</vt:lpwstr>
  </property>
  <property fmtid="{D5CDD505-2E9C-101B-9397-08002B2CF9AE}" pid="4" name="MSIP_Label_77aceb1d-dfa3-48bb-bc6e-cdb894bb3ae0_SetDate">
    <vt:lpwstr>2024-04-20T15:31:38Z</vt:lpwstr>
  </property>
  <property fmtid="{D5CDD505-2E9C-101B-9397-08002B2CF9AE}" pid="5" name="MSIP_Label_77aceb1d-dfa3-48bb-bc6e-cdb894bb3ae0_Method">
    <vt:lpwstr>Privileged</vt:lpwstr>
  </property>
  <property fmtid="{D5CDD505-2E9C-101B-9397-08002B2CF9AE}" pid="6" name="MSIP_Label_77aceb1d-dfa3-48bb-bc6e-cdb894bb3ae0_Name">
    <vt:lpwstr>Public</vt:lpwstr>
  </property>
  <property fmtid="{D5CDD505-2E9C-101B-9397-08002B2CF9AE}" pid="7" name="MSIP_Label_77aceb1d-dfa3-48bb-bc6e-cdb894bb3ae0_SiteId">
    <vt:lpwstr>d6241893-512d-46dc-8d2b-be47e25f5666</vt:lpwstr>
  </property>
  <property fmtid="{D5CDD505-2E9C-101B-9397-08002B2CF9AE}" pid="8" name="MSIP_Label_77aceb1d-dfa3-48bb-bc6e-cdb894bb3ae0_ActionId">
    <vt:lpwstr>919bfd4a-e261-429e-a6d2-67225b22a20e</vt:lpwstr>
  </property>
  <property fmtid="{D5CDD505-2E9C-101B-9397-08002B2CF9AE}" pid="9" name="MSIP_Label_77aceb1d-dfa3-48bb-bc6e-cdb894bb3ae0_ContentBits">
    <vt:lpwstr>0</vt:lpwstr>
  </property>
</Properties>
</file>