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成唯識論述記論議卷第二末</w:t>
      </w:r>
    </w:p>
    <w:bookmarkStart w:id="20" w:name="成唯識論述記論議卷第二末"/>
    <w:p>
      <w:pPr>
        <w:pStyle w:val="Heading1"/>
      </w:pPr>
      <w:r>
        <w:rPr>
          <w:bCs/>
          <w:b/>
        </w:rPr>
        <w:t xml:space="preserve">成唯識論述記論議卷第二末</w:t>
      </w:r>
    </w:p>
    <w:p>
      <w:pPr>
        <w:pStyle w:val="FirstParagraph"/>
      </w:pPr>
      <w:r>
        <w:rPr>
          <w:bCs/>
          <w:b/>
        </w:rPr>
        <w:t xml:space="preserve">印度 十大論師 撰</w:t>
      </w:r>
      <w:r>
        <w:t xml:space="preserve"> </w:t>
      </w:r>
      <w:r>
        <w:rPr>
          <w:bCs/>
          <w:b/>
        </w:rPr>
        <w:t xml:space="preserve">大唐 玄奘三藏 揉</w:t>
      </w:r>
      <w:r>
        <w:t xml:space="preserve"> </w:t>
      </w:r>
      <w:r>
        <w:rPr>
          <w:bCs/>
          <w:b/>
        </w:rPr>
        <w:t xml:space="preserve">大唐 慈恩基師 述記</w:t>
      </w:r>
      <w:r>
        <w:t xml:space="preserve"> </w:t>
      </w:r>
      <w:r>
        <w:rPr>
          <w:bCs/>
          <w:b/>
        </w:rPr>
        <w:t xml:space="preserve">台灣 王穆提 疏文斷句</w:t>
      </w:r>
      <w:r>
        <w:t xml:space="preserve"> </w:t>
      </w:r>
      <w:r>
        <w:t xml:space="preserve">**台灣 王穆提 論議</w:t>
      </w:r>
    </w:p>
    <w:bookmarkEnd w:id="20"/>
    <w:bookmarkStart w:id="21" w:name="問復如何知諸有為相異色心等有實自性"/>
    <w:p>
      <w:pPr>
        <w:pStyle w:val="Heading1"/>
      </w:pPr>
      <w:r>
        <w:t xml:space="preserve">問：復如何知諸有為相異色、心等，有實自性？</w:t>
      </w:r>
    </w:p>
    <w:p>
      <w:pPr>
        <w:pStyle w:val="FirstParagraph"/>
      </w:pPr>
      <w:r>
        <w:t xml:space="preserve">答曰：自下第五、破薩婆多等實有四相。</w:t>
      </w:r>
    </w:p>
    <w:p>
      <w:pPr>
        <w:pStyle w:val="BodyText"/>
      </w:pPr>
      <w:r>
        <w:t xml:space="preserve">於中有四︰初、問外人；次、外人答；第三、廣破；第四、述正。</w:t>
      </w:r>
    </w:p>
    <w:p>
      <w:pPr>
        <w:pStyle w:val="BodyText"/>
      </w:pPr>
      <w:r>
        <w:t xml:space="preserve">至下當知。</w:t>
      </w:r>
    </w:p>
    <w:p>
      <w:pPr>
        <w:pStyle w:val="BodyText"/>
      </w:pPr>
      <w:r>
        <w:t xml:space="preserve">此即初也。</w:t>
      </w:r>
    </w:p>
    <w:p>
      <w:pPr>
        <w:pStyle w:val="BodyText"/>
      </w:pPr>
      <w:r>
        <w:rPr>
          <w:bCs/>
          <w:b/>
        </w:rPr>
        <w:t xml:space="preserve">契經說故。如契經說有三有為之有為相，乃至廣說。</w:t>
      </w:r>
    </w:p>
    <w:p>
      <w:pPr>
        <w:pStyle w:val="BodyText"/>
      </w:pPr>
      <w:r>
        <w:t xml:space="preserve">此即第二、外人引經，證有實相。此中應言「有三有為之相」：有為，是所相法；有三之相者，即顯有為有三能相也。重言「之有為」者，此屬能相，顯法有此，體是有為，是緣生性。非如白鷺，表水非無；亦非如童女相，表法是善、不善。不重言「有為」，疑表有為有，或表有為通善、惡性。今為簡此，重言「有為」。又此「之」言，即第六轉，是依士釋，故知離法別有相體，非無異法可說「之」言。</w:t>
      </w:r>
    </w:p>
    <w:bookmarkEnd w:id="21"/>
    <w:bookmarkStart w:id="22" w:name="問既有四相何故此經但說三種"/>
    <w:p>
      <w:pPr>
        <w:pStyle w:val="Heading1"/>
      </w:pPr>
      <w:r>
        <w:t xml:space="preserve">問︰既有四相，何故此經但說三種？</w:t>
      </w:r>
    </w:p>
    <w:p>
      <w:pPr>
        <w:pStyle w:val="FirstParagraph"/>
      </w:pPr>
      <w:r>
        <w:t xml:space="preserve">答曰：《俱舍》二說︰初云除住，「若法令行，三世遷流，經說為相，生遷未來法，令流入現在；異、滅遷現法，令流入過去，令其衰異及壞滅故。如三怨敵，見怨處林，牽出衰力，損壞其命。住於彼法，攝受安立，樂不相離，不說相中。又無為法有「自相」住，住相濫彼，故經不說。然經說住、異，是此異別名，如生名起，滅名為盡」；第二師說，即「此經中住、異合說，名住異相。住是有情所愛著處，為令生厭，與異合說，如示黑耳與吉祥俱」。「乃至廣說」者，謂「有為之起，亦可了知」。如《樞要》別說。</w:t>
      </w:r>
    </w:p>
    <w:p>
      <w:pPr>
        <w:pStyle w:val="BodyText"/>
      </w:pPr>
      <w:r>
        <w:t xml:space="preserve">然今大乘釋經說者，文各不同。或說一相，謂四嗢柁南中取諸行無常；或說二相，謂聖弟子應觀諸法生滅而住，或八不中不生不滅；或說三相，如此經說三有為相；或說四相，處處皆同。</w:t>
      </w:r>
    </w:p>
    <w:bookmarkEnd w:id="22"/>
    <w:bookmarkStart w:id="23" w:name="問有何密意作此說"/>
    <w:p>
      <w:pPr>
        <w:pStyle w:val="Heading1"/>
      </w:pPr>
      <w:r>
        <w:t xml:space="preserve">問：有何密意作此說？</w:t>
      </w:r>
    </w:p>
    <w:p>
      <w:pPr>
        <w:pStyle w:val="FirstParagraph"/>
      </w:pPr>
      <w:r>
        <w:t xml:space="preserve">答曰：此說一相者，謂說生滅等，總名無常，非常相故。</w:t>
      </w:r>
    </w:p>
    <w:p>
      <w:pPr>
        <w:pStyle w:val="BodyText"/>
      </w:pPr>
      <w:r>
        <w:t xml:space="preserve">八十一云，有起盡故，是無常也。即是生滅等，合名無常。</w:t>
      </w:r>
    </w:p>
    <w:p>
      <w:pPr>
        <w:pStyle w:val="BodyText"/>
      </w:pPr>
      <w:r>
        <w:t xml:space="preserve">如《瑜伽論》五十二說：「若由此相起厭思惟，但說為相，能起厭患、離欲、解脫。本無今有，生；有已還無，滅：名無常相。」故經說一，謂即無常。何故生滅等，合名無常？以有非恒有，無非恒無故。無非恒無，所以言生；有非恒有，所以言滅。無為，有而恒有，無法，無而恒無，以二常相。今此有為，有不恒有，不同無為，無不恒無，不同兔角，故合名無常，無彼有、無之常相故。此非即是四中滅相，亦兼生故。住、異與生，同一世有，故合說。</w:t>
      </w:r>
    </w:p>
    <w:p>
      <w:pPr>
        <w:pStyle w:val="BodyText"/>
      </w:pPr>
      <w:r>
        <w:t xml:space="preserve">說二相者，《瑜伽論》說︰「生及住、異俱生所顯，故住、異二合為一分，建立生品，於第二分建立滅品。此法有時，名為生品，若後無常，名為滅品，令諸弟子應隨觀住。」八不翻此，為除執著，故但說二，更不說餘。又無常相，起厭思惟，即是此中說二所以。</w:t>
      </w:r>
    </w:p>
    <w:p>
      <w:pPr>
        <w:pStyle w:val="BodyText"/>
      </w:pPr>
      <w:r>
        <w:t xml:space="preserve">說三相者，謂：</w:t>
      </w:r>
    </w:p>
    <w:p>
      <w:pPr>
        <w:pStyle w:val="BodyText"/>
      </w:pPr>
      <w:r>
        <w:t xml:space="preserve">一、生；</w:t>
      </w:r>
    </w:p>
    <w:p>
      <w:pPr>
        <w:pStyle w:val="BodyText"/>
      </w:pPr>
      <w:r>
        <w:t xml:space="preserve">二、滅；</w:t>
      </w:r>
    </w:p>
    <w:p>
      <w:pPr>
        <w:pStyle w:val="BodyText"/>
      </w:pPr>
      <w:r>
        <w:t xml:space="preserve">三、住異性。</w:t>
      </w:r>
    </w:p>
    <w:p>
      <w:pPr>
        <w:pStyle w:val="BodyText"/>
      </w:pPr>
      <w:r>
        <w:t xml:space="preserve">《瑜伽論》說：「由一切行，三世所顯。由未來世，本無而生。彼既生已，落謝過去。現在世法，二相所顯，謂住及異。唯現在法有住可得，前後變異亦唯現在。總說住異，而為一相。」似同《俱舍》第二師說，然世不同。</w:t>
      </w:r>
    </w:p>
    <w:p>
      <w:pPr>
        <w:pStyle w:val="BodyText"/>
      </w:pPr>
      <w:r>
        <w:t xml:space="preserve">說四相者，義用四故。然今此引三相之經，共許經也。</w:t>
      </w:r>
    </w:p>
    <w:p>
      <w:pPr>
        <w:pStyle w:val="BodyText"/>
      </w:pPr>
      <w:r>
        <w:rPr>
          <w:bCs/>
          <w:b/>
        </w:rPr>
        <w:t xml:space="preserve">此經不說異色、心等，有實自性，為證不成。</w:t>
      </w:r>
    </w:p>
    <w:p>
      <w:pPr>
        <w:pStyle w:val="BodyText"/>
      </w:pPr>
      <w:r>
        <w:t xml:space="preserve">此即總非。大乘四相，與色、心等，非一非異。遮外定異有實自體，故言「此經不說異」等。</w:t>
      </w:r>
    </w:p>
    <w:bookmarkEnd w:id="23"/>
    <w:bookmarkStart w:id="24" w:name="問云何六轉無差難"/>
    <w:p>
      <w:pPr>
        <w:pStyle w:val="Heading1"/>
      </w:pPr>
      <w:r>
        <w:t xml:space="preserve">問：云何六轉無差難？</w:t>
      </w:r>
    </w:p>
    <w:p>
      <w:pPr>
        <w:pStyle w:val="FirstParagraph"/>
      </w:pPr>
      <w:r>
        <w:rPr>
          <w:bCs/>
          <w:b/>
        </w:rPr>
        <w:t xml:space="preserve">答：非第六聲便表異體，色心之體即色心故。</w:t>
      </w:r>
    </w:p>
    <w:p>
      <w:pPr>
        <w:pStyle w:val="BodyText"/>
      </w:pPr>
      <w:r>
        <w:t xml:space="preserve">第一、六轉無差難，破所引第六轉言。</w:t>
      </w:r>
    </w:p>
    <w:p>
      <w:pPr>
        <w:pStyle w:val="BodyText"/>
      </w:pPr>
      <w:r>
        <w:t xml:space="preserve">彼立量云︰「之有為相」言別有體，有第六轉言故，如天授之衣、祠授之鉢等。今為作不定過。又如世言「色心之體」，非離色心而別有體，返成生等非離於法有體亦然。</w:t>
      </w:r>
    </w:p>
    <w:p>
      <w:pPr>
        <w:pStyle w:val="BodyText"/>
      </w:pPr>
      <w:r>
        <w:t xml:space="preserve">謂立量言︰第六轉言所目諸法非定別體，第六轉故，如色心之體、識之「了別」等。不遮諸法有別體者，然遮生等定別有法，決定相違。</w:t>
      </w:r>
    </w:p>
    <w:p>
      <w:pPr>
        <w:pStyle w:val="BodyText"/>
      </w:pPr>
      <w:r>
        <w:t xml:space="preserve">外人救云︰其能相體，非即所相，說能所相故，如煙表火等。大士相等為例亦爾，即能所相定各有異，故知生等與法定別。</w:t>
      </w:r>
    </w:p>
    <w:bookmarkEnd w:id="24"/>
    <w:bookmarkStart w:id="25" w:name="問云何能所不異難"/>
    <w:p>
      <w:pPr>
        <w:pStyle w:val="Heading1"/>
      </w:pPr>
      <w:r>
        <w:t xml:space="preserve">問：云何能所不異難？</w:t>
      </w:r>
    </w:p>
    <w:p>
      <w:pPr>
        <w:pStyle w:val="FirstParagraph"/>
      </w:pPr>
      <w:r>
        <w:t xml:space="preserve">答：</w:t>
      </w:r>
      <w:r>
        <w:rPr>
          <w:bCs/>
          <w:b/>
        </w:rPr>
        <w:t xml:space="preserve">非能相體定異所相，勿堅相等異地等故。</w:t>
      </w:r>
    </w:p>
    <w:p>
      <w:pPr>
        <w:pStyle w:val="BodyText"/>
      </w:pPr>
      <w:r>
        <w:t xml:space="preserve">第二、能所不異難。</w:t>
      </w:r>
    </w:p>
    <w:p>
      <w:pPr>
        <w:pStyle w:val="BodyText"/>
      </w:pPr>
      <w:r>
        <w:t xml:space="preserve">表火之相，能所別，例生等相，能所殊。地等、堅等，能所一，例生等相無別體。地堅為相，乃至風動為相，雖有「之」言，及能所義，然非體別，生等應然。然就極成，便無實大士，以眾同分，大乘、經部皆不許故。若就他義，大士亦成。薩婆多等，今依自宗，引大士相有體為例，若依共許，彼例不成，故《俱舍》中，返以為難，云「非大士相異於大士」等。此中比量，返覆可知，然為他因，作不定過。此中遮定第六轉言，有別自性，非遮一切。</w:t>
      </w:r>
    </w:p>
    <w:bookmarkEnd w:id="25"/>
    <w:bookmarkStart w:id="26" w:name="問二相應齊難若能所相體是一者何故經言有為之相"/>
    <w:p>
      <w:pPr>
        <w:pStyle w:val="Heading1"/>
      </w:pPr>
      <w:r>
        <w:t xml:space="preserve">問︰二相應齊難。若能所相體是一者，何故經言有為之相？</w:t>
      </w:r>
    </w:p>
    <w:p>
      <w:pPr>
        <w:pStyle w:val="FirstParagraph"/>
      </w:pPr>
      <w:r>
        <w:rPr>
          <w:bCs/>
          <w:b/>
        </w:rPr>
        <w:t xml:space="preserve">答曰：若有為相異所相體，無為相體應異所相。</w:t>
      </w:r>
    </w:p>
    <w:p>
      <w:pPr>
        <w:pStyle w:val="BodyText"/>
      </w:pPr>
      <w:r>
        <w:t xml:space="preserve">第三、二相應齊難。</w:t>
      </w:r>
    </w:p>
    <w:p>
      <w:pPr>
        <w:pStyle w:val="BodyText"/>
      </w:pPr>
      <w:r>
        <w:t xml:space="preserve">此論主徵。經言無為寂靜為相，又經說言無為之相，故離能相，無別所相。</w:t>
      </w:r>
    </w:p>
    <w:p>
      <w:pPr>
        <w:pStyle w:val="BodyText"/>
      </w:pPr>
      <w:r>
        <w:t xml:space="preserve">量云︰汝無為相應離體有，說「之相」言故，如有為相。</w:t>
      </w:r>
    </w:p>
    <w:p>
      <w:pPr>
        <w:pStyle w:val="BodyText"/>
      </w:pPr>
      <w:r>
        <w:t xml:space="preserve">返為有為比量可知，然今論主理亦應然。</w:t>
      </w:r>
    </w:p>
    <w:p>
      <w:pPr>
        <w:pStyle w:val="BodyText"/>
      </w:pPr>
      <w:r>
        <w:t xml:space="preserve">經說有為相，別立其假相，經說無為相，應別立假相。假相有立、不立，實相亦然，亦有有者，有無者故。</w:t>
      </w:r>
    </w:p>
    <w:p>
      <w:pPr>
        <w:pStyle w:val="BodyText"/>
      </w:pPr>
      <w:r>
        <w:t xml:space="preserve">有為有變異，差別可立假，無為體不異，何須立假相？</w:t>
      </w:r>
    </w:p>
    <w:p>
      <w:pPr>
        <w:pStyle w:val="BodyText"/>
      </w:pPr>
      <w:r>
        <w:t xml:space="preserve">無為無生，無老無滅，亦應立此三種能相。</w:t>
      </w:r>
    </w:p>
    <w:p>
      <w:pPr>
        <w:pStyle w:val="BodyText"/>
      </w:pPr>
      <w:r>
        <w:t xml:space="preserve">體無起盡，又非多法顯分位殊，故無為法不假立相。此義應思。</w:t>
      </w:r>
    </w:p>
    <w:p>
      <w:pPr>
        <w:pStyle w:val="BodyText"/>
      </w:pPr>
      <w:r>
        <w:t xml:space="preserve">外人復云︰無為不墮世，不與能相合；有為既墮世，故與能相合。</w:t>
      </w:r>
    </w:p>
    <w:p>
      <w:pPr>
        <w:pStyle w:val="BodyText"/>
      </w:pPr>
      <w:r>
        <w:t xml:space="preserve">此亦不然，有為墮世，墮世相合；無為非世，非世相合。</w:t>
      </w:r>
    </w:p>
    <w:p>
      <w:pPr>
        <w:pStyle w:val="BodyText"/>
      </w:pPr>
      <w:r>
        <w:t xml:space="preserve">大乘應爾，無為非世，非世無假相，有為墮世，墮世無假相。</w:t>
      </w:r>
    </w:p>
    <w:p>
      <w:pPr>
        <w:pStyle w:val="BodyText"/>
      </w:pPr>
      <w:r>
        <w:t xml:space="preserve">此難不然。為顯差別，墮世立相。無為自法無差別，何得立假相？</w:t>
      </w:r>
    </w:p>
    <w:bookmarkEnd w:id="26"/>
    <w:bookmarkStart w:id="27" w:name="問云何四相齊興難"/>
    <w:p>
      <w:pPr>
        <w:pStyle w:val="Heading1"/>
      </w:pPr>
      <w:r>
        <w:t xml:space="preserve">問：云何四相齊興難？</w:t>
      </w:r>
    </w:p>
    <w:p>
      <w:pPr>
        <w:pStyle w:val="FirstParagraph"/>
      </w:pPr>
      <w:r>
        <w:rPr>
          <w:bCs/>
          <w:b/>
        </w:rPr>
        <w:t xml:space="preserve">答：又生等相若體俱有，應一切時齊興作用。</w:t>
      </w:r>
    </w:p>
    <w:p>
      <w:pPr>
        <w:pStyle w:val="BodyText"/>
      </w:pPr>
      <w:r>
        <w:t xml:space="preserve">第四、四相齊興難。</w:t>
      </w:r>
    </w:p>
    <w:p>
      <w:pPr>
        <w:pStyle w:val="BodyText"/>
      </w:pPr>
      <w:r>
        <w:t xml:space="preserve">有三子段︰第一、例體應俱難。</w:t>
      </w:r>
    </w:p>
    <w:p>
      <w:pPr>
        <w:pStyle w:val="BodyText"/>
      </w:pPr>
      <w:r>
        <w:t xml:space="preserve">量云︰汝生用時，住等三用亦應即起，體現有故，猶如生相。</w:t>
      </w:r>
    </w:p>
    <w:p>
      <w:pPr>
        <w:pStyle w:val="BodyText"/>
      </w:pPr>
      <w:r>
        <w:t xml:space="preserve">住等三法若起用時，生用應起，以現有體故，如住等三用。</w:t>
      </w:r>
    </w:p>
    <w:p>
      <w:pPr>
        <w:pStyle w:val="BodyText"/>
      </w:pPr>
      <w:r>
        <w:t xml:space="preserve">住等三用比量亦然，彼宗計為前後起故。</w:t>
      </w:r>
    </w:p>
    <w:bookmarkEnd w:id="27"/>
    <w:bookmarkStart w:id="28" w:name="問云何例用相違難"/>
    <w:p>
      <w:pPr>
        <w:pStyle w:val="Heading1"/>
      </w:pPr>
      <w:r>
        <w:t xml:space="preserve">問：云何例用相違難？</w:t>
      </w:r>
    </w:p>
    <w:p>
      <w:pPr>
        <w:pStyle w:val="FirstParagraph"/>
      </w:pPr>
      <w:r>
        <w:rPr>
          <w:bCs/>
          <w:b/>
        </w:rPr>
        <w:t xml:space="preserve">答曰：若相違故，用不頓興。</w:t>
      </w:r>
    </w:p>
    <w:p>
      <w:pPr>
        <w:pStyle w:val="BodyText"/>
      </w:pPr>
      <w:r>
        <w:t xml:space="preserve">子段第二、例用相違難。</w:t>
      </w:r>
    </w:p>
    <w:p>
      <w:pPr>
        <w:pStyle w:val="BodyText"/>
      </w:pPr>
      <w:r>
        <w:t xml:space="preserve">即此古昔薩婆多救用前後起，今論主牒用相違故，用不頓起。</w:t>
      </w:r>
    </w:p>
    <w:bookmarkEnd w:id="28"/>
    <w:bookmarkStart w:id="29" w:name="問云何新宗背古難"/>
    <w:p>
      <w:pPr>
        <w:pStyle w:val="Heading1"/>
      </w:pPr>
      <w:r>
        <w:t xml:space="preserve">問：云何新宗背古難？</w:t>
      </w:r>
    </w:p>
    <w:p>
      <w:pPr>
        <w:pStyle w:val="FirstParagraph"/>
      </w:pPr>
      <w:r>
        <w:rPr>
          <w:bCs/>
          <w:b/>
        </w:rPr>
        <w:t xml:space="preserve">答：體亦相違，如何俱有？</w:t>
      </w:r>
    </w:p>
    <w:p>
      <w:pPr>
        <w:pStyle w:val="BodyText"/>
      </w:pPr>
      <w:r>
        <w:t xml:space="preserve">此論主難。彼若救言「體不相違，故得俱起；用相違故，不得並」者，即應難云︰以體同用，亦應相違，體不離用故，如用。</w:t>
      </w:r>
    </w:p>
    <w:p>
      <w:pPr>
        <w:pStyle w:val="BodyText"/>
      </w:pPr>
      <w:r>
        <w:t xml:space="preserve">以用從體，用應不違，不離體故，如體。</w:t>
      </w:r>
    </w:p>
    <w:p>
      <w:pPr>
        <w:pStyle w:val="BodyText"/>
      </w:pPr>
      <w:r>
        <w:t xml:space="preserve">此上古薩婆多師四相用違，前後別起，故為此難。</w:t>
      </w:r>
    </w:p>
    <w:p>
      <w:pPr>
        <w:pStyle w:val="BodyText"/>
      </w:pPr>
      <w:r>
        <w:t xml:space="preserve">正理論師為救此義，復別解云︰三相用俱一時，所望別故，住引等流果，異衰其力，令後果弱，不及前法，其滅可知。</w:t>
      </w:r>
    </w:p>
    <w:p>
      <w:pPr>
        <w:pStyle w:val="BodyText"/>
      </w:pPr>
      <w:r>
        <w:t xml:space="preserve">子段第三、新宗背古難。論主非之。</w:t>
      </w:r>
    </w:p>
    <w:p>
      <w:pPr>
        <w:pStyle w:val="BodyText"/>
      </w:pPr>
      <w:r>
        <w:rPr>
          <w:bCs/>
          <w:b/>
        </w:rPr>
        <w:t xml:space="preserve">又住、異、滅，用不應俱。</w:t>
      </w:r>
    </w:p>
    <w:p>
      <w:pPr>
        <w:pStyle w:val="BodyText"/>
      </w:pPr>
      <w:r>
        <w:t xml:space="preserve">以相違故，如苦樂受。</w:t>
      </w:r>
    </w:p>
    <w:p>
      <w:pPr>
        <w:pStyle w:val="BodyText"/>
      </w:pPr>
      <w:r>
        <w:t xml:space="preserve">彼若救言：誰謂相違？若爾，滅相應不滅，住不相違故，如生相等。</w:t>
      </w:r>
    </w:p>
    <w:p>
      <w:pPr>
        <w:pStyle w:val="BodyText"/>
      </w:pPr>
      <w:r>
        <w:t xml:space="preserve">又難此師。</w:t>
      </w:r>
    </w:p>
    <w:bookmarkEnd w:id="29"/>
    <w:bookmarkStart w:id="30" w:name="問云何如體本有難"/>
    <w:p>
      <w:pPr>
        <w:pStyle w:val="Heading1"/>
      </w:pPr>
      <w:r>
        <w:t xml:space="preserve">問：云何如體本有難？</w:t>
      </w:r>
    </w:p>
    <w:p>
      <w:pPr>
        <w:pStyle w:val="FirstParagraph"/>
      </w:pPr>
      <w:r>
        <w:rPr>
          <w:bCs/>
          <w:b/>
        </w:rPr>
        <w:t xml:space="preserve">答：能相、所相，體俱「本有」，用亦應然，無別性故。</w:t>
      </w:r>
    </w:p>
    <w:p>
      <w:pPr>
        <w:pStyle w:val="BodyText"/>
      </w:pPr>
      <w:r>
        <w:t xml:space="preserve">第五段有三：</w:t>
      </w:r>
    </w:p>
    <w:p>
      <w:pPr>
        <w:pStyle w:val="BodyText"/>
      </w:pPr>
      <w:r>
        <w:t xml:space="preserve">第一、如體本有難。彼部計用，離體外無，故為此難，令用同體，亦本來有。</w:t>
      </w:r>
    </w:p>
    <w:p>
      <w:pPr>
        <w:pStyle w:val="BodyText"/>
      </w:pPr>
      <w:r>
        <w:t xml:space="preserve">彼若救言：以待因緣，用不頓起。因謂同類因等，緣謂餘三緣。</w:t>
      </w:r>
    </w:p>
    <w:bookmarkEnd w:id="30"/>
    <w:bookmarkStart w:id="31" w:name="問云何因非本有難"/>
    <w:p>
      <w:pPr>
        <w:pStyle w:val="Heading1"/>
      </w:pPr>
      <w:r>
        <w:t xml:space="preserve">問：云何因非本有難？</w:t>
      </w:r>
    </w:p>
    <w:p>
      <w:pPr>
        <w:pStyle w:val="FirstParagraph"/>
      </w:pPr>
      <w:r>
        <w:rPr>
          <w:bCs/>
          <w:b/>
        </w:rPr>
        <w:t xml:space="preserve">答：若謂彼用更待因緣，所待因緣應非「本有」。</w:t>
      </w:r>
    </w:p>
    <w:p>
      <w:pPr>
        <w:pStyle w:val="BodyText"/>
      </w:pPr>
      <w:r>
        <w:t xml:space="preserve">此既「本有」，何不頓生？所待因緣若先無者，便違自執，論主亦然。</w:t>
      </w:r>
    </w:p>
    <w:p>
      <w:pPr>
        <w:pStyle w:val="BodyText"/>
      </w:pPr>
      <w:r>
        <w:t xml:space="preserve">「種子」體「本有」，何不用恒生？</w:t>
      </w:r>
    </w:p>
    <w:p>
      <w:pPr>
        <w:pStyle w:val="BodyText"/>
      </w:pPr>
      <w:r>
        <w:t xml:space="preserve">「種子」體本無，理應無「種子」，若以假故，要待緣合方生，我亦實故，要待實緣方起。</w:t>
      </w:r>
    </w:p>
    <w:p>
      <w:pPr>
        <w:pStyle w:val="BodyText"/>
      </w:pPr>
      <w:r>
        <w:t xml:space="preserve">汝實緣現有，何不恒合？汝假緣恒有，何不頓生？</w:t>
      </w:r>
    </w:p>
    <w:p>
      <w:pPr>
        <w:pStyle w:val="BodyText"/>
      </w:pPr>
      <w:r>
        <w:t xml:space="preserve">解云︰虛疏之法，緣雖現有種，更無外緣，即不能起，以劣弱故。汝之實法，何得例然？此義應思。</w:t>
      </w:r>
    </w:p>
    <w:p>
      <w:pPr>
        <w:pStyle w:val="BodyText"/>
      </w:pPr>
      <w:r>
        <w:t xml:space="preserve">正理論師復救之曰︰法待因緣，故不頓起。因有親疏，緣法亦爾。親因雖有，無疏緣用，亦不得生。如雖有種，水不合時，芽不生故。</w:t>
      </w:r>
    </w:p>
    <w:p>
      <w:pPr>
        <w:pStyle w:val="BodyText"/>
      </w:pPr>
      <w:r>
        <w:t xml:space="preserve">次子段第三、生等無能難。論主破。</w:t>
      </w:r>
    </w:p>
    <w:bookmarkEnd w:id="31"/>
    <w:bookmarkStart w:id="32" w:name="問云何生等無能難"/>
    <w:p>
      <w:pPr>
        <w:pStyle w:val="Heading1"/>
      </w:pPr>
      <w:r>
        <w:t xml:space="preserve">問：云何生等無能難？</w:t>
      </w:r>
    </w:p>
    <w:p>
      <w:pPr>
        <w:pStyle w:val="FirstParagraph"/>
      </w:pPr>
      <w:r>
        <w:rPr>
          <w:bCs/>
          <w:b/>
        </w:rPr>
        <w:t xml:space="preserve">答：又執生等，便為無用。</w:t>
      </w:r>
    </w:p>
    <w:p>
      <w:pPr>
        <w:pStyle w:val="BodyText"/>
      </w:pPr>
      <w:r>
        <w:t xml:space="preserve">既有同類親因緣體，餘緣亦合，即已得生，故執生等，便為無用。既有水、種，復待餘生，如是橫執，實為無用。</w:t>
      </w:r>
    </w:p>
    <w:bookmarkEnd w:id="32"/>
    <w:bookmarkStart w:id="33" w:name="問云何體等相同難"/>
    <w:p>
      <w:pPr>
        <w:pStyle w:val="Heading1"/>
      </w:pPr>
      <w:r>
        <w:t xml:space="preserve">問：云何體等相同難？</w:t>
      </w:r>
    </w:p>
    <w:p>
      <w:pPr>
        <w:pStyle w:val="FirstParagraph"/>
      </w:pPr>
      <w:r>
        <w:rPr>
          <w:bCs/>
          <w:b/>
        </w:rPr>
        <w:t xml:space="preserve">答曰：所相恒有，而生等合，應無為法亦有生等。</w:t>
      </w:r>
    </w:p>
    <w:p>
      <w:pPr>
        <w:pStyle w:val="BodyText"/>
      </w:pPr>
      <w:r>
        <w:t xml:space="preserve">第六、體等相同難。</w:t>
      </w:r>
    </w:p>
    <w:p>
      <w:pPr>
        <w:pStyle w:val="BodyText"/>
      </w:pPr>
      <w:r>
        <w:t xml:space="preserve">又所相法，三世恒有，而言有生等來與法合，汝之無為體恒有，應有生等合。以此返成無為無生等，有為亦應然。此中比量，返覆可知。</w:t>
      </w:r>
    </w:p>
    <w:p>
      <w:pPr>
        <w:pStyle w:val="BodyText"/>
      </w:pPr>
      <w:r>
        <w:rPr>
          <w:bCs/>
          <w:b/>
        </w:rPr>
        <w:t xml:space="preserve">彼此異因，不可得故。</w:t>
      </w:r>
    </w:p>
    <w:p>
      <w:pPr>
        <w:pStyle w:val="BodyText"/>
      </w:pPr>
      <w:r>
        <w:t xml:space="preserve">彼若救言︰三世之法，是有為故，與生等合；無為體常住，何得有生等？</w:t>
      </w:r>
    </w:p>
    <w:p>
      <w:pPr>
        <w:pStyle w:val="BodyText"/>
      </w:pPr>
      <w:r>
        <w:rPr>
          <w:bCs/>
          <w:b/>
        </w:rPr>
        <w:t xml:space="preserve">難云︰三世之法體有為，即有有為之相合；無為體常住，應有無為之相合。</w:t>
      </w:r>
    </w:p>
    <w:p>
      <w:pPr>
        <w:pStyle w:val="BodyText"/>
      </w:pPr>
      <w:r>
        <w:t xml:space="preserve">又彼救言︰有為有起，可待相合；無為無生，不須相合。</w:t>
      </w:r>
    </w:p>
    <w:p>
      <w:pPr>
        <w:pStyle w:val="BodyText"/>
      </w:pPr>
      <w:r>
        <w:t xml:space="preserve">難云︰無為無起，不須相合；有為體起，何須相合？</w:t>
      </w:r>
    </w:p>
    <w:p>
      <w:pPr>
        <w:pStyle w:val="BodyText"/>
      </w:pPr>
      <w:r>
        <w:t xml:space="preserve">由如是理，徵難不窮，故次論云「彼此異因，不可得故」。因者，所以。</w:t>
      </w:r>
    </w:p>
    <w:bookmarkEnd w:id="33"/>
    <w:bookmarkStart w:id="34" w:name="問云何有無乖角難定世有無難"/>
    <w:p>
      <w:pPr>
        <w:pStyle w:val="Heading1"/>
      </w:pPr>
      <w:r>
        <w:t xml:space="preserve">問：云何有無乖角難、定世有無難？</w:t>
      </w:r>
    </w:p>
    <w:p>
      <w:pPr>
        <w:pStyle w:val="FirstParagraph"/>
      </w:pPr>
      <w:r>
        <w:rPr>
          <w:bCs/>
          <w:b/>
        </w:rPr>
        <w:t xml:space="preserve">答：又去來世，非現非常，應似空花，非實有性。</w:t>
      </w:r>
    </w:p>
    <w:p>
      <w:pPr>
        <w:pStyle w:val="BodyText"/>
      </w:pPr>
      <w:r>
        <w:t xml:space="preserve">第七、有無乖角難。</w:t>
      </w:r>
    </w:p>
    <w:p>
      <w:pPr>
        <w:pStyle w:val="BodyText"/>
      </w:pPr>
      <w:r>
        <w:t xml:space="preserve">有二︰初難後結。難中有四：子段第一、定世有無難。欲破生滅無，先破世非有。</w:t>
      </w:r>
    </w:p>
    <w:p>
      <w:pPr>
        <w:pStyle w:val="BodyText"/>
      </w:pPr>
      <w:r>
        <w:t xml:space="preserve">量云︰去來二世，非實有體，非現在故，及非常故，如空華等。「非常」之言，簡無為法，此定去來無。</w:t>
      </w:r>
    </w:p>
    <w:bookmarkEnd w:id="34"/>
    <w:bookmarkStart w:id="35" w:name="問云何生滅非依難"/>
    <w:p>
      <w:pPr>
        <w:pStyle w:val="Heading1"/>
      </w:pPr>
      <w:r>
        <w:t xml:space="preserve">問：云何生滅非依難？</w:t>
      </w:r>
    </w:p>
    <w:p>
      <w:pPr>
        <w:pStyle w:val="FirstParagraph"/>
      </w:pPr>
      <w:r>
        <w:rPr>
          <w:bCs/>
          <w:b/>
        </w:rPr>
        <w:t xml:space="preserve">答：生名為有，寧在未來？滅名為無，應非現在。</w:t>
      </w:r>
    </w:p>
    <w:p>
      <w:pPr>
        <w:pStyle w:val="BodyText"/>
      </w:pPr>
      <w:r>
        <w:t xml:space="preserve">生法名有，未來既無，如何有生在彼無世？現在既是有，過去名為無；滅體令法無，應非是現在。故應滅相在過去世，薩婆多說在現在故。</w:t>
      </w:r>
    </w:p>
    <w:p>
      <w:pPr>
        <w:pStyle w:val="BodyText"/>
      </w:pPr>
      <w:r>
        <w:rPr>
          <w:bCs/>
          <w:b/>
        </w:rPr>
        <w:t xml:space="preserve">彼復救言︰誰言滅相其體是無，令成過去？</w:t>
      </w:r>
    </w:p>
    <w:bookmarkEnd w:id="35"/>
    <w:bookmarkStart w:id="36" w:name="問云何滅生相翻難"/>
    <w:p>
      <w:pPr>
        <w:pStyle w:val="Heading1"/>
      </w:pPr>
      <w:r>
        <w:t xml:space="preserve">問：云何滅生相翻難？</w:t>
      </w:r>
    </w:p>
    <w:p>
      <w:pPr>
        <w:pStyle w:val="FirstParagraph"/>
      </w:pPr>
      <w:r>
        <w:rPr>
          <w:bCs/>
          <w:b/>
        </w:rPr>
        <w:t xml:space="preserve">答：滅若非無，生應非有。</w:t>
      </w:r>
    </w:p>
    <w:p>
      <w:pPr>
        <w:pStyle w:val="BodyText"/>
      </w:pPr>
      <w:r>
        <w:t xml:space="preserve">子段第三、滅生相翻難。</w:t>
      </w:r>
    </w:p>
    <w:p>
      <w:pPr>
        <w:pStyle w:val="BodyText"/>
      </w:pPr>
      <w:r>
        <w:t xml:space="preserve">此論主難。生，滅體相違，生法體是有；滅，生相返故，滅法體成無。滅體若非無，生應非是有。</w:t>
      </w:r>
    </w:p>
    <w:p>
      <w:pPr>
        <w:pStyle w:val="BodyText"/>
      </w:pPr>
      <w:r>
        <w:t xml:space="preserve">然正理師：未來之世，生有功能，及過去有與果功能，而非作用。作用唯現在，即是取果用。</w:t>
      </w:r>
    </w:p>
    <w:p>
      <w:pPr>
        <w:pStyle w:val="BodyText"/>
      </w:pPr>
      <w:r>
        <w:t xml:space="preserve">此亦不然，何不去來法皆令有功能？生非作用，與果亦非是作用故，即未來一切法應恒時生，過去一切法應恒與果。若言作用說現在，過未說功能，即現在有功能，應名為過未。唯住相取果可名作用，異滅不能取果，即是功能，便非現在。若謂作用不要取果，即顯生相亦非功能。此義應審，諸論無有。</w:t>
      </w:r>
    </w:p>
    <w:p>
      <w:pPr>
        <w:pStyle w:val="BodyText"/>
      </w:pPr>
      <w:r>
        <w:rPr>
          <w:bCs/>
          <w:b/>
        </w:rPr>
        <w:t xml:space="preserve">《婆沙》第三說未來三法有作用者，復如何通？</w:t>
      </w:r>
    </w:p>
    <w:bookmarkEnd w:id="36"/>
    <w:bookmarkStart w:id="37" w:name="問云何違同須異難"/>
    <w:p>
      <w:pPr>
        <w:pStyle w:val="Heading1"/>
      </w:pPr>
      <w:r>
        <w:t xml:space="preserve">問：云何違同須異難？</w:t>
      </w:r>
    </w:p>
    <w:p>
      <w:pPr>
        <w:pStyle w:val="FirstParagraph"/>
      </w:pPr>
      <w:r>
        <w:rPr>
          <w:bCs/>
          <w:b/>
        </w:rPr>
        <w:t xml:space="preserve">答：又滅違住，寧執同時？住不違生，何容異世？</w:t>
      </w:r>
    </w:p>
    <w:p>
      <w:pPr>
        <w:pStyle w:val="BodyText"/>
      </w:pPr>
      <w:r>
        <w:t xml:space="preserve">子段第四、違同須異難。</w:t>
      </w:r>
    </w:p>
    <w:p>
      <w:pPr>
        <w:pStyle w:val="BodyText"/>
      </w:pPr>
      <w:r>
        <w:t xml:space="preserve">又滅能滅法，住能住法，體是相違，寧執同世？</w:t>
      </w:r>
    </w:p>
    <w:p>
      <w:pPr>
        <w:pStyle w:val="BodyText"/>
      </w:pPr>
      <w:r>
        <w:t xml:space="preserve">住既不違生，一種令法有，何容返異世？</w:t>
      </w:r>
    </w:p>
    <w:p>
      <w:pPr>
        <w:pStyle w:val="BodyText"/>
      </w:pPr>
      <w:r>
        <w:t xml:space="preserve">故應生住同在現時。滅相體無，令成過去，滅應與住世定不同。</w:t>
      </w:r>
    </w:p>
    <w:p>
      <w:pPr>
        <w:pStyle w:val="BodyText"/>
      </w:pPr>
      <w:r>
        <w:rPr>
          <w:bCs/>
          <w:b/>
        </w:rPr>
        <w:t xml:space="preserve">故彼所執，進退非理。</w:t>
      </w:r>
    </w:p>
    <w:p>
      <w:pPr>
        <w:pStyle w:val="BodyText"/>
      </w:pPr>
      <w:r>
        <w:t xml:space="preserve">第二、總結非也。進為相違，體不得俱有；退不相返，用何不齊生？又進非理，應滅與住不同時；退非理，生、住例應同世。</w:t>
      </w:r>
    </w:p>
    <w:p>
      <w:pPr>
        <w:pStyle w:val="BodyText"/>
      </w:pPr>
      <w:r>
        <w:t xml:space="preserve">又進，住滅異世，便違自宗；退，住滅世同，復乖正理。</w:t>
      </w:r>
    </w:p>
    <w:p>
      <w:pPr>
        <w:pStyle w:val="BodyText"/>
      </w:pPr>
      <w:r>
        <w:t xml:space="preserve">別破異相，如《俱舍》說：「即前異不成，異前非一法。」廣說如彼，今略不破。</w:t>
      </w:r>
    </w:p>
    <w:bookmarkEnd w:id="37"/>
    <w:bookmarkStart w:id="38" w:name="問云何有為法假立本無今有等四相"/>
    <w:p>
      <w:pPr>
        <w:pStyle w:val="Heading1"/>
      </w:pPr>
      <w:r>
        <w:t xml:space="preserve">問：云何有為法假立本無今有等四相？</w:t>
      </w:r>
    </w:p>
    <w:p>
      <w:pPr>
        <w:pStyle w:val="FirstParagraph"/>
      </w:pPr>
      <w:r>
        <w:rPr>
          <w:bCs/>
          <w:b/>
        </w:rPr>
        <w:t xml:space="preserve">答：然有為法，因緣力故，本無今有，暫有還無，表異無為，假立四相。</w:t>
      </w:r>
    </w:p>
    <w:p>
      <w:pPr>
        <w:pStyle w:val="BodyText"/>
      </w:pPr>
      <w:r>
        <w:t xml:space="preserve">下述自義。文有其二︰初申自義，後結成假。初述正義，文復有五：初、簡他宗說立相意，文意可知。</w:t>
      </w:r>
    </w:p>
    <w:p>
      <w:pPr>
        <w:pStyle w:val="BodyText"/>
      </w:pPr>
      <w:r>
        <w:rPr>
          <w:bCs/>
          <w:b/>
        </w:rPr>
        <w:t xml:space="preserve">本無今有，有位名生；生位暫停，即說為住；住別前後，復立異名；暫有還無，無時名滅。</w:t>
      </w:r>
    </w:p>
    <w:p>
      <w:pPr>
        <w:pStyle w:val="BodyText"/>
      </w:pPr>
      <w:r>
        <w:t xml:space="preserve">自下第二、說相相狀。言四相者，即「本無今有」等法。暫停，名住；與前後念法別，名異。生、滅可知。此並如〈菩薩地〉四十六卷說。</w:t>
      </w:r>
    </w:p>
    <w:p>
      <w:pPr>
        <w:pStyle w:val="BodyText"/>
      </w:pPr>
      <w:r>
        <w:rPr>
          <w:bCs/>
          <w:b/>
        </w:rPr>
        <w:t xml:space="preserve">前三有故，同在現在；後一是無，故在過去。</w:t>
      </w:r>
    </w:p>
    <w:p>
      <w:pPr>
        <w:pStyle w:val="BodyText"/>
      </w:pPr>
      <w:r>
        <w:t xml:space="preserve">第三、約世辨相。</w:t>
      </w:r>
    </w:p>
    <w:p>
      <w:pPr>
        <w:pStyle w:val="BodyText"/>
      </w:pPr>
      <w:r>
        <w:rPr>
          <w:bCs/>
          <w:b/>
        </w:rPr>
        <w:t xml:space="preserve">如何無法與有為相？</w:t>
      </w:r>
    </w:p>
    <w:p>
      <w:pPr>
        <w:pStyle w:val="BodyText"/>
      </w:pPr>
      <w:r>
        <w:t xml:space="preserve">第四、釋難。</w:t>
      </w:r>
    </w:p>
    <w:p>
      <w:pPr>
        <w:pStyle w:val="BodyText"/>
      </w:pPr>
      <w:r>
        <w:rPr>
          <w:bCs/>
          <w:b/>
        </w:rPr>
        <w:t xml:space="preserve">此外人問：滅若是無，如何與現在有體法為相？</w:t>
      </w:r>
    </w:p>
    <w:p>
      <w:pPr>
        <w:pStyle w:val="BodyText"/>
      </w:pPr>
      <w:r>
        <w:rPr>
          <w:bCs/>
          <w:b/>
        </w:rPr>
        <w:t xml:space="preserve">表此後無為相，何失？</w:t>
      </w:r>
    </w:p>
    <w:p>
      <w:pPr>
        <w:pStyle w:val="BodyText"/>
      </w:pPr>
      <w:r>
        <w:t xml:space="preserve">此論主答。不表法現在，但表法後無，因明者說無得為無因，故亦無過。</w:t>
      </w:r>
    </w:p>
    <w:p>
      <w:pPr>
        <w:pStyle w:val="BodyText"/>
      </w:pPr>
      <w:r>
        <w:rPr>
          <w:bCs/>
          <w:b/>
        </w:rPr>
        <w:t xml:space="preserve">若爾，即龜毛等，應立為相？</w:t>
      </w:r>
    </w:p>
    <w:p>
      <w:pPr>
        <w:pStyle w:val="BodyText"/>
      </w:pPr>
      <w:r>
        <w:t xml:space="preserve">答︰此不同彼，非後無故，本無今無，故非是相。即現在法於後無時，名之為滅，假言過去，過去體無，實非彼世。</w:t>
      </w:r>
    </w:p>
    <w:bookmarkEnd w:id="38"/>
    <w:bookmarkStart w:id="39" w:name="問云何有為法四相所表"/>
    <w:p>
      <w:pPr>
        <w:pStyle w:val="Heading1"/>
      </w:pPr>
      <w:r>
        <w:t xml:space="preserve">問：云何有為法四相所表？</w:t>
      </w:r>
    </w:p>
    <w:p>
      <w:pPr>
        <w:pStyle w:val="FirstParagraph"/>
      </w:pPr>
      <w:r>
        <w:rPr>
          <w:bCs/>
          <w:b/>
        </w:rPr>
        <w:t xml:space="preserve">答：生，表有法先非有；滅，表有法後是無；異，表此法非凝然；住，表此法暫有用。</w:t>
      </w:r>
    </w:p>
    <w:p>
      <w:pPr>
        <w:pStyle w:val="BodyText"/>
      </w:pPr>
      <w:r>
        <w:t xml:space="preserve">此文正述說相所由及相所表，意義可知。</w:t>
      </w:r>
    </w:p>
    <w:p>
      <w:pPr>
        <w:pStyle w:val="BodyText"/>
      </w:pPr>
      <w:r>
        <w:rPr>
          <w:bCs/>
          <w:b/>
        </w:rPr>
        <w:t xml:space="preserve">故此四相於有為法雖俱名表，而表有異。</w:t>
      </w:r>
    </w:p>
    <w:p>
      <w:pPr>
        <w:pStyle w:val="BodyText"/>
      </w:pPr>
      <w:r>
        <w:t xml:space="preserve">雖於一法，義別說四，所望既異，故表不同。</w:t>
      </w:r>
    </w:p>
    <w:p>
      <w:pPr>
        <w:pStyle w:val="BodyText"/>
      </w:pPr>
      <w:r>
        <w:rPr>
          <w:bCs/>
          <w:b/>
        </w:rPr>
        <w:t xml:space="preserve">此依剎那假立四相，一期分位亦得假立。</w:t>
      </w:r>
    </w:p>
    <w:p>
      <w:pPr>
        <w:pStyle w:val="BodyText"/>
      </w:pPr>
      <w:r>
        <w:t xml:space="preserve">第五、立一期。</w:t>
      </w:r>
    </w:p>
    <w:p>
      <w:pPr>
        <w:pStyle w:val="BodyText"/>
      </w:pPr>
      <w:r>
        <w:t xml:space="preserve">此中四表，但約剎那。</w:t>
      </w:r>
    </w:p>
    <w:p>
      <w:pPr>
        <w:pStyle w:val="BodyText"/>
      </w:pPr>
      <w:r>
        <w:t xml:space="preserve">然一期生，十時分位，亦得假立。</w:t>
      </w:r>
    </w:p>
    <w:p>
      <w:pPr>
        <w:pStyle w:val="BodyText"/>
      </w:pPr>
      <w:r>
        <w:t xml:space="preserve">一剎那立，同薩婆多；一期等立，同正量部；合二立者，同經部師。</w:t>
      </w:r>
    </w:p>
    <w:bookmarkEnd w:id="39"/>
    <w:bookmarkStart w:id="40" w:name="問云何一期四相假立"/>
    <w:p>
      <w:pPr>
        <w:pStyle w:val="Heading1"/>
      </w:pPr>
      <w:r>
        <w:t xml:space="preserve">問：云何一期四相假立？</w:t>
      </w:r>
    </w:p>
    <w:p>
      <w:pPr>
        <w:pStyle w:val="FirstParagraph"/>
      </w:pPr>
      <w:r>
        <w:rPr>
          <w:bCs/>
          <w:b/>
        </w:rPr>
        <w:t xml:space="preserve">答：初有，名生；後無，名滅；生已相似相續，名住；即此相續轉變，名異。</w:t>
      </w:r>
    </w:p>
    <w:p>
      <w:pPr>
        <w:pStyle w:val="BodyText"/>
      </w:pPr>
      <w:r>
        <w:t xml:space="preserve">此則正敘一期四相。〈菩薩地〉說剎那四相，餘論等處，但約一期。此中通說，彼皆互舉，同《顯揚》及《瑜伽》八十八說。諸論皆說剎那之異，唯望於前。此說於異，亦望於後。諸論通說一切有情無學末心，無後法故，唯望前作。此論亦說除彼末心，餘有情類可有為語，亦不相違。既一期生自望為相，故立異相，依轉變立，不同剎那望前後法。</w:t>
      </w:r>
    </w:p>
    <w:p>
      <w:pPr>
        <w:pStyle w:val="BodyText"/>
      </w:pPr>
      <w:r>
        <w:rPr>
          <w:bCs/>
          <w:b/>
        </w:rPr>
        <w:t xml:space="preserve">是故四相皆是假立。</w:t>
      </w:r>
    </w:p>
    <w:p>
      <w:pPr>
        <w:pStyle w:val="BodyText"/>
      </w:pPr>
      <w:r>
        <w:t xml:space="preserve">總結相假，遮外實法。言「四相」者，帶數釋名。「相」者，相狀，標印名相，由此標法，知是有為。諸門分別，如餘處說。</w:t>
      </w:r>
    </w:p>
    <w:bookmarkEnd w:id="40"/>
    <w:bookmarkStart w:id="41" w:name="問復如何知異色心等有實詮表名句文身"/>
    <w:p>
      <w:pPr>
        <w:pStyle w:val="Heading1"/>
      </w:pPr>
      <w:r>
        <w:t xml:space="preserve">問：復如何知異色心等，有實詮表名、句、文身？</w:t>
      </w:r>
    </w:p>
    <w:p>
      <w:pPr>
        <w:pStyle w:val="FirstParagraph"/>
      </w:pPr>
      <w:r>
        <w:t xml:space="preserve">答曰：自下第六、破名、句等身。此則論主初問外人。</w:t>
      </w:r>
    </w:p>
    <w:p>
      <w:pPr>
        <w:pStyle w:val="BodyText"/>
      </w:pPr>
      <w:r>
        <w:rPr>
          <w:bCs/>
          <w:b/>
        </w:rPr>
        <w:t xml:space="preserve">契經說故。如契經說，佛得希有名、句、文身。</w:t>
      </w:r>
    </w:p>
    <w:p>
      <w:pPr>
        <w:pStyle w:val="BodyText"/>
      </w:pPr>
      <w:r>
        <w:t xml:space="preserve">外人第二、舉經答有。謂成佛時，得未曾有名身等故。</w:t>
      </w:r>
    </w:p>
    <w:p>
      <w:pPr>
        <w:pStyle w:val="BodyText"/>
      </w:pPr>
      <w:r>
        <w:rPr>
          <w:bCs/>
          <w:b/>
        </w:rPr>
        <w:t xml:space="preserve">此經不說異色心等，有實名等，為證不成。</w:t>
      </w:r>
    </w:p>
    <w:p>
      <w:pPr>
        <w:pStyle w:val="BodyText"/>
      </w:pPr>
      <w:r>
        <w:t xml:space="preserve">論主第三、總非外人引經說有。</w:t>
      </w:r>
    </w:p>
    <w:bookmarkEnd w:id="41"/>
    <w:bookmarkStart w:id="42" w:name="問云何如色非詮難"/>
    <w:p>
      <w:pPr>
        <w:pStyle w:val="Heading1"/>
      </w:pPr>
      <w:r>
        <w:t xml:space="preserve">問：云何如色非詮難？</w:t>
      </w:r>
    </w:p>
    <w:p>
      <w:pPr>
        <w:pStyle w:val="FirstParagraph"/>
      </w:pPr>
      <w:r>
        <w:rPr>
          <w:bCs/>
          <w:b/>
        </w:rPr>
        <w:t xml:space="preserve">答：若名、句、文異聲實有，應如色等，非實能詮。</w:t>
      </w:r>
    </w:p>
    <w:p>
      <w:pPr>
        <w:pStyle w:val="BodyText"/>
      </w:pPr>
      <w:r>
        <w:t xml:space="preserve">此下別破中，有五：</w:t>
      </w:r>
    </w:p>
    <w:p>
      <w:pPr>
        <w:pStyle w:val="BodyText"/>
      </w:pPr>
      <w:r>
        <w:t xml:space="preserve">第一、論主別出理非，如色非詮難。色等異聲，體是實有，非實能詮，名等應爾。</w:t>
      </w:r>
    </w:p>
    <w:p>
      <w:pPr>
        <w:pStyle w:val="BodyText"/>
      </w:pPr>
      <w:r>
        <w:t xml:space="preserve">量云︰如汝所說實名、句等，非實能詮，汝許異聲有實體故，如色、香等。我宗所許名等，異聲實體無故，聲為能詮；汝許異聲有，如色，非能詮。</w:t>
      </w:r>
    </w:p>
    <w:bookmarkEnd w:id="42"/>
    <w:bookmarkStart w:id="43" w:name="問云何名等無用難"/>
    <w:p>
      <w:pPr>
        <w:pStyle w:val="Heading1"/>
      </w:pPr>
      <w:r>
        <w:t xml:space="preserve">問：云何名等無用難？</w:t>
      </w:r>
    </w:p>
    <w:p>
      <w:pPr>
        <w:pStyle w:val="FirstParagraph"/>
      </w:pPr>
      <w:r>
        <w:rPr>
          <w:bCs/>
          <w:b/>
        </w:rPr>
        <w:t xml:space="preserve">答：謂聲能生名、句、文者，此聲必有音韻屈曲，此足能詮，何用名等？</w:t>
      </w:r>
    </w:p>
    <w:p>
      <w:pPr>
        <w:pStyle w:val="BodyText"/>
      </w:pPr>
      <w:r>
        <w:t xml:space="preserve">下第二、名等無用難。</w:t>
      </w:r>
    </w:p>
    <w:p>
      <w:pPr>
        <w:pStyle w:val="BodyText"/>
      </w:pPr>
      <w:r>
        <w:t xml:space="preserve">更責外非：汝計生名等聲，定有屈曲，此屈曲聲足能詮義，何用計離聲外別有名等？薩婆多雖有名由聲顯、生二義，今取生破，顯類破之。</w:t>
      </w:r>
    </w:p>
    <w:p>
      <w:pPr>
        <w:pStyle w:val="BodyText"/>
      </w:pPr>
      <w:r>
        <w:t xml:space="preserve">正理師救云︰聲上屈曲是名、句、文，體異於聲，而定實有。</w:t>
      </w:r>
    </w:p>
    <w:bookmarkEnd w:id="43"/>
    <w:bookmarkStart w:id="44" w:name="問云何聲色無差難"/>
    <w:p>
      <w:pPr>
        <w:pStyle w:val="Heading1"/>
      </w:pPr>
      <w:r>
        <w:t xml:space="preserve">問：云何聲色無差難？</w:t>
      </w:r>
    </w:p>
    <w:p>
      <w:pPr>
        <w:pStyle w:val="FirstParagraph"/>
      </w:pPr>
      <w:r>
        <w:rPr>
          <w:bCs/>
          <w:b/>
        </w:rPr>
        <w:t xml:space="preserve">答：若謂聲上音韻屈曲即名、句、文，異聲實有，</w:t>
      </w:r>
    </w:p>
    <w:p>
      <w:pPr>
        <w:pStyle w:val="BodyText"/>
      </w:pPr>
      <w:r>
        <w:t xml:space="preserve">此下第三、聲色無差難。</w:t>
      </w:r>
    </w:p>
    <w:p>
      <w:pPr>
        <w:pStyle w:val="BodyText"/>
      </w:pPr>
      <w:r>
        <w:t xml:space="preserve">論主牒云︰若謂如此者。</w:t>
      </w:r>
    </w:p>
    <w:p>
      <w:pPr>
        <w:pStyle w:val="BodyText"/>
      </w:pPr>
      <w:r>
        <w:rPr>
          <w:bCs/>
          <w:b/>
        </w:rPr>
        <w:t xml:space="preserve">所見色上形量屈曲應異色處，別有實體。</w:t>
      </w:r>
    </w:p>
    <w:p>
      <w:pPr>
        <w:pStyle w:val="BodyText"/>
      </w:pPr>
      <w:r>
        <w:t xml:space="preserve">色等法上形量屈曲，即是長、短、方、圓、表等，或即書上文字，亦是色之屈曲。然色之屈曲，不異於色，即色處攝；聲上屈曲，應不異聲，聲處所收。</w:t>
      </w:r>
    </w:p>
    <w:p>
      <w:pPr>
        <w:pStyle w:val="BodyText"/>
      </w:pPr>
      <w:r>
        <w:t xml:space="preserve">量云︰聲之屈曲，應非離所依別有實體，法處所收，色蘊上屈曲故，或色、聲二色之上，隨一屈曲故，如色處長等。</w:t>
      </w:r>
    </w:p>
    <w:p>
      <w:pPr>
        <w:pStyle w:val="BodyText"/>
      </w:pPr>
      <w:r>
        <w:t xml:space="preserve">若不言法處所收，同喻便有所立不成。</w:t>
      </w:r>
    </w:p>
    <w:p>
      <w:pPr>
        <w:pStyle w:val="BodyText"/>
      </w:pPr>
      <w:r>
        <w:t xml:space="preserve">又汝色上屈曲應別有體，法處所收，色蘊上屈曲故，如聲上屈曲等。此中外例亦復如是。</w:t>
      </w:r>
    </w:p>
    <w:p>
      <w:pPr>
        <w:pStyle w:val="BodyText"/>
      </w:pPr>
      <w:r>
        <w:t xml:space="preserve">汝大乘師聲上屈曲雖體非實，仍法處收；色上屈曲應體非實，法處所攝。</w:t>
      </w:r>
    </w:p>
    <w:p>
      <w:pPr>
        <w:pStyle w:val="BodyText"/>
      </w:pPr>
      <w:r>
        <w:t xml:space="preserve">若以聲能顯義，有教性故，意識所得，故法處收，假立名等。我宗亦爾，彼此異因不可得故。</w:t>
      </w:r>
    </w:p>
    <w:p>
      <w:pPr>
        <w:pStyle w:val="BodyText"/>
      </w:pPr>
      <w:r>
        <w:t xml:space="preserve">此義不然，不唯依聲立名等故，亦依光明等而假立故。</w:t>
      </w:r>
    </w:p>
    <w:p>
      <w:pPr>
        <w:pStyle w:val="BodyText"/>
      </w:pPr>
      <w:r>
        <w:t xml:space="preserve">既依多法，唯意所緣，故法處收，不可難言：戒體但依思，應別處攝，現同處故。</w:t>
      </w:r>
    </w:p>
    <w:bookmarkEnd w:id="44"/>
    <w:bookmarkStart w:id="45" w:name="問云何例聲生語詮難隨他不詮難"/>
    <w:p>
      <w:pPr>
        <w:pStyle w:val="Heading1"/>
      </w:pPr>
      <w:r>
        <w:t xml:space="preserve">問：云何例聲生語詮難、隨他不詮難？</w:t>
      </w:r>
    </w:p>
    <w:p>
      <w:pPr>
        <w:pStyle w:val="FirstParagraph"/>
      </w:pPr>
      <w:r>
        <w:rPr>
          <w:bCs/>
          <w:b/>
        </w:rPr>
        <w:t xml:space="preserve">答：若謂聲上音韻屈曲如絃管聲，非能詮者，</w:t>
      </w:r>
    </w:p>
    <w:p>
      <w:pPr>
        <w:pStyle w:val="BodyText"/>
      </w:pPr>
      <w:r>
        <w:t xml:space="preserve">第一、隨他不詮難。</w:t>
      </w:r>
    </w:p>
    <w:p>
      <w:pPr>
        <w:pStyle w:val="BodyText"/>
      </w:pPr>
      <w:r>
        <w:t xml:space="preserve">牒彼救言︰語聲上屈曲，非能詮表，聲上屈曲故，如絃管聲。又此屈曲，是聲體性故，如色上屈曲，即色體性，此不能詮，由此故知別有名等。</w:t>
      </w:r>
    </w:p>
    <w:p>
      <w:pPr>
        <w:pStyle w:val="BodyText"/>
      </w:pPr>
      <w:r>
        <w:rPr>
          <w:bCs/>
          <w:b/>
        </w:rPr>
        <w:t xml:space="preserve">此應如彼聲，不別生名等。</w:t>
      </w:r>
    </w:p>
    <w:p>
      <w:pPr>
        <w:pStyle w:val="BodyText"/>
      </w:pPr>
      <w:r>
        <w:t xml:space="preserve">此正難云︰如彼絃管聲，雖有屈曲，不能生名等，此語聲上屈曲，例亦應爾。</w:t>
      </w:r>
    </w:p>
    <w:p>
      <w:pPr>
        <w:pStyle w:val="BodyText"/>
      </w:pPr>
      <w:r>
        <w:t xml:space="preserve">量云︰汝內屈曲聲不能生實名，聲屈曲故，如絃管聲。</w:t>
      </w:r>
    </w:p>
    <w:p>
      <w:pPr>
        <w:pStyle w:val="BodyText"/>
      </w:pPr>
      <w:r>
        <w:t xml:space="preserve">又若語聲上屈曲即能生名，絃管屈曲不能生名，我亦如是。</w:t>
      </w:r>
    </w:p>
    <w:p>
      <w:pPr>
        <w:pStyle w:val="BodyText"/>
      </w:pPr>
      <w:r>
        <w:t xml:space="preserve">語聲上屈曲能詮表義，絃上屈曲不能詮表，如生名相似，故言「此應如彼聲，不別生名等」。</w:t>
      </w:r>
    </w:p>
    <w:p>
      <w:pPr>
        <w:pStyle w:val="BodyText"/>
      </w:pPr>
      <w:r>
        <w:t xml:space="preserve">他宗許絃上屈曲不別生名，此即且就他宗為論，且例令齊。</w:t>
      </w:r>
    </w:p>
    <w:bookmarkEnd w:id="45"/>
    <w:bookmarkStart w:id="46" w:name="問云何正義詮同難"/>
    <w:p>
      <w:pPr>
        <w:pStyle w:val="Heading1"/>
      </w:pPr>
      <w:r>
        <w:t xml:space="preserve">問：云何正義詮同難？</w:t>
      </w:r>
    </w:p>
    <w:p>
      <w:pPr>
        <w:pStyle w:val="FirstParagraph"/>
      </w:pPr>
      <w:r>
        <w:rPr>
          <w:bCs/>
          <w:b/>
        </w:rPr>
        <w:t xml:space="preserve">答：又誰說彼定不能詮？</w:t>
      </w:r>
    </w:p>
    <w:p>
      <w:pPr>
        <w:pStyle w:val="BodyText"/>
      </w:pPr>
      <w:r>
        <w:t xml:space="preserve">第二子段、正義詮同難。</w:t>
      </w:r>
    </w:p>
    <w:p>
      <w:pPr>
        <w:pStyle w:val="BodyText"/>
      </w:pPr>
      <w:r>
        <w:t xml:space="preserve">我亦不說絃上屈曲非不能詮，但如汝化人身、語二業，非善惡性。今大乘因俱故，如林聲說法，亦得有善等，離質化，不廢通善。汝若以聲上屈曲例同於色，不能詮表，我亦以色上屈曲例同於聲，不生名等。既以生名不等，明知詮表亦異。</w:t>
      </w:r>
    </w:p>
    <w:p>
      <w:pPr>
        <w:pStyle w:val="BodyText"/>
      </w:pPr>
      <w:r>
        <w:t xml:space="preserve">色屈曲不能詮，聲屈曲許能詮，此有何過？</w:t>
      </w:r>
    </w:p>
    <w:bookmarkEnd w:id="46"/>
    <w:bookmarkStart w:id="47" w:name="問云何例生非詮難"/>
    <w:p>
      <w:pPr>
        <w:pStyle w:val="Heading1"/>
      </w:pPr>
      <w:r>
        <w:t xml:space="preserve">問：云何例生非詮難？</w:t>
      </w:r>
    </w:p>
    <w:p>
      <w:pPr>
        <w:pStyle w:val="FirstParagraph"/>
      </w:pPr>
      <w:r>
        <w:rPr>
          <w:bCs/>
          <w:b/>
        </w:rPr>
        <w:t xml:space="preserve">答：聲若能詮，風鈴聲等，應有詮用。</w:t>
      </w:r>
    </w:p>
    <w:p>
      <w:pPr>
        <w:pStyle w:val="BodyText"/>
      </w:pPr>
      <w:r>
        <w:t xml:space="preserve">子段第三、例生非詮難。</w:t>
      </w:r>
    </w:p>
    <w:p>
      <w:pPr>
        <w:pStyle w:val="BodyText"/>
      </w:pPr>
      <w:r>
        <w:t xml:space="preserve">彼復救言「若一切聲皆有詮表，如絃管」等者，即風鈴等聲，應有詮用。我許內聲能生名等，故有詮表，非一切聲皆生名等，風鈴等聲，故無詮用；汝既以聲即能詮表，風鈴等聲，應有詮用。</w:t>
      </w:r>
    </w:p>
    <w:p>
      <w:pPr>
        <w:pStyle w:val="BodyText"/>
      </w:pPr>
      <w:r>
        <w:rPr>
          <w:bCs/>
          <w:b/>
        </w:rPr>
        <w:t xml:space="preserve">此應如彼，不別生實名、句、文身。</w:t>
      </w:r>
    </w:p>
    <w:p>
      <w:pPr>
        <w:pStyle w:val="BodyText"/>
      </w:pPr>
      <w:r>
        <w:t xml:space="preserve">論主質云︰此風鈴等聲，如彼所執，不能別生實名、句、文，我宗亦說風鈴等聲，亦無詮表。彼計語聲能生名等，風鈴等聲不能生；我許聲體能詮表，何妨風鈴等聲不能詮？以內語聲有屈曲音韻，故能詮表，風鈴等聲，則不如是。</w:t>
      </w:r>
    </w:p>
    <w:p>
      <w:pPr>
        <w:pStyle w:val="BodyText"/>
      </w:pPr>
      <w:r>
        <w:t xml:space="preserve">「不別生實名、句」等者，顯二家義，彼此風鈴並不能生實、假名等，內聲即能生實、假名等故。</w:t>
      </w:r>
    </w:p>
    <w:bookmarkEnd w:id="47"/>
    <w:bookmarkStart w:id="48" w:name="問云何例生能詮難"/>
    <w:p>
      <w:pPr>
        <w:pStyle w:val="Heading1"/>
      </w:pPr>
      <w:r>
        <w:t xml:space="preserve">問：云何例生能詮難？</w:t>
      </w:r>
    </w:p>
    <w:p>
      <w:pPr>
        <w:pStyle w:val="FirstParagraph"/>
      </w:pPr>
      <w:r>
        <w:rPr>
          <w:bCs/>
          <w:b/>
        </w:rPr>
        <w:t xml:space="preserve">答：若唯語聲能生名等，如何不許唯語能詮？</w:t>
      </w:r>
    </w:p>
    <w:p>
      <w:pPr>
        <w:pStyle w:val="BodyText"/>
      </w:pPr>
      <w:r>
        <w:t xml:space="preserve">子段第四、例生能詮難，更成語詮。</w:t>
      </w:r>
    </w:p>
    <w:p>
      <w:pPr>
        <w:pStyle w:val="BodyText"/>
      </w:pPr>
      <w:r>
        <w:t xml:space="preserve">彼復救言「風鈴等聲是外法，不能生名等；語聲是內法，何妨即能別生名」者，且就彼計，申自義云︰語聲是內聲，聲體即能詮；風鈴聲是外，即不能詮表。</w:t>
      </w:r>
    </w:p>
    <w:p>
      <w:pPr>
        <w:pStyle w:val="BodyText"/>
      </w:pPr>
      <w:r>
        <w:t xml:space="preserve">汝雖內聲能生名，非一切內聲皆能生名；我雖內聲能詮表，非一切內聲皆能詮。</w:t>
      </w:r>
    </w:p>
    <w:p>
      <w:pPr>
        <w:pStyle w:val="BodyText"/>
      </w:pPr>
      <w:r>
        <w:t xml:space="preserve">正義應言︰汝許語聲方能生名，非風鈴等；我許屈曲之聲有詮表，如絃管等。</w:t>
      </w:r>
    </w:p>
    <w:p>
      <w:pPr>
        <w:pStyle w:val="BodyText"/>
      </w:pPr>
      <w:r>
        <w:t xml:space="preserve">即風鈴等既無屈曲，不能詮表，無能詮用故。</w:t>
      </w:r>
    </w:p>
    <w:p>
      <w:pPr>
        <w:pStyle w:val="BodyText"/>
      </w:pPr>
      <w:r>
        <w:t xml:space="preserve">內聲生名，有能詮定量；內聲詮表，何妨亦是能詮定量？</w:t>
      </w:r>
    </w:p>
    <w:p>
      <w:pPr>
        <w:pStyle w:val="BodyText"/>
      </w:pPr>
      <w:r>
        <w:t xml:space="preserve">外法聲不然，生名之聲有能詮，彼無能詮故。</w:t>
      </w:r>
    </w:p>
    <w:bookmarkEnd w:id="48"/>
    <w:bookmarkStart w:id="49" w:name="問云何徵機調難"/>
    <w:p>
      <w:pPr>
        <w:pStyle w:val="Heading1"/>
      </w:pPr>
      <w:r>
        <w:t xml:space="preserve">問：云何徵機調難？</w:t>
      </w:r>
    </w:p>
    <w:p>
      <w:pPr>
        <w:pStyle w:val="FirstParagraph"/>
      </w:pPr>
      <w:r>
        <w:rPr>
          <w:bCs/>
          <w:b/>
        </w:rPr>
        <w:t xml:space="preserve">答：何理定知能詮即語？</w:t>
      </w:r>
    </w:p>
    <w:p>
      <w:pPr>
        <w:pStyle w:val="BodyText"/>
      </w:pPr>
      <w:r>
        <w:t xml:space="preserve">此下第五段、徵機調難，有三︰</w:t>
      </w:r>
    </w:p>
    <w:p>
      <w:pPr>
        <w:pStyle w:val="BodyText"/>
      </w:pPr>
      <w:r>
        <w:t xml:space="preserve">一、問；</w:t>
      </w:r>
    </w:p>
    <w:p>
      <w:pPr>
        <w:pStyle w:val="BodyText"/>
      </w:pPr>
      <w:r>
        <w:t xml:space="preserve">二、詰；</w:t>
      </w:r>
    </w:p>
    <w:p>
      <w:pPr>
        <w:pStyle w:val="BodyText"/>
      </w:pPr>
      <w:r>
        <w:t xml:space="preserve">三、調。</w:t>
      </w:r>
    </w:p>
    <w:p>
      <w:pPr>
        <w:pStyle w:val="BodyText"/>
      </w:pPr>
      <w:r>
        <w:t xml:space="preserve">此初。</w:t>
      </w:r>
    </w:p>
    <w:p>
      <w:pPr>
        <w:pStyle w:val="BodyText"/>
      </w:pPr>
      <w:r>
        <w:t xml:space="preserve">外人問言︰何理定知能詮法者，非名身等，體即是語？若聲能生名，名可能詮，聲非能詮。能詮離聲，既無別體，初發聲時，應即能詮，何為初不能詮，後方能詮？故知後時名等生也。由此故知，能詮即語。</w:t>
      </w:r>
    </w:p>
    <w:bookmarkEnd w:id="49"/>
    <w:bookmarkStart w:id="50" w:name="問寧知異語別有能詮"/>
    <w:p>
      <w:pPr>
        <w:pStyle w:val="Heading1"/>
      </w:pPr>
      <w:r>
        <w:t xml:space="preserve">問：寧知異語別有能詮？</w:t>
      </w:r>
    </w:p>
    <w:p>
      <w:pPr>
        <w:pStyle w:val="FirstParagraph"/>
      </w:pPr>
      <w:r>
        <w:t xml:space="preserve">答曰：論主詰云︰汝亦寧知異語聲體，別有名能詮？汝言能生名等，名等能詮，故異語者，汝如何生？不可一法分分漸生。又諸念聲，非聚集起，如何名生？亦應初念聲即能生名等。</w:t>
      </w:r>
    </w:p>
    <w:p>
      <w:pPr>
        <w:pStyle w:val="BodyText"/>
      </w:pPr>
      <w:r>
        <w:t xml:space="preserve">彼若救言：如無表發，待前表等，最後生故。既爾，即應末聲生名，汝應但聞末後之聲，便能解義。理既不爾，故知但由無始串習，前前諸聲分位力故，後生解時，謂聞名等。其實耳等，但能取得聲之自性，剎那便滅。意識於中，詮解究竟，名為名等，非別實有，是故汝等，寧知異語別有能詮？</w:t>
      </w:r>
    </w:p>
    <w:p>
      <w:pPr>
        <w:pStyle w:val="BodyText"/>
      </w:pPr>
      <w:r>
        <w:rPr>
          <w:bCs/>
          <w:b/>
        </w:rPr>
        <w:t xml:space="preserve">語不異能詮，人天共了；執能詮異語，天愛非餘。</w:t>
      </w:r>
    </w:p>
    <w:p>
      <w:pPr>
        <w:pStyle w:val="BodyText"/>
      </w:pPr>
      <w:r>
        <w:t xml:space="preserve">答曰：下論主調。語即能詮，若人若天，皆共了達，共知聲語即能詮故。執能詮是名，體異於語，唯汝天愛，非餘智者，以語與名不即不離，然但可言離語無體。</w:t>
      </w:r>
    </w:p>
    <w:p>
      <w:pPr>
        <w:pStyle w:val="BodyText"/>
      </w:pPr>
      <w:r>
        <w:t xml:space="preserve">言「天愛」者，以其愚癡，無可錄念，唯天所愛，方得自存。如言此人天矜故爾，故名天愛。又名癡人，即是天也，如說奴為郎君等。此調之言︰咄！天！汝甚可矜。故言天愛。天即是愛，如《樞要》中說此義也。</w:t>
      </w:r>
    </w:p>
    <w:bookmarkEnd w:id="50"/>
    <w:bookmarkStart w:id="51" w:name="外人問既聲體即能詮如何有名等三種差別"/>
    <w:p>
      <w:pPr>
        <w:pStyle w:val="Heading1"/>
      </w:pPr>
      <w:r>
        <w:t xml:space="preserve">外人問︰既聲體即能詮，如何有名等三種差別？</w:t>
      </w:r>
    </w:p>
    <w:p>
      <w:pPr>
        <w:pStyle w:val="FirstParagraph"/>
      </w:pPr>
      <w:r>
        <w:rPr>
          <w:bCs/>
          <w:b/>
        </w:rPr>
        <w:t xml:space="preserve">答曰：然依語聲分位差別，而假建立名、句、文身。</w:t>
      </w:r>
    </w:p>
    <w:p>
      <w:pPr>
        <w:pStyle w:val="BodyText"/>
      </w:pPr>
      <w:r>
        <w:t xml:space="preserve">下申正義，有四︰</w:t>
      </w:r>
    </w:p>
    <w:p>
      <w:pPr>
        <w:pStyle w:val="BodyText"/>
      </w:pPr>
      <w:r>
        <w:t xml:space="preserve">一、顯假差別也。</w:t>
      </w:r>
    </w:p>
    <w:p>
      <w:pPr>
        <w:pStyle w:val="BodyText"/>
      </w:pPr>
      <w:r>
        <w:t xml:space="preserve">此論主解，依聲假立名、句、文身。如梵音斫芻，但言斫，唯言芻，未有所目，說為字分位。若二連合，能詮法體，詮於眼體，說為名分位，然未有句位。更添言阿薩和縛，名為眼有漏，說為句位。故依分位以立名等，依一切位非自在者。</w:t>
      </w:r>
    </w:p>
    <w:bookmarkEnd w:id="51"/>
    <w:bookmarkStart w:id="52" w:name="外人問雖言分位差別何者是也"/>
    <w:p>
      <w:pPr>
        <w:pStyle w:val="Heading1"/>
      </w:pPr>
      <w:r>
        <w:t xml:space="preserve">外人問︰雖言分位差別，何者是也？</w:t>
      </w:r>
    </w:p>
    <w:p>
      <w:pPr>
        <w:pStyle w:val="FirstParagraph"/>
      </w:pPr>
      <w:r>
        <w:rPr>
          <w:bCs/>
          <w:b/>
        </w:rPr>
        <w:t xml:space="preserve">答曰：名詮自性，句詮差別，文即是字，為二所依。</w:t>
      </w:r>
    </w:p>
    <w:p>
      <w:pPr>
        <w:pStyle w:val="BodyText"/>
      </w:pPr>
      <w:r>
        <w:t xml:space="preserve">二、顯三用殊。</w:t>
      </w:r>
    </w:p>
    <w:p>
      <w:pPr>
        <w:pStyle w:val="BodyText"/>
      </w:pPr>
      <w:r>
        <w:t xml:space="preserve">名詮法自性，句詮法差別，文體是字，為名、句之所依，不能詮自性及差別故。「文」者，彰義，與二為依，彰表二故。又名為顯，與二為依，能顯義故，而體非顯。「字」者，無改轉義，是其字體。文是功能，功能即體，故言「文即是字」等。</w:t>
      </w:r>
    </w:p>
    <w:p>
      <w:pPr>
        <w:pStyle w:val="BodyText"/>
      </w:pPr>
      <w:r>
        <w:t xml:space="preserve">或字為初首，即多剎那聲集成一字；集多字為所依，次能成名，詮諸法體；集多名已，後成句身，詮法差別。即《雜集》云︰「自性、差別及此二言總攝一切。」彼二言者，即是字也。字即語故，說之為言，名、句二種所依止之言也。《瑜伽》言︰「名於自性施設，句於差別施設，名、句所依止性，說之為字。」又《顯揚》言︰「句必有名，名不必有句；名必有字，字不必有名。」如《樞要》說。</w:t>
      </w:r>
    </w:p>
    <w:bookmarkEnd w:id="52"/>
    <w:bookmarkStart w:id="53" w:name="問曰如此卷言名詮諸法但得共相不得自相何故今言名詮自性"/>
    <w:p>
      <w:pPr>
        <w:pStyle w:val="Heading1"/>
      </w:pPr>
      <w:r>
        <w:t xml:space="preserve">問曰︰如此卷言名詮諸法，但得共相，不得「自相」，何故今言「名詮自性」？</w:t>
      </w:r>
    </w:p>
    <w:p>
      <w:pPr>
        <w:pStyle w:val="FirstParagraph"/>
      </w:pPr>
      <w:r>
        <w:t xml:space="preserve">答曰︰此有密意，謂諸法中「自相」、共相，體非是遍。有是「自相」，非共相，如青色等相；有是共相，非「自相」，如空、無我等。其自性、差別，體即遍通，「自相」、共相皆有自性，「自相」、共相皆有差別。</w:t>
      </w:r>
    </w:p>
    <w:bookmarkEnd w:id="53"/>
    <w:bookmarkStart w:id="54" w:name="問何以知者"/>
    <w:p>
      <w:pPr>
        <w:pStyle w:val="Heading1"/>
      </w:pPr>
      <w:r>
        <w:t xml:space="preserve">問：何以知者？</w:t>
      </w:r>
    </w:p>
    <w:p>
      <w:pPr>
        <w:pStyle w:val="FirstParagraph"/>
      </w:pPr>
      <w:r>
        <w:t xml:space="preserve">答曰：如因明云：有法言自性，法是差別，如五蘊中思數，體是自性，有漏、「無漏」、我、無我是差別。</w:t>
      </w:r>
    </w:p>
    <w:p>
      <w:pPr>
        <w:pStyle w:val="BodyText"/>
      </w:pPr>
      <w:r>
        <w:t xml:space="preserve">數論師立「我是思」，即以我為自性，以是有法故；思為差別，以是法故。是我、非我之共相亦有自性，思之「自相」亦有差別。</w:t>
      </w:r>
    </w:p>
    <w:p>
      <w:pPr>
        <w:pStyle w:val="BodyText"/>
      </w:pPr>
      <w:r>
        <w:t xml:space="preserve">今此中言，不同於彼。諸法「自相」非名等詮，唯現量證，名唯詮共相。今言「詮自性」者，即是共相之自性。自性者，體義。差別者，體上差別義。即「自相」、共相皆有體性及差別義故。</w:t>
      </w:r>
    </w:p>
    <w:bookmarkEnd w:id="54"/>
    <w:bookmarkStart w:id="55" w:name="問曰何故名自相共相"/>
    <w:p>
      <w:pPr>
        <w:pStyle w:val="Heading1"/>
      </w:pPr>
      <w:r>
        <w:t xml:space="preserve">問曰︰何故名自相、共相？</w:t>
      </w:r>
    </w:p>
    <w:p>
      <w:pPr>
        <w:pStyle w:val="FirstParagraph"/>
      </w:pPr>
      <w:r>
        <w:t xml:space="preserve">答曰︰法自體唯證智知，言說不及，是「自相」。若法體性，言說所及，假智所緣，是為共相。</w:t>
      </w:r>
    </w:p>
    <w:bookmarkEnd w:id="55"/>
    <w:bookmarkStart w:id="56" w:name="問曰如一切法皆言不及而復乃云言說及者是為共相一何乖返"/>
    <w:p>
      <w:pPr>
        <w:pStyle w:val="Heading1"/>
      </w:pPr>
      <w:r>
        <w:t xml:space="preserve">問曰︰如一切法皆言不及，而復乃云言說及者，是為共相，一何乖返？</w:t>
      </w:r>
    </w:p>
    <w:p>
      <w:pPr>
        <w:pStyle w:val="FirstParagraph"/>
      </w:pPr>
      <w:r>
        <w:t xml:space="preserve">答曰︰共相是法自體上義，更無別體。且如名詮火等法時，遮非火等，此義即通一切火上，故言共相得其義也，非苦、空等之共相理。</w:t>
      </w:r>
    </w:p>
    <w:p>
      <w:pPr>
        <w:pStyle w:val="BodyText"/>
      </w:pPr>
      <w:r>
        <w:t xml:space="preserve">若爾，即一切法不可言。</w:t>
      </w:r>
    </w:p>
    <w:p>
      <w:pPr>
        <w:pStyle w:val="BodyText"/>
      </w:pPr>
      <w:r>
        <w:t xml:space="preserve">「不可言」言，亦不稱理。遮可言故，言不可言，非不可言，即稱法體，法體亦非不可言故。而今乃言名得自性者，共相為自性故。今應解此非法體，其義可然。言名等詮共相，非謂即得共相體，但遮得「自相」，故言名詮共相。</w:t>
      </w:r>
    </w:p>
    <w:bookmarkEnd w:id="56"/>
    <w:bookmarkStart w:id="57" w:name="問曰若爾即名不詮自性不得共相之自性故"/>
    <w:p>
      <w:pPr>
        <w:pStyle w:val="Heading1"/>
      </w:pPr>
      <w:r>
        <w:t xml:space="preserve">問曰︰若爾，即名不詮自性，不得共相之自性故。</w:t>
      </w:r>
    </w:p>
    <w:p>
      <w:pPr>
        <w:pStyle w:val="FirstParagraph"/>
      </w:pPr>
      <w:r>
        <w:t xml:space="preserve">答曰：又准五根、五塵、心、心法得，此義應思。然不得共相之別義，名得自性，非詮稱共相之自體也。</w:t>
      </w:r>
    </w:p>
    <w:bookmarkEnd w:id="57"/>
    <w:bookmarkStart w:id="58" w:name="X6208dafc77746022aebb6bb1958588d01073103"/>
    <w:p>
      <w:pPr>
        <w:pStyle w:val="Heading1"/>
      </w:pPr>
      <w:r>
        <w:t xml:space="preserve">問曰︰如色蘊是「自相」，「漏」、「無漏」是共相；色蘊之中，色處等是「自相」，色蘊是共相；色處中，青等是「自相」，色處是共相；又青等是共相，隨一樹等是「自相」；樹等是共相，枝等是「自相」；枝等是共相，極微為「自相」。今言不得「自相」，為是不得色蘊色總「自相」，為不得青等色別「自相」？</w:t>
      </w:r>
    </w:p>
    <w:p>
      <w:pPr>
        <w:pStyle w:val="FirstParagraph"/>
      </w:pPr>
      <w:r>
        <w:t xml:space="preserve">答曰︰俱不得，色及青等皆詮不及故。</w:t>
      </w:r>
    </w:p>
    <w:bookmarkEnd w:id="58"/>
    <w:bookmarkStart w:id="59" w:name="Xa291a04c0be5b1165cfec81a1ae327bd0c2dc2f"/>
    <w:p>
      <w:pPr>
        <w:pStyle w:val="Heading1"/>
      </w:pPr>
      <w:r>
        <w:t xml:space="preserve">問曰︰若爾，即「漏」、「無漏」等豈詮得及？如佛言有漏，佛言非有漏，凡夫言「無漏」，凡夫言非「無漏」，如詮火時，亦不燒口，豈得「漏」、「無漏」耶？</w:t>
      </w:r>
    </w:p>
    <w:p>
      <w:pPr>
        <w:pStyle w:val="FirstParagraph"/>
      </w:pPr>
      <w:r>
        <w:t xml:space="preserve">答曰：而言名得共相之自性，此義但遮得「自相」，非謂名即得共相。然法體不可說「自相」、共相，以假言詮也。謂有定量，且名共相，非謂自共相者，名言所及。</w:t>
      </w:r>
    </w:p>
    <w:bookmarkEnd w:id="59"/>
    <w:bookmarkStart w:id="60" w:name="問何故不立頌為不相應"/>
    <w:p>
      <w:pPr>
        <w:pStyle w:val="Heading1"/>
      </w:pPr>
      <w:r>
        <w:t xml:space="preserve">問：何故不立頌為不相應？</w:t>
      </w:r>
    </w:p>
    <w:p>
      <w:pPr>
        <w:pStyle w:val="FirstParagraph"/>
      </w:pPr>
      <w:r>
        <w:t xml:space="preserve">答曰：以離名、句、文，無別用故。詮法體義，名、句以周，為二所依，文用已足，故頌不立。進不及名等，退不如文故。此雖有多字，未了有名，如《悉曇章》等。有多字名，未了有句。如《雜心》云，眼、耳及與鼻等，雖有名字，無句，顯義未圓故。若《般若燈》，集法滿足，即說為句。今是名攝，故不別說頌。</w:t>
      </w:r>
    </w:p>
    <w:bookmarkEnd w:id="60"/>
    <w:bookmarkStart w:id="61" w:name="問上來雖言名等即聲若名等是不相應行者色上屈曲非不相應聲何故爾"/>
    <w:p>
      <w:pPr>
        <w:pStyle w:val="Heading1"/>
      </w:pPr>
      <w:r>
        <w:t xml:space="preserve">問︰上來雖言名等即聲，若名等是不相應行者，色上屈曲非不相應，聲何故爾？</w:t>
      </w:r>
    </w:p>
    <w:p>
      <w:pPr>
        <w:pStyle w:val="FirstParagraph"/>
      </w:pPr>
      <w:r>
        <w:rPr>
          <w:bCs/>
          <w:b/>
        </w:rPr>
        <w:t xml:space="preserve">答曰：此三離聲雖無別體，而假實異，亦不即聲。</w:t>
      </w:r>
    </w:p>
    <w:p>
      <w:pPr>
        <w:pStyle w:val="BodyText"/>
      </w:pPr>
      <w:r>
        <w:t xml:space="preserve">三、明不即離。</w:t>
      </w:r>
    </w:p>
    <w:p>
      <w:pPr>
        <w:pStyle w:val="BodyText"/>
      </w:pPr>
      <w:r>
        <w:t xml:space="preserve">論主答云︰此三離聲雖無別體，名等是假，聲是實有。假實異故，故名等三，非即是聲，非聲處攝。但是差別之聲，義說名等，以詮義故，是不相應，無別「種子」生，故言即聲。</w:t>
      </w:r>
    </w:p>
    <w:p>
      <w:pPr>
        <w:pStyle w:val="BodyText"/>
      </w:pPr>
      <w:r>
        <w:rPr>
          <w:bCs/>
          <w:b/>
        </w:rPr>
        <w:t xml:space="preserve">由此法、詞二無礙解，境有差別。聲與名等，蘊、處、界攝，亦各有異。</w:t>
      </w:r>
    </w:p>
    <w:bookmarkEnd w:id="61"/>
    <w:bookmarkStart w:id="62" w:name="外人問言若名等即聲法辭二無礙解境有何別"/>
    <w:p>
      <w:pPr>
        <w:pStyle w:val="Heading1"/>
      </w:pPr>
      <w:r>
        <w:t xml:space="preserve">外人問言︰若名等即聲，法、辭二無礙解，境有何別？</w:t>
      </w:r>
    </w:p>
    <w:p>
      <w:pPr>
        <w:pStyle w:val="FirstParagraph"/>
      </w:pPr>
      <w:r>
        <w:t xml:space="preserve">答曰︰即此緣故，二境有異。法無礙解，緣假名等，辭無礙解，緣實聲等，故說境差別，非二俱緣實。雖二自性互不相離，法對所詮，故但取名，辭多對機，故但說聲，耳聞聲已，意了義故。以所對不同，說二有異，非體有異也。</w:t>
      </w:r>
    </w:p>
    <w:p>
      <w:pPr>
        <w:pStyle w:val="BodyText"/>
      </w:pPr>
      <w:r>
        <w:t xml:space="preserve">又此二境及名等三與聲別者，蘊、處、界攝亦有異故，色蘊、行蘊、聲處、法處、聲界、法界，如其次第，攝聲、名等。</w:t>
      </w:r>
    </w:p>
    <w:bookmarkEnd w:id="62"/>
    <w:bookmarkStart w:id="63" w:name="問曰聲上屈曲假即言不相應色上屈曲假應非色處攝"/>
    <w:p>
      <w:pPr>
        <w:pStyle w:val="Heading1"/>
      </w:pPr>
      <w:r>
        <w:t xml:space="preserve">問曰︰聲上屈曲假，即言不相應，色上屈曲假，應非色處攝。</w:t>
      </w:r>
    </w:p>
    <w:p>
      <w:pPr>
        <w:pStyle w:val="FirstParagraph"/>
      </w:pPr>
      <w:r>
        <w:t xml:space="preserve">答︰聲上有教，名等不相應，色上無教，故是色處攝。</w:t>
      </w:r>
    </w:p>
    <w:bookmarkEnd w:id="63"/>
    <w:bookmarkStart w:id="64" w:name="問聲上屈曲即以為教色上屈曲應亦為教"/>
    <w:p>
      <w:pPr>
        <w:pStyle w:val="Heading1"/>
      </w:pPr>
      <w:r>
        <w:t xml:space="preserve">問︰聲上屈曲，即以為教，色上屈曲，應亦為教。</w:t>
      </w:r>
    </w:p>
    <w:p>
      <w:pPr>
        <w:pStyle w:val="FirstParagraph"/>
      </w:pPr>
      <w:r>
        <w:rPr>
          <w:bCs/>
          <w:b/>
        </w:rPr>
        <w:t xml:space="preserve">答曰：且依此土，說名、句、文依聲假立，非謂一切。</w:t>
      </w:r>
    </w:p>
    <w:p>
      <w:pPr>
        <w:pStyle w:val="BodyText"/>
      </w:pPr>
      <w:r>
        <w:t xml:space="preserve">四、會相違。</w:t>
      </w:r>
    </w:p>
    <w:p>
      <w:pPr>
        <w:pStyle w:val="BodyText"/>
      </w:pPr>
      <w:r>
        <w:t xml:space="preserve">名等依聲者，依此土說，諸餘佛土名等依餘故。</w:t>
      </w:r>
    </w:p>
    <w:p>
      <w:pPr>
        <w:pStyle w:val="BodyText"/>
      </w:pPr>
      <w:r>
        <w:rPr>
          <w:bCs/>
          <w:b/>
        </w:rPr>
        <w:t xml:space="preserve">諸餘佛土，亦依光明、妙香、味等假立三故。</w:t>
      </w:r>
    </w:p>
    <w:p>
      <w:pPr>
        <w:pStyle w:val="BodyText"/>
      </w:pPr>
      <w:r>
        <w:t xml:space="preserve">「餘佛土」者，何者是耶？如《無垢稱經》說，或以光明、妙香及味等者，等取觸、思數等。此上皆得假立名等三種，亦是不相應攝此三法故。</w:t>
      </w:r>
    </w:p>
    <w:bookmarkEnd w:id="64"/>
    <w:bookmarkStart w:id="65" w:name="問曰小乘不信有他方佛何故以此為證又如何知有他方佛"/>
    <w:p>
      <w:pPr>
        <w:pStyle w:val="Heading1"/>
      </w:pPr>
      <w:r>
        <w:t xml:space="preserve">問曰︰小乘不信有他方佛，何故以此為證？又如何知有他方佛？</w:t>
      </w:r>
    </w:p>
    <w:p>
      <w:pPr>
        <w:pStyle w:val="FirstParagraph"/>
      </w:pPr>
      <w:r>
        <w:t xml:space="preserve">答曰：證此量云︰除此三千界外，他方亦應時有佛出，教化眾生，有人天眾生故，猶如此土，證光明等為佛教。</w:t>
      </w:r>
    </w:p>
    <w:p>
      <w:pPr>
        <w:pStyle w:val="BodyText"/>
      </w:pPr>
      <w:r>
        <w:t xml:space="preserve">量云︰光明等上亦得有名等，眾生機欲待故，如此聲上有名等。由依多法立名故，非聲處攝，依發身、語多法立無表色，依多法立命根等，與六處為根，長等不同。有義：無表、命根但依一立，然非教性，故同所依法處所攝。</w:t>
      </w:r>
    </w:p>
    <w:p>
      <w:pPr>
        <w:pStyle w:val="BodyText"/>
      </w:pPr>
      <w:r>
        <w:t xml:space="preserve">梵云便善那，此有四義︰</w:t>
      </w:r>
    </w:p>
    <w:p>
      <w:pPr>
        <w:pStyle w:val="BodyText"/>
      </w:pPr>
      <w:r>
        <w:t xml:space="preserve">一者、扇；</w:t>
      </w:r>
    </w:p>
    <w:p>
      <w:pPr>
        <w:pStyle w:val="BodyText"/>
      </w:pPr>
      <w:r>
        <w:t xml:space="preserve">二、相好；</w:t>
      </w:r>
    </w:p>
    <w:p>
      <w:pPr>
        <w:pStyle w:val="BodyText"/>
      </w:pPr>
      <w:r>
        <w:t xml:space="preserve">三、根形；</w:t>
      </w:r>
    </w:p>
    <w:p>
      <w:pPr>
        <w:pStyle w:val="BodyText"/>
      </w:pPr>
      <w:r>
        <w:t xml:space="preserve">四、味。</w:t>
      </w:r>
    </w:p>
    <w:p>
      <w:pPr>
        <w:pStyle w:val="BodyText"/>
      </w:pPr>
      <w:r>
        <w:t xml:space="preserve">此即是鹽，能顯諸物中味故。味即文是。如言文義巧妙等，目之為便繕那。此中四義，總是一顯義，古德說名為味。《對法》云︰「此又名顯，能顯彼義故。」為名、句所依，能顯義故。惡察那是字，無改轉義，如《對法》說。鉢陀是跡，如尋象跡，以覓象等。此名為句，理應名跡，義之跡故，尋此知義也。順古所翻，稱之為句。播陀是足。</w:t>
      </w:r>
    </w:p>
    <w:p>
      <w:pPr>
        <w:pStyle w:val="BodyText"/>
      </w:pPr>
      <w:r>
        <w:t xml:space="preserve">上來且依《俱舍》破十四不相應訖，如《瑜伽》五十二、五十四、六等及《顯揚》、《五蘊》、《對法》第二等說。</w:t>
      </w:r>
    </w:p>
    <w:p>
      <w:pPr>
        <w:pStyle w:val="BodyText"/>
      </w:pPr>
      <w:r>
        <w:t xml:space="preserve">大乘雖依色心上立，然與色心不一不異。如名與聲無別體及別種，故言不異；假實、蘊等攝別，故言不一。餘十種法皆應知也。又約界地漏、「無漏」，現行、「種子」，凡夫內、外等諸義，如別抄說，八十一卷亦有說也。</w:t>
      </w:r>
    </w:p>
    <w:bookmarkEnd w:id="65"/>
    <w:bookmarkStart w:id="66" w:name="問云何大眾彌沙塞一說計執隨眠異心心所是不相應行蘊所攝"/>
    <w:p>
      <w:pPr>
        <w:pStyle w:val="Heading1"/>
      </w:pPr>
      <w:r>
        <w:t xml:space="preserve">問：云何大眾、彌沙塞、一說計執隨眠異心、心所，是不相應行蘊所攝？</w:t>
      </w:r>
    </w:p>
    <w:p>
      <w:pPr>
        <w:pStyle w:val="FirstParagraph"/>
      </w:pPr>
      <w:r>
        <w:rPr>
          <w:bCs/>
          <w:b/>
        </w:rPr>
        <w:t xml:space="preserve">答曰：有執隨眠異心、心所，是不相應行蘊所攝。</w:t>
      </w:r>
    </w:p>
    <w:p>
      <w:pPr>
        <w:pStyle w:val="BodyText"/>
      </w:pPr>
      <w:r>
        <w:t xml:space="preserve">此是大眾、彌沙塞計，一說等同此，如《俱舍‧隨眠品》說。</w:t>
      </w:r>
    </w:p>
    <w:p>
      <w:pPr>
        <w:pStyle w:val="BodyText"/>
      </w:pPr>
      <w:r>
        <w:rPr>
          <w:bCs/>
          <w:b/>
        </w:rPr>
        <w:t xml:space="preserve">彼亦非理。名貪等故，如現貪等，非不相應。</w:t>
      </w:r>
    </w:p>
    <w:p>
      <w:pPr>
        <w:pStyle w:val="BodyText"/>
      </w:pPr>
      <w:r>
        <w:t xml:space="preserve">論主破之。</w:t>
      </w:r>
    </w:p>
    <w:p>
      <w:pPr>
        <w:pStyle w:val="BodyText"/>
      </w:pPr>
      <w:r>
        <w:t xml:space="preserve">此中量云︰貪等隨眠非不相應攝，名貪等故，如現行貪等。</w:t>
      </w:r>
    </w:p>
    <w:p>
      <w:pPr>
        <w:pStyle w:val="BodyText"/>
      </w:pPr>
      <w:r>
        <w:t xml:space="preserve">此中，貪、嗔、癡一一為之。薩婆多隨眠是纏現行法，諸部之中，此義最心麤也。</w:t>
      </w:r>
    </w:p>
    <w:p>
      <w:pPr>
        <w:pStyle w:val="BodyText"/>
      </w:pPr>
      <w:r>
        <w:t xml:space="preserve">我今大乘隨眠即是心、心所法，「第八識」中諸染汙種，故以破之。</w:t>
      </w:r>
    </w:p>
    <w:p>
      <w:pPr>
        <w:pStyle w:val="BodyText"/>
      </w:pPr>
      <w:r>
        <w:t xml:space="preserve">非遮彼不相應，我即是相應，此非一異故。</w:t>
      </w:r>
    </w:p>
    <w:p>
      <w:pPr>
        <w:pStyle w:val="BodyText"/>
      </w:pPr>
      <w:r>
        <w:rPr>
          <w:bCs/>
          <w:b/>
        </w:rPr>
        <w:t xml:space="preserve">執別有餘不相應行，准前理趣，皆應遮止。</w:t>
      </w:r>
    </w:p>
    <w:p>
      <w:pPr>
        <w:pStyle w:val="BodyText"/>
      </w:pPr>
      <w:r>
        <w:t xml:space="preserve">有餘部執不失、增長為不相應，是得異名，皆准此破。此如《成業論》正量部，舊云「不失法如券」是也，并破正理師和合性等，及破《成實論》無表戒等。</w:t>
      </w:r>
    </w:p>
    <w:p>
      <w:pPr>
        <w:pStyle w:val="BodyText"/>
      </w:pPr>
      <w:r>
        <w:t xml:space="preserve">次下第三、破無為法。</w:t>
      </w:r>
    </w:p>
    <w:p>
      <w:pPr>
        <w:pStyle w:val="BodyText"/>
      </w:pPr>
      <w:r>
        <w:t xml:space="preserve">於中有三︰初、破外計；次、顯正理；第三、結非。</w:t>
      </w:r>
    </w:p>
    <w:p>
      <w:pPr>
        <w:pStyle w:val="BodyText"/>
      </w:pPr>
      <w:r>
        <w:t xml:space="preserve">就破外中，初總非，後別破。總非中，有三︰初總非無實，次顯法定無，後為量遮破。</w:t>
      </w:r>
    </w:p>
    <w:bookmarkEnd w:id="66"/>
    <w:bookmarkStart w:id="67" w:name="問云何薩婆多等實有無為皆破"/>
    <w:p>
      <w:pPr>
        <w:pStyle w:val="Heading1"/>
      </w:pPr>
      <w:r>
        <w:t xml:space="preserve">問：云何薩婆多等，實有無為皆破？</w:t>
      </w:r>
    </w:p>
    <w:p>
      <w:pPr>
        <w:pStyle w:val="FirstParagraph"/>
      </w:pPr>
      <w:r>
        <w:rPr>
          <w:bCs/>
          <w:b/>
        </w:rPr>
        <w:t xml:space="preserve">答：諸無為法離色、心等，決定實有，理不可得。</w:t>
      </w:r>
    </w:p>
    <w:p>
      <w:pPr>
        <w:pStyle w:val="BodyText"/>
      </w:pPr>
      <w:r>
        <w:t xml:space="preserve">此即最初、總非無實。</w:t>
      </w:r>
    </w:p>
    <w:p>
      <w:pPr>
        <w:pStyle w:val="BodyText"/>
      </w:pPr>
      <w:r>
        <w:t xml:space="preserve">薩婆多等，實有無為，此中皆破。然不相應即色心等，故初遮中，皆言不異。此諸無為，非即色等，不可言不異，但可言離色等，實有定無。</w:t>
      </w:r>
    </w:p>
    <w:p>
      <w:pPr>
        <w:pStyle w:val="BodyText"/>
      </w:pPr>
      <w:r>
        <w:t xml:space="preserve">大乘「真如」望有為法，非即非離，不異不一，既殊彼計，故破無失。</w:t>
      </w:r>
    </w:p>
    <w:bookmarkEnd w:id="67"/>
    <w:bookmarkStart w:id="68" w:name="問云何定有法略有三種"/>
    <w:p>
      <w:pPr>
        <w:pStyle w:val="Heading1"/>
      </w:pPr>
      <w:r>
        <w:t xml:space="preserve">問：云何定有法略有三種？</w:t>
      </w:r>
    </w:p>
    <w:p>
      <w:pPr>
        <w:pStyle w:val="FirstParagraph"/>
      </w:pPr>
      <w:r>
        <w:rPr>
          <w:bCs/>
          <w:b/>
        </w:rPr>
        <w:t xml:space="preserve">答：且定有法略有三種：</w:t>
      </w:r>
    </w:p>
    <w:p>
      <w:pPr>
        <w:pStyle w:val="BodyText"/>
      </w:pPr>
      <w:r>
        <w:t xml:space="preserve">即第二、顯法定無。極成之法，不過三種。</w:t>
      </w:r>
    </w:p>
    <w:p>
      <w:pPr>
        <w:pStyle w:val="BodyText"/>
      </w:pPr>
      <w:r>
        <w:rPr>
          <w:bCs/>
          <w:b/>
        </w:rPr>
        <w:t xml:space="preserve">一、現所知法，如色心等；</w:t>
      </w:r>
    </w:p>
    <w:p>
      <w:pPr>
        <w:pStyle w:val="BodyText"/>
      </w:pPr>
      <w:r>
        <w:t xml:space="preserve">即是五識身、他心智境，謂色等五塵及心、心所。此約總聚，不別分別此何識境。現量所知，名「現所知」。</w:t>
      </w:r>
    </w:p>
    <w:p>
      <w:pPr>
        <w:pStyle w:val="BodyText"/>
      </w:pPr>
      <w:r>
        <w:rPr>
          <w:bCs/>
          <w:b/>
        </w:rPr>
        <w:t xml:space="preserve">二、現受用法，如瓶衣等。</w:t>
      </w:r>
    </w:p>
    <w:p>
      <w:pPr>
        <w:pStyle w:val="BodyText"/>
      </w:pPr>
      <w:r>
        <w:t xml:space="preserve">此雖現見受用，而非現量所得，是假法故，但是世現所受用物。</w:t>
      </w:r>
    </w:p>
    <w:p>
      <w:pPr>
        <w:pStyle w:val="BodyText"/>
      </w:pPr>
      <w:r>
        <w:rPr>
          <w:bCs/>
          <w:b/>
        </w:rPr>
        <w:t xml:space="preserve">如是二法，世共知有，不待因成。</w:t>
      </w:r>
    </w:p>
    <w:p>
      <w:pPr>
        <w:pStyle w:val="BodyText"/>
      </w:pPr>
      <w:r>
        <w:t xml:space="preserve">一切世間皆共知有，更不須待比量成立。</w:t>
      </w:r>
    </w:p>
    <w:p>
      <w:pPr>
        <w:pStyle w:val="BodyText"/>
      </w:pPr>
      <w:r>
        <w:rPr>
          <w:bCs/>
          <w:b/>
        </w:rPr>
        <w:t xml:space="preserve">問︰此中緣瓶等心是何量攝？</w:t>
      </w:r>
    </w:p>
    <w:p>
      <w:pPr>
        <w:pStyle w:val="BodyText"/>
      </w:pPr>
      <w:r>
        <w:t xml:space="preserve">答︰非量收。不親緣得法自體故，非比度故，非量所收。非量不要，唯堅執故。</w:t>
      </w:r>
    </w:p>
    <w:p>
      <w:pPr>
        <w:pStyle w:val="BodyText"/>
      </w:pPr>
      <w:r>
        <w:rPr>
          <w:bCs/>
          <w:b/>
        </w:rPr>
        <w:t xml:space="preserve">三、有作用法，如眼耳等，由彼彼用，證知是有。</w:t>
      </w:r>
    </w:p>
    <w:p>
      <w:pPr>
        <w:pStyle w:val="BodyText"/>
      </w:pPr>
      <w:r>
        <w:t xml:space="preserve">此五色根非現量得，亦非現世人所共知。此眼耳等，各由彼彼有發識用，比知是有。言「證知」者，證成道理也。以現見果，比有因故。果，謂所生心、心所法。比量知有清淨色根，此非現量他心智知。</w:t>
      </w:r>
    </w:p>
    <w:p>
      <w:pPr>
        <w:pStyle w:val="BodyText"/>
      </w:pPr>
      <w:r>
        <w:t xml:space="preserve">然今大乘「第八識」境亦現量得，佛智緣時亦現量緣。今就他部，除佛以外，共許為論，非世共悉，是故但言比知是有。</w:t>
      </w:r>
    </w:p>
    <w:p>
      <w:pPr>
        <w:pStyle w:val="BodyText"/>
      </w:pPr>
      <w:r>
        <w:rPr>
          <w:bCs/>
          <w:b/>
        </w:rPr>
        <w:t xml:space="preserve">無為非世共知定有，又無作用，如眼耳等。</w:t>
      </w:r>
    </w:p>
    <w:p>
      <w:pPr>
        <w:pStyle w:val="BodyText"/>
      </w:pPr>
      <w:r>
        <w:t xml:space="preserve">且三無為非如前二，世共知有，不同第三比作用了，如眼耳等，故知定無。</w:t>
      </w:r>
    </w:p>
    <w:p>
      <w:pPr>
        <w:pStyle w:val="BodyText"/>
      </w:pPr>
      <w:r>
        <w:t xml:space="preserve">量云︰汝宗所立三種無為，應離色等無別實性，前三法不攝故，或非世共知及無用故，如龜毛等。</w:t>
      </w:r>
    </w:p>
    <w:p>
      <w:pPr>
        <w:pStyle w:val="BodyText"/>
      </w:pPr>
      <w:r>
        <w:t xml:space="preserve">然我「真如」非全離於色心等有，無不定過。</w:t>
      </w:r>
    </w:p>
    <w:p>
      <w:pPr>
        <w:pStyle w:val="BodyText"/>
      </w:pPr>
      <w:r>
        <w:t xml:space="preserve">又應簡別︰汝等無為非真實有，以無用故，如兔角等。</w:t>
      </w:r>
    </w:p>
    <w:p>
      <w:pPr>
        <w:pStyle w:val="BodyText"/>
      </w:pPr>
      <w:r>
        <w:rPr>
          <w:bCs/>
          <w:b/>
        </w:rPr>
        <w:t xml:space="preserve">設許有用，應是無常，故不可執無為定有。</w:t>
      </w:r>
    </w:p>
    <w:p>
      <w:pPr>
        <w:pStyle w:val="BodyText"/>
      </w:pPr>
      <w:r>
        <w:t xml:space="preserve">汝宗無為，應非無為，是無常法，許有用故，如眼耳等。下結句文，許通於上。</w:t>
      </w:r>
    </w:p>
    <w:p>
      <w:pPr>
        <w:pStyle w:val="BodyText"/>
      </w:pPr>
      <w:r>
        <w:t xml:space="preserve">此非彼宗，設義破也，故不可執無為實有。</w:t>
      </w:r>
    </w:p>
    <w:p>
      <w:pPr>
        <w:pStyle w:val="BodyText"/>
      </w:pPr>
      <w:r>
        <w:t xml:space="preserve">此下即是第三、量破。</w:t>
      </w:r>
    </w:p>
    <w:bookmarkEnd w:id="68"/>
    <w:bookmarkStart w:id="69" w:name="問云何大乘諸無為為所知性色心等所顯性"/>
    <w:p>
      <w:pPr>
        <w:pStyle w:val="Heading1"/>
      </w:pPr>
      <w:r>
        <w:t xml:space="preserve">問：云何大乘諸無為為所知性、色心等所顯性？</w:t>
      </w:r>
    </w:p>
    <w:p>
      <w:pPr>
        <w:pStyle w:val="FirstParagraph"/>
      </w:pPr>
      <w:r>
        <w:rPr>
          <w:bCs/>
          <w:b/>
        </w:rPr>
        <w:t xml:space="preserve">答曰：然諸無為，所知性故，或色心等所顯性故。</w:t>
      </w:r>
    </w:p>
    <w:p>
      <w:pPr>
        <w:pStyle w:val="BodyText"/>
      </w:pPr>
      <w:r>
        <w:t xml:space="preserve">此舉有法及二種因。</w:t>
      </w:r>
    </w:p>
    <w:p>
      <w:pPr>
        <w:pStyle w:val="BodyText"/>
      </w:pPr>
      <w:r>
        <w:t xml:space="preserve">「色心等所顯性」者，謂色亦能顯色心等。如燈、日、月照色等法，以色顯色。以聲詮色心，以身、語業表善惡色心等，此即以色表色心也。心顯色心，其理可解。</w:t>
      </w:r>
    </w:p>
    <w:p>
      <w:pPr>
        <w:pStyle w:val="BodyText"/>
      </w:pPr>
      <w:r>
        <w:rPr>
          <w:bCs/>
          <w:b/>
        </w:rPr>
        <w:t xml:space="preserve">如色心等，不應執為離色心等實無為性。</w:t>
      </w:r>
    </w:p>
    <w:p>
      <w:pPr>
        <w:pStyle w:val="BodyText"/>
      </w:pPr>
      <w:r>
        <w:t xml:space="preserve">此舉同喻及與宗法。</w:t>
      </w:r>
    </w:p>
    <w:p>
      <w:pPr>
        <w:pStyle w:val="BodyText"/>
      </w:pPr>
      <w:r>
        <w:t xml:space="preserve">謂立量云︰汝諸無為，不應執為離色心等實無為性，所知性故，或色心等所顯性故，如色心等。</w:t>
      </w:r>
    </w:p>
    <w:p>
      <w:pPr>
        <w:pStyle w:val="BodyText"/>
      </w:pPr>
      <w:r>
        <w:t xml:space="preserve">然色心等，非離色等實無為性，故以色等為其同喻。此中宗等，尋文可知。今此比量，破歸唯識。</w:t>
      </w:r>
    </w:p>
    <w:p>
      <w:pPr>
        <w:pStyle w:val="BodyText"/>
      </w:pPr>
      <w:r>
        <w:t xml:space="preserve">以下別破空等一多。初、破薩婆多等立三無為者計；第二、例破餘部；第三、總破。</w:t>
      </w:r>
    </w:p>
    <w:p>
      <w:pPr>
        <w:pStyle w:val="BodyText"/>
      </w:pPr>
      <w:r>
        <w:t xml:space="preserve">言「無為」者，此非六釋，無二義故。如云鶻路波，雖有三字，共目一色，無別體義，不可別釋。以無合故，由擇所得滅，名為擇滅。由第三囀上依士釋，不唯第六囀有依士釋。非由擇力所得亦爾。苦、樂、想、受之滅，依士釋也。其虛空、不動既無別體義，不可別解。善法之「真如」，亦依士釋。真即如者，持業釋也。</w:t>
      </w:r>
    </w:p>
    <w:p>
      <w:pPr>
        <w:pStyle w:val="BodyText"/>
      </w:pPr>
      <w:r>
        <w:rPr>
          <w:bCs/>
          <w:b/>
        </w:rPr>
        <w:t xml:space="preserve">外人問：又虛空等，為一為多？</w:t>
      </w:r>
    </w:p>
    <w:p>
      <w:pPr>
        <w:pStyle w:val="BodyText"/>
      </w:pPr>
      <w:r>
        <w:t xml:space="preserve">答曰：下文有二︰初審後破。此問定宗︰三無為法為體是一，為體是多？薩婆多師此有二說︰一云是一，一云是多。故今俱破。如《婆沙》第十，虛空有二說。</w:t>
      </w:r>
    </w:p>
    <w:p>
      <w:pPr>
        <w:pStyle w:val="BodyText"/>
      </w:pPr>
      <w:r>
        <w:rPr>
          <w:bCs/>
          <w:b/>
        </w:rPr>
        <w:t xml:space="preserve">若體是一，遍一切處，</w:t>
      </w:r>
    </w:p>
    <w:p>
      <w:pPr>
        <w:pStyle w:val="BodyText"/>
      </w:pPr>
      <w:r>
        <w:t xml:space="preserve">此定外人三體各一。</w:t>
      </w:r>
    </w:p>
    <w:p>
      <w:pPr>
        <w:pStyle w:val="BodyText"/>
      </w:pPr>
      <w:r>
        <w:rPr>
          <w:bCs/>
          <w:b/>
        </w:rPr>
        <w:t xml:space="preserve">虛空容受色等法故，隨能合法，體應成多，</w:t>
      </w:r>
    </w:p>
    <w:p>
      <w:pPr>
        <w:pStyle w:val="BodyText"/>
      </w:pPr>
      <w:r>
        <w:t xml:space="preserve">且彼虛空容色等故，隨其一一色等法合，虛空體應成多。此舉宗已。</w:t>
      </w:r>
    </w:p>
    <w:p>
      <w:pPr>
        <w:pStyle w:val="BodyText"/>
      </w:pPr>
      <w:r>
        <w:rPr>
          <w:bCs/>
          <w:b/>
        </w:rPr>
        <w:t xml:space="preserve">一所合處，餘不合故。</w:t>
      </w:r>
    </w:p>
    <w:p>
      <w:pPr>
        <w:pStyle w:val="BodyText"/>
      </w:pPr>
      <w:r>
        <w:t xml:space="preserve">更舉一因，宗如前。一處色合處，餘處色不合故，如餘處色。餘處色合處，彼色不合故，體非是一。虛空亦應爾，比量應思。</w:t>
      </w:r>
    </w:p>
    <w:p>
      <w:pPr>
        <w:pStyle w:val="BodyText"/>
      </w:pPr>
      <w:r>
        <w:t xml:space="preserve">下破設救，謂此合處，餘色亦合。</w:t>
      </w:r>
    </w:p>
    <w:p>
      <w:pPr>
        <w:pStyle w:val="BodyText"/>
      </w:pPr>
      <w:r>
        <w:rPr>
          <w:bCs/>
          <w:b/>
        </w:rPr>
        <w:t xml:space="preserve">不爾，諸法應互相遍。</w:t>
      </w:r>
    </w:p>
    <w:p>
      <w:pPr>
        <w:pStyle w:val="BodyText"/>
      </w:pPr>
      <w:r>
        <w:t xml:space="preserve">比量可知。若非此處色合時，餘處色不合，即色等法應互相遍。</w:t>
      </w:r>
    </w:p>
    <w:p>
      <w:pPr>
        <w:pStyle w:val="BodyText"/>
      </w:pPr>
      <w:r>
        <w:t xml:space="preserve">以此處色合時，餘處色亦合，此處色即餘處色故，一一色等應互相遍。</w:t>
      </w:r>
    </w:p>
    <w:p>
      <w:pPr>
        <w:pStyle w:val="BodyText"/>
      </w:pPr>
      <w:r>
        <w:t xml:space="preserve">隨彼虛空，其量遍故。</w:t>
      </w:r>
    </w:p>
    <w:p>
      <w:pPr>
        <w:pStyle w:val="BodyText"/>
      </w:pPr>
      <w:r>
        <w:rPr>
          <w:bCs/>
          <w:b/>
        </w:rPr>
        <w:t xml:space="preserve">若謂虛空不與法合，應非容受，如餘無為。</w:t>
      </w:r>
    </w:p>
    <w:p>
      <w:pPr>
        <w:pStyle w:val="BodyText"/>
      </w:pPr>
      <w:r>
        <w:t xml:space="preserve">彼言虛空不與法合。</w:t>
      </w:r>
    </w:p>
    <w:p>
      <w:pPr>
        <w:pStyle w:val="BodyText"/>
      </w:pPr>
      <w:r>
        <w:t xml:space="preserve">破云︰虛空應不能容受，不與法合故，如餘二無為。</w:t>
      </w:r>
    </w:p>
    <w:p>
      <w:pPr>
        <w:pStyle w:val="BodyText"/>
      </w:pPr>
      <w:r>
        <w:t xml:space="preserve">今言「合」者，謂容受義，故初標宗「虛空容受色等法故」。本計容受，今設不容受，故有此過。更非餘意。</w:t>
      </w:r>
    </w:p>
    <w:bookmarkEnd w:id="69"/>
    <w:bookmarkStart w:id="70" w:name="問又色等中有虛空不"/>
    <w:p>
      <w:pPr>
        <w:pStyle w:val="Heading1"/>
      </w:pPr>
      <w:r>
        <w:t xml:space="preserve">問：又色等中，有虛空不？</w:t>
      </w:r>
    </w:p>
    <w:p>
      <w:pPr>
        <w:pStyle w:val="FirstParagraph"/>
      </w:pPr>
      <w:r>
        <w:t xml:space="preserve">答曰：更審外人。</w:t>
      </w:r>
    </w:p>
    <w:p>
      <w:pPr>
        <w:pStyle w:val="BodyText"/>
      </w:pPr>
      <w:r>
        <w:rPr>
          <w:bCs/>
          <w:b/>
        </w:rPr>
        <w:t xml:space="preserve">有應相雜，無應不遍。</w:t>
      </w:r>
    </w:p>
    <w:p>
      <w:pPr>
        <w:pStyle w:val="BodyText"/>
      </w:pPr>
      <w:r>
        <w:t xml:space="preserve">有無並難。色中有空，色體與空體應相雜。</w:t>
      </w:r>
    </w:p>
    <w:p>
      <w:pPr>
        <w:pStyle w:val="BodyText"/>
      </w:pPr>
      <w:r>
        <w:t xml:space="preserve">量云︰色中虛空，體應即色，處無別故，如此處色。</w:t>
      </w:r>
    </w:p>
    <w:p>
      <w:pPr>
        <w:pStyle w:val="BodyText"/>
      </w:pPr>
      <w:r>
        <w:t xml:space="preserve">體相雜者，是一義。</w:t>
      </w:r>
    </w:p>
    <w:p>
      <w:pPr>
        <w:pStyle w:val="BodyText"/>
      </w:pPr>
      <w:r>
        <w:t xml:space="preserve">若此色體中無有虛空，虛空應不遍一切法；不遍一切法故，應是有為，如地、水別。</w:t>
      </w:r>
    </w:p>
    <w:p>
      <w:pPr>
        <w:pStyle w:val="BodyText"/>
      </w:pPr>
      <w:r>
        <w:rPr>
          <w:bCs/>
          <w:b/>
        </w:rPr>
        <w:t xml:space="preserve">一部一品結法斷時，應得餘部餘品擇滅。</w:t>
      </w:r>
    </w:p>
    <w:p>
      <w:pPr>
        <w:pStyle w:val="BodyText"/>
      </w:pPr>
      <w:r>
        <w:t xml:space="preserve">破空一已。又若擇滅體是一者，且如五部，一部九品。一品結斷時，應得餘未斷四部八品擇滅無為，以體是一故，如彼已得一部一品所得擇滅。</w:t>
      </w:r>
    </w:p>
    <w:p>
      <w:pPr>
        <w:pStyle w:val="BodyText"/>
      </w:pPr>
      <w:r>
        <w:rPr>
          <w:bCs/>
          <w:b/>
        </w:rPr>
        <w:t xml:space="preserve">一法緣闕，得不生時，應於一切得非擇滅。</w:t>
      </w:r>
    </w:p>
    <w:p>
      <w:pPr>
        <w:pStyle w:val="BodyText"/>
      </w:pPr>
      <w:r>
        <w:t xml:space="preserve">非擇、無為體是一者，一法緣闕，得不生時，應於一切法得非擇滅，以非擇體唯是一故，如已所得非擇之法。</w:t>
      </w:r>
    </w:p>
    <w:p>
      <w:pPr>
        <w:pStyle w:val="BodyText"/>
      </w:pPr>
      <w:r>
        <w:rPr>
          <w:bCs/>
          <w:b/>
        </w:rPr>
        <w:t xml:space="preserve">問︰何故難空令色中有空，次難令亦得餘部品擇滅，後難令亦得餘法非擇滅？</w:t>
      </w:r>
    </w:p>
    <w:p>
      <w:pPr>
        <w:pStyle w:val="BodyText"/>
      </w:pPr>
      <w:r>
        <w:rPr>
          <w:bCs/>
          <w:b/>
        </w:rPr>
        <w:t xml:space="preserve">答曰：執彼體一，理應爾故。</w:t>
      </w:r>
    </w:p>
    <w:p>
      <w:pPr>
        <w:pStyle w:val="BodyText"/>
      </w:pPr>
      <w:r>
        <w:t xml:space="preserve">汝執此三各體唯一，故理應有如是過失。</w:t>
      </w:r>
    </w:p>
    <w:p>
      <w:pPr>
        <w:pStyle w:val="BodyText"/>
      </w:pPr>
      <w:r>
        <w:rPr>
          <w:bCs/>
          <w:b/>
        </w:rPr>
        <w:t xml:space="preserve">若體是多，便有品類，應如色等，非實無為。</w:t>
      </w:r>
    </w:p>
    <w:p>
      <w:pPr>
        <w:pStyle w:val="BodyText"/>
      </w:pPr>
      <w:r>
        <w:t xml:space="preserve">此等比量，義准可知。此三無為，體各多者，應是有為，便有品類。此處三品類非彼品類故，如色等法非實無為。此即總破三體多訖。</w:t>
      </w:r>
    </w:p>
    <w:p>
      <w:pPr>
        <w:pStyle w:val="BodyText"/>
      </w:pPr>
      <w:r>
        <w:rPr>
          <w:bCs/>
          <w:b/>
        </w:rPr>
        <w:t xml:space="preserve">虛空又應非遍容受。</w:t>
      </w:r>
    </w:p>
    <w:p>
      <w:pPr>
        <w:pStyle w:val="BodyText"/>
      </w:pPr>
      <w:r>
        <w:t xml:space="preserve">答曰：別破空多。</w:t>
      </w:r>
    </w:p>
    <w:p>
      <w:pPr>
        <w:pStyle w:val="BodyText"/>
      </w:pPr>
      <w:r>
        <w:t xml:space="preserve">汝今既說虛空體多，應非遍非容受。色等中無，故非是遍；無色處有，故非容受。此即別破薩婆多等執有實無為者。</w:t>
      </w:r>
    </w:p>
    <w:p>
      <w:pPr>
        <w:pStyle w:val="BodyText"/>
      </w:pPr>
      <w:r>
        <w:t xml:space="preserve">此三無為雖復各有破其一多，毗婆沙師取空體一，餘二各多。此難雙關，一多並破。</w:t>
      </w:r>
    </w:p>
    <w:p>
      <w:pPr>
        <w:pStyle w:val="BodyText"/>
      </w:pPr>
      <w:r>
        <w:rPr>
          <w:bCs/>
          <w:b/>
        </w:rPr>
        <w:t xml:space="preserve">餘部所執離心、心所實有無為，准前應破。</w:t>
      </w:r>
    </w:p>
    <w:p>
      <w:pPr>
        <w:pStyle w:val="BodyText"/>
      </w:pPr>
      <w:r>
        <w:t xml:space="preserve">大眾等四部立九無為，化地部亦執有九，各各不同，此下方破。</w:t>
      </w:r>
    </w:p>
    <w:p>
      <w:pPr>
        <w:pStyle w:val="BodyText"/>
      </w:pPr>
      <w:r>
        <w:t xml:space="preserve">此等無為，離心、心所，體非實有，許無為故，如三無為。如是一切，准前應破。</w:t>
      </w:r>
    </w:p>
    <w:p>
      <w:pPr>
        <w:pStyle w:val="BodyText"/>
      </w:pPr>
      <w:r>
        <w:rPr>
          <w:bCs/>
          <w:b/>
        </w:rPr>
        <w:t xml:space="preserve">又諸無為，許無「因果」故，應如兔角，非異心等有。</w:t>
      </w:r>
    </w:p>
    <w:p>
      <w:pPr>
        <w:pStyle w:val="BodyText"/>
      </w:pPr>
      <w:r>
        <w:t xml:space="preserve">諸無為法非定實有，無「因果」故，如兔角等。他部無為，無有「因果」，體是「因果」，而無「因果」也。「因果」，即是六因五果。為離繫果時，非六因所得；為能作因等時，不得五果故。自宗無為，非異心等，故無過失。</w:t>
      </w:r>
    </w:p>
    <w:bookmarkEnd w:id="70"/>
    <w:bookmarkStart w:id="71" w:name="問云何虛空等諸無為法有二種"/>
    <w:p>
      <w:pPr>
        <w:pStyle w:val="Heading1"/>
      </w:pPr>
      <w:r>
        <w:t xml:space="preserve">問：云何虛空等諸無為法有二種？</w:t>
      </w:r>
    </w:p>
    <w:p>
      <w:pPr>
        <w:pStyle w:val="FirstParagraph"/>
      </w:pPr>
      <w:r>
        <w:rPr>
          <w:bCs/>
          <w:b/>
        </w:rPr>
        <w:t xml:space="preserve">答：然契經說，有虛空等諸無為法，略有二種：</w:t>
      </w:r>
    </w:p>
    <w:p>
      <w:pPr>
        <w:pStyle w:val="BodyText"/>
      </w:pPr>
      <w:r>
        <w:t xml:space="preserve">下申正義也。</w:t>
      </w:r>
    </w:p>
    <w:p>
      <w:pPr>
        <w:pStyle w:val="BodyText"/>
      </w:pPr>
      <w:r>
        <w:rPr>
          <w:bCs/>
          <w:b/>
        </w:rPr>
        <w:t xml:space="preserve">若諸無為非實是有，何故經中及此宗內說虛空等以為無為？</w:t>
      </w:r>
    </w:p>
    <w:p>
      <w:pPr>
        <w:pStyle w:val="BodyText"/>
      </w:pPr>
      <w:r>
        <w:t xml:space="preserve">答︰此所說，略有二種。</w:t>
      </w:r>
    </w:p>
    <w:p>
      <w:pPr>
        <w:pStyle w:val="BodyText"/>
      </w:pPr>
      <w:r>
        <w:rPr>
          <w:bCs/>
          <w:b/>
        </w:rPr>
        <w:t xml:space="preserve">一、依識變，假施設有。</w:t>
      </w:r>
    </w:p>
    <w:p>
      <w:pPr>
        <w:pStyle w:val="BodyText"/>
      </w:pPr>
      <w:r>
        <w:t xml:space="preserve">此無本質，唯心所變，如極微等。</w:t>
      </w:r>
    </w:p>
    <w:p>
      <w:pPr>
        <w:pStyle w:val="BodyText"/>
      </w:pPr>
      <w:r>
        <w:t xml:space="preserve">依何得生？</w:t>
      </w:r>
    </w:p>
    <w:p>
      <w:pPr>
        <w:pStyle w:val="BodyText"/>
      </w:pPr>
      <w:r>
        <w:rPr>
          <w:bCs/>
          <w:b/>
        </w:rPr>
        <w:t xml:space="preserve">謂曾聞說虛空等名，隨分別，有虛空等相。</w:t>
      </w:r>
    </w:p>
    <w:p>
      <w:pPr>
        <w:pStyle w:val="BodyText"/>
      </w:pPr>
      <w:r>
        <w:t xml:space="preserve">聞佛菩薩說有虛空名，隨此名後起分別心，有虛空等相以為緣力。</w:t>
      </w:r>
    </w:p>
    <w:p>
      <w:pPr>
        <w:pStyle w:val="BodyText"/>
      </w:pPr>
      <w:r>
        <w:rPr>
          <w:bCs/>
          <w:b/>
        </w:rPr>
        <w:t xml:space="preserve">數習力故，心等生時，似虛空等無為相現。</w:t>
      </w:r>
    </w:p>
    <w:p>
      <w:pPr>
        <w:pStyle w:val="BodyText"/>
      </w:pPr>
      <w:r>
        <w:t xml:space="preserve">由曾聞說，今時復聞，數習力故，心等生起，緣空等時，便似虛空等無為相現。謂變空作無色等礙相，乃至非擇，作法闕緣，而不生相。此即七地以前有漏加行心等，緣名起分別相。入地入果聖人，「無漏」後得智緣前無分別智中法性之空等，及遠緣加行智等中，及親聞佛說虛空等，故變似空等相現，此皆變境而緣故也。有漏，一識；因「無漏」，二識；果「無漏」，三智，或說八識。</w:t>
      </w:r>
    </w:p>
    <w:p>
      <w:pPr>
        <w:pStyle w:val="BodyText"/>
      </w:pPr>
      <w:r>
        <w:rPr>
          <w:bCs/>
          <w:b/>
        </w:rPr>
        <w:t xml:space="preserve">問曰：此心之相，體是有為，何故乃說虛空無為？</w:t>
      </w:r>
    </w:p>
    <w:p>
      <w:pPr>
        <w:pStyle w:val="BodyText"/>
      </w:pPr>
      <w:r>
        <w:rPr>
          <w:bCs/>
          <w:b/>
        </w:rPr>
        <w:t xml:space="preserve">此所現相，前後相似，無有變易，假說為常。</w:t>
      </w:r>
    </w:p>
    <w:p>
      <w:pPr>
        <w:pStyle w:val="BodyText"/>
      </w:pPr>
      <w:r>
        <w:t xml:space="preserve">答曰：所現空相，前後相似，無有改易，唯為一類豁虛空等相故，假說為無為，而理定無實有本質。此如《顯揚》第十八說。若有漏心所緣現相，多分苦諦所攝；若善不善心等，亦集諦攝。論據多分，但說苦諦。「無漏」心者，道諦所攝，實非是常，即是生滅非生滅門，依他性攝。下三性中，自有誠證。</w:t>
      </w:r>
    </w:p>
    <w:p>
      <w:pPr>
        <w:pStyle w:val="BodyText"/>
      </w:pPr>
      <w:r>
        <w:rPr>
          <w:bCs/>
          <w:b/>
        </w:rPr>
        <w:t xml:space="preserve">二、依法性，假施設有。</w:t>
      </w:r>
    </w:p>
    <w:p>
      <w:pPr>
        <w:pStyle w:val="BodyText"/>
      </w:pPr>
      <w:r>
        <w:t xml:space="preserve">此顯空等，依「真如」立。</w:t>
      </w:r>
    </w:p>
    <w:bookmarkEnd w:id="71"/>
    <w:bookmarkStart w:id="72" w:name="問何者是法性"/>
    <w:p>
      <w:pPr>
        <w:pStyle w:val="Heading1"/>
      </w:pPr>
      <w:r>
        <w:t xml:space="preserve">問：何者是法性？</w:t>
      </w:r>
    </w:p>
    <w:p>
      <w:pPr>
        <w:pStyle w:val="FirstParagraph"/>
      </w:pPr>
      <w:r>
        <w:rPr>
          <w:bCs/>
          <w:b/>
        </w:rPr>
        <w:t xml:space="preserve">答曰：謂空、無我所顯「真如」，有無俱非，心言路絕，與一切法非一異等。</w:t>
      </w:r>
      <w:r>
        <w:t xml:space="preserve">此空無我所顯「真如」，離有離無，離俱有無，離俱非有無，心行處滅，言語道斷，與一切法非一非異。「等」者，等取非即離等。此前總顯法性之體。</w:t>
      </w:r>
    </w:p>
    <w:p>
      <w:pPr>
        <w:pStyle w:val="BodyText"/>
      </w:pPr>
      <w:r>
        <w:rPr>
          <w:bCs/>
          <w:b/>
        </w:rPr>
        <w:t xml:space="preserve">是法真理，故名法性；</w:t>
      </w:r>
    </w:p>
    <w:p>
      <w:pPr>
        <w:pStyle w:val="BodyText"/>
      </w:pPr>
      <w:r>
        <w:t xml:space="preserve">釋法性名。「性」者，體也。諸法真理，故名法性。</w:t>
      </w:r>
    </w:p>
    <w:bookmarkEnd w:id="72"/>
    <w:bookmarkStart w:id="73" w:name="問如何依此假說空等"/>
    <w:p>
      <w:pPr>
        <w:pStyle w:val="Heading1"/>
      </w:pPr>
      <w:r>
        <w:t xml:space="preserve">問：如何依此假說空等？</w:t>
      </w:r>
    </w:p>
    <w:p>
      <w:pPr>
        <w:pStyle w:val="FirstParagraph"/>
      </w:pPr>
      <w:r>
        <w:rPr>
          <w:bCs/>
          <w:b/>
        </w:rPr>
        <w:t xml:space="preserve">答曰：離諸障礙，故名虛空；由簡擇力，滅諸雜染，究竟證會，故名擇滅；</w:t>
      </w:r>
      <w:r>
        <w:t xml:space="preserve">即此「真如」，離諸障礙，故名虛空。由「無漏」惠簡擇力故，滅諸雜染。雜染之言，通有漏法，究竟證會。即此「真如」，名為擇滅，即由惠力方證會故。</w:t>
      </w:r>
    </w:p>
    <w:p>
      <w:pPr>
        <w:pStyle w:val="BodyText"/>
      </w:pPr>
      <w:r>
        <w:rPr>
          <w:bCs/>
          <w:b/>
        </w:rPr>
        <w:t xml:space="preserve">不由擇力，本性清淨，或緣闕所顯，故名非擇滅；</w:t>
      </w:r>
    </w:p>
    <w:p>
      <w:pPr>
        <w:pStyle w:val="BodyText"/>
      </w:pPr>
      <w:r>
        <w:t xml:space="preserve">而此本性，不由惠能而性清淨，名非擇滅。或有為法，緣闕不生，不生之滅，顯真理故，名非擇滅，離「無漏」惠而自滅故。</w:t>
      </w:r>
    </w:p>
    <w:p>
      <w:pPr>
        <w:pStyle w:val="BodyText"/>
      </w:pPr>
      <w:r>
        <w:rPr>
          <w:bCs/>
          <w:b/>
        </w:rPr>
        <w:t xml:space="preserve">苦樂受滅，故名不動；想受不行，名想受滅。</w:t>
      </w:r>
    </w:p>
    <w:p>
      <w:pPr>
        <w:pStyle w:val="BodyText"/>
      </w:pPr>
      <w:r>
        <w:t xml:space="preserve">若離第三靜慮欲時，得於一切苦樂受滅，即此「真如」，說名不動。乃至若離無所有處欲，想、受不行，即此「真如」，名想受滅。《對法》第二及《瑜伽》第五十三、《顯揚》第一、第十八等說。然《顯揚》亦說苦樂等無為是暫時離繫。此說二性無為。下三性中，通計所執，有無合說。</w:t>
      </w:r>
    </w:p>
    <w:p>
      <w:pPr>
        <w:pStyle w:val="BodyText"/>
      </w:pPr>
      <w:r>
        <w:rPr>
          <w:bCs/>
          <w:b/>
        </w:rPr>
        <w:t xml:space="preserve">此五皆依「真如」假立，「真如」亦是假施設名。</w:t>
      </w:r>
    </w:p>
    <w:p>
      <w:pPr>
        <w:pStyle w:val="BodyText"/>
      </w:pPr>
      <w:r>
        <w:t xml:space="preserve">善等「真如」，約詮而論，體唯是一。此五無為依「真如」上假名空等，而「真如」體非如非不如，故「真如」名亦是假立，如食油虫等。不稱彼體，唯言顯故。</w:t>
      </w:r>
    </w:p>
    <w:bookmarkEnd w:id="73"/>
    <w:bookmarkStart w:id="74" w:name="問若真如名所詮非如體何故說如為有"/>
    <w:p>
      <w:pPr>
        <w:pStyle w:val="Heading1"/>
      </w:pPr>
      <w:r>
        <w:t xml:space="preserve">問：若「真如」名所詮非如體，何故說如為有？</w:t>
      </w:r>
    </w:p>
    <w:p>
      <w:pPr>
        <w:pStyle w:val="FirstParagraph"/>
      </w:pPr>
      <w:r>
        <w:rPr>
          <w:bCs/>
          <w:b/>
        </w:rPr>
        <w:t xml:space="preserve">答曰：遮撥為無，故說為有；</w:t>
      </w:r>
    </w:p>
    <w:p>
      <w:pPr>
        <w:pStyle w:val="BodyText"/>
      </w:pPr>
      <w:r>
        <w:t xml:space="preserve">遮惡取空及邪見者撥體全無，故說為有，體實非有非不有。</w:t>
      </w:r>
    </w:p>
    <w:bookmarkEnd w:id="74"/>
    <w:bookmarkStart w:id="75" w:name="問若爾何故經說為空"/>
    <w:p>
      <w:pPr>
        <w:pStyle w:val="Heading1"/>
      </w:pPr>
      <w:r>
        <w:t xml:space="preserve">問：若爾，何故經說為空？</w:t>
      </w:r>
    </w:p>
    <w:p>
      <w:pPr>
        <w:pStyle w:val="FirstParagraph"/>
      </w:pPr>
      <w:r>
        <w:rPr>
          <w:bCs/>
          <w:b/>
        </w:rPr>
        <w:t xml:space="preserve">答曰：遮執為有，故說為空；</w:t>
      </w:r>
    </w:p>
    <w:p>
      <w:pPr>
        <w:pStyle w:val="BodyText"/>
      </w:pPr>
      <w:r>
        <w:t xml:space="preserve">遮化地部說定有執，故說為空。非言為空，而體即空，非空非不空故。</w:t>
      </w:r>
    </w:p>
    <w:p>
      <w:pPr>
        <w:pStyle w:val="BodyText"/>
      </w:pPr>
      <w:r>
        <w:t xml:space="preserve">何故論中說實物有？即《瑜伽論》五法中說。</w:t>
      </w:r>
    </w:p>
    <w:p>
      <w:pPr>
        <w:pStyle w:val="BodyText"/>
      </w:pPr>
      <w:r>
        <w:rPr>
          <w:bCs/>
          <w:b/>
        </w:rPr>
        <w:t xml:space="preserve">勿謂虛幻，故說為實；</w:t>
      </w:r>
    </w:p>
    <w:p>
      <w:pPr>
        <w:pStyle w:val="BodyText"/>
      </w:pPr>
      <w:r>
        <w:t xml:space="preserve">遮一說部一切皆假。謂如為虛，同依他法，故說為實。又虛簡所執，幻簡依他，此「真如」體非實非不實。</w:t>
      </w:r>
    </w:p>
    <w:bookmarkEnd w:id="75"/>
    <w:bookmarkStart w:id="76" w:name="問若爾何故名為真如"/>
    <w:p>
      <w:pPr>
        <w:pStyle w:val="Heading1"/>
      </w:pPr>
      <w:r>
        <w:t xml:space="preserve">問：若爾，何故名為「真如」？</w:t>
      </w:r>
    </w:p>
    <w:p>
      <w:pPr>
        <w:pStyle w:val="FirstParagraph"/>
      </w:pPr>
      <w:r>
        <w:rPr>
          <w:bCs/>
          <w:b/>
        </w:rPr>
        <w:t xml:space="preserve">答曰：理非妄倒，故名「真如」。</w:t>
      </w:r>
    </w:p>
    <w:p>
      <w:pPr>
        <w:pStyle w:val="BodyText"/>
      </w:pPr>
      <w:r>
        <w:t xml:space="preserve">真以簡妄，如以別倒。初簡所執，後簡依他。或真以簡有漏，非虛妄故；如以別「無漏」，非有為故。真是實義，如是常義，故名「真如」。</w:t>
      </w:r>
    </w:p>
    <w:bookmarkEnd w:id="76"/>
    <w:bookmarkStart w:id="77" w:name="問若爾此與化地部計實有善等真如有何差別"/>
    <w:p>
      <w:pPr>
        <w:pStyle w:val="Heading1"/>
      </w:pPr>
      <w:r>
        <w:t xml:space="preserve">問：若爾，此與化地部計實有善等「真如」有何差別？</w:t>
      </w:r>
    </w:p>
    <w:p>
      <w:pPr>
        <w:pStyle w:val="FirstParagraph"/>
      </w:pPr>
      <w:r>
        <w:rPr>
          <w:bCs/>
          <w:b/>
        </w:rPr>
        <w:t xml:space="preserve">答曰：不同餘宗，離色心等有實常法，名曰「真如」。</w:t>
      </w:r>
    </w:p>
    <w:p>
      <w:pPr>
        <w:pStyle w:val="BodyText"/>
      </w:pPr>
      <w:r>
        <w:t xml:space="preserve">我部所言，與色等法非一異故，亦非是實非不實故，不同於餘化地部，離色心等定實有法。</w:t>
      </w:r>
    </w:p>
    <w:bookmarkEnd w:id="77"/>
    <w:bookmarkStart w:id="78" w:name="問何故諸無為非定實有"/>
    <w:p>
      <w:pPr>
        <w:pStyle w:val="Heading1"/>
      </w:pPr>
      <w:r>
        <w:t xml:space="preserve">問：何故諸無為非定實有？</w:t>
      </w:r>
    </w:p>
    <w:p>
      <w:pPr>
        <w:pStyle w:val="FirstParagraph"/>
      </w:pPr>
      <w:r>
        <w:rPr>
          <w:bCs/>
          <w:b/>
        </w:rPr>
        <w:t xml:space="preserve">答曰：故諸無為非定實有。</w:t>
      </w:r>
      <w:r>
        <w:t xml:space="preserve"> </w:t>
      </w:r>
      <w:r>
        <w:t xml:space="preserve">此即第三、總結非也。</w:t>
      </w:r>
    </w:p>
    <w:p>
      <w:pPr>
        <w:pStyle w:val="BodyText"/>
      </w:pPr>
      <w:r>
        <w:t xml:space="preserve">然此無為，四門分別︰</w:t>
      </w:r>
    </w:p>
    <w:p>
      <w:pPr>
        <w:pStyle w:val="BodyText"/>
      </w:pPr>
      <w:r>
        <w:t xml:space="preserve">一、諸部增減；</w:t>
      </w:r>
    </w:p>
    <w:p>
      <w:pPr>
        <w:pStyle w:val="BodyText"/>
      </w:pPr>
      <w:r>
        <w:t xml:space="preserve">二、出體性；</w:t>
      </w:r>
    </w:p>
    <w:p>
      <w:pPr>
        <w:pStyle w:val="BodyText"/>
      </w:pPr>
      <w:r>
        <w:t xml:space="preserve">三、釋名；</w:t>
      </w:r>
    </w:p>
    <w:p>
      <w:pPr>
        <w:pStyle w:val="BodyText"/>
      </w:pPr>
      <w:r>
        <w:t xml:space="preserve">四、釋妨難。</w:t>
      </w:r>
    </w:p>
    <w:p>
      <w:pPr>
        <w:pStyle w:val="BodyText"/>
      </w:pPr>
      <w:r>
        <w:t xml:space="preserve">第一、諸部增減者，大眾部、一說部、說出世部、雞胤部立有九種︰</w:t>
      </w:r>
    </w:p>
    <w:p>
      <w:pPr>
        <w:pStyle w:val="BodyText"/>
      </w:pPr>
      <w:r>
        <w:t xml:space="preserve">一、擇滅；</w:t>
      </w:r>
    </w:p>
    <w:p>
      <w:pPr>
        <w:pStyle w:val="BodyText"/>
      </w:pPr>
      <w:r>
        <w:t xml:space="preserve">二、非擇滅；</w:t>
      </w:r>
    </w:p>
    <w:p>
      <w:pPr>
        <w:pStyle w:val="BodyText"/>
      </w:pPr>
      <w:r>
        <w:t xml:space="preserve">三、虛空；</w:t>
      </w:r>
    </w:p>
    <w:p>
      <w:pPr>
        <w:pStyle w:val="BodyText"/>
      </w:pPr>
      <w:r>
        <w:t xml:space="preserve">四、空無邊處；</w:t>
      </w:r>
    </w:p>
    <w:p>
      <w:pPr>
        <w:pStyle w:val="BodyText"/>
      </w:pPr>
      <w:r>
        <w:t xml:space="preserve">五、識無邊處；</w:t>
      </w:r>
    </w:p>
    <w:p>
      <w:pPr>
        <w:pStyle w:val="BodyText"/>
      </w:pPr>
      <w:r>
        <w:t xml:space="preserve">六、無所有處；</w:t>
      </w:r>
    </w:p>
    <w:p>
      <w:pPr>
        <w:pStyle w:val="BodyText"/>
      </w:pPr>
      <w:r>
        <w:t xml:space="preserve">七、非想非非想處；</w:t>
      </w:r>
    </w:p>
    <w:p>
      <w:pPr>
        <w:pStyle w:val="BodyText"/>
      </w:pPr>
      <w:r>
        <w:t xml:space="preserve">八、緣起支性；</w:t>
      </w:r>
    </w:p>
    <w:p>
      <w:pPr>
        <w:pStyle w:val="BodyText"/>
      </w:pPr>
      <w:r>
        <w:t xml:space="preserve">九、聖道支性。</w:t>
      </w:r>
    </w:p>
    <w:p>
      <w:pPr>
        <w:pStyle w:val="BodyText"/>
      </w:pPr>
      <w:r>
        <w:t xml:space="preserve">化地部，舊云正地部，亦立有九︰</w:t>
      </w:r>
    </w:p>
    <w:p>
      <w:pPr>
        <w:pStyle w:val="BodyText"/>
      </w:pPr>
      <w:r>
        <w:t xml:space="preserve">一、擇滅；</w:t>
      </w:r>
    </w:p>
    <w:p>
      <w:pPr>
        <w:pStyle w:val="BodyText"/>
      </w:pPr>
      <w:r>
        <w:t xml:space="preserve">二、非擇滅；</w:t>
      </w:r>
    </w:p>
    <w:p>
      <w:pPr>
        <w:pStyle w:val="BodyText"/>
      </w:pPr>
      <w:r>
        <w:t xml:space="preserve">三、虛空；</w:t>
      </w:r>
    </w:p>
    <w:p>
      <w:pPr>
        <w:pStyle w:val="BodyText"/>
      </w:pPr>
      <w:r>
        <w:t xml:space="preserve">四、不動，舊云無我，謬也；</w:t>
      </w:r>
    </w:p>
    <w:p>
      <w:pPr>
        <w:pStyle w:val="BodyText"/>
      </w:pPr>
      <w:r>
        <w:t xml:space="preserve">五、善法「真如」；</w:t>
      </w:r>
    </w:p>
    <w:p>
      <w:pPr>
        <w:pStyle w:val="BodyText"/>
      </w:pPr>
      <w:r>
        <w:t xml:space="preserve">六、不善法「真如」；</w:t>
      </w:r>
    </w:p>
    <w:p>
      <w:pPr>
        <w:pStyle w:val="BodyText"/>
      </w:pPr>
      <w:r>
        <w:t xml:space="preserve">七、無記法「真如」；</w:t>
      </w:r>
    </w:p>
    <w:p>
      <w:pPr>
        <w:pStyle w:val="BodyText"/>
      </w:pPr>
      <w:r>
        <w:t xml:space="preserve">八、道支「真如」；</w:t>
      </w:r>
    </w:p>
    <w:p>
      <w:pPr>
        <w:pStyle w:val="BodyText"/>
      </w:pPr>
      <w:r>
        <w:t xml:space="preserve">九、緣起「真如」。</w:t>
      </w:r>
    </w:p>
    <w:p>
      <w:pPr>
        <w:pStyle w:val="BodyText"/>
      </w:pPr>
      <w:r>
        <w:t xml:space="preserve">正量及譬喻師立三無為，無有體性。</w:t>
      </w:r>
    </w:p>
    <w:p>
      <w:pPr>
        <w:pStyle w:val="BodyText"/>
      </w:pPr>
      <w:r>
        <w:t xml:space="preserve">毗婆闍婆提說三滅中，立無常滅亦是無為。</w:t>
      </w:r>
    </w:p>
    <w:p>
      <w:pPr>
        <w:pStyle w:val="BodyText"/>
      </w:pPr>
      <w:r>
        <w:t xml:space="preserve">薩婆多部亦立三種，然是實有，乃至虛空，或說唯一，或說為多。</w:t>
      </w:r>
    </w:p>
    <w:p>
      <w:pPr>
        <w:pStyle w:val="BodyText"/>
      </w:pPr>
      <w:r>
        <w:t xml:space="preserve">然大乘中，此及《百法》但唯說六。《瑜伽》五十三說二，謂空、非擇。《五蘊論》說有四，不說不動等二，即擇滅故。又《瑜伽論》、《對法》、《顯揚》等論說有八種，於此六中，「真如」為三，約詮約理，所望別故。</w:t>
      </w:r>
    </w:p>
    <w:p>
      <w:pPr>
        <w:pStyle w:val="BodyText"/>
      </w:pPr>
      <w:r>
        <w:t xml:space="preserve">第二、出體性者：</w:t>
      </w:r>
    </w:p>
    <w:p>
      <w:pPr>
        <w:pStyle w:val="BodyText"/>
      </w:pPr>
      <w:r>
        <w:t xml:space="preserve">一、實體，八無為體皆是「真如」，由此論中依於「真如」立虛空等。</w:t>
      </w:r>
    </w:p>
    <w:p>
      <w:pPr>
        <w:pStyle w:val="BodyText"/>
      </w:pPr>
      <w:r>
        <w:t xml:space="preserve">二、假體，即隨有漏、「無漏」心中所現空等無為之相，名虛空等。或依障斷所得滅處假立擇滅、不動、想受，無色之處假說虛空。法緣闕時，義名非擇。約詮為論，名善等如，即依假體，皆可說假；實亦可然，皆可說實。若通三性，體遍有無。</w:t>
      </w:r>
    </w:p>
    <w:p>
      <w:pPr>
        <w:pStyle w:val="BodyText"/>
      </w:pPr>
      <w:r>
        <w:t xml:space="preserve">三、釋名者，無別釋名。虛空之體，即是無為，乃至「真如」，此即無為，皆持業釋。</w:t>
      </w:r>
    </w:p>
    <w:p>
      <w:pPr>
        <w:pStyle w:val="BodyText"/>
      </w:pPr>
      <w:r>
        <w:t xml:space="preserve">四、釋妨難者，何故擇滅外，別立不動及想受滅？唯於二受滅立不動無為，捨受滅時立想受滅，非餘受滅亦立無為。且依勝定障說。據實，一切染汙等法無不障定。今約別行障定者說，不障一法，得多無為故。又斷所知障，得無為不？及釋諸論相違等妨，皆如此論第十卷說。於中復有內外，善等三性，依他等攝，安立、非安立，世俗、勝義，苦、集、滅、道及七「真如」體相攝等，得、非得等，體性一多，五果，凡聖得之多少，其擇、非擇滅隨有漏事，為隨煩惱類數多少等諸門分別，如別章說。</w:t>
      </w:r>
    </w:p>
    <w:p>
      <w:pPr>
        <w:pStyle w:val="BodyText"/>
      </w:pPr>
      <w:r>
        <w:t xml:space="preserve">《大般若經》、《辨中邊論》說「真如」名有十二種，謂「真如」、法界、法性、不虛妄性、不變異性、平等性、離生性、法定、法住、虛空界、實際、不思議界。《對法》第二、《佛地論》等，雖釋此名，然少於彼。</w:t>
      </w:r>
    </w:p>
    <w:p>
      <w:pPr>
        <w:pStyle w:val="BodyText"/>
      </w:pPr>
      <w:r>
        <w:t xml:space="preserve">上來三、別破外道、小乘法非有訖。自下第四、合破小乘、外道所能取無。</w:t>
      </w:r>
    </w:p>
    <w:bookmarkEnd w:id="78"/>
    <w:bookmarkStart w:id="79" w:name="問云何外道餘乘所執諸法非實有性"/>
    <w:p>
      <w:pPr>
        <w:pStyle w:val="Heading1"/>
      </w:pPr>
      <w:r>
        <w:t xml:space="preserve">問：云何外道、餘乘所執諸法非實有性？</w:t>
      </w:r>
    </w:p>
    <w:p>
      <w:pPr>
        <w:pStyle w:val="FirstParagraph"/>
      </w:pPr>
      <w:r>
        <w:rPr>
          <w:bCs/>
          <w:b/>
        </w:rPr>
        <w:t xml:space="preserve">答：外道、餘乘所執諸法，異心、心所，非實有性，是所取故，如心、心所。</w:t>
      </w:r>
    </w:p>
    <w:p>
      <w:pPr>
        <w:pStyle w:val="BodyText"/>
      </w:pPr>
      <w:r>
        <w:t xml:space="preserve">言「餘乘」者，顯非此乘。「所執諸法」，通三聚法，除心、心所。為簡自許依他性心及心所所變色等諸法，法性「真如」與心等法不一異等，不同彼執一向異，故無過失也。</w:t>
      </w:r>
    </w:p>
    <w:p>
      <w:pPr>
        <w:pStyle w:val="BodyText"/>
      </w:pPr>
      <w:r>
        <w:t xml:space="preserve">謂立量云︰外道、餘乘所執三聚，如前諸法，是有法也，異心、心所，非實有性，即是法也，合名為宗，因云是所取故，喻云如心、心所。若心、心所亦是所立，今此比量即有一分相符之過，故今除之。此成所取無。</w:t>
      </w:r>
    </w:p>
    <w:bookmarkEnd w:id="79"/>
    <w:bookmarkStart w:id="80" w:name="問薩婆多等言若境無實云何緣時生心心所"/>
    <w:p>
      <w:pPr>
        <w:pStyle w:val="Heading1"/>
      </w:pPr>
      <w:r>
        <w:t xml:space="preserve">問：薩婆多等言︰若境無實，云何緣時，生心、心所？</w:t>
      </w:r>
    </w:p>
    <w:p>
      <w:pPr>
        <w:pStyle w:val="FirstParagraph"/>
      </w:pPr>
      <w:r>
        <w:rPr>
          <w:bCs/>
          <w:b/>
        </w:rPr>
        <w:t xml:space="preserve">答曰：能取彼覺，亦不緣彼，是能取故，如緣此覺。</w:t>
      </w:r>
    </w:p>
    <w:p>
      <w:pPr>
        <w:pStyle w:val="BodyText"/>
      </w:pPr>
      <w:r>
        <w:t xml:space="preserve">今立量云︰汝言能取彼色等覺，亦不緣彼色等諸法，是能取故，如緣此覺之所有覺。</w:t>
      </w:r>
    </w:p>
    <w:p>
      <w:pPr>
        <w:pStyle w:val="BodyText"/>
      </w:pPr>
      <w:r>
        <w:t xml:space="preserve">「覺」者，是心、心所總名。</w:t>
      </w:r>
    </w:p>
    <w:p>
      <w:pPr>
        <w:pStyle w:val="BodyText"/>
      </w:pPr>
      <w:r>
        <w:t xml:space="preserve">「此」者，即是心、心所也。緣心等心，即他心智等，然有法中先言如汝所執法，能緣之覺，不緣於彼，故無自言相違。又無違自宗等，我不許緣彼心外實法生心故。前我執下，亦有此結。</w:t>
      </w:r>
    </w:p>
    <w:p>
      <w:pPr>
        <w:pStyle w:val="BodyText"/>
      </w:pPr>
      <w:r>
        <w:t xml:space="preserve">上來難破心外境無，仍恐許心等同外計實有，故今應破。</w:t>
      </w:r>
    </w:p>
    <w:bookmarkEnd w:id="80"/>
    <w:bookmarkStart w:id="81" w:name="問云何諸心心所非真實有"/>
    <w:p>
      <w:pPr>
        <w:pStyle w:val="Heading1"/>
      </w:pPr>
      <w:r>
        <w:t xml:space="preserve">問：云何諸心、心所非真實有？</w:t>
      </w:r>
    </w:p>
    <w:p>
      <w:pPr>
        <w:pStyle w:val="FirstParagraph"/>
      </w:pPr>
      <w:r>
        <w:rPr>
          <w:bCs/>
          <w:b/>
        </w:rPr>
        <w:t xml:space="preserve">答：諸心、心所依他起故，亦如幻事，非真實有。</w:t>
      </w:r>
    </w:p>
    <w:p>
      <w:pPr>
        <w:pStyle w:val="BodyText"/>
      </w:pPr>
      <w:r>
        <w:t xml:space="preserve">謂立量云︰諸心、心所非實有性，依他起故，如幻事等。諸部皆許幻事非實。</w:t>
      </w:r>
    </w:p>
    <w:bookmarkEnd w:id="81"/>
    <w:bookmarkStart w:id="82" w:name="問若爾心境都無差別何故乃說唯有識耶"/>
    <w:p>
      <w:pPr>
        <w:pStyle w:val="Heading1"/>
      </w:pPr>
      <w:r>
        <w:t xml:space="preserve">問：若爾，心境都無差別，何故乃說唯有識耶？</w:t>
      </w:r>
    </w:p>
    <w:p>
      <w:pPr>
        <w:pStyle w:val="FirstParagraph"/>
      </w:pPr>
      <w:r>
        <w:rPr>
          <w:bCs/>
          <w:b/>
        </w:rPr>
        <w:t xml:space="preserve">答：為遣妄執心、心所外實有境故，說唯有識。</w:t>
      </w:r>
    </w:p>
    <w:p>
      <w:pPr>
        <w:pStyle w:val="BodyText"/>
      </w:pPr>
      <w:r>
        <w:t xml:space="preserve">為外道等，心、心所外執實有境故，假說唯有識，非「唯識」言，便有實識。</w:t>
      </w:r>
    </w:p>
    <w:p>
      <w:pPr>
        <w:pStyle w:val="BodyText"/>
      </w:pPr>
      <w:r>
        <w:rPr>
          <w:bCs/>
          <w:b/>
        </w:rPr>
        <w:t xml:space="preserve">若執唯識真實有者，如執外境，亦是法執。</w:t>
      </w:r>
    </w:p>
    <w:p>
      <w:pPr>
        <w:pStyle w:val="BodyText"/>
      </w:pPr>
      <w:r>
        <w:t xml:space="preserve">由是理故，但應遣彼心外之境同兔角無，能緣彼心如幻事有，故別不同，非謂即心亦名實有。</w:t>
      </w:r>
    </w:p>
    <w:p>
      <w:pPr>
        <w:pStyle w:val="BodyText"/>
      </w:pPr>
      <w:r>
        <w:t xml:space="preserve">量云︰執心所取真實唯識，體非實有，執所取故，如所執色等。</w:t>
      </w:r>
    </w:p>
    <w:p>
      <w:pPr>
        <w:pStyle w:val="BodyText"/>
      </w:pPr>
      <w:r>
        <w:t xml:space="preserve">執實唯識心等，亦是法執，執實有法故，如執色心等。</w:t>
      </w:r>
    </w:p>
    <w:bookmarkEnd w:id="82"/>
    <w:bookmarkStart w:id="83" w:name="問然諸法執有何有二種"/>
    <w:p>
      <w:pPr>
        <w:pStyle w:val="Heading1"/>
      </w:pPr>
      <w:r>
        <w:t xml:space="preserve">問：然諸法執有何有二種？</w:t>
      </w:r>
    </w:p>
    <w:p>
      <w:pPr>
        <w:pStyle w:val="FirstParagraph"/>
      </w:pPr>
      <w:r>
        <w:rPr>
          <w:bCs/>
          <w:b/>
        </w:rPr>
        <w:t xml:space="preserve">答曰：一者、俱生；二者、分別。</w:t>
      </w:r>
      <w:r>
        <w:t xml:space="preserve"> </w:t>
      </w:r>
      <w:r>
        <w:t xml:space="preserve">護法云︰法執寬故，人執俱時，必有法執；有法執時，可無人執。</w:t>
      </w:r>
    </w:p>
    <w:p>
      <w:pPr>
        <w:pStyle w:val="BodyText"/>
      </w:pPr>
      <w:r>
        <w:t xml:space="preserve">與前人執不同性起，體寬廣故，有唯法執「種子」生故，無有唯從人執種起。</w:t>
      </w:r>
    </w:p>
    <w:p>
      <w:pPr>
        <w:pStyle w:val="BodyText"/>
      </w:pPr>
      <w:r>
        <w:t xml:space="preserve">又俱所變，似我、法亦爾，故無妨難。</w:t>
      </w:r>
    </w:p>
    <w:bookmarkEnd w:id="83"/>
    <w:bookmarkStart w:id="84" w:name="問曰何故人執必帶法執法執亦有不帶人"/>
    <w:p>
      <w:pPr>
        <w:pStyle w:val="Heading1"/>
      </w:pPr>
      <w:r>
        <w:t xml:space="preserve">問曰︰何故人執必帶法執，法執亦有不帶人？</w:t>
      </w:r>
    </w:p>
    <w:p>
      <w:pPr>
        <w:pStyle w:val="FirstParagraph"/>
      </w:pPr>
      <w:r>
        <w:t xml:space="preserve">答︰能持自體，說名為法，即一切法皆持自體。有常、一、用，方名為我，故非一切法皆是我。如計外境為法非我，即顯內法有，非一、常。</w:t>
      </w:r>
    </w:p>
    <w:bookmarkEnd w:id="84"/>
    <w:bookmarkStart w:id="85" w:name="問云何俱生法執"/>
    <w:p>
      <w:pPr>
        <w:pStyle w:val="Heading1"/>
      </w:pPr>
      <w:r>
        <w:t xml:space="preserve">問：云何俱生法執？</w:t>
      </w:r>
    </w:p>
    <w:p>
      <w:pPr>
        <w:pStyle w:val="FirstParagraph"/>
      </w:pPr>
      <w:r>
        <w:rPr>
          <w:bCs/>
          <w:b/>
        </w:rPr>
        <w:t xml:space="preserve">答：俱生法執，無始時來，虛妄「熏習」，內因力故，恒與身俱，</w:t>
      </w:r>
    </w:p>
    <w:p>
      <w:pPr>
        <w:pStyle w:val="BodyText"/>
      </w:pPr>
      <w:r>
        <w:t xml:space="preserve">下隨別釋。此中顯彼俱生法執，由自「種子」內因力生，釋其俱義。</w:t>
      </w:r>
    </w:p>
    <w:p>
      <w:pPr>
        <w:pStyle w:val="BodyText"/>
      </w:pPr>
      <w:r>
        <w:rPr>
          <w:bCs/>
          <w:b/>
        </w:rPr>
        <w:t xml:space="preserve">不待邪教及邪分別，任運而轉，故名俱生。</w:t>
      </w:r>
    </w:p>
    <w:p>
      <w:pPr>
        <w:pStyle w:val="BodyText"/>
      </w:pPr>
      <w:r>
        <w:t xml:space="preserve">顯非外緣方始得起，釋其生義。</w:t>
      </w:r>
    </w:p>
    <w:bookmarkEnd w:id="85"/>
    <w:bookmarkStart w:id="86" w:name="問云何俱生法執有二種"/>
    <w:p>
      <w:pPr>
        <w:pStyle w:val="Heading1"/>
      </w:pPr>
      <w:r>
        <w:t xml:space="preserve">問：云何俱生法執有二種？</w:t>
      </w:r>
    </w:p>
    <w:p>
      <w:pPr>
        <w:pStyle w:val="FirstParagraph"/>
      </w:pPr>
      <w:r>
        <w:rPr>
          <w:bCs/>
          <w:b/>
        </w:rPr>
        <w:t xml:space="preserve">答：此復二種：</w:t>
      </w:r>
    </w:p>
    <w:p>
      <w:pPr>
        <w:pStyle w:val="BodyText"/>
      </w:pPr>
      <w:r>
        <w:rPr>
          <w:bCs/>
          <w:b/>
        </w:rPr>
        <w:t xml:space="preserve">一、常相續，在第七識，緣「第八識」，起自心相，執為實法；</w:t>
      </w:r>
    </w:p>
    <w:p>
      <w:pPr>
        <w:pStyle w:val="BodyText"/>
      </w:pPr>
      <w:r>
        <w:t xml:space="preserve">此顯相續。唯第七識，未得「無漏」聖道已來，恒相續起，要入佛地，方永不生。中間亦有間轉位次，未入聖時，恒無轉故，名為相續。然第七識亦唯有說唯我無法，法執亦通「第八識」有，今此但舉正義所取。此中解釋，准我執說，此識執相，如下當知。</w:t>
      </w:r>
    </w:p>
    <w:p>
      <w:pPr>
        <w:pStyle w:val="BodyText"/>
      </w:pPr>
      <w:r>
        <w:rPr>
          <w:bCs/>
          <w:b/>
        </w:rPr>
        <w:t xml:space="preserve">二、有間斷，在第六識，緣識所變蘊、處、界相，或總或別，起自心相，執為實法。</w:t>
      </w:r>
    </w:p>
    <w:p>
      <w:pPr>
        <w:pStyle w:val="BodyText"/>
      </w:pPr>
      <w:r>
        <w:t xml:space="preserve">識既不能取心外法，唯緣所變蘊、界相等，或總緣蘊，或別緣蘊，界、處亦然，起自心相，執為實法。非二十句見及六十五等，見道斷故，如我見說。此執有說通五識起，今舉正義，故不相違。然我本相即唯言蘊，其法本相言界、處者，我作用義，故說言蘊。無為無用，計為我少，故不說處、界。然說我為一及常者，亦說有於作、受之用。其法不然，但計有體，即計為法，故計於法，亦依處、界，處、界即是「真如」、擇滅等。不了此界、處，而執有法故。下准此知。</w:t>
      </w:r>
    </w:p>
    <w:p>
      <w:pPr>
        <w:pStyle w:val="BodyText"/>
      </w:pPr>
      <w:r>
        <w:t xml:space="preserve">又緣識所變諸蘊、處、界，起自心相，執為實法，同前我中二解。然《涅槃經》外道以佛性為我，此不相似，非我相故，無作用故，但名緣蘊。法可與同，佛性不失法自體故，故於我中唯言緣蘊，雖無作用緣，有少功能故。法體不然，故通界、處。又依於本質與「相分」，相似、不相似合說，我中應言處、界，故計佛性為我。若但依相似法為論，法中應但言蘊，以親所取，與本質「真如」不相似故。以前准後，前加處、界；以後准前，應除界、處。以親「相分」唯有漏故，我執加「取」字，後依本質有「無漏」故，故減「取」字。又我唯總執，故緣五蘊；法通總、別，故說三科。</w:t>
      </w:r>
    </w:p>
    <w:bookmarkEnd w:id="86"/>
    <w:bookmarkStart w:id="87" w:name="問此二俱生法執如何除滅"/>
    <w:p>
      <w:pPr>
        <w:pStyle w:val="Heading1"/>
      </w:pPr>
      <w:r>
        <w:t xml:space="preserve">問：此二俱生法執如何除滅？</w:t>
      </w:r>
    </w:p>
    <w:p>
      <w:pPr>
        <w:pStyle w:val="FirstParagraph"/>
      </w:pPr>
      <w:r>
        <w:rPr>
          <w:bCs/>
          <w:b/>
        </w:rPr>
        <w:t xml:space="preserve">答曰：此二法執，細故難斷，後十地中，數數修習勝法空觀，方能除滅。</w:t>
      </w:r>
      <w:r>
        <w:t xml:space="preserve"> </w:t>
      </w:r>
      <w:r>
        <w:t xml:space="preserve">第六識中，俱生法執，於其十地，道數數脩，地地別斷，以障地故；</w:t>
      </w:r>
    </w:p>
    <w:p>
      <w:pPr>
        <w:pStyle w:val="BodyText"/>
      </w:pPr>
      <w:r>
        <w:t xml:space="preserve">第七識者，於十地中，道數數脩，要至金剛，方能除斷。此中合說若道若斷，故言「數數，方能除斷」。此唯菩薩，非二乘者，若數數斷，習、種俱然。</w:t>
      </w:r>
    </w:p>
    <w:bookmarkEnd w:id="87"/>
    <w:bookmarkStart w:id="88" w:name="問云何俱生法執除滅有二"/>
    <w:p>
      <w:pPr>
        <w:pStyle w:val="Heading1"/>
      </w:pPr>
      <w:r>
        <w:t xml:space="preserve">問：云何俱生法執除滅有二？</w:t>
      </w:r>
    </w:p>
    <w:p>
      <w:pPr>
        <w:pStyle w:val="FirstParagraph"/>
      </w:pPr>
      <w:r>
        <w:t xml:space="preserve">答曰：又除滅有二︰</w:t>
      </w:r>
    </w:p>
    <w:p>
      <w:pPr>
        <w:pStyle w:val="BodyText"/>
      </w:pPr>
      <w:r>
        <w:t xml:space="preserve">一、伏；</w:t>
      </w:r>
    </w:p>
    <w:p>
      <w:pPr>
        <w:pStyle w:val="BodyText"/>
      </w:pPr>
      <w:r>
        <w:t xml:space="preserve">二、斷。</w:t>
      </w:r>
    </w:p>
    <w:p>
      <w:pPr>
        <w:pStyle w:val="BodyText"/>
      </w:pPr>
      <w:r>
        <w:t xml:space="preserve">六識伏亦斷，第七伏不斷，故皆言數數。</w:t>
      </w:r>
    </w:p>
    <w:p>
      <w:pPr>
        <w:pStyle w:val="BodyText"/>
      </w:pPr>
      <w:r>
        <w:t xml:space="preserve">此中言「細」，以品而論；說為「難斷」，約道而說，勝道方除，非劣道故。若以見道三心之中，中品名中，第三名上。彼約難易，易斷名細。麤品亦名細，下道能除。以品從道，初名為細，道下品故。今以道從品，難斷名細，亦不相違，准我執說。</w:t>
      </w:r>
    </w:p>
    <w:p>
      <w:pPr>
        <w:pStyle w:val="BodyText"/>
      </w:pPr>
      <w:r>
        <w:t xml:space="preserve">又我執難斷，言修道除，通三乘故。此言「十地」，唯菩薩故。然初地中，入、住、出別，故十地中皆有修道。</w:t>
      </w:r>
    </w:p>
    <w:p>
      <w:pPr>
        <w:pStyle w:val="BodyText"/>
      </w:pPr>
      <w:r>
        <w:t xml:space="preserve">言「勝法空」，顯法空觀，簡遊觀心，唯取無間斷法執道。此中說執，不言五識。若所知障，五識亦通，十地中斷。</w:t>
      </w:r>
    </w:p>
    <w:bookmarkEnd w:id="88"/>
    <w:bookmarkStart w:id="89" w:name="問云何分別法執"/>
    <w:p>
      <w:pPr>
        <w:pStyle w:val="Heading1"/>
      </w:pPr>
      <w:r>
        <w:t xml:space="preserve">問：云何分別法執？</w:t>
      </w:r>
    </w:p>
    <w:p>
      <w:pPr>
        <w:pStyle w:val="FirstParagraph"/>
      </w:pPr>
      <w:r>
        <w:rPr>
          <w:bCs/>
          <w:b/>
        </w:rPr>
        <w:t xml:space="preserve">答：分別法執，亦由現在外緣力故，非與身俱，</w:t>
      </w:r>
    </w:p>
    <w:p>
      <w:pPr>
        <w:pStyle w:val="BodyText"/>
      </w:pPr>
      <w:r>
        <w:t xml:space="preserve">顯由外緣及自內種二因力起，故言「亦由」。</w:t>
      </w:r>
    </w:p>
    <w:p>
      <w:pPr>
        <w:pStyle w:val="BodyText"/>
      </w:pPr>
      <w:r>
        <w:rPr>
          <w:bCs/>
          <w:b/>
        </w:rPr>
        <w:t xml:space="preserve">要待邪教及邪分別，然後方起，故名分別，</w:t>
      </w:r>
    </w:p>
    <w:p>
      <w:pPr>
        <w:pStyle w:val="BodyText"/>
      </w:pPr>
      <w:r>
        <w:t xml:space="preserve">正顯外緣，釋分別義。</w:t>
      </w:r>
    </w:p>
    <w:p>
      <w:pPr>
        <w:pStyle w:val="BodyText"/>
      </w:pPr>
      <w:r>
        <w:rPr>
          <w:bCs/>
          <w:b/>
        </w:rPr>
        <w:t xml:space="preserve">唯在第六意識中有。</w:t>
      </w:r>
    </w:p>
    <w:p>
      <w:pPr>
        <w:pStyle w:val="BodyText"/>
      </w:pPr>
      <w:r>
        <w:t xml:space="preserve">顯執所在。強思計度，間斷非恒，唯第六有，故非餘識。下二障中，五識所知障亦初地斷，以無分別籌度惠性，不能起執，故此中無。</w:t>
      </w:r>
    </w:p>
    <w:bookmarkEnd w:id="89"/>
    <w:bookmarkStart w:id="90" w:name="問云何分別法執有二種"/>
    <w:p>
      <w:pPr>
        <w:pStyle w:val="Heading1"/>
      </w:pPr>
      <w:r>
        <w:t xml:space="preserve">問：云何分別法執有二種？</w:t>
      </w:r>
    </w:p>
    <w:p>
      <w:pPr>
        <w:pStyle w:val="FirstParagraph"/>
      </w:pPr>
      <w:r>
        <w:rPr>
          <w:bCs/>
          <w:b/>
        </w:rPr>
        <w:t xml:space="preserve">答：此亦二種：</w:t>
      </w:r>
      <w:r>
        <w:t xml:space="preserve"> </w:t>
      </w:r>
      <w:r>
        <w:rPr>
          <w:bCs/>
          <w:b/>
        </w:rPr>
        <w:t xml:space="preserve">一、緣邪教所說蘊、處、界相，起自心相，分別計度，執為實法；</w:t>
      </w:r>
    </w:p>
    <w:p>
      <w:pPr>
        <w:pStyle w:val="BodyText"/>
      </w:pPr>
      <w:r>
        <w:t xml:space="preserve">此文可知，即小乘等，並名邪故，不稱正理故。</w:t>
      </w:r>
    </w:p>
    <w:p>
      <w:pPr>
        <w:pStyle w:val="BodyText"/>
      </w:pPr>
      <w:r>
        <w:rPr>
          <w:bCs/>
          <w:b/>
        </w:rPr>
        <w:t xml:space="preserve">二、緣邪教所說自性等相，起自心相，分別計度，執為實法。</w:t>
      </w:r>
    </w:p>
    <w:p>
      <w:pPr>
        <w:pStyle w:val="BodyText"/>
      </w:pPr>
      <w:r>
        <w:t xml:space="preserve">「自性」，即是數論勝性。「等」取勝論實句義等，如是非一。其數論師，本若未變為大等時，但名自性，故古名冥性。初小乘等所執，後外道等所執。心相二重，准我中解。此二亦有總別緣者，二十句見、六十五等，許皆有故。</w:t>
      </w:r>
    </w:p>
    <w:bookmarkEnd w:id="90"/>
    <w:bookmarkStart w:id="91" w:name="問此二分別法執如何除滅"/>
    <w:p>
      <w:pPr>
        <w:pStyle w:val="Heading1"/>
      </w:pPr>
      <w:r>
        <w:t xml:space="preserve">問：此二分別法執如何除滅？</w:t>
      </w:r>
    </w:p>
    <w:p>
      <w:pPr>
        <w:pStyle w:val="FirstParagraph"/>
      </w:pPr>
      <w:r>
        <w:rPr>
          <w:bCs/>
          <w:b/>
        </w:rPr>
        <w:t xml:space="preserve">答曰：此二法執，麤故易斷，入初地時，觀一切法法空「真如」，即能除滅。</w:t>
      </w:r>
    </w:p>
    <w:p>
      <w:pPr>
        <w:pStyle w:val="BodyText"/>
      </w:pPr>
      <w:r>
        <w:t xml:space="preserve">分別相麤，麤觀能斷，「行相」猛故，下道能除，故入初地，即斷除之。一心而論，准我中說。若三心者，二心斷名初，第三道除，望修道為初故，如《樞要》說。或頓或漸，至下當知。</w:t>
      </w:r>
    </w:p>
    <w:bookmarkEnd w:id="91"/>
    <w:bookmarkStart w:id="92" w:name="問一切法執自心內外云何有無"/>
    <w:p>
      <w:pPr>
        <w:pStyle w:val="Heading1"/>
      </w:pPr>
      <w:r>
        <w:t xml:space="preserve">問：一切法執自心內外云何有無？</w:t>
      </w:r>
    </w:p>
    <w:p>
      <w:pPr>
        <w:pStyle w:val="FirstParagraph"/>
      </w:pPr>
      <w:r>
        <w:rPr>
          <w:bCs/>
          <w:b/>
        </w:rPr>
        <w:t xml:space="preserve">答曰：如是所說一切法執，自心外法，或有或無；</w:t>
      </w:r>
    </w:p>
    <w:p>
      <w:pPr>
        <w:pStyle w:val="BodyText"/>
      </w:pPr>
      <w:r>
        <w:t xml:space="preserve">下顯所依或有或無。第七本法定有，第六本法或無，修道本法定有，見道本法或無， 計蘊等或容有，計自性等定無，准我見說。</w:t>
      </w:r>
    </w:p>
    <w:p>
      <w:pPr>
        <w:pStyle w:val="BodyText"/>
      </w:pPr>
      <w:r>
        <w:rPr>
          <w:bCs/>
          <w:b/>
        </w:rPr>
        <w:t xml:space="preserve">自心內法，一切皆有。</w:t>
      </w:r>
    </w:p>
    <w:p>
      <w:pPr>
        <w:pStyle w:val="BodyText"/>
      </w:pPr>
      <w:r>
        <w:t xml:space="preserve">心之所變，皆因緣生，一切故有。</w:t>
      </w:r>
    </w:p>
    <w:p>
      <w:pPr>
        <w:pStyle w:val="BodyText"/>
      </w:pPr>
      <w:r>
        <w:rPr>
          <w:bCs/>
          <w:b/>
        </w:rPr>
        <w:t xml:space="preserve">是故法執皆緣自心所現似法，執為實有。</w:t>
      </w:r>
    </w:p>
    <w:p>
      <w:pPr>
        <w:pStyle w:val="BodyText"/>
      </w:pPr>
      <w:r>
        <w:t xml:space="preserve">此顯所執，親唯內相，故諸法執皆緣內心依他相有。</w:t>
      </w:r>
    </w:p>
    <w:p>
      <w:pPr>
        <w:pStyle w:val="BodyText"/>
      </w:pPr>
      <w:r>
        <w:rPr>
          <w:bCs/>
          <w:b/>
        </w:rPr>
        <w:t xml:space="preserve">然似法相，從緣生故，是如幻有；</w:t>
      </w:r>
    </w:p>
    <w:p>
      <w:pPr>
        <w:pStyle w:val="BodyText"/>
      </w:pPr>
      <w:r>
        <w:t xml:space="preserve">內心所變，「種子」所生，不同「真如」，故如幻有。</w:t>
      </w:r>
    </w:p>
    <w:p>
      <w:pPr>
        <w:pStyle w:val="BodyText"/>
      </w:pPr>
      <w:r>
        <w:rPr>
          <w:bCs/>
          <w:b/>
        </w:rPr>
        <w:t xml:space="preserve">所執實法，妄計度故，決定非有。</w:t>
      </w:r>
    </w:p>
    <w:p>
      <w:pPr>
        <w:pStyle w:val="BodyText"/>
      </w:pPr>
      <w:r>
        <w:t xml:space="preserve">依前依他，執為實有，不稱似法，故體定無。此即以理成內相有，唯心所現，以外境無。</w:t>
      </w:r>
    </w:p>
    <w:p>
      <w:pPr>
        <w:pStyle w:val="BodyText"/>
      </w:pPr>
      <w:r>
        <w:t xml:space="preserve">下以經證。</w:t>
      </w:r>
    </w:p>
    <w:p>
      <w:pPr>
        <w:pStyle w:val="BodyText"/>
      </w:pPr>
      <w:r>
        <w:rPr>
          <w:bCs/>
          <w:b/>
        </w:rPr>
        <w:t xml:space="preserve">故世尊說：「慈氏當知！諸識所緣，唯識所現，依他起性，如幻事等。」</w:t>
      </w:r>
    </w:p>
    <w:p>
      <w:pPr>
        <w:pStyle w:val="BodyText"/>
      </w:pPr>
      <w:r>
        <w:t xml:space="preserve">此引即是《解深密經》，如《攝大乘》第四、五說。下亦引之，至下當悉。由此故知，唯緣自心。「依他」、「幻有」等言，等取妄所執無。</w:t>
      </w:r>
    </w:p>
    <w:bookmarkEnd w:id="92"/>
    <w:bookmarkStart w:id="93" w:name="問如是外道餘乘所執離識我法皆非實有"/>
    <w:p>
      <w:pPr>
        <w:pStyle w:val="Heading1"/>
      </w:pPr>
      <w:r>
        <w:t xml:space="preserve">問：如是外道、餘乘所執離識我、法，皆非實有，</w:t>
      </w:r>
    </w:p>
    <w:p>
      <w:pPr>
        <w:pStyle w:val="FirstParagraph"/>
      </w:pPr>
      <w:r>
        <w:t xml:space="preserve">答曰：此下大文第四、別徵總結。</w:t>
      </w:r>
    </w:p>
    <w:p>
      <w:pPr>
        <w:pStyle w:val="BodyText"/>
      </w:pPr>
      <w:r>
        <w:t xml:space="preserve">於中有三︰初牒前所非，次申別破上座等計，後重總結引經證成。</w:t>
      </w:r>
    </w:p>
    <w:p>
      <w:pPr>
        <w:pStyle w:val="BodyText"/>
      </w:pPr>
      <w:r>
        <w:t xml:space="preserve">此結牒上所非。破外道、小乘離識我、法皆非實有，以無體故，如前理徵。</w:t>
      </w:r>
    </w:p>
    <w:p>
      <w:pPr>
        <w:pStyle w:val="BodyText"/>
      </w:pPr>
      <w:r>
        <w:rPr>
          <w:bCs/>
          <w:b/>
        </w:rPr>
        <w:t xml:space="preserve">故心、心所決定不用外色等法為所緣緣，緣用必依實有體故。</w:t>
      </w:r>
    </w:p>
    <w:p>
      <w:pPr>
        <w:pStyle w:val="BodyText"/>
      </w:pPr>
      <w:r>
        <w:t xml:space="preserve">釋外法無緣義所由。所執既無，故非緣也。相當情現，如第二月，不遮所緣。</w:t>
      </w:r>
    </w:p>
    <w:p>
      <w:pPr>
        <w:pStyle w:val="BodyText"/>
      </w:pPr>
      <w:r>
        <w:t xml:space="preserve">外道等徵曰︰外色實無，可非內識境，他心實有，寧非內識所緣？</w:t>
      </w:r>
    </w:p>
    <w:p>
      <w:pPr>
        <w:pStyle w:val="BodyText"/>
      </w:pPr>
      <w:r>
        <w:t xml:space="preserve">又佛他心智能取他心，《二十唯識》說除佛他心智，不知如佛所行境，故名不如實。</w:t>
      </w:r>
    </w:p>
    <w:p>
      <w:pPr>
        <w:pStyle w:val="BodyText"/>
      </w:pPr>
      <w:r>
        <w:t xml:space="preserve">即取心外法，如何言心取不離識境？</w:t>
      </w:r>
    </w:p>
    <w:p>
      <w:pPr>
        <w:pStyle w:val="BodyText"/>
      </w:pPr>
      <w:r>
        <w:rPr>
          <w:bCs/>
          <w:b/>
        </w:rPr>
        <w:t xml:space="preserve">現在彼聚心、心所法，非此聚識親所緣緣，如非所緣，他聚攝故。</w:t>
      </w:r>
    </w:p>
    <w:p>
      <w:pPr>
        <w:pStyle w:val="BodyText"/>
      </w:pPr>
      <w:r>
        <w:t xml:space="preserve">比量應云︰現在彼聚他心智等所緣之境心、心所法，非此聚識親所緣緣，他聚攝故，如非所緣。</w:t>
      </w:r>
    </w:p>
    <w:p>
      <w:pPr>
        <w:pStyle w:val="BodyText"/>
      </w:pPr>
      <w:r>
        <w:t xml:space="preserve">若疏所緣，我不障故，此因在後，喻在於前，外道、小乘皆在此破。「他聚」者，謂他身，或自身中八識更相望，為他聚識也。</w:t>
      </w:r>
    </w:p>
    <w:p>
      <w:pPr>
        <w:pStyle w:val="BodyText"/>
      </w:pPr>
      <w:r>
        <w:t xml:space="preserve">護法解云︰《二十唯識》說佛他心智所變之相，是與本質心相極相似，故勝餘之智，非謂親能取得他心，名異餘智。</w:t>
      </w:r>
    </w:p>
    <w:p>
      <w:pPr>
        <w:pStyle w:val="BodyText"/>
      </w:pPr>
      <w:r>
        <w:t xml:space="preserve">不爾，便有識非唯故。《二十唯識》世親自釋及護法《唯識釋》皆不言親取，如《二十疏》及下第七，自當廣解。</w:t>
      </w:r>
    </w:p>
    <w:p>
      <w:pPr>
        <w:pStyle w:val="BodyText"/>
      </w:pPr>
      <w:r>
        <w:t xml:space="preserve">然上座部、法藏部等，計同聚心相應之法亦互能緣。</w:t>
      </w:r>
    </w:p>
    <w:p>
      <w:pPr>
        <w:pStyle w:val="BodyText"/>
      </w:pPr>
      <w:r>
        <w:t xml:space="preserve">化地部說緣共有法。</w:t>
      </w:r>
    </w:p>
    <w:p>
      <w:pPr>
        <w:pStyle w:val="BodyText"/>
      </w:pPr>
      <w:r>
        <w:t xml:space="preserve">西方師說惠俱五蘊，名俱有法。五識依色根，俱有身中色等，是根種類故。能緣之意識唯依無間意，所依非色，不能緣俱有身中色等，非根種類故。</w:t>
      </w:r>
    </w:p>
    <w:p>
      <w:pPr>
        <w:pStyle w:val="BodyText"/>
      </w:pPr>
      <w:r>
        <w:t xml:space="preserve">大眾部說心、心所法能取自體，與大乘同。</w:t>
      </w:r>
    </w:p>
    <w:p>
      <w:pPr>
        <w:pStyle w:val="BodyText"/>
      </w:pPr>
      <w:r>
        <w:t xml:space="preserve">今此唯破上座部、法藏部計，意兼破餘也。</w:t>
      </w:r>
    </w:p>
    <w:p>
      <w:pPr>
        <w:pStyle w:val="BodyText"/>
      </w:pPr>
      <w:r>
        <w:rPr>
          <w:bCs/>
          <w:b/>
        </w:rPr>
        <w:t xml:space="preserve">同聚心所，亦非親所緣，自體異故，如餘非所取。</w:t>
      </w:r>
    </w:p>
    <w:p>
      <w:pPr>
        <w:pStyle w:val="BodyText"/>
      </w:pPr>
      <w:r>
        <w:t xml:space="preserve">立比量云︰同聚心所，非心親所緣，與心自體異故，如餘眼根等非所取法。</w:t>
      </w:r>
    </w:p>
    <w:p>
      <w:pPr>
        <w:pStyle w:val="BodyText"/>
      </w:pPr>
      <w:r>
        <w:t xml:space="preserve">此有二說：</w:t>
      </w:r>
      <w:r>
        <w:t xml:space="preserve"> </w:t>
      </w:r>
      <w:r>
        <w:t xml:space="preserve">一說︰設佛鏡智能現智影，「自相」應法亦非所緣。以自證分緣自體盡故，亦成遍智。「見分」之境，心等必同，自證分境許各別故。</w:t>
      </w:r>
    </w:p>
    <w:p>
      <w:pPr>
        <w:pStyle w:val="BodyText"/>
      </w:pPr>
      <w:r>
        <w:t xml:space="preserve">第二師說︰鏡智相應心、心所法，亦許相緣，此但遮親，不遮疏也。於「見分」上，佛現彼影，名遍智故。然一一自證分與相應法「見分」同境，名同所緣，非要皆「見分」方同所緣故。又遮親所緣，非即許彼為疏所緣，因明法爾。又上座等，心等不能自緣，唯緣相應法。</w:t>
      </w:r>
    </w:p>
    <w:bookmarkEnd w:id="93"/>
    <w:bookmarkStart w:id="94" w:name="Xbf9b6dda36defc9f8f82788d9d79aea29a193ab"/>
    <w:p>
      <w:pPr>
        <w:pStyle w:val="Heading1"/>
      </w:pPr>
      <w:r>
        <w:t xml:space="preserve">問曰︰心緣受時，受自緣不？若緣者，即有緣自性之過；不緣者，即心、心所不同一所緣過。何得共取前境，唯心獨能緣相應法，受等不能自緣也？</w:t>
      </w:r>
    </w:p>
    <w:p>
      <w:pPr>
        <w:pStyle w:val="FirstParagraph"/>
      </w:pPr>
      <w:r>
        <w:t xml:space="preserve">答：彼部心等不自緣故，其破緣共有俱生色等法，是共有法體。廣如《婆娑》第九，不能引之。然大乘、大眾部等，心自緣妨，如次前中第二師釋。</w:t>
      </w:r>
    </w:p>
    <w:p>
      <w:pPr>
        <w:pStyle w:val="BodyText"/>
      </w:pPr>
      <w:r>
        <w:rPr>
          <w:bCs/>
          <w:b/>
        </w:rPr>
        <w:t xml:space="preserve">由此應知，實無外境，唯有內識，似外境生。</w:t>
      </w:r>
    </w:p>
    <w:p>
      <w:pPr>
        <w:pStyle w:val="BodyText"/>
      </w:pPr>
      <w:r>
        <w:t xml:space="preserve">下顯世間說我、法因，總結上也。</w:t>
      </w:r>
    </w:p>
    <w:p>
      <w:pPr>
        <w:pStyle w:val="BodyText"/>
      </w:pPr>
      <w:r>
        <w:rPr>
          <w:bCs/>
          <w:b/>
        </w:rPr>
        <w:t xml:space="preserve">是故契經伽他中說：如愚所分別，外境實皆無，「習氣」擾濁心，故似彼而轉。</w:t>
      </w:r>
    </w:p>
    <w:p>
      <w:pPr>
        <w:pStyle w:val="BodyText"/>
      </w:pPr>
      <w:r>
        <w:t xml:space="preserve">如經頌者，《厚嚴經》頌。是大乘經證法唯識，無心外境，由妄習力，似外境現，實但內心，故引之也。</w:t>
      </w:r>
    </w:p>
    <w:bookmarkEnd w:id="94"/>
    <w:bookmarkStart w:id="95" w:name="問吠世師難說若無離識實我法者假亦應無"/>
    <w:p>
      <w:pPr>
        <w:pStyle w:val="Heading1"/>
      </w:pPr>
      <w:r>
        <w:t xml:space="preserve">問：吠世師難說：若無離識實我、法者，假亦應無。</w:t>
      </w:r>
    </w:p>
    <w:p>
      <w:pPr>
        <w:pStyle w:val="FirstParagraph"/>
      </w:pPr>
      <w:r>
        <w:t xml:space="preserve">答曰：如上所言，無實我、法，世間、聖教仍說有假，依何假說？不可假說牛毛而似龜毛，以其所似都無體故。</w:t>
      </w:r>
    </w:p>
    <w:p>
      <w:pPr>
        <w:pStyle w:val="BodyText"/>
      </w:pPr>
      <w:r>
        <w:rPr>
          <w:bCs/>
          <w:b/>
        </w:rPr>
        <w:t xml:space="preserve">謂假必依真事、似事、共法而立。</w:t>
      </w:r>
    </w:p>
    <w:p>
      <w:pPr>
        <w:pStyle w:val="BodyText"/>
      </w:pPr>
      <w:r>
        <w:t xml:space="preserve">下申理喻中，初申理，後申喻。此申理也。謂立假者，必依三法，方可說假︰一謂真事；二謂似事；三者、共法。</w:t>
      </w:r>
    </w:p>
    <w:p>
      <w:pPr>
        <w:pStyle w:val="BodyText"/>
      </w:pPr>
      <w:r>
        <w:rPr>
          <w:bCs/>
          <w:b/>
        </w:rPr>
        <w:t xml:space="preserve">如有真火，有似火人，有猛赤法，乃可假說此人為火。</w:t>
      </w:r>
    </w:p>
    <w:p>
      <w:pPr>
        <w:pStyle w:val="BodyText"/>
      </w:pPr>
      <w:r>
        <w:t xml:space="preserve">申喻有二︰初指後例。此即初也。</w:t>
      </w:r>
    </w:p>
    <w:p>
      <w:pPr>
        <w:pStyle w:val="BodyText"/>
      </w:pPr>
      <w:r>
        <w:t xml:space="preserve">舉世三事︰「如有真火」，名為「真事」；「有似火人」，即是「似事」；「有猛赤法」，說為「共法」。</w:t>
      </w:r>
    </w:p>
    <w:p>
      <w:pPr>
        <w:pStyle w:val="BodyText"/>
      </w:pPr>
      <w:r>
        <w:t xml:space="preserve">火人之上，俱有猛赤，故名共法。</w:t>
      </w:r>
    </w:p>
    <w:p>
      <w:pPr>
        <w:pStyle w:val="BodyText"/>
      </w:pPr>
      <w:r>
        <w:t xml:space="preserve">此中難意︰既有所變色等能似之法，有善惡作用等共法，即於三中，有似事、共法，明知心外有別真法名為真事。如無真火，不可說人似於火故。</w:t>
      </w:r>
    </w:p>
    <w:p>
      <w:pPr>
        <w:pStyle w:val="BodyText"/>
      </w:pPr>
      <w:r>
        <w:t xml:space="preserve">然似事中，有法無我。我但有名，無「相分」故，法則不爾，依他性故。法謂軌持，依他之中有法；我謂主宰，依他之中無我，法無主宰故。若和合時，名假主宰，此即是我，無別種生依他假我，如瓶、盆等，不同於法有別種生。設雖極微，亦名法故，我則不爾。</w:t>
      </w:r>
    </w:p>
    <w:p>
      <w:pPr>
        <w:pStyle w:val="BodyText"/>
      </w:pPr>
      <w:r>
        <w:t xml:space="preserve">又如婆羅門，其性猛，其色赤，猶如火。如世人說：此婆羅門赤急似火。火是真事，人為似事，猛赤是共法，可說婆羅門似火。三法闕一，假義不成。若無真事，即似於誰？若無似事，說誰為似？無猛赤法，如何似也？</w:t>
      </w:r>
    </w:p>
    <w:p>
      <w:pPr>
        <w:pStyle w:val="BodyText"/>
      </w:pPr>
      <w:r>
        <w:rPr>
          <w:bCs/>
          <w:b/>
        </w:rPr>
        <w:t xml:space="preserve">假說牛等，應知亦爾。</w:t>
      </w:r>
    </w:p>
    <w:p>
      <w:pPr>
        <w:pStyle w:val="BodyText"/>
      </w:pPr>
      <w:r>
        <w:t xml:space="preserve">此例指也。即如有人負重形質，猶如於牛，亦復如是。「等」，餘狗等。</w:t>
      </w:r>
    </w:p>
    <w:bookmarkEnd w:id="95"/>
    <w:bookmarkStart w:id="96" w:name="問我法若無依何假說無假說故似亦不成如何說心似外境轉"/>
    <w:p>
      <w:pPr>
        <w:pStyle w:val="Heading1"/>
      </w:pPr>
      <w:r>
        <w:t xml:space="preserve">問：我、法若無，依何假說？無假說故，似亦不成，如何說心，似外境轉？</w:t>
      </w:r>
    </w:p>
    <w:p>
      <w:pPr>
        <w:pStyle w:val="FirstParagraph"/>
      </w:pPr>
      <w:r>
        <w:t xml:space="preserve">答曰：此結成難。</w:t>
      </w:r>
    </w:p>
    <w:p>
      <w:pPr>
        <w:pStyle w:val="BodyText"/>
      </w:pPr>
      <w:r>
        <w:t xml:space="preserve">若有我、法，名為真事；識所變者，名為似事；所變上有不捨色等法之「自相」，名為共法：可說所變名為似法，說之為假。今無心外我、法真事，真事既無，故所說假，依何得有？無所說義假法故，其體似法亦不成。似無依故，即義依體假。又所變之似既無，能說之假不有。能說之假既無，所變之似不有，即有體施設假。此似既無，如何說心，似外境轉？外境無故，心何所似？誰似於誰？誰為能似？是彼難也。世間我、法，標宗說無，故今但難聖教我、法。</w:t>
      </w:r>
    </w:p>
    <w:p>
      <w:pPr>
        <w:pStyle w:val="BodyText"/>
      </w:pPr>
      <w:r>
        <w:rPr>
          <w:bCs/>
          <w:b/>
        </w:rPr>
        <w:t xml:space="preserve">彼難非理。</w:t>
      </w:r>
    </w:p>
    <w:p>
      <w:pPr>
        <w:pStyle w:val="BodyText"/>
      </w:pPr>
      <w:r>
        <w:t xml:space="preserve">下破彼計。</w:t>
      </w:r>
    </w:p>
    <w:p>
      <w:pPr>
        <w:pStyle w:val="BodyText"/>
      </w:pPr>
      <w:r>
        <w:t xml:space="preserve">初破外道，後破小乘。破外道中，先破真事無，後破似事、共法亦無。</w:t>
      </w:r>
    </w:p>
    <w:bookmarkEnd w:id="96"/>
    <w:bookmarkStart w:id="97" w:name="問云何破真事無"/>
    <w:p>
      <w:pPr>
        <w:pStyle w:val="Heading1"/>
      </w:pPr>
      <w:r>
        <w:t xml:space="preserve">問：云何破真事無？</w:t>
      </w:r>
    </w:p>
    <w:p>
      <w:pPr>
        <w:pStyle w:val="FirstParagraph"/>
      </w:pPr>
      <w:r>
        <w:rPr>
          <w:bCs/>
          <w:b/>
        </w:rPr>
        <w:t xml:space="preserve">答：離識我、法，前已破故。</w:t>
      </w:r>
    </w:p>
    <w:p>
      <w:pPr>
        <w:pStyle w:val="BodyText"/>
      </w:pPr>
      <w:r>
        <w:t xml:space="preserve">此破真事無。</w:t>
      </w:r>
    </w:p>
    <w:p>
      <w:pPr>
        <w:pStyle w:val="BodyText"/>
      </w:pPr>
      <w:r>
        <w:t xml:space="preserve">以說假我、法為能似，真我、法為所似，前破我、法中，已總破彼真我、法訖。此即不極成之真事，故指如前。</w:t>
      </w:r>
    </w:p>
    <w:bookmarkEnd w:id="97"/>
    <w:bookmarkStart w:id="98" w:name="問云何破似事及破共法"/>
    <w:p>
      <w:pPr>
        <w:pStyle w:val="Heading1"/>
      </w:pPr>
      <w:r>
        <w:t xml:space="preserve">問：云何破似事及破共法？</w:t>
      </w:r>
    </w:p>
    <w:p>
      <w:pPr>
        <w:pStyle w:val="FirstParagraph"/>
      </w:pPr>
      <w:r>
        <w:rPr>
          <w:bCs/>
          <w:b/>
        </w:rPr>
        <w:t xml:space="preserve">答：依類依實，假說火等，俱不成故。</w:t>
      </w:r>
    </w:p>
    <w:p>
      <w:pPr>
        <w:pStyle w:val="BodyText"/>
      </w:pPr>
      <w:r>
        <w:t xml:space="preserve">下破似事及破共法。於中有二︰初總非，後別破。此總非也。</w:t>
      </w:r>
    </w:p>
    <w:p>
      <w:pPr>
        <w:pStyle w:val="BodyText"/>
      </w:pPr>
      <w:r>
        <w:t xml:space="preserve">前舉火喻難中真火，論主非之，在於心外實法中破。似事之中，有依類、有依實說似。「類」者，性也，即是同異。其大有句義者，今不取之。何以知者？下破德與類互相離故，知是同異。若大有為類，以是一法決定不相離故，即不成因，類是別義故。「實」者，即是彼實句義，如地、水、火等。汝今所言，依於似事，假說為火。所說假火，依同異類及火等實，皆不成故。此即總非，依皆不成。</w:t>
      </w:r>
    </w:p>
    <w:p>
      <w:pPr>
        <w:pStyle w:val="BodyText"/>
      </w:pPr>
      <w:r>
        <w:rPr>
          <w:bCs/>
          <w:b/>
        </w:rPr>
        <w:t xml:space="preserve">依類假說，理且不成，猛赤等德，非類有故。</w:t>
      </w:r>
    </w:p>
    <w:p>
      <w:pPr>
        <w:pStyle w:val="BodyText"/>
      </w:pPr>
      <w:r>
        <w:t xml:space="preserve">下別破也。於中有二︰初破後結。破中有二︰初德非類有破，後德類相離破。此初也。先破假火依類不成，其猛赤等實火之德，非是同異德故。彼宗計地有十四德，謂色、味、香、觸、數、量、別性、合、離、彼性、此性、液性、潤、行。水亦十四德，前十四中除香，取重。火有十一種，水十四中除味、潤、重性。風有九德，火十一中除色、液性。故色是火等德，而同異類無德。今言「猛赤等德」，非是類有。猛即行中勢用作因，非念因也；亦名為利，即是火上猛利之勢。赤是色德，此在於火，非是類德。</w:t>
      </w:r>
    </w:p>
    <w:p>
      <w:pPr>
        <w:pStyle w:val="BodyText"/>
      </w:pPr>
      <w:r>
        <w:rPr>
          <w:bCs/>
          <w:b/>
        </w:rPr>
        <w:t xml:space="preserve">若無共德，而假說彼，應亦於水等，假說火等名。</w:t>
      </w:r>
    </w:p>
    <w:p>
      <w:pPr>
        <w:pStyle w:val="BodyText"/>
      </w:pPr>
      <w:r>
        <w:t xml:space="preserve">顯其非理。「共德」者，即猛赤也。雖有同異類，而無火德等，亦得說為火者，於水等中應得說為火，亦有同異類，無火德故，如似火人。以人例水，亦應不得說為似火，如汝所說人似火，似火應不依類，類無共德故，猶如水等。水等返覆可知。</w:t>
      </w:r>
    </w:p>
    <w:bookmarkEnd w:id="98"/>
    <w:bookmarkStart w:id="99" w:name="問云何破相離"/>
    <w:p>
      <w:pPr>
        <w:pStyle w:val="Heading1"/>
      </w:pPr>
      <w:r>
        <w:t xml:space="preserve">問：云何破相離？</w:t>
      </w:r>
    </w:p>
    <w:p>
      <w:pPr>
        <w:pStyle w:val="FirstParagraph"/>
      </w:pPr>
      <w:r>
        <w:rPr>
          <w:bCs/>
          <w:b/>
        </w:rPr>
        <w:t xml:space="preserve">答：若謂猛等雖非類德，而不相離，故可假說。此亦不然。</w:t>
      </w:r>
    </w:p>
    <w:p>
      <w:pPr>
        <w:pStyle w:val="BodyText"/>
      </w:pPr>
      <w:r>
        <w:t xml:space="preserve">下破相離，先牒計非。若彼宗言「猛等雖非類德，而不相離，故可假說。以人之類，必與火德猛赤等法不相離故，可說人為火。水中類離德，何得說為火」者，此亦不然。</w:t>
      </w:r>
    </w:p>
    <w:p>
      <w:pPr>
        <w:pStyle w:val="BodyText"/>
      </w:pPr>
      <w:r>
        <w:rPr>
          <w:bCs/>
          <w:b/>
        </w:rPr>
        <w:t xml:space="preserve">人類、猛等，現見亦有互相離故。</w:t>
      </w:r>
    </w:p>
    <w:p>
      <w:pPr>
        <w:pStyle w:val="BodyText"/>
      </w:pPr>
      <w:r>
        <w:t xml:space="preserve">此出非理。人類及猛德等，現見亦有互相離故。如無猛赤調順之人，但有人類，無猛等德；如火及彼似火牛中，雖有猛等，而無人類。豈非類、德有互相離？又見貧人先無猛赤，後富貴已，方有猛赤，或復翻此，豈非相離？故不可說假依類得成。以其人類無猛赤等德，不可說人定似於火，故知假說不依於類。或復亦有有德，無人類故，不可以不相離救。</w:t>
      </w:r>
    </w:p>
    <w:p>
      <w:pPr>
        <w:pStyle w:val="BodyText"/>
      </w:pPr>
      <w:r>
        <w:rPr>
          <w:bCs/>
          <w:b/>
        </w:rPr>
        <w:t xml:space="preserve">類既無德，又互相離，然有於人假說火等，故知假說不依類成。</w:t>
      </w:r>
    </w:p>
    <w:p>
      <w:pPr>
        <w:pStyle w:val="BodyText"/>
      </w:pPr>
      <w:r>
        <w:t xml:space="preserve">今總結之。「類既無德」，牒初破。「又互相離」，牒第二破。「故知假說不依類成」，此總結非。皆有比量，思可知也。</w:t>
      </w:r>
    </w:p>
    <w:bookmarkEnd w:id="99"/>
    <w:bookmarkStart w:id="100" w:name="問云何依實不成"/>
    <w:p>
      <w:pPr>
        <w:pStyle w:val="Heading1"/>
      </w:pPr>
      <w:r>
        <w:t xml:space="preserve">問：云何依實不成？</w:t>
      </w:r>
    </w:p>
    <w:p>
      <w:pPr>
        <w:pStyle w:val="FirstParagraph"/>
      </w:pPr>
      <w:r>
        <w:rPr>
          <w:bCs/>
          <w:b/>
        </w:rPr>
        <w:t xml:space="preserve">答：依實假說，理亦不成。猛赤等德，非共有故。</w:t>
      </w:r>
    </w:p>
    <w:p>
      <w:pPr>
        <w:pStyle w:val="BodyText"/>
      </w:pPr>
      <w:r>
        <w:t xml:space="preserve">就破似事、共法之中，上來已破依類不成。自下復破依實不成。於中有二︰初破後結。破中有二︰初無共不成破，後在人非德破。此初也。「等」者，等取別性、此、彼等，隨其所應。猛赤等德，非共有故。</w:t>
      </w:r>
    </w:p>
    <w:bookmarkEnd w:id="100"/>
    <w:bookmarkStart w:id="101" w:name="問云何非共"/>
    <w:p>
      <w:pPr>
        <w:pStyle w:val="Heading1"/>
      </w:pPr>
      <w:r>
        <w:t xml:space="preserve">問：云何非共？</w:t>
      </w:r>
    </w:p>
    <w:p>
      <w:pPr>
        <w:pStyle w:val="FirstParagraph"/>
      </w:pPr>
      <w:r>
        <w:rPr>
          <w:bCs/>
          <w:b/>
        </w:rPr>
        <w:t xml:space="preserve">答：謂猛赤等，在火在人，其體各別，所依異故。</w:t>
      </w:r>
    </w:p>
    <w:p>
      <w:pPr>
        <w:pStyle w:val="BodyText"/>
      </w:pPr>
      <w:r>
        <w:t xml:space="preserve">此顯非共。若猛赤等，體是一法，一頭在人，一頭在火，此猛赤等，可名共法，而是共有。既非共有，所依別故，依實不成。此猛赤德，在火，所依實人等異；在人，所依實火等異。非是一德，而在二邊，既無共法，故知假說亦不依實。</w:t>
      </w:r>
    </w:p>
    <w:bookmarkEnd w:id="101"/>
    <w:bookmarkStart w:id="102" w:name="問若外救言無共假說亦有何失"/>
    <w:p>
      <w:pPr>
        <w:pStyle w:val="Heading1"/>
      </w:pPr>
      <w:r>
        <w:t xml:space="preserve">問：若外救言：無共假說，亦有何失？</w:t>
      </w:r>
    </w:p>
    <w:p>
      <w:pPr>
        <w:pStyle w:val="FirstParagraph"/>
      </w:pPr>
      <w:r>
        <w:t xml:space="preserve">答曰：今論主非︰無共假說，有過同前。同前於水，應名火等，以無共故。</w:t>
      </w:r>
    </w:p>
    <w:bookmarkEnd w:id="102"/>
    <w:bookmarkStart w:id="103" w:name="問云何相似可假說亦不然"/>
    <w:p>
      <w:pPr>
        <w:pStyle w:val="Heading1"/>
      </w:pPr>
      <w:r>
        <w:t xml:space="preserve">問：云何相似可假說亦不然？</w:t>
      </w:r>
    </w:p>
    <w:p>
      <w:pPr>
        <w:pStyle w:val="FirstParagraph"/>
      </w:pPr>
      <w:r>
        <w:rPr>
          <w:bCs/>
          <w:b/>
        </w:rPr>
        <w:t xml:space="preserve">答：若謂人火德相似故，可假說者，理亦不然。</w:t>
      </w:r>
    </w:p>
    <w:p>
      <w:pPr>
        <w:pStyle w:val="BodyText"/>
      </w:pPr>
      <w:r>
        <w:t xml:space="preserve">下在人非德破，此牒計非。謂彼救言︰水無赤德，故與火不相似也。人火雖復猛赤，所依之實各別，以相似故，可假說者，理亦不然。</w:t>
      </w:r>
    </w:p>
    <w:p>
      <w:pPr>
        <w:pStyle w:val="BodyText"/>
      </w:pPr>
      <w:r>
        <w:rPr>
          <w:bCs/>
          <w:b/>
        </w:rPr>
        <w:t xml:space="preserve">說火在人，不在德故。</w:t>
      </w:r>
    </w:p>
    <w:p>
      <w:pPr>
        <w:pStyle w:val="BodyText"/>
      </w:pPr>
      <w:r>
        <w:t xml:space="preserve">世間但說人似於火，不說德似火。德似火時，應當猛似猛，赤似赤。德是實家德，可依假說，今不在德，唯在於人，乃言假依實說，此既便依假人說實火故。若說火在德，德是實德，以德相似，名火依實。既說火在人，應人相似名為火，不說火依實。</w:t>
      </w:r>
    </w:p>
    <w:p>
      <w:pPr>
        <w:pStyle w:val="BodyText"/>
      </w:pPr>
      <w:r>
        <w:rPr>
          <w:bCs/>
          <w:b/>
        </w:rPr>
        <w:t xml:space="preserve">由此假說，不依實成。</w:t>
      </w:r>
    </w:p>
    <w:p>
      <w:pPr>
        <w:pStyle w:val="BodyText"/>
      </w:pPr>
      <w:r>
        <w:t xml:space="preserve">即總結也。此中有救，及如前解依類不成亦有救，破不異前也。</w:t>
      </w:r>
    </w:p>
    <w:bookmarkEnd w:id="103"/>
    <w:bookmarkStart w:id="104" w:name="問云何又假必依真事立者亦不應理"/>
    <w:p>
      <w:pPr>
        <w:pStyle w:val="Heading1"/>
      </w:pPr>
      <w:r>
        <w:t xml:space="preserve">問：云何又假必依真事立者，亦不應理？</w:t>
      </w:r>
    </w:p>
    <w:p>
      <w:pPr>
        <w:pStyle w:val="FirstParagraph"/>
      </w:pPr>
      <w:r>
        <w:t xml:space="preserve">答曰：上來已破外道真事，次小乘伏難真事。破前外道，勝論為首，餘亦從之。今小乘等自辨真事，准前立三法，故今破也。或是外道、佛法共許真事，假亦不依。</w:t>
      </w:r>
    </w:p>
    <w:p>
      <w:pPr>
        <w:pStyle w:val="BodyText"/>
      </w:pPr>
      <w:r>
        <w:t xml:space="preserve">文有三︰一、總非；二、別顯；三、結依。此總非也。</w:t>
      </w:r>
    </w:p>
    <w:p>
      <w:pPr>
        <w:pStyle w:val="BodyText"/>
      </w:pPr>
      <w:r>
        <w:rPr>
          <w:bCs/>
          <w:b/>
        </w:rPr>
        <w:t xml:space="preserve">真謂「自相」，假智及詮俱非境故。</w:t>
      </w:r>
    </w:p>
    <w:p>
      <w:pPr>
        <w:pStyle w:val="BodyText"/>
      </w:pPr>
      <w:r>
        <w:t xml:space="preserve">下別顯有三：初、顯不依真，唯依共相轉。即此真事，非謂心外實體名真，但心所取法自體相，言說不及，假智緣不著，說之為真。此唯現量知，性離言說及智分別。此出真體非智、詮及。</w:t>
      </w:r>
    </w:p>
    <w:p>
      <w:pPr>
        <w:pStyle w:val="BodyText"/>
      </w:pPr>
      <w:r>
        <w:rPr>
          <w:bCs/>
          <w:b/>
        </w:rPr>
        <w:t xml:space="preserve">謂假智、詮不得「自相」，唯於諸法共相而轉，</w:t>
      </w:r>
    </w:p>
    <w:p>
      <w:pPr>
        <w:pStyle w:val="BodyText"/>
      </w:pPr>
      <w:r>
        <w:t xml:space="preserve">如色法等，礙為自性，火以煖為性，水以濕為性，但可證知，言說不及。第六意識隨五識後，起緣此智，發言語等，但是所緣、說法之共相，非彼「自相」。若緣著「自相」者，如緣張人，即應張人身中諸事皆應了知，緣及張人之「自相」故。</w:t>
      </w:r>
    </w:p>
    <w:p>
      <w:pPr>
        <w:pStyle w:val="BodyText"/>
      </w:pPr>
      <w:r>
        <w:t xml:space="preserve">應立量云︰如第六意識緣張人時，張人身中餘一切法皆應緣著，張人「自相」故，如所緣形量等。</w:t>
      </w:r>
    </w:p>
    <w:p>
      <w:pPr>
        <w:pStyle w:val="BodyText"/>
      </w:pPr>
      <w:r>
        <w:t xml:space="preserve">此就他宗而為此量，非謂共許。</w:t>
      </w:r>
    </w:p>
    <w:p>
      <w:pPr>
        <w:pStyle w:val="BodyText"/>
      </w:pPr>
      <w:r>
        <w:t xml:space="preserve">張人身以眾多法為自性，緣彼之時，但得眾法所成之人，非一一法皆能別知，一一法皆能別知，是證量故。</w:t>
      </w:r>
    </w:p>
    <w:p>
      <w:pPr>
        <w:pStyle w:val="BodyText"/>
      </w:pPr>
      <w:r>
        <w:t xml:space="preserve">言「共相」者，如言色時，遮餘非色，一切色法皆在所言；乃至言青，遮非青，一切青皆在所言。貫通諸法，不唯在一事體中，故名共相，說為假也。遮得「自相」，名得共相。若所變中，有共相法是可得者，即得自體，應一切法可說可緣，故共相法亦說緣不及。然非是執，不堅取故，如五蘊中，以五蘊事為「自相」，空、無我等理為共相。分蘊成處，色成於十，處名「自相」，蘊名共相，一色蘊該十故。於一處中，青、黃等類別，類名「自相」，處名共相。於一青等類中，有多事體，果青非華等，以類為共相，事名為「自相」。一事中，有多極微，以事為共相，以極微為「自相」。如是展轉，至不可說為「自相」，可說極微等為共相。故以理推，無「自相」體。</w:t>
      </w:r>
    </w:p>
    <w:p>
      <w:pPr>
        <w:pStyle w:val="BodyText"/>
      </w:pPr>
      <w:r>
        <w:t xml:space="preserve">且說不可言法體名「自相」，可說為共相，以理而論，共既非共，自亦非自，為互遮故，但各別說。說空、無我等是共相者，從假智說。此但有能緣行解，都無所緣真實共體，入真觀時，則一一法皆別了知，非作共解言說。</w:t>
      </w:r>
    </w:p>
    <w:p>
      <w:pPr>
        <w:pStyle w:val="BodyText"/>
      </w:pPr>
      <w:r>
        <w:t xml:space="preserve">若著「自相」者，說火之時，火應燒口，火以燒物為「自相」故。緣亦如是，緣火之時，火應燒心。今不燒心及不燒口，明緣及說，俱得共相。若爾，喚火何不得水？不得火之「自相」故，如喚於水。此理不然。無始串習，共呼召故。</w:t>
      </w:r>
    </w:p>
    <w:p>
      <w:pPr>
        <w:pStyle w:val="BodyText"/>
      </w:pPr>
      <w:r>
        <w:t xml:space="preserve">今緣於青，作青解者，此比量知，不稱前法。如眼識緣色，稱「自相」故，不作色解；後起意識緣色共相，不著色故，遂作青解。遮餘非青之物，遂作青解，非謂青解即稱青事。</w:t>
      </w:r>
    </w:p>
    <w:p>
      <w:pPr>
        <w:pStyle w:val="BodyText"/>
      </w:pPr>
      <w:r>
        <w:t xml:space="preserve">故《二十唯識》伽他中言︰「現覺如夢等，已起現覺時，見及境已無，寧許有現量？」此謂假智唯緣共相而得起故，法之「自相」離分別故。言說亦爾，不稱本法，亦但只於共相處轉，如說青蓮華等，有所遮故。</w:t>
      </w:r>
    </w:p>
    <w:p>
      <w:pPr>
        <w:pStyle w:val="BodyText"/>
      </w:pPr>
      <w:r>
        <w:t xml:space="preserve">今大乘宗唯有「自相」體，都無共相體。假智及詮，但唯得共，不得「自相」。若說共相，唯有觀心現量，通緣「自相」、共相。若法「自相」，唯現量得，共相亦通比量所得，乃至故言「唯於諸法共相而轉」。此之「自相」，證量所知，非言說等境故。</w:t>
      </w:r>
    </w:p>
    <w:bookmarkEnd w:id="104"/>
    <w:bookmarkStart w:id="105" w:name="問云何顯假詮智有勝功能"/>
    <w:p>
      <w:pPr>
        <w:pStyle w:val="Heading1"/>
      </w:pPr>
      <w:r>
        <w:t xml:space="preserve">問：云何顯假詮、智有勝功能？</w:t>
      </w:r>
    </w:p>
    <w:p>
      <w:pPr>
        <w:pStyle w:val="FirstParagraph"/>
      </w:pPr>
      <w:r>
        <w:rPr>
          <w:bCs/>
          <w:b/>
        </w:rPr>
        <w:t xml:space="preserve">答：亦非離此有別方便，施設「自相」，為假所依。</w:t>
      </w:r>
    </w:p>
    <w:p>
      <w:pPr>
        <w:pStyle w:val="BodyText"/>
      </w:pPr>
      <w:r>
        <w:t xml:space="preserve">「方便」者，所以義、因義、安立施設義、善巧義。</w:t>
      </w:r>
    </w:p>
    <w:p>
      <w:pPr>
        <w:pStyle w:val="BodyText"/>
      </w:pPr>
      <w:r>
        <w:t xml:space="preserve">非離假智及言說外，有別所以，便施設「自相」，說為假智、詮之所依。假智及詮，依所詮變與彼「自相」相似之義，說為假故，以為疏緣。</w:t>
      </w:r>
    </w:p>
    <w:p>
      <w:pPr>
        <w:pStyle w:val="BodyText"/>
      </w:pPr>
      <w:r>
        <w:t xml:space="preserve">親，不得自性，得自性時，不作青等解，作青等解，即非自性，故知自性非假所依。然緣自性色及詮故，作青等解，故說「自相」為假所依。</w:t>
      </w:r>
    </w:p>
    <w:bookmarkEnd w:id="105"/>
    <w:bookmarkStart w:id="106" w:name="問云何假說不依真事"/>
    <w:p>
      <w:pPr>
        <w:pStyle w:val="Heading1"/>
      </w:pPr>
      <w:r>
        <w:t xml:space="preserve">問：云何假說不依真事？</w:t>
      </w:r>
    </w:p>
    <w:p>
      <w:pPr>
        <w:pStyle w:val="FirstParagraph"/>
      </w:pPr>
      <w:r>
        <w:rPr>
          <w:bCs/>
          <w:b/>
        </w:rPr>
        <w:t xml:space="preserve">答：然假智、詮必依聲起，</w:t>
      </w:r>
    </w:p>
    <w:p>
      <w:pPr>
        <w:pStyle w:val="BodyText"/>
      </w:pPr>
      <w:r>
        <w:t xml:space="preserve">下第三文、總申假說不依真事。謂此假智及詮必定依聲而起。如聞某甲，即便緣之，或起言說，故必依聲。如作色解，及說色言，由聞他聲，說之為色，方能了故。「詮」，謂名等，有詮辨故；「聲」，謂表業。雖不相離，各據一勝。</w:t>
      </w:r>
    </w:p>
    <w:p>
      <w:pPr>
        <w:pStyle w:val="BodyText"/>
      </w:pPr>
      <w:r>
        <w:t xml:space="preserve">若爾，嬰兒等應無比智，及生無色，比智應無，不聞他聲，起假智故。</w:t>
      </w:r>
    </w:p>
    <w:p>
      <w:pPr>
        <w:pStyle w:val="BodyText"/>
      </w:pPr>
      <w:r>
        <w:t xml:space="preserve">此理不然。</w:t>
      </w:r>
    </w:p>
    <w:p>
      <w:pPr>
        <w:pStyle w:val="BodyText"/>
      </w:pPr>
      <w:r>
        <w:t xml:space="preserve">如鼠聞貓聲，及或見鵄等，即便急走。</w:t>
      </w:r>
    </w:p>
    <w:p>
      <w:pPr>
        <w:pStyle w:val="BodyText"/>
      </w:pPr>
      <w:r>
        <w:t xml:space="preserve">豈彼生已，能起證智耶？</w:t>
      </w:r>
    </w:p>
    <w:p>
      <w:pPr>
        <w:pStyle w:val="BodyText"/>
      </w:pPr>
      <w:r>
        <w:t xml:space="preserve">此鼠前生曾為貓、鵄之所食噉，今既見已，有比智生，定知如前還被彼殺，即便急走。</w:t>
      </w:r>
    </w:p>
    <w:p>
      <w:pPr>
        <w:pStyle w:val="BodyText"/>
      </w:pPr>
      <w:r>
        <w:t xml:space="preserve">生無色亦爾，無始及下界曾「熏習」故，曾聞說有無色界定，修生彼故。</w:t>
      </w:r>
    </w:p>
    <w:p>
      <w:pPr>
        <w:pStyle w:val="BodyText"/>
      </w:pPr>
      <w:r>
        <w:t xml:space="preserve">不爾，此中唯說下界智依聲起，除無色界。</w:t>
      </w:r>
    </w:p>
    <w:p>
      <w:pPr>
        <w:pStyle w:val="BodyText"/>
      </w:pPr>
      <w:r>
        <w:t xml:space="preserve">故知諸智皆緣共生，假智及詮，詮謂名等，必依聲起。</w:t>
      </w:r>
    </w:p>
    <w:bookmarkEnd w:id="106"/>
    <w:bookmarkStart w:id="107" w:name="問云何豈能以聲得彼自體"/>
    <w:p>
      <w:pPr>
        <w:pStyle w:val="Heading1"/>
      </w:pPr>
      <w:r>
        <w:t xml:space="preserve">問：云何豈能以聲得彼自體？</w:t>
      </w:r>
    </w:p>
    <w:p>
      <w:pPr>
        <w:pStyle w:val="FirstParagraph"/>
      </w:pPr>
      <w:r>
        <w:rPr>
          <w:bCs/>
          <w:b/>
        </w:rPr>
        <w:t xml:space="preserve">答：聲不及處，此便不轉。</w:t>
      </w:r>
    </w:p>
    <w:p>
      <w:pPr>
        <w:pStyle w:val="BodyText"/>
      </w:pPr>
      <w:r>
        <w:t xml:space="preserve">如香、味、觸，根合得「自相」，豈能以聲得彼自體？聲既不及「自相」之處，故定知此假智及詮皆不及彼「自相」而轉，猶如於聲。</w:t>
      </w:r>
    </w:p>
    <w:bookmarkEnd w:id="107"/>
    <w:bookmarkStart w:id="108" w:name="問云何能所詮假說不依真事"/>
    <w:p>
      <w:pPr>
        <w:pStyle w:val="Heading1"/>
      </w:pPr>
      <w:r>
        <w:t xml:space="preserve">問：云何能、所詮假說不依真事？</w:t>
      </w:r>
    </w:p>
    <w:p>
      <w:pPr>
        <w:pStyle w:val="FirstParagraph"/>
      </w:pPr>
      <w:r>
        <w:rPr>
          <w:bCs/>
          <w:b/>
        </w:rPr>
        <w:t xml:space="preserve">答：能詮、所詮俱非「自相」，故知假說不依真事。</w:t>
      </w:r>
    </w:p>
    <w:p>
      <w:pPr>
        <w:pStyle w:val="BodyText"/>
      </w:pPr>
      <w:r>
        <w:t xml:space="preserve">說為能詮之名，所詮之法，俱非「自相」。聲是耳所得，無所詮表故。今此能詮是名、句等，意識所緣，緣之起解，故知能、所二詮俱非「自相」，共相無別體，是假法故。</w:t>
      </w:r>
    </w:p>
    <w:bookmarkEnd w:id="108"/>
    <w:bookmarkStart w:id="109" w:name="問曰若不著自相橫為分別何非是執即善心等中應有法執如法執不善心亦不稱境故"/>
    <w:p>
      <w:pPr>
        <w:pStyle w:val="Heading1"/>
      </w:pPr>
      <w:r>
        <w:t xml:space="preserve">問曰︰若不著「自相」，橫為分別，何非是執？即善心等中應有法執，如法執、不善心，亦不稱境故。</w:t>
      </w:r>
    </w:p>
    <w:p>
      <w:pPr>
        <w:pStyle w:val="FirstParagraph"/>
      </w:pPr>
      <w:r>
        <w:t xml:space="preserve">答曰︰法執之心，非但不稱本質，亦不稱影像，親所緣緣共相之法依他性者，故名為執；或堅著此親「相分」故，說之為執。此善心等，緣共相時，雖不稱「自相」本質，而稱於影像所變，亦不橫計堅著，與法執不同，以彼影像依他性故。或比量等心緣親「相分」，亦不相稱，若相稱者，應名得體。由此但非堅著此境，故不名執。</w:t>
      </w:r>
    </w:p>
    <w:p>
      <w:pPr>
        <w:pStyle w:val="BodyText"/>
      </w:pPr>
      <w:r>
        <w:t xml:space="preserve">若爾，色等五境有別能緣故，有緣「自相」。眼等五根及「種子」亦爾，本識境故。心、心所法，此是誰緣？若言他心智能緣，此應非證量，是散心故，如餘散心。</w:t>
      </w:r>
    </w:p>
    <w:p>
      <w:pPr>
        <w:pStyle w:val="BodyText"/>
      </w:pPr>
      <w:r>
        <w:t xml:space="preserve">此理不然。</w:t>
      </w:r>
    </w:p>
    <w:p>
      <w:pPr>
        <w:pStyle w:val="BodyText"/>
      </w:pPr>
      <w:r>
        <w:t xml:space="preserve">護法釋云︰一切凡聖自證分等，為證量故。</w:t>
      </w:r>
    </w:p>
    <w:p>
      <w:pPr>
        <w:pStyle w:val="BodyText"/>
      </w:pPr>
      <w:r>
        <w:t xml:space="preserve">安惠云︰謂即諸佛他心智緣，是通果故。如通，是證量修惠所攝。</w:t>
      </w:r>
    </w:p>
    <w:p>
      <w:pPr>
        <w:pStyle w:val="BodyText"/>
      </w:pPr>
      <w:r>
        <w:t xml:space="preserve">《二十唯識》伽他中云︰「他心智云何，知境不如實？如知自心智，不知如佛境。」此證量者，皆不起言說及有分別智，以證「自相」故，如五識境。餘二乘、凡夫所得他心智，不稱他心法體「自相」，橫緣共相故，妄執意識故，故知假說不依真事。</w:t>
      </w:r>
    </w:p>
    <w:bookmarkEnd w:id="109"/>
    <w:bookmarkStart w:id="110" w:name="問云何定知不依自相說假"/>
    <w:p>
      <w:pPr>
        <w:pStyle w:val="Heading1"/>
      </w:pPr>
      <w:r>
        <w:t xml:space="preserve">問：云何定知不依自相說假？</w:t>
      </w:r>
    </w:p>
    <w:p>
      <w:pPr>
        <w:pStyle w:val="FirstParagraph"/>
      </w:pPr>
      <w:r>
        <w:rPr>
          <w:bCs/>
          <w:b/>
        </w:rPr>
        <w:t xml:space="preserve">答：由此但依似事而轉。</w:t>
      </w:r>
    </w:p>
    <w:p>
      <w:pPr>
        <w:pStyle w:val="BodyText"/>
      </w:pPr>
      <w:r>
        <w:t xml:space="preserve">定知不依「自相」說假，依似事說。</w:t>
      </w:r>
    </w:p>
    <w:p>
      <w:pPr>
        <w:pStyle w:val="BodyText"/>
      </w:pPr>
      <w:r>
        <w:rPr>
          <w:bCs/>
          <w:b/>
        </w:rPr>
        <w:t xml:space="preserve">似謂增益，非實有相，聲依增益，似相而轉，故不可說假必依真。</w:t>
      </w:r>
    </w:p>
    <w:p>
      <w:pPr>
        <w:pStyle w:val="BodyText"/>
      </w:pPr>
      <w:r>
        <w:t xml:space="preserve">此顯似事非真實有。謂於「自相」之上，增益共相依他有法。謂一色相通諸色上，故名「增益」，此通三性心。及於此中遍計所執，此相是無。「自相」之上，妄增為有，隨情說相，非稱本境。勿謂善心亦是有執，不堅取故，執心必違影像相故，共相不違影像相故。能詮之聲，依共相轉，不依「自相」，故說假法不依真起。</w:t>
      </w:r>
    </w:p>
    <w:p>
      <w:pPr>
        <w:pStyle w:val="BodyText"/>
      </w:pPr>
      <w:r>
        <w:t xml:space="preserve">心變共相，外必有體，然與「自相」必須合緣。如緣色時，亦隨「自相」變為一共，遍諸色上故，成所緣緣。乃至緣我或空華等，隨作青等解，或依於蘊實法，或別緣兔角等，與有體法並合緣之，故無非所緣緣失。一切准知。</w:t>
      </w:r>
    </w:p>
    <w:p>
      <w:pPr>
        <w:pStyle w:val="BodyText"/>
      </w:pPr>
      <w:r>
        <w:t xml:space="preserve">又解︰即共相別緣，亦依他性，然不稱實，仍是有性，成所緣緣。</w:t>
      </w:r>
    </w:p>
    <w:p>
      <w:pPr>
        <w:pStyle w:val="BodyText"/>
      </w:pPr>
      <w:r>
        <w:t xml:space="preserve">今論所說假我、法者，但隨妄情，非謂別有真，論說於假也。</w:t>
      </w:r>
    </w:p>
    <w:p>
      <w:pPr>
        <w:pStyle w:val="BodyText"/>
      </w:pPr>
      <w:r>
        <w:rPr>
          <w:bCs/>
          <w:b/>
        </w:rPr>
        <w:t xml:space="preserve">是故彼難不應正理。</w:t>
      </w:r>
    </w:p>
    <w:p>
      <w:pPr>
        <w:pStyle w:val="BodyText"/>
      </w:pPr>
      <w:r>
        <w:t xml:space="preserve">總結前所明，釋非道理。謂前所破，初就外宗設許真事等為難，後就小乘等共許真事為難。</w:t>
      </w:r>
    </w:p>
    <w:bookmarkEnd w:id="110"/>
    <w:bookmarkStart w:id="111" w:name="問曰若爾世尊如何知共相法苦無常等應不能緣二三諦等"/>
    <w:p>
      <w:pPr>
        <w:pStyle w:val="Heading1"/>
      </w:pPr>
      <w:r>
        <w:t xml:space="preserve">問曰︰若爾，世尊如何知共相法苦、無常等？應不能緣二、三諦等。</w:t>
      </w:r>
    </w:p>
    <w:p>
      <w:pPr>
        <w:pStyle w:val="FirstParagraph"/>
      </w:pPr>
      <w:r>
        <w:t xml:space="preserve">答︰如《佛地論》第六卷中，廣有三解。</w:t>
      </w:r>
    </w:p>
    <w:p>
      <w:pPr>
        <w:pStyle w:val="BodyText"/>
      </w:pPr>
      <w:r>
        <w:t xml:space="preserve">如薩婆多，五蘊是「自相」，苦、無常等理是共相。</w:t>
      </w:r>
    </w:p>
    <w:p>
      <w:pPr>
        <w:pStyle w:val="BodyText"/>
      </w:pPr>
      <w:r>
        <w:t xml:space="preserve">因明乃有多重，並如別處廣敘，不能煩引，學者應知。</w:t>
      </w:r>
    </w:p>
    <w:bookmarkEnd w:id="111"/>
    <w:bookmarkStart w:id="112" w:name="問云何為遣所執隨情說假我法非真實有"/>
    <w:p>
      <w:pPr>
        <w:pStyle w:val="Heading1"/>
      </w:pPr>
      <w:r>
        <w:t xml:space="preserve">問：云何為遣所執，隨情說假我、法，非真實有？</w:t>
      </w:r>
    </w:p>
    <w:p>
      <w:pPr>
        <w:pStyle w:val="FirstParagraph"/>
      </w:pPr>
      <w:r>
        <w:rPr>
          <w:bCs/>
          <w:b/>
        </w:rPr>
        <w:t xml:space="preserve">答：然依識變，對遣妄執真實我、法，說假似言。</w:t>
      </w:r>
    </w:p>
    <w:p>
      <w:pPr>
        <w:pStyle w:val="BodyText"/>
      </w:pPr>
      <w:r>
        <w:t xml:space="preserve">下顯正教說我、法因，依識所變見、「相分」法。為遣所執，隨情說假我、法言故，非真實有。</w:t>
      </w:r>
    </w:p>
    <w:p>
      <w:pPr>
        <w:pStyle w:val="BodyText"/>
      </w:pPr>
      <w:r>
        <w:rPr>
          <w:bCs/>
          <w:b/>
        </w:rPr>
        <w:t xml:space="preserve">由此契經伽他中說：為對遣愚夫，所執實我、法，故於識所變，假說我、法名。</w:t>
      </w:r>
    </w:p>
    <w:p>
      <w:pPr>
        <w:pStyle w:val="BodyText"/>
      </w:pPr>
      <w:r>
        <w:t xml:space="preserve">即《厚嚴經》，我、法無體，但有其名。此非安惠文也。文意易詳，故今不解。</w:t>
      </w:r>
    </w:p>
    <w:bookmarkEnd w:id="112"/>
    <w:bookmarkStart w:id="113" w:name="問云何能變識類別唯三"/>
    <w:p>
      <w:pPr>
        <w:pStyle w:val="Heading1"/>
      </w:pPr>
      <w:r>
        <w:t xml:space="preserve">問：云何「能變識」類別唯三？</w:t>
      </w:r>
    </w:p>
    <w:p>
      <w:pPr>
        <w:pStyle w:val="FirstParagraph"/>
      </w:pPr>
      <w:r>
        <w:rPr>
          <w:bCs/>
          <w:b/>
        </w:rPr>
        <w:t xml:space="preserve">答：識所變相雖無量種，而「能變識」類別唯三：</w:t>
      </w:r>
    </w:p>
    <w:p>
      <w:pPr>
        <w:pStyle w:val="BodyText"/>
      </w:pPr>
      <w:r>
        <w:t xml:space="preserve">於中有二︰初別解三句，後別解能變義。三句不同，即分為二。此解初句也。</w:t>
      </w:r>
    </w:p>
    <w:p>
      <w:pPr>
        <w:pStyle w:val="BodyText"/>
      </w:pPr>
      <w:r>
        <w:t xml:space="preserve">「所變相」者，釋頌「此」言。</w:t>
      </w:r>
    </w:p>
    <w:p>
      <w:pPr>
        <w:pStyle w:val="BodyText"/>
      </w:pPr>
      <w:r>
        <w:t xml:space="preserve">此見、相分相狀，各各有無量故。</w:t>
      </w:r>
    </w:p>
    <w:p>
      <w:pPr>
        <w:pStyle w:val="BodyText"/>
      </w:pPr>
      <w:r>
        <w:t xml:space="preserve">所言「唯」者，是決定義，此見、相分所依自體能變之識，體類定三，非增減故；或簡別義，如前已說。</w:t>
      </w:r>
    </w:p>
    <w:bookmarkEnd w:id="113"/>
    <w:bookmarkStart w:id="114" w:name="問云何異熟識"/>
    <w:p>
      <w:pPr>
        <w:pStyle w:val="Heading1"/>
      </w:pPr>
      <w:r>
        <w:t xml:space="preserve">問：云何異熟識？</w:t>
      </w:r>
    </w:p>
    <w:p>
      <w:pPr>
        <w:pStyle w:val="FirstParagraph"/>
      </w:pPr>
      <w:r>
        <w:rPr>
          <w:bCs/>
          <w:b/>
        </w:rPr>
        <w:t xml:space="preserve">答：一、謂異熟，即「第八識」，多異熟性故；</w:t>
      </w:r>
    </w:p>
    <w:p>
      <w:pPr>
        <w:pStyle w:val="BodyText"/>
      </w:pPr>
      <w:r>
        <w:t xml:space="preserve">合解下二句。謂初二識及第三識，如理應知。</w:t>
      </w:r>
    </w:p>
    <w:p>
      <w:pPr>
        <w:pStyle w:val="BodyText"/>
      </w:pPr>
      <w:r>
        <w:t xml:space="preserve">「多異熟」者，謂此識體總有三位︰</w:t>
      </w:r>
    </w:p>
    <w:p>
      <w:pPr>
        <w:pStyle w:val="BodyText"/>
      </w:pPr>
      <w:r>
        <w:t xml:space="preserve">一、我愛執藏現行位，即唯七地以前菩薩、二乘有學、一切異生，從無始來，謂名「阿賴耶」；至無人執位，此名執藏。</w:t>
      </w:r>
    </w:p>
    <w:p>
      <w:pPr>
        <w:pStyle w:val="BodyText"/>
      </w:pPr>
      <w:r>
        <w:t xml:space="preserve">二、善惡業果位，謂從無始乃至菩薩金剛心，或解脫道時，乃至二乘無餘依位，謂名毗播迦，此云異熟識。毗者，異也；播迦，熟義。至無所知障位。</w:t>
      </w:r>
    </w:p>
    <w:p>
      <w:pPr>
        <w:pStyle w:val="BodyText"/>
      </w:pPr>
      <w:r>
        <w:t xml:space="preserve">三、相續執持位，謂從無始乃至如來盡未來際利樂有情位，謂名阿陀那，此云執持，或名心等。長短分限，不過三位。以異熟名，亦通初位，故論說言「多異熟性故」。不言初，以狹故；不言後，以寬故。</w:t>
      </w:r>
    </w:p>
    <w:bookmarkEnd w:id="114"/>
    <w:bookmarkStart w:id="115" w:name="問寬狹何事遮不說也"/>
    <w:p>
      <w:pPr>
        <w:pStyle w:val="Heading1"/>
      </w:pPr>
      <w:r>
        <w:t xml:space="preserve">問：寬、狹何事遮不說也？</w:t>
      </w:r>
    </w:p>
    <w:p>
      <w:pPr>
        <w:pStyle w:val="FirstParagraph"/>
      </w:pPr>
      <w:r>
        <w:t xml:space="preserve">答曰：此中意說：「熏習」位識，若說寬時，佛無「熏習」，說即無用；若說狹時，八地以後，猶有「熏習」，便為不足。又但說因有虛妄位，不說於佛，故說異熟識是多異熟性，寬、狹皆得。</w:t>
      </w:r>
    </w:p>
    <w:bookmarkEnd w:id="115"/>
    <w:bookmarkStart w:id="116" w:name="問云何異熟一名通前四位"/>
    <w:p>
      <w:pPr>
        <w:pStyle w:val="Heading1"/>
      </w:pPr>
      <w:r>
        <w:t xml:space="preserve">問：云何異熟一名，通前四位？</w:t>
      </w:r>
    </w:p>
    <w:p>
      <w:pPr>
        <w:pStyle w:val="FirstParagraph"/>
      </w:pPr>
      <w:r>
        <w:t xml:space="preserve">答曰：又為五位︰</w:t>
      </w:r>
    </w:p>
    <w:p>
      <w:pPr>
        <w:pStyle w:val="BodyText"/>
      </w:pPr>
      <w:r>
        <w:t xml:space="preserve">一、異生位；</w:t>
      </w:r>
    </w:p>
    <w:p>
      <w:pPr>
        <w:pStyle w:val="BodyText"/>
      </w:pPr>
      <w:r>
        <w:t xml:space="preserve">二、二乘有學位；</w:t>
      </w:r>
    </w:p>
    <w:p>
      <w:pPr>
        <w:pStyle w:val="BodyText"/>
      </w:pPr>
      <w:r>
        <w:t xml:space="preserve">三、二乘無學位；</w:t>
      </w:r>
    </w:p>
    <w:p>
      <w:pPr>
        <w:pStyle w:val="BodyText"/>
      </w:pPr>
      <w:r>
        <w:t xml:space="preserve">四、十地菩薩位；</w:t>
      </w:r>
    </w:p>
    <w:p>
      <w:pPr>
        <w:pStyle w:val="BodyText"/>
      </w:pPr>
      <w:r>
        <w:t xml:space="preserve">五、如來位。</w:t>
      </w:r>
    </w:p>
    <w:p>
      <w:pPr>
        <w:pStyle w:val="BodyText"/>
      </w:pPr>
      <w:r>
        <w:t xml:space="preserve">異熟一名，通前四位，故言多異熟性，不說餘名。</w:t>
      </w:r>
    </w:p>
    <w:p>
      <w:pPr>
        <w:pStyle w:val="BodyText"/>
      </w:pPr>
      <w:r>
        <w:t xml:space="preserve">又十三位，通十二故。</w:t>
      </w:r>
    </w:p>
    <w:p>
      <w:pPr>
        <w:pStyle w:val="BodyText"/>
      </w:pPr>
      <w:r>
        <w:t xml:space="preserve">又七地，如《樞要》說。</w:t>
      </w:r>
    </w:p>
    <w:bookmarkEnd w:id="116"/>
    <w:bookmarkStart w:id="117" w:name="問云何思量識"/>
    <w:p>
      <w:pPr>
        <w:pStyle w:val="Heading1"/>
      </w:pPr>
      <w:r>
        <w:t xml:space="preserve">問：云何思量識？</w:t>
      </w:r>
    </w:p>
    <w:p>
      <w:pPr>
        <w:pStyle w:val="FirstParagraph"/>
      </w:pPr>
      <w:r>
        <w:rPr>
          <w:bCs/>
          <w:b/>
        </w:rPr>
        <w:t xml:space="preserve">答：二、謂思量，即第七識，恒審思量故；</w:t>
      </w:r>
    </w:p>
    <w:p>
      <w:pPr>
        <w:pStyle w:val="BodyText"/>
      </w:pPr>
      <w:r>
        <w:t xml:space="preserve">謂第七識，恒審思量。此說「恒」言，簡第六識，意識雖審思，而非是恒，有間斷故。</w:t>
      </w:r>
    </w:p>
    <w:p>
      <w:pPr>
        <w:pStyle w:val="BodyText"/>
      </w:pPr>
      <w:r>
        <w:t xml:space="preserve">次「審思」言，復簡第八，第八雖恒，非審思故。</w:t>
      </w:r>
    </w:p>
    <w:p>
      <w:pPr>
        <w:pStyle w:val="BodyText"/>
      </w:pPr>
      <w:r>
        <w:t xml:space="preserve">「恒審思量」，雙簡五識，彼非恒起，非審思故。</w:t>
      </w:r>
    </w:p>
    <w:p>
      <w:pPr>
        <w:pStyle w:val="BodyText"/>
      </w:pPr>
      <w:r>
        <w:t xml:space="preserve">若言此識實內思量，何故此中不言內者？</w:t>
      </w:r>
    </w:p>
    <w:p>
      <w:pPr>
        <w:pStyle w:val="BodyText"/>
      </w:pPr>
      <w:r>
        <w:t xml:space="preserve">通「無漏」說，佛此亦緣外境相故。</w:t>
      </w:r>
    </w:p>
    <w:p>
      <w:pPr>
        <w:pStyle w:val="BodyText"/>
      </w:pPr>
      <w:r>
        <w:t xml:space="preserve">此「恒」等言，各有所簡，如《樞要》說。</w:t>
      </w:r>
    </w:p>
    <w:bookmarkEnd w:id="117"/>
    <w:bookmarkStart w:id="118" w:name="問云何了境識"/>
    <w:p>
      <w:pPr>
        <w:pStyle w:val="Heading1"/>
      </w:pPr>
      <w:r>
        <w:t xml:space="preserve">問：云何了境識？</w:t>
      </w:r>
    </w:p>
    <w:p>
      <w:pPr>
        <w:pStyle w:val="FirstParagraph"/>
      </w:pPr>
      <w:r>
        <w:rPr>
          <w:bCs/>
          <w:b/>
        </w:rPr>
        <w:t xml:space="preserve">答：三、謂了境，即前六識，了境相麤故，</w:t>
      </w:r>
    </w:p>
    <w:p>
      <w:pPr>
        <w:pStyle w:val="BodyText"/>
      </w:pPr>
      <w:r>
        <w:t xml:space="preserve">下解第三句也。以前六識同了麤境，異七、八故，合為一名。</w:t>
      </w:r>
    </w:p>
    <w:p>
      <w:pPr>
        <w:pStyle w:val="BodyText"/>
      </w:pPr>
      <w:r>
        <w:rPr>
          <w:bCs/>
          <w:b/>
        </w:rPr>
        <w:t xml:space="preserve">問︰此前六識亦緣細境，如佛六識等，何故但名麤？</w:t>
      </w:r>
    </w:p>
    <w:p>
      <w:pPr>
        <w:pStyle w:val="BodyText"/>
      </w:pPr>
      <w:r>
        <w:t xml:space="preserve">答︰一、多分故；</w:t>
      </w:r>
    </w:p>
    <w:p>
      <w:pPr>
        <w:pStyle w:val="BodyText"/>
      </w:pPr>
      <w:r>
        <w:t xml:space="preserve">二、易知故；</w:t>
      </w:r>
    </w:p>
    <w:p>
      <w:pPr>
        <w:pStyle w:val="BodyText"/>
      </w:pPr>
      <w:r>
        <w:t xml:space="preserve">三、諸有情共可悉故；</w:t>
      </w:r>
    </w:p>
    <w:p>
      <w:pPr>
        <w:pStyle w:val="BodyText"/>
      </w:pPr>
      <w:r>
        <w:t xml:space="preserve">四、內外道皆許有故；</w:t>
      </w:r>
    </w:p>
    <w:p>
      <w:pPr>
        <w:pStyle w:val="BodyText"/>
      </w:pPr>
      <w:r>
        <w:t xml:space="preserve">五、大小乘所極成故；</w:t>
      </w:r>
    </w:p>
    <w:p>
      <w:pPr>
        <w:pStyle w:val="BodyText"/>
      </w:pPr>
      <w:r>
        <w:t xml:space="preserve">六、不共義故，</w:t>
      </w:r>
    </w:p>
    <w:p>
      <w:pPr>
        <w:pStyle w:val="BodyText"/>
      </w:pPr>
      <w:r>
        <w:t xml:space="preserve">七、八二識不麤了故。</w:t>
      </w:r>
    </w:p>
    <w:p>
      <w:pPr>
        <w:pStyle w:val="BodyText"/>
      </w:pPr>
      <w:r>
        <w:t xml:space="preserve">此後二識亦通淨名，非所熏故，又互顯故。以上如《樞要》說。</w:t>
      </w:r>
    </w:p>
    <w:p>
      <w:pPr>
        <w:pStyle w:val="BodyText"/>
      </w:pPr>
      <w:r>
        <w:rPr>
          <w:bCs/>
          <w:b/>
        </w:rPr>
        <w:t xml:space="preserve">「及」言顯六合為一種。</w:t>
      </w:r>
    </w:p>
    <w:p>
      <w:pPr>
        <w:pStyle w:val="BodyText"/>
      </w:pPr>
      <w:r>
        <w:t xml:space="preserve">謂前頌言「及」了別境識，解彼「及」字。</w:t>
      </w:r>
    </w:p>
    <w:p>
      <w:pPr>
        <w:pStyle w:val="BodyText"/>
      </w:pPr>
      <w:r>
        <w:t xml:space="preserve">及者，合集義。</w:t>
      </w:r>
    </w:p>
    <w:p>
      <w:pPr>
        <w:pStyle w:val="BodyText"/>
      </w:pPr>
      <w:r>
        <w:t xml:space="preserve">以了境識，六種不同，今合為一，名為了境，故言及也。及字雖通相違及等，今顯合集，故解及言。</w:t>
      </w:r>
    </w:p>
    <w:p>
      <w:pPr>
        <w:pStyle w:val="BodyText"/>
      </w:pPr>
      <w:r>
        <w:t xml:space="preserve">上來雖別解後三句，出能變體，然未解釋能變之義，故今應說。於中有三︰初牒烈數，次依標解，後總料簡。</w:t>
      </w:r>
    </w:p>
    <w:bookmarkEnd w:id="118"/>
    <w:bookmarkStart w:id="119" w:name="問云何三能變合為二種"/>
    <w:p>
      <w:pPr>
        <w:pStyle w:val="Heading1"/>
      </w:pPr>
      <w:r>
        <w:t xml:space="preserve">問：云何「三能變」合為二種？</w:t>
      </w:r>
    </w:p>
    <w:p>
      <w:pPr>
        <w:pStyle w:val="FirstParagraph"/>
      </w:pPr>
      <w:r>
        <w:rPr>
          <w:bCs/>
          <w:b/>
        </w:rPr>
        <w:t xml:space="preserve">答：此三皆名「能變識」者，能變有二種：</w:t>
      </w:r>
    </w:p>
    <w:p>
      <w:pPr>
        <w:pStyle w:val="BodyText"/>
      </w:pPr>
      <w:r>
        <w:t xml:space="preserve">初牒能變，列其數也。</w:t>
      </w:r>
    </w:p>
    <w:p>
      <w:pPr>
        <w:pStyle w:val="BodyText"/>
      </w:pPr>
      <w:r>
        <w:t xml:space="preserve">束「三能變」，合為二種，即以二義解能變也。</w:t>
      </w:r>
    </w:p>
    <w:bookmarkEnd w:id="119"/>
    <w:bookmarkStart w:id="120" w:name="問云和因能變"/>
    <w:p>
      <w:pPr>
        <w:pStyle w:val="Heading1"/>
      </w:pPr>
      <w:r>
        <w:t xml:space="preserve">問：云和「因能變」？</w:t>
      </w:r>
    </w:p>
    <w:p>
      <w:pPr>
        <w:pStyle w:val="FirstParagraph"/>
      </w:pPr>
      <w:r>
        <w:rPr>
          <w:bCs/>
          <w:b/>
        </w:rPr>
        <w:t xml:space="preserve">答：一、「因能變」，謂「第八識」中等流、異熟二因「習氣」。</w:t>
      </w:r>
    </w:p>
    <w:p>
      <w:pPr>
        <w:pStyle w:val="BodyText"/>
      </w:pPr>
      <w:r>
        <w:t xml:space="preserve">此言「因」者，即所由故，謂「種子」也。辨體生現，為現行生之所由也。此名唯望現果為名，據理而言，應名果變，種及現行所引生故，今望果說現行因故。</w:t>
      </w:r>
    </w:p>
    <w:p>
      <w:pPr>
        <w:pStyle w:val="BodyText"/>
      </w:pPr>
      <w:r>
        <w:t xml:space="preserve">「變」者，是轉變義。</w:t>
      </w:r>
    </w:p>
    <w:p>
      <w:pPr>
        <w:pStyle w:val="BodyText"/>
      </w:pPr>
      <w:r>
        <w:t xml:space="preserve">在「三能變」初異熟中，顯所依止能持之識所有等流、異熟二種「習氣」是也。</w:t>
      </w:r>
    </w:p>
    <w:p>
      <w:pPr>
        <w:pStyle w:val="BodyText"/>
      </w:pPr>
      <w:r>
        <w:t xml:space="preserve">言「「習氣」」者，是現氣分，「熏習」所成，故名「習氣」。</w:t>
      </w:r>
    </w:p>
    <w:p>
      <w:pPr>
        <w:pStyle w:val="BodyText"/>
      </w:pPr>
      <w:r>
        <w:t xml:space="preserve">自性親因，名等流種。</w:t>
      </w:r>
    </w:p>
    <w:p>
      <w:pPr>
        <w:pStyle w:val="BodyText"/>
      </w:pPr>
      <w:r>
        <w:t xml:space="preserve">異性招感，名異熟種。</w:t>
      </w:r>
    </w:p>
    <w:p>
      <w:pPr>
        <w:pStyle w:val="BodyText"/>
      </w:pPr>
      <w:r>
        <w:t xml:space="preserve">一切「種子」，二種攝盡。士用、增上於此二中假施設立，故不說之。謂因即能變，名「因能變」。謂此二因能轉變生後自類種、同類現行及「異熟果」故。</w:t>
      </w:r>
    </w:p>
    <w:bookmarkEnd w:id="120"/>
    <w:bookmarkStart w:id="121" w:name="問等流習氣云何生長"/>
    <w:p>
      <w:pPr>
        <w:pStyle w:val="Heading1"/>
      </w:pPr>
      <w:r>
        <w:t xml:space="preserve">問：「等流習氣」云何生長？</w:t>
      </w:r>
    </w:p>
    <w:p>
      <w:pPr>
        <w:pStyle w:val="FirstParagraph"/>
      </w:pPr>
      <w:r>
        <w:rPr>
          <w:bCs/>
          <w:b/>
        </w:rPr>
        <w:t xml:space="preserve">答：「等流習氣」由七識中善、惡、無記熏令生長，</w:t>
      </w:r>
    </w:p>
    <w:p>
      <w:pPr>
        <w:pStyle w:val="BodyText"/>
      </w:pPr>
      <w:r>
        <w:t xml:space="preserve">不以等流所變之果顯其自性，但舉等流能變之因以顯自體。義顯所生通諸有漏三性之法各自「種子」，所引八識各各自果名言「種子」是也。</w:t>
      </w:r>
    </w:p>
    <w:p>
      <w:pPr>
        <w:pStyle w:val="BodyText"/>
      </w:pPr>
      <w:r>
        <w:t xml:space="preserve">「等」，謂相似；「流」，謂流類。即此「種子」與果性同。相似名等，果是彼類，名之為流。即從等所流，從因為名，故名等流。即等之流，依士釋也。即名言「熏習」「種子」，是等流之「習氣」，名等流「習氣」。等流非因名，故等流「習氣」非持業釋。</w:t>
      </w:r>
    </w:p>
    <w:p>
      <w:pPr>
        <w:pStyle w:val="BodyText"/>
      </w:pPr>
      <w:r>
        <w:t xml:space="preserve">以「第八識」不能熏故，唯說七生。七唯無記，六通三性。</w:t>
      </w:r>
    </w:p>
    <w:bookmarkEnd w:id="121"/>
    <w:bookmarkStart w:id="122" w:name="問云何異熟習氣由六識中有漏善惡熏令生長"/>
    <w:p>
      <w:pPr>
        <w:pStyle w:val="Heading1"/>
      </w:pPr>
      <w:r>
        <w:t xml:space="preserve">問：云何「異熟習氣」由六識中有漏善、惡熏令生長？</w:t>
      </w:r>
    </w:p>
    <w:p>
      <w:pPr>
        <w:pStyle w:val="FirstParagraph"/>
      </w:pPr>
      <w:r>
        <w:t xml:space="preserve">答曰：前等流因是因緣種，其所生果即通八識種。此「異熟因」，增上緣種，即是有分「熏習」「種子」。不以所生異熟之果顯其因性，但舉此「因能變」之因以彰自體，義顯所生，除第七識，可通餘識及五蘊等無記之法。</w:t>
      </w:r>
    </w:p>
    <w:p>
      <w:pPr>
        <w:pStyle w:val="BodyText"/>
      </w:pPr>
      <w:r>
        <w:t xml:space="preserve">此體唯通善、惡二性，果唯無記。前因「因果」，皆通三性。第七識唯無記，非「異熟因」，勢力羸劣，不感果也。此非異熟，有覆性故，第八不能熏，此中皆不說。</w:t>
      </w:r>
    </w:p>
    <w:p>
      <w:pPr>
        <w:pStyle w:val="BodyText"/>
      </w:pPr>
      <w:r>
        <w:t xml:space="preserve">明「因能變」，即是「種子」轉變生果。果通「種子」及與現行，自類「種子」亦相生故。</w:t>
      </w:r>
    </w:p>
    <w:p>
      <w:pPr>
        <w:pStyle w:val="BodyText"/>
      </w:pPr>
      <w:r>
        <w:t xml:space="preserve">《瑜伽》第五「種子」七義云︰「與他性為因，亦與後念自性為因，非即此剎那。」舉因能熏，意顯七識等諸現行法亦名為因，亦名能變。故二「習氣」各舉能熏諸因緣體辨體生果者，名「因能變」。故轉變之義，通現、種也。種因變，唯在第八；現因變，通餘七識。不說我見「熏習」「種子」，離此二外，無別體故，於名言中別離出故，不能別招後果生故。</w:t>
      </w:r>
    </w:p>
    <w:p>
      <w:pPr>
        <w:pStyle w:val="BodyText"/>
      </w:pPr>
      <w:r>
        <w:t xml:space="preserve">言「異熟」者，如前已釋。「異熟「習氣」」唯依士釋，果是異熟，因名「習氣」故。第八，唯果變，而非因；「種子」，因變，而非果；現七識，亦因亦「果能變」；前六識中異熟無記心等，同「第八識」，唯「果能變」，非能熏故。至下當知。</w:t>
      </w:r>
    </w:p>
    <w:bookmarkEnd w:id="122"/>
    <w:bookmarkStart w:id="123" w:name="問既說現行為因能變種子何故非果能變對誰名因"/>
    <w:p>
      <w:pPr>
        <w:pStyle w:val="Heading1"/>
      </w:pPr>
      <w:r>
        <w:t xml:space="preserve">問︰既說現行為「因能變」，「種子」何故非「果能變」？對誰名因？</w:t>
      </w:r>
    </w:p>
    <w:p>
      <w:pPr>
        <w:pStyle w:val="FirstParagraph"/>
      </w:pPr>
      <w:r>
        <w:t xml:space="preserve">答︰此中果變，謂有緣法能變現義，故「種子」非。</w:t>
      </w:r>
    </w:p>
    <w:p>
      <w:pPr>
        <w:pStyle w:val="BodyText"/>
      </w:pPr>
      <w:r>
        <w:t xml:space="preserve">若體是果，而能轉變，「種子」亦是。</w:t>
      </w:r>
    </w:p>
    <w:p>
      <w:pPr>
        <w:pStyle w:val="BodyText"/>
      </w:pPr>
      <w:r>
        <w:t xml:space="preserve">今論但說「有八識生，現種種相」，故知但說現行果法名「果能變」，由以變現名能變故，「種子」但以轉變名變。</w:t>
      </w:r>
    </w:p>
    <w:bookmarkEnd w:id="123"/>
    <w:bookmarkStart w:id="124" w:name="問云何果能變"/>
    <w:p>
      <w:pPr>
        <w:pStyle w:val="Heading1"/>
      </w:pPr>
      <w:r>
        <w:t xml:space="preserve">問：云何「果能變」？</w:t>
      </w:r>
    </w:p>
    <w:p>
      <w:pPr>
        <w:pStyle w:val="FirstParagraph"/>
      </w:pPr>
      <w:r>
        <w:rPr>
          <w:bCs/>
          <w:b/>
        </w:rPr>
        <w:t xml:space="preserve">答：二、「果能變」，謂前二種「習氣」力故，有八識生，現種種相。</w:t>
      </w:r>
    </w:p>
    <w:p>
      <w:pPr>
        <w:pStyle w:val="BodyText"/>
      </w:pPr>
      <w:r>
        <w:t xml:space="preserve">即前二因所生現果，謂有緣法能變現者，名「果能變」，非因所生皆名為果。不爾，「種子」應名果變，「自相」生故。此「果能變」即自證分，能變現生見、「相分」果。</w:t>
      </w:r>
    </w:p>
    <w:p>
      <w:pPr>
        <w:pStyle w:val="BodyText"/>
      </w:pPr>
      <w:r>
        <w:rPr>
          <w:bCs/>
          <w:b/>
        </w:rPr>
        <w:t xml:space="preserve">此言「變」者，與前不同，是有緣變，變現為義。</w:t>
      </w:r>
    </w:p>
    <w:p>
      <w:pPr>
        <w:pStyle w:val="BodyText"/>
      </w:pPr>
      <w:r>
        <w:t xml:space="preserve">識中「種子」，果之所變，識所緣故。</w:t>
      </w:r>
    </w:p>
    <w:p>
      <w:pPr>
        <w:pStyle w:val="BodyText"/>
      </w:pPr>
      <w:r>
        <w:t xml:space="preserve">由前等流能變力故，八識三性因緣果生；由前異熟能變力故，除第七識，餘之七識無記果生。</w:t>
      </w:r>
    </w:p>
    <w:p>
      <w:pPr>
        <w:pStyle w:val="BodyText"/>
      </w:pPr>
      <w:r>
        <w:t xml:space="preserve">舉因顯果，無記之法，體性羸劣，要等流、異熟二因所生，名「果能變」，餘則不爾。</w:t>
      </w:r>
    </w:p>
    <w:p>
      <w:pPr>
        <w:pStyle w:val="BodyText"/>
      </w:pPr>
      <w:r>
        <w:t xml:space="preserve">「種種相」者，顯相應等見、「相分」法，五蘊非一，言種種也。</w:t>
      </w:r>
    </w:p>
    <w:p>
      <w:pPr>
        <w:pStyle w:val="BodyText"/>
      </w:pPr>
      <w:r>
        <w:t xml:space="preserve">若「種子」，唯轉變名變；若「第八識」，唯變現名變；若能熏七識，得二變名。</w:t>
      </w:r>
    </w:p>
    <w:p>
      <w:pPr>
        <w:pStyle w:val="BodyText"/>
      </w:pPr>
      <w:r>
        <w:t xml:space="preserve">此前所說，並在因位有漏之心。若在因位，「無漏」之種，唯第六、七；種及現行，唯有等流「因果」能變。</w:t>
      </w:r>
    </w:p>
    <w:p>
      <w:pPr>
        <w:pStyle w:val="BodyText"/>
      </w:pPr>
      <w:r>
        <w:t xml:space="preserve">若佛果位，八識現行，唯有等流果能變攝，以在果位不「熏習」故；其諸「種子」，名「因能變」，生自類種及現行故。三界具幾？如理應思。</w:t>
      </w:r>
    </w:p>
    <w:bookmarkEnd w:id="124"/>
    <w:bookmarkStart w:id="125" w:name="問何因緣故八識體相差別而生"/>
    <w:p>
      <w:pPr>
        <w:pStyle w:val="Heading1"/>
      </w:pPr>
      <w:r>
        <w:t xml:space="preserve">問：何因緣故，八識體相差別而生？</w:t>
      </w:r>
    </w:p>
    <w:p>
      <w:pPr>
        <w:pStyle w:val="FirstParagraph"/>
      </w:pPr>
      <w:r>
        <w:rPr>
          <w:bCs/>
          <w:b/>
        </w:rPr>
        <w:t xml:space="preserve">答：「等流習氣」為因緣故，八識體相差別而生，</w:t>
      </w:r>
    </w:p>
    <w:p>
      <w:pPr>
        <w:pStyle w:val="BodyText"/>
      </w:pPr>
      <w:r>
        <w:rPr>
          <w:iCs/>
          <w:i/>
        </w:rPr>
        <w:t xml:space="preserve">後總料簡前「因能變」「等流習氣」。「習氣」者，「種子」也。</w:t>
      </w:r>
      <w:r>
        <w:t xml:space="preserve">必有其果，未知生何？如何生果？能起何果？即有三義。今顯所生，通於八識，能為因緣，生八識也。</w:t>
      </w:r>
    </w:p>
    <w:p>
      <w:pPr>
        <w:pStyle w:val="BodyText"/>
      </w:pPr>
      <w:r>
        <w:rPr>
          <w:iCs/>
          <w:i/>
        </w:rPr>
        <w:t xml:space="preserve">「體」，謂體性；「相」，謂相狀。</w:t>
      </w:r>
    </w:p>
    <w:p>
      <w:pPr>
        <w:pStyle w:val="BodyText"/>
      </w:pPr>
      <w:r>
        <w:rPr>
          <w:iCs/>
          <w:i/>
        </w:rPr>
        <w:t xml:space="preserve">自證、見、相，俱名為識。</w:t>
      </w:r>
    </w:p>
    <w:p>
      <w:pPr>
        <w:pStyle w:val="BodyText"/>
      </w:pPr>
      <w:r>
        <w:rPr>
          <w:bCs/>
          <w:b/>
        </w:rPr>
        <w:t xml:space="preserve">名等流果，果似因故。</w:t>
      </w:r>
    </w:p>
    <w:p>
      <w:pPr>
        <w:pStyle w:val="BodyText"/>
      </w:pPr>
      <w:r>
        <w:t xml:space="preserve">顯是何果。釋等流義，為因緣生。因緣之法，必同性故。</w:t>
      </w:r>
    </w:p>
    <w:bookmarkEnd w:id="125"/>
    <w:bookmarkStart w:id="126" w:name="問何為第八識立異熟名"/>
    <w:p>
      <w:pPr>
        <w:pStyle w:val="Heading1"/>
      </w:pPr>
      <w:r>
        <w:t xml:space="preserve">問：何為「第八識」立異熟名？</w:t>
      </w:r>
    </w:p>
    <w:p>
      <w:pPr>
        <w:pStyle w:val="FirstParagraph"/>
      </w:pPr>
      <w:r>
        <w:rPr>
          <w:bCs/>
          <w:b/>
        </w:rPr>
        <w:t xml:space="preserve">答：「異熟「習氣」」為增上緣，感「第八識」，酬引業力，恒相續故，立異熟名；</w:t>
      </w:r>
    </w:p>
    <w:p>
      <w:pPr>
        <w:pStyle w:val="BodyText"/>
      </w:pPr>
      <w:r>
        <w:t xml:space="preserve">前「因能變」中，言「異熟「習氣」」既是「種子」，未知生何？如何生果？能起何果？今顯增上緣生，不親生故。</w:t>
      </w:r>
    </w:p>
    <w:p>
      <w:pPr>
        <w:pStyle w:val="BodyText"/>
      </w:pPr>
      <w:r>
        <w:t xml:space="preserve">所生「真異熟」者，唯「第八識」。</w:t>
      </w:r>
    </w:p>
    <w:p>
      <w:pPr>
        <w:pStyle w:val="BodyText"/>
      </w:pPr>
      <w:r>
        <w:t xml:space="preserve">增上緣生，性不同故，唯「第八識」是總果故，是果之主，餘果方生，主引生故。</w:t>
      </w:r>
    </w:p>
    <w:p>
      <w:pPr>
        <w:pStyle w:val="BodyText"/>
      </w:pPr>
      <w:r>
        <w:t xml:space="preserve">由強勝業引總果故，餘別弱業，方能生果。據其勝業名引，引餘業生故。報亦名引，引餘果故。業勝名引，果無間故，說恒相續。由恒相續，及是引果，立果熟名。餘法亦爾。</w:t>
      </w:r>
    </w:p>
    <w:bookmarkEnd w:id="126"/>
    <w:bookmarkStart w:id="127" w:name="問何故前六識不名異熟"/>
    <w:p>
      <w:pPr>
        <w:pStyle w:val="Heading1"/>
      </w:pPr>
      <w:r>
        <w:t xml:space="preserve">問：何故前六識不名異熟？</w:t>
      </w:r>
    </w:p>
    <w:p>
      <w:pPr>
        <w:pStyle w:val="FirstParagraph"/>
      </w:pPr>
      <w:r>
        <w:rPr>
          <w:bCs/>
          <w:b/>
        </w:rPr>
        <w:t xml:space="preserve">答：感前六識，酬滿業者，從異熟起，名「異熟生」，不名異熟，有間斷故。</w:t>
      </w:r>
    </w:p>
    <w:p>
      <w:pPr>
        <w:pStyle w:val="BodyText"/>
      </w:pPr>
      <w:r>
        <w:t xml:space="preserve">顯「異熟因」所生未盡，即明亦感前之六識，俱增上緣。此是別果，故業名滿。引如作模，滿如填綵。</w:t>
      </w:r>
    </w:p>
    <w:p>
      <w:pPr>
        <w:pStyle w:val="BodyText"/>
      </w:pPr>
      <w:r>
        <w:t xml:space="preserve">以此六識從「第八識」「真異熟」起，名「異熟生」。以非是主，有間斷故，不名「真異熟」。成圓果事，具足果事，名之為滿。亦通「因果」，皆有滿義，業勝名滿。</w:t>
      </w:r>
    </w:p>
    <w:bookmarkEnd w:id="127"/>
    <w:bookmarkStart w:id="128" w:name="問何為異熟果"/>
    <w:p>
      <w:pPr>
        <w:pStyle w:val="Heading1"/>
      </w:pPr>
      <w:r>
        <w:t xml:space="preserve">問：何為「異熟果」？</w:t>
      </w:r>
    </w:p>
    <w:p>
      <w:pPr>
        <w:pStyle w:val="FirstParagraph"/>
      </w:pPr>
      <w:r>
        <w:rPr>
          <w:bCs/>
          <w:b/>
        </w:rPr>
        <w:t xml:space="preserve">答：即前異熟及「異熟生」名「異熟果」，果異因故。</w:t>
      </w:r>
    </w:p>
    <w:p>
      <w:pPr>
        <w:pStyle w:val="BodyText"/>
      </w:pPr>
      <w:r>
        <w:t xml:space="preserve">釋生何果。言「異熟果」及釋異熟。因是善、惡，果無記故，別從總稱，二種俱名為「異熟果」，即由如前所說理故。其第七識非異熟種之所引生，因位唯染，果「無漏」故。</w:t>
      </w:r>
    </w:p>
    <w:bookmarkEnd w:id="128"/>
    <w:bookmarkStart w:id="129" w:name="問六識報者非真異熟名異熟生者善等三性法應名異熟生並從真實異熟起故"/>
    <w:p>
      <w:pPr>
        <w:pStyle w:val="Heading1"/>
      </w:pPr>
      <w:r>
        <w:t xml:space="preserve">問︰六識報者，非「真異熟」，名「異熟生」者，善等三性法應名「異熟生」，並從真實異熟起故。</w:t>
      </w:r>
    </w:p>
    <w:p>
      <w:pPr>
        <w:pStyle w:val="FirstParagraph"/>
      </w:pPr>
      <w:r>
        <w:t xml:space="preserve">答曰︰不然。《對法》第五說，若法是異熟，從異熟起者，名「異熟生」。善等唯從彼起，不是異熟故，不名「異熟生」。</w:t>
      </w:r>
    </w:p>
    <w:bookmarkEnd w:id="129"/>
    <w:bookmarkStart w:id="130" w:name="問若爾即真異熟從自前念及種起故應名異熟生合具二義故"/>
    <w:p>
      <w:pPr>
        <w:pStyle w:val="Heading1"/>
      </w:pPr>
      <w:r>
        <w:t xml:space="preserve">問：若爾，即「真異熟」從自前念及種起故，應名「異熟生」，合具二義故。</w:t>
      </w:r>
    </w:p>
    <w:p>
      <w:pPr>
        <w:pStyle w:val="FirstParagraph"/>
      </w:pPr>
      <w:r>
        <w:t xml:space="preserve">答曰︰可然。如《瑜伽》六十三〈有心地〉，廣說如彼。</w:t>
      </w:r>
    </w:p>
    <w:bookmarkEnd w:id="130"/>
    <w:bookmarkStart w:id="131" w:name="問云何異熟生義"/>
    <w:p>
      <w:pPr>
        <w:pStyle w:val="Heading1"/>
      </w:pPr>
      <w:r>
        <w:t xml:space="preserve">問：云何「異熟生」義？</w:t>
      </w:r>
    </w:p>
    <w:p>
      <w:pPr>
        <w:pStyle w:val="FirstParagraph"/>
      </w:pPr>
      <w:r>
        <w:t xml:space="preserve">答曰：今應義釋︰</w:t>
      </w:r>
    </w:p>
    <w:p>
      <w:pPr>
        <w:pStyle w:val="BodyText"/>
      </w:pPr>
      <w:r>
        <w:t xml:space="preserve">若法異熟，從異熟起，無間斷遍者，名為異熟，名「異熟生」。</w:t>
      </w:r>
    </w:p>
    <w:p>
      <w:pPr>
        <w:pStyle w:val="BodyText"/>
      </w:pPr>
      <w:r>
        <w:t xml:space="preserve">若法異熟，從異熟起，有間不遍者，名「異熟生」，不名異熟。</w:t>
      </w:r>
    </w:p>
    <w:p>
      <w:pPr>
        <w:pStyle w:val="BodyText"/>
      </w:pPr>
      <w:r>
        <w:t xml:space="preserve">若法非異熟，有間不遍，雖從異熟起，不名異熟，不名「異熟生」。</w:t>
      </w:r>
    </w:p>
    <w:p>
      <w:pPr>
        <w:pStyle w:val="BodyText"/>
      </w:pPr>
      <w:r>
        <w:t xml:space="preserve">若法有漏，依異熟者，可名「異熟生」，不名異熟。</w:t>
      </w:r>
    </w:p>
    <w:p>
      <w:pPr>
        <w:pStyle w:val="BodyText"/>
      </w:pPr>
      <w:r>
        <w:t xml:space="preserve">有漏「種子」皆名「異熟生」，由是「無漏」「種子」不名「異熟生」，非有漏，不同性故。</w:t>
      </w:r>
    </w:p>
    <w:p>
      <w:pPr>
        <w:pStyle w:val="BodyText"/>
      </w:pPr>
      <w:r>
        <w:t xml:space="preserve">若法有為，依異熟有，不名異熟，名「異熟生」，因中「無漏」，並名「異熟生」。</w:t>
      </w:r>
    </w:p>
    <w:p>
      <w:pPr>
        <w:pStyle w:val="BodyText"/>
      </w:pPr>
      <w:r>
        <w:t xml:space="preserve">故五十七云︰「二十二根，一切皆有異熟「種子」。」由是佛果諸「無漏」法非「異熟生」。</w:t>
      </w:r>
    </w:p>
    <w:p>
      <w:pPr>
        <w:pStyle w:val="BodyText"/>
      </w:pPr>
      <w:r>
        <w:rPr>
          <w:bCs/>
          <w:b/>
        </w:rPr>
        <w:t xml:space="preserve">若法緣合，與本性別，變異而熟，果始能生，名「異熟生」。</w:t>
      </w:r>
    </w:p>
    <w:p>
      <w:pPr>
        <w:pStyle w:val="BodyText"/>
      </w:pPr>
      <w:r>
        <w:t xml:space="preserve">即一切有為皆「異熟生」，故具知根名「異熟生」。佛果「無漏」，諸有為法皆名「異熟生」。</w:t>
      </w:r>
    </w:p>
    <w:p>
      <w:pPr>
        <w:pStyle w:val="BodyText"/>
      </w:pPr>
      <w:r>
        <w:t xml:space="preserve">今五義中，取第一義，唯「第八識」，不取於餘。</w:t>
      </w:r>
    </w:p>
    <w:bookmarkEnd w:id="131"/>
    <w:bookmarkStart w:id="132" w:name="問云何真異熟"/>
    <w:p>
      <w:pPr>
        <w:pStyle w:val="Heading1"/>
      </w:pPr>
      <w:r>
        <w:t xml:space="preserve">問：云何「真異熟」？</w:t>
      </w:r>
    </w:p>
    <w:p>
      <w:pPr>
        <w:pStyle w:val="FirstParagraph"/>
      </w:pPr>
      <w:r>
        <w:rPr>
          <w:bCs/>
          <w:b/>
        </w:rPr>
        <w:t xml:space="preserve">答：此中且說我愛執藏、持雜染種、能變果識，名為異熟，非謂一切。</w:t>
      </w:r>
    </w:p>
    <w:p>
      <w:pPr>
        <w:pStyle w:val="BodyText"/>
      </w:pPr>
      <w:r>
        <w:t xml:space="preserve">雖「異熟果」通七識有，今「初能變」唯「真異熟」。我所藏故，持染種故，名「真異熟」。</w:t>
      </w:r>
    </w:p>
    <w:p>
      <w:pPr>
        <w:pStyle w:val="BodyText"/>
      </w:pPr>
      <w:r>
        <w:t xml:space="preserve">非說一切業所感者皆「初能變」。</w:t>
      </w:r>
    </w:p>
    <w:p>
      <w:pPr>
        <w:pStyle w:val="BodyText"/>
      </w:pPr>
      <w:r>
        <w:t xml:space="preserve">「持雜染種」，即顯善惡業果名識。</w:t>
      </w:r>
    </w:p>
    <w:p>
      <w:pPr>
        <w:pStyle w:val="BodyText"/>
      </w:pPr>
      <w:r>
        <w:t xml:space="preserve">「能變果識」者，顯此非是能變之中「因能變」也，不能熏故。</w:t>
      </w:r>
    </w:p>
    <w:p>
      <w:pPr>
        <w:pStyle w:val="BodyText"/>
      </w:pPr>
      <w:r>
        <w:t xml:space="preserve">「我愛執藏」，顯初名也。</w:t>
      </w:r>
    </w:p>
    <w:p>
      <w:pPr>
        <w:pStyle w:val="BodyText"/>
      </w:pPr>
      <w:r>
        <w:t xml:space="preserve">言「異熟」者，或異時而熟，或變易而熟，或異類而熟，或「異熟因」所招，名「異熟果」。</w:t>
      </w:r>
    </w:p>
    <w:p>
      <w:pPr>
        <w:pStyle w:val="BodyText"/>
      </w:pPr>
      <w:r>
        <w:t xml:space="preserve">前二無文解，第三、第四依士釋，或持業釋，異熟即果故。</w:t>
      </w:r>
    </w:p>
    <w:p>
      <w:pPr>
        <w:pStyle w:val="BodyText"/>
      </w:pPr>
      <w:r>
        <w:t xml:space="preserve">此中所言「異熟生」者，一切色法，非第八品，亦「異熟生」。此但舉心，心為勝故。</w:t>
      </w:r>
    </w:p>
    <w:bookmarkEnd w:id="132"/>
    <w:bookmarkStart w:id="133" w:name="問雖已略說能變三名而未廣辯能變三相且初能變其相云何"/>
    <w:p>
      <w:pPr>
        <w:pStyle w:val="Heading1"/>
      </w:pPr>
      <w:r>
        <w:t xml:space="preserve">問：雖已略說能變三名，而未廣辯能變三相，且「初能變」，其相云何？</w:t>
      </w:r>
    </w:p>
    <w:p>
      <w:pPr>
        <w:pStyle w:val="FirstParagraph"/>
      </w:pPr>
      <w:r>
        <w:t xml:space="preserve">答曰：初一三判本頌云：</w:t>
      </w:r>
    </w:p>
    <w:p>
      <w:pPr>
        <w:pStyle w:val="BodyText"/>
      </w:pPr>
      <w:r>
        <w:t xml:space="preserve">前二十四頌明「唯識相」，於中有二︰</w:t>
      </w:r>
    </w:p>
    <w:p>
      <w:pPr>
        <w:pStyle w:val="BodyText"/>
      </w:pPr>
      <w:r>
        <w:t xml:space="preserve">初一頌半，略釋外難，略標識相，如上說訖。</w:t>
      </w:r>
    </w:p>
    <w:p>
      <w:pPr>
        <w:pStyle w:val="BodyText"/>
      </w:pPr>
      <w:r>
        <w:t xml:space="preserve">下有二十二行頌半，廣明識相，於中有三︰</w:t>
      </w:r>
    </w:p>
    <w:p>
      <w:pPr>
        <w:pStyle w:val="BodyText"/>
      </w:pPr>
      <w:r>
        <w:t xml:space="preserve">初有十四行頌半，廣前下三句頌，明三種「能變識」相；次有一頌，正辨唯識，廣前「彼依識所變」；下有七頌，廣前上二句頌，釋諸妨難。</w:t>
      </w:r>
    </w:p>
    <w:bookmarkEnd w:id="133"/>
    <w:bookmarkStart w:id="134" w:name="問頌文何故如是次第"/>
    <w:p>
      <w:pPr>
        <w:pStyle w:val="Heading1"/>
      </w:pPr>
      <w:r>
        <w:t xml:space="preserve">問︰頌文何故如是次第？</w:t>
      </w:r>
    </w:p>
    <w:p>
      <w:pPr>
        <w:pStyle w:val="FirstParagraph"/>
      </w:pPr>
      <w:r>
        <w:t xml:space="preserve">答曰︰宗明唯識，若不了知「能變識」體，何以能解法皆識變？</w:t>
      </w:r>
    </w:p>
    <w:p>
      <w:pPr>
        <w:pStyle w:val="BodyText"/>
      </w:pPr>
      <w:r>
        <w:t xml:space="preserve">雖了能變及法唯識，義猶未盡，理更須彰，故為三段如是次第。</w:t>
      </w:r>
    </w:p>
    <w:p>
      <w:pPr>
        <w:pStyle w:val="BodyText"/>
      </w:pPr>
      <w:r>
        <w:t xml:space="preserve">復於能變十四半頌中，初有二行半頌，解異熟識「初能變」相；次有三行頌，明思量識第二能變；後有九頌，釋了境識第「三能變」。依境、行、果判文准此，世俗諦中，分判之故。</w:t>
      </w:r>
    </w:p>
    <w:p>
      <w:pPr>
        <w:pStyle w:val="BodyText"/>
      </w:pPr>
      <w:r>
        <w:t xml:space="preserve">又三釋云：論有三分︰</w:t>
      </w:r>
    </w:p>
    <w:p>
      <w:pPr>
        <w:pStyle w:val="BodyText"/>
      </w:pPr>
      <w:r>
        <w:t xml:space="preserve">上一頌半，略標離心無別我、法，辨識相訖。</w:t>
      </w:r>
    </w:p>
    <w:p>
      <w:pPr>
        <w:pStyle w:val="BodyText"/>
      </w:pPr>
      <w:r>
        <w:t xml:space="preserve">次有二十三行頌半，廣明唯識若相若性，釋諸妨難。</w:t>
      </w:r>
    </w:p>
    <w:p>
      <w:pPr>
        <w:pStyle w:val="BodyText"/>
      </w:pPr>
      <w:r>
        <w:t xml:space="preserve">此中有三︰</w:t>
      </w:r>
    </w:p>
    <w:p>
      <w:pPr>
        <w:pStyle w:val="BodyText"/>
      </w:pPr>
      <w:r>
        <w:t xml:space="preserve">初有十五頌半，廣解唯識若相若性等，廣顯下四句；</w:t>
      </w:r>
    </w:p>
    <w:p>
      <w:pPr>
        <w:pStyle w:val="BodyText"/>
      </w:pPr>
      <w:r>
        <w:t xml:space="preserve">次有七頌，釋諸妨難，廣顯上二句；</w:t>
      </w:r>
    </w:p>
    <w:p>
      <w:pPr>
        <w:pStyle w:val="BodyText"/>
      </w:pPr>
      <w:r>
        <w:t xml:space="preserve">後有一頌，明「唯識性」。</w:t>
      </w:r>
    </w:p>
    <w:p>
      <w:pPr>
        <w:pStyle w:val="BodyText"/>
      </w:pPr>
      <w:r>
        <w:t xml:space="preserve">初一頌半所明，是所執無，依他有，今明圓成性。</w:t>
      </w:r>
    </w:p>
    <w:p>
      <w:pPr>
        <w:pStyle w:val="BodyText"/>
      </w:pPr>
      <w:r>
        <w:t xml:space="preserve">此廣之中，然初二段，宗明依他世俗諦理；後之一段，宗明圓成勝義諦理。</w:t>
      </w:r>
    </w:p>
    <w:p>
      <w:pPr>
        <w:pStyle w:val="BodyText"/>
      </w:pPr>
      <w:r>
        <w:t xml:space="preserve">就初十五頌半，廣明唯識中有二：先以十四頌半辨「三能變」，次有一頌正解唯識能變之義。</w:t>
      </w:r>
    </w:p>
    <w:p>
      <w:pPr>
        <w:pStyle w:val="BodyText"/>
      </w:pPr>
      <w:r>
        <w:t xml:space="preserve">辨「三能變」中，初二頌半解「初能變」。</w:t>
      </w:r>
    </w:p>
    <w:p>
      <w:pPr>
        <w:pStyle w:val="BodyText"/>
      </w:pPr>
      <w:r>
        <w:t xml:space="preserve">初中有二：初結前生後，以發論端；次依所問，舉頌正答。此即初也。</w:t>
      </w:r>
    </w:p>
    <w:p>
      <w:pPr>
        <w:pStyle w:val="BodyText"/>
      </w:pPr>
      <w:r>
        <w:t xml:space="preserve">准下長行釋，即分為二︰初、釋頌文，廣明「三能變」；第二、總為分別八識一異等義。</w:t>
      </w:r>
    </w:p>
    <w:bookmarkEnd w:id="134"/>
    <w:bookmarkStart w:id="135" w:name="問云何阿賴耶識八段十義"/>
    <w:p>
      <w:pPr>
        <w:pStyle w:val="Heading1"/>
      </w:pPr>
      <w:r>
        <w:t xml:space="preserve">問：云何「阿賴耶」識八段十義？</w:t>
      </w:r>
    </w:p>
    <w:p>
      <w:pPr>
        <w:pStyle w:val="FirstParagraph"/>
      </w:pPr>
      <w:r>
        <w:rPr>
          <w:bCs/>
          <w:b/>
        </w:rPr>
        <w:t xml:space="preserve">答：頌曰：初「阿賴耶」識，異熟一切種。不可知執受，處了常與觸，作意受想思，相應唯捨受。是無覆無記，觸等亦如是，恒轉如瀑流，阿羅漢位捨。</w:t>
      </w:r>
    </w:p>
    <w:p>
      <w:pPr>
        <w:pStyle w:val="BodyText"/>
      </w:pPr>
      <w:r>
        <w:t xml:space="preserve">三師俱云初二行頌半解「初能變」中，</w:t>
      </w:r>
    </w:p>
    <w:p>
      <w:pPr>
        <w:pStyle w:val="BodyText"/>
      </w:pPr>
      <w:r>
        <w:t xml:space="preserve">本頌以十門解釋︰</w:t>
      </w:r>
    </w:p>
    <w:p>
      <w:pPr>
        <w:pStyle w:val="BodyText"/>
      </w:pPr>
      <w:r>
        <w:t xml:space="preserve">一、「自相」，謂「初阿賴耶識」。</w:t>
      </w:r>
    </w:p>
    <w:p>
      <w:pPr>
        <w:pStyle w:val="BodyText"/>
      </w:pPr>
      <w:r>
        <w:t xml:space="preserve">二、「果相」，謂「異熟」。</w:t>
      </w:r>
    </w:p>
    <w:p>
      <w:pPr>
        <w:pStyle w:val="BodyText"/>
      </w:pPr>
      <w:r>
        <w:t xml:space="preserve">三、「因相」，謂「一切種」。</w:t>
      </w:r>
    </w:p>
    <w:p>
      <w:pPr>
        <w:pStyle w:val="BodyText"/>
      </w:pPr>
      <w:r>
        <w:t xml:space="preserve">四、所緣，謂「執受處」。</w:t>
      </w:r>
    </w:p>
    <w:p>
      <w:pPr>
        <w:pStyle w:val="BodyText"/>
      </w:pPr>
      <w:r>
        <w:t xml:space="preserve">五、「行相」，謂「了」、「不可知」者，即於所緣、「行相」之內，差別之義，既無別用，故非別門。若別開者，束五受門，相應中攝，俱心所故。</w:t>
      </w:r>
    </w:p>
    <w:p>
      <w:pPr>
        <w:pStyle w:val="BodyText"/>
      </w:pPr>
      <w:r>
        <w:t xml:space="preserve">六、相應，謂「常與觸，作意受想思，相應」。</w:t>
      </w:r>
    </w:p>
    <w:p>
      <w:pPr>
        <w:pStyle w:val="BodyText"/>
      </w:pPr>
      <w:r>
        <w:t xml:space="preserve">七、五受，謂「相應唯捨受」。一「相應」言，通二處也。</w:t>
      </w:r>
    </w:p>
    <w:p>
      <w:pPr>
        <w:pStyle w:val="BodyText"/>
      </w:pPr>
      <w:r>
        <w:t xml:space="preserve">八、三性，謂「是無覆無記」。</w:t>
      </w:r>
    </w:p>
    <w:p>
      <w:pPr>
        <w:pStyle w:val="BodyText"/>
      </w:pPr>
      <w:r>
        <w:t xml:space="preserve">九、「因果」譬喻，謂「恒轉如暴流」。</w:t>
      </w:r>
    </w:p>
    <w:p>
      <w:pPr>
        <w:pStyle w:val="BodyText"/>
      </w:pPr>
      <w:r>
        <w:t xml:space="preserve">十、伏斷位次，謂「阿羅漢位捨」。「觸等亦如是」者，俱時心所，例同於王，非是分別「第八識」也。</w:t>
      </w:r>
    </w:p>
    <w:p>
      <w:pPr>
        <w:pStyle w:val="BodyText"/>
      </w:pPr>
      <w:r>
        <w:t xml:space="preserve">長行有二︰初八段十義釋此頌文，後以十理五經證此識有。</w:t>
      </w:r>
    </w:p>
    <w:p>
      <w:pPr>
        <w:pStyle w:val="BodyText"/>
      </w:pPr>
      <w:r>
        <w:t xml:space="preserve">八段十義者，初之三相合為一門，所緣、「行相」合一門明，義相順故。餘門各別，七門正解十義，一門別解觸等。</w:t>
      </w:r>
    </w:p>
    <w:p>
      <w:pPr>
        <w:pStyle w:val="BodyText"/>
      </w:pPr>
      <w:r>
        <w:t xml:space="preserve">於初八段等中，文復有二︰</w:t>
      </w:r>
    </w:p>
    <w:p>
      <w:pPr>
        <w:pStyle w:val="BodyText"/>
      </w:pPr>
      <w:r>
        <w:t xml:space="preserve">初以八段別解本識心王、心所，後以有漏、「無漏」二位總明本識心王、心所。</w:t>
      </w:r>
    </w:p>
    <w:p>
      <w:pPr>
        <w:pStyle w:val="BodyText"/>
      </w:pPr>
      <w:r>
        <w:t xml:space="preserve">其前八段若解本識，唯七門也。至下當知。</w:t>
      </w:r>
    </w:p>
    <w:p>
      <w:pPr>
        <w:pStyle w:val="BodyText"/>
      </w:pPr>
      <w:r>
        <w:t xml:space="preserve">頌致「初」字，即是顯「三能變」之中第一能變。或別釋頌文，復分為三︰初別釋頌文，次釋識異名，後以十門對「無漏」辨。至下當悉。分為二者，於理為勝。</w:t>
      </w:r>
    </w:p>
    <w:bookmarkEnd w:id="135"/>
    <w:bookmarkStart w:id="136" w:name="問云初能變識"/>
    <w:p>
      <w:pPr>
        <w:pStyle w:val="Heading1"/>
      </w:pPr>
      <w:r>
        <w:t xml:space="preserve">問：云初能變識？</w:t>
      </w:r>
    </w:p>
    <w:p>
      <w:pPr>
        <w:pStyle w:val="FirstParagraph"/>
      </w:pPr>
      <w:r>
        <w:rPr>
          <w:bCs/>
          <w:b/>
        </w:rPr>
        <w:t xml:space="preserve">答：「初能變識」，大小乘教名「阿賴耶」。</w:t>
      </w:r>
    </w:p>
    <w:p>
      <w:pPr>
        <w:pStyle w:val="BodyText"/>
      </w:pPr>
      <w:r>
        <w:t xml:space="preserve">第一、合解頌上二句，即是「自相」、「因相」、「果相」。於中有二︰初略解三，後廣分別。就略解中有二︰初三相，後總結之。解三相中，先解「自相」，次解「果相」，後解「因相」。</w:t>
      </w:r>
    </w:p>
    <w:p>
      <w:pPr>
        <w:pStyle w:val="BodyText"/>
      </w:pPr>
      <w:r>
        <w:t xml:space="preserve">初中有三︰</w:t>
      </w:r>
    </w:p>
    <w:p>
      <w:pPr>
        <w:pStyle w:val="BodyText"/>
      </w:pPr>
      <w:r>
        <w:t xml:space="preserve">一、顯藏義；</w:t>
      </w:r>
    </w:p>
    <w:p>
      <w:pPr>
        <w:pStyle w:val="BodyText"/>
      </w:pPr>
      <w:r>
        <w:t xml:space="preserve">二、即頌名；</w:t>
      </w:r>
    </w:p>
    <w:p>
      <w:pPr>
        <w:pStyle w:val="BodyText"/>
      </w:pPr>
      <w:r>
        <w:t xml:space="preserve">三、釋妨難。此即初也。此識總於大小乘教名「阿賴耶」，下第三卷，大小乘經自有證故，非此「阿賴耶」名，大乘獨有。</w:t>
      </w:r>
    </w:p>
    <w:bookmarkEnd w:id="136"/>
    <w:bookmarkStart w:id="137" w:name="問云何此識釋藏義通含三種"/>
    <w:p>
      <w:pPr>
        <w:pStyle w:val="Heading1"/>
      </w:pPr>
      <w:r>
        <w:t xml:space="preserve">問：云何此識釋藏義通含三種？</w:t>
      </w:r>
    </w:p>
    <w:p>
      <w:pPr>
        <w:pStyle w:val="FirstParagraph"/>
      </w:pPr>
      <w:r>
        <w:rPr>
          <w:bCs/>
          <w:b/>
        </w:rPr>
        <w:t xml:space="preserve">答：此識具有能藏、所藏、執藏義故，</w:t>
      </w:r>
    </w:p>
    <w:p>
      <w:pPr>
        <w:pStyle w:val="BodyText"/>
      </w:pPr>
      <w:r>
        <w:t xml:space="preserve">此釋藏義通含三種。《攝論》第二云，謂與染法互為緣故，為染末那所緣義故。此即略標。</w:t>
      </w:r>
    </w:p>
    <w:p>
      <w:pPr>
        <w:pStyle w:val="BodyText"/>
      </w:pPr>
      <w:r>
        <w:rPr>
          <w:bCs/>
          <w:b/>
        </w:rPr>
        <w:t xml:space="preserve">謂與雜染互為緣故，有情執為「自內我」故。</w:t>
      </w:r>
    </w:p>
    <w:p>
      <w:pPr>
        <w:pStyle w:val="BodyText"/>
      </w:pPr>
      <w:r>
        <w:t xml:space="preserve">能持染種，種名所藏，此識是能藏。</w:t>
      </w:r>
    </w:p>
    <w:p>
      <w:pPr>
        <w:pStyle w:val="BodyText"/>
      </w:pPr>
      <w:r>
        <w:t xml:space="preserve">是雜染法所熏所依，染法名能藏，此識為所藏。</w:t>
      </w:r>
    </w:p>
    <w:p>
      <w:pPr>
        <w:pStyle w:val="BodyText"/>
      </w:pPr>
      <w:r>
        <w:t xml:space="preserve">《攝論》第二等云，非如大等，藏最勝等中，即能、所藏。彼論又言，為染第七等之所執藏，以為內我，名執藏義。即此論云「謂與雜染互為緣故」，解能、所藏。諸有漏法皆名雜染，非唯染法。梵云僧吉隸爍，此名雜染。若不言僧，即唯染也。「有情執為「自內我」故」，解執藏義。唯煩惱障義，非所知障義。不爾，無學應有此名。此不別執為其我所及與他我，名「自內我」。此即正解「阿賴耶」義。</w:t>
      </w:r>
    </w:p>
    <w:p>
      <w:pPr>
        <w:pStyle w:val="BodyText"/>
      </w:pPr>
      <w:r>
        <w:t xml:space="preserve">「阿賴耶」者，此翻為藏。藏具三義，如論已說。義雖具三，正取唯以執藏為名。不爾，二乘、八地菩薩應有此名。三名闕一，即不得名。若爾，七地已前，二乘有學入「無漏」心，我愛不執，應捨此名。至下當辨。</w:t>
      </w:r>
    </w:p>
    <w:bookmarkEnd w:id="137"/>
    <w:bookmarkStart w:id="138" w:name="問云何阿賴耶識自相"/>
    <w:p>
      <w:pPr>
        <w:pStyle w:val="Heading1"/>
      </w:pPr>
      <w:r>
        <w:t xml:space="preserve">問：云何阿賴耶識「自相」？</w:t>
      </w:r>
    </w:p>
    <w:p>
      <w:pPr>
        <w:pStyle w:val="FirstParagraph"/>
      </w:pPr>
      <w:r>
        <w:rPr>
          <w:bCs/>
          <w:b/>
        </w:rPr>
        <w:t xml:space="preserve">答：此即顯示「初能變」識所有「自相」，</w:t>
      </w:r>
    </w:p>
    <w:p>
      <w:pPr>
        <w:pStyle w:val="BodyText"/>
      </w:pPr>
      <w:r>
        <w:t xml:space="preserve">此即頌名，故今結言「此即顯示「初能變」識所有「自相」」。「自相」者，自體相也。但言「藏識」，即持業釋，藏即識故。</w:t>
      </w:r>
    </w:p>
    <w:bookmarkEnd w:id="138"/>
    <w:bookmarkStart w:id="139" w:name="問言與雜染互為緣者說為能藏即是因義言為所藏即是果義因果之外豈更無別自體相耶"/>
    <w:p>
      <w:pPr>
        <w:pStyle w:val="Heading1"/>
      </w:pPr>
      <w:r>
        <w:t xml:space="preserve">問︰言與雜染互為緣者，說為能藏，即是因義；言為所藏，即是果義。「因果」之外，豈更無別自體相耶？</w:t>
      </w:r>
    </w:p>
    <w:p>
      <w:pPr>
        <w:pStyle w:val="FirstParagraph"/>
      </w:pPr>
      <w:r>
        <w:rPr>
          <w:bCs/>
          <w:b/>
        </w:rPr>
        <w:t xml:space="preserve">答：攝持「因果」為「自相」故。</w:t>
      </w:r>
    </w:p>
    <w:p>
      <w:pPr>
        <w:pStyle w:val="BodyText"/>
      </w:pPr>
      <w:r>
        <w:t xml:space="preserve">自體是總，「因果」是別，「自相」攝持「因果」二相為自體故。「攝」是包含義，包二為一故；「持」是依持義，以總為別所依持故。別為總所包，總為別所依，故名攝持。又離二無總，攝二為體，二是總義，總是義之體。體與義為依，名之為持；攝二義為體，名攝。</w:t>
      </w:r>
    </w:p>
    <w:bookmarkEnd w:id="139"/>
    <w:bookmarkStart w:id="140" w:name="問若爾自相應是假有"/>
    <w:p>
      <w:pPr>
        <w:pStyle w:val="Heading1"/>
      </w:pPr>
      <w:r>
        <w:t xml:space="preserve">問︰若爾，「自相」應是假有。</w:t>
      </w:r>
    </w:p>
    <w:p>
      <w:pPr>
        <w:pStyle w:val="FirstParagraph"/>
      </w:pPr>
      <w:r>
        <w:t xml:space="preserve">答︰此亦不然。</w:t>
      </w:r>
    </w:p>
    <w:p>
      <w:pPr>
        <w:pStyle w:val="BodyText"/>
      </w:pPr>
      <w:r>
        <w:t xml:space="preserve">若有條然「因果」兩相合之為「自相」，「自相」可成假，既離「自相」，無別「因果」相，「因果」相即自體之上別義說之，故非假也。</w:t>
      </w:r>
    </w:p>
    <w:bookmarkEnd w:id="140"/>
    <w:bookmarkStart w:id="141" w:name="問前言第八有三位名何故於三能變之中乃舉異熟果相之號於別釋中遂致染分藏識之名"/>
    <w:p>
      <w:pPr>
        <w:pStyle w:val="Heading1"/>
      </w:pPr>
      <w:r>
        <w:t xml:space="preserve">問：前言第八有三位名，何故於「三能變」之中乃舉「異熟果」相之號，於別釋中遂致染分「藏識」之名？</w:t>
      </w:r>
    </w:p>
    <w:p>
      <w:pPr>
        <w:pStyle w:val="FirstParagraph"/>
      </w:pPr>
      <w:r>
        <w:rPr>
          <w:bCs/>
          <w:b/>
        </w:rPr>
        <w:t xml:space="preserve">答曰：此識「自相」分位雖多，藏初過重，是故偏說。</w:t>
      </w:r>
      <w:r>
        <w:t xml:space="preserve"> </w:t>
      </w:r>
      <w:r>
        <w:t xml:space="preserve">「三能變」中舉異熟者，如前已解。</w:t>
      </w:r>
    </w:p>
    <w:p>
      <w:pPr>
        <w:pStyle w:val="BodyText"/>
      </w:pPr>
      <w:r>
        <w:rPr>
          <w:iCs/>
          <w:i/>
        </w:rPr>
        <w:t xml:space="preserve">今由二義說「阿賴耶」。由此「自相」雖有三位，以彼藏名，三位之中，初位所攝。</w:t>
      </w:r>
    </w:p>
    <w:p>
      <w:pPr>
        <w:pStyle w:val="BodyText"/>
      </w:pPr>
      <w:r>
        <w:rPr>
          <w:iCs/>
          <w:i/>
        </w:rPr>
        <w:t xml:space="preserve">自從無始，乃至七地，二乘有學，最初捨故。</w:t>
      </w:r>
    </w:p>
    <w:p>
      <w:pPr>
        <w:pStyle w:val="BodyText"/>
      </w:pPr>
      <w:r>
        <w:t xml:space="preserve">又以是名我執所執，過失重故，雖染分名亦通異熟，異熟之名望此仍輕。以此藏名通二種義，過失之重，故今偏說。</w:t>
      </w:r>
    </w:p>
    <w:bookmarkEnd w:id="141"/>
    <w:bookmarkStart w:id="142" w:name="問云何阿賴耶識果相"/>
    <w:p>
      <w:pPr>
        <w:pStyle w:val="Heading1"/>
      </w:pPr>
      <w:r>
        <w:t xml:space="preserve">問：云何阿賴耶識「果相」？</w:t>
      </w:r>
    </w:p>
    <w:p>
      <w:pPr>
        <w:pStyle w:val="FirstParagraph"/>
      </w:pPr>
      <w:r>
        <w:rPr>
          <w:bCs/>
          <w:b/>
        </w:rPr>
        <w:t xml:space="preserve">答：此是能引諸界、趣、生，善不善業「異熟果」故，說名異熟。</w:t>
      </w:r>
    </w:p>
    <w:p>
      <w:pPr>
        <w:pStyle w:val="BodyText"/>
      </w:pPr>
      <w:r>
        <w:t xml:space="preserve">自下解「果相」。即頌言「異熟」也。</w:t>
      </w:r>
    </w:p>
    <w:p>
      <w:pPr>
        <w:pStyle w:val="BodyText"/>
      </w:pPr>
      <w:r>
        <w:t xml:space="preserve">於中有四︰</w:t>
      </w:r>
    </w:p>
    <w:p>
      <w:pPr>
        <w:pStyle w:val="BodyText"/>
      </w:pPr>
      <w:r>
        <w:t xml:space="preserve">一、顯異熟義；</w:t>
      </w:r>
    </w:p>
    <w:p>
      <w:pPr>
        <w:pStyle w:val="BodyText"/>
      </w:pPr>
      <w:r>
        <w:t xml:space="preserve">二、簡他宗；</w:t>
      </w:r>
    </w:p>
    <w:p>
      <w:pPr>
        <w:pStyle w:val="BodyText"/>
      </w:pPr>
      <w:r>
        <w:t xml:space="preserve">三、即頌名；</w:t>
      </w:r>
    </w:p>
    <w:p>
      <w:pPr>
        <w:pStyle w:val="BodyText"/>
      </w:pPr>
      <w:r>
        <w:t xml:space="preserve">四、釋妨難。</w:t>
      </w:r>
    </w:p>
    <w:p>
      <w:pPr>
        <w:pStyle w:val="BodyText"/>
      </w:pPr>
      <w:r>
        <w:t xml:space="preserve">此即初也。謂此識是能引諸界、諸趣、諸生，總善惡業之「異熟果」，說名異熟。</w:t>
      </w:r>
    </w:p>
    <w:p>
      <w:pPr>
        <w:pStyle w:val="BodyText"/>
      </w:pPr>
      <w:r>
        <w:t xml:space="preserve">此意說是總業之果，明是總報，故名異熟，簡別報果。</w:t>
      </w:r>
    </w:p>
    <w:p>
      <w:pPr>
        <w:pStyle w:val="BodyText"/>
      </w:pPr>
      <w:r>
        <w:t xml:space="preserve">別報果者，但名「異熟生」，不名異熟故。</w:t>
      </w:r>
    </w:p>
    <w:bookmarkEnd w:id="142"/>
    <w:bookmarkStart w:id="143" w:name="問云何離阿賴耶識命根眾同分等不可得"/>
    <w:p>
      <w:pPr>
        <w:pStyle w:val="Heading1"/>
      </w:pPr>
      <w:r>
        <w:t xml:space="preserve">問：云何離阿賴耶識，命根、眾同分等不可得？</w:t>
      </w:r>
    </w:p>
    <w:p>
      <w:pPr>
        <w:pStyle w:val="FirstParagraph"/>
      </w:pPr>
      <w:r>
        <w:rPr>
          <w:bCs/>
          <w:b/>
        </w:rPr>
        <w:t xml:space="preserve">答：離此，命根、眾同分等，恒時相續勝「異熟果」不可得故。</w:t>
      </w:r>
    </w:p>
    <w:p>
      <w:pPr>
        <w:pStyle w:val="BodyText"/>
      </w:pPr>
      <w:r>
        <w:t xml:space="preserve">此簡他宗，顯離本識無別「真異熟」。謂若離此第八異熟識，有別命根及眾同分等。「等」者，等取或執別有窮生死蘊等，恒時不斷，相續生滅，殊勝真實「異熟果」體不可得也。</w:t>
      </w:r>
    </w:p>
    <w:p>
      <w:pPr>
        <w:pStyle w:val="BodyText"/>
      </w:pPr>
      <w:r>
        <w:t xml:space="preserve">即破薩婆多命根、眾同分是「真異熟」，破化地部等離此別有窮生死蘊，大眾部別有根本識，上座部分別論者別有有分識等，為勝「異熟果」不可得也。</w:t>
      </w:r>
    </w:p>
    <w:p>
      <w:pPr>
        <w:pStyle w:val="BodyText"/>
      </w:pPr>
      <w:r>
        <w:t xml:space="preserve">返顯不離本識，恒時相續，勝「異熟果」可得之義。</w:t>
      </w:r>
    </w:p>
    <w:p>
      <w:pPr>
        <w:pStyle w:val="BodyText"/>
      </w:pPr>
      <w:r>
        <w:t xml:space="preserve">「恒時」之言，已顯相續，「相續」之言，更何所顯？</w:t>
      </w:r>
    </w:p>
    <w:p>
      <w:pPr>
        <w:pStyle w:val="BodyText"/>
      </w:pPr>
      <w:r>
        <w:t xml:space="preserve">恒時簡間斷，相續簡常，故無失也。</w:t>
      </w:r>
    </w:p>
    <w:p>
      <w:pPr>
        <w:pStyle w:val="BodyText"/>
      </w:pPr>
      <w:r>
        <w:t xml:space="preserve">「勝異熟」者，顯「真異熟」，「異熟生」法非「真異熟」故。破命根、同分，如前卷末解。</w:t>
      </w:r>
    </w:p>
    <w:p>
      <w:pPr>
        <w:pStyle w:val="BodyText"/>
      </w:pPr>
      <w:r>
        <w:t xml:space="preserve">然有量云︰離我「第八識」，汝命根、同分能執持身「真異熟」果定不可得，非「第八識」故，如外色等。然彼本計六種轉識能執持身，今此亦簡，謂「真異熟」，彼非「真異熟」，不極成故。破離第八有窮生死蘊等亦不成者，如下第三卷中廣解。成「第八識」能執持身者，如下十證、《攝論》第三末等，皆當解釋。</w:t>
      </w:r>
    </w:p>
    <w:p>
      <w:pPr>
        <w:pStyle w:val="BodyText"/>
      </w:pPr>
      <w:r>
        <w:rPr>
          <w:bCs/>
          <w:b/>
        </w:rPr>
        <w:t xml:space="preserve">此即顯示「初能變」識所有「果相」。</w:t>
      </w:r>
    </w:p>
    <w:p>
      <w:pPr>
        <w:pStyle w:val="BodyText"/>
      </w:pPr>
      <w:r>
        <w:t xml:space="preserve">此即頌名，結上頌中「異熟果相」。</w:t>
      </w:r>
    </w:p>
    <w:bookmarkEnd w:id="143"/>
    <w:bookmarkStart w:id="144" w:name="問阿賴耶阿他那名亦是果相獨言異熟有何意耶"/>
    <w:p>
      <w:pPr>
        <w:pStyle w:val="Heading1"/>
      </w:pPr>
      <w:r>
        <w:t xml:space="preserve">問︰「阿賴耶」、阿他那名亦是「果相」，獨言異熟，有何意耶？</w:t>
      </w:r>
    </w:p>
    <w:p>
      <w:pPr>
        <w:pStyle w:val="FirstParagraph"/>
      </w:pPr>
      <w:r>
        <w:rPr>
          <w:bCs/>
          <w:b/>
        </w:rPr>
        <w:t xml:space="preserve">答：此識「果相」雖多位多種，異熟寬、不共，故偏說之。</w:t>
      </w:r>
    </w:p>
    <w:p>
      <w:pPr>
        <w:pStyle w:val="BodyText"/>
      </w:pPr>
      <w:r>
        <w:t xml:space="preserve">此釋妨難。「此識「果相」雖多位」者，如前三位，或復五位，故言多位。</w:t>
      </w:r>
    </w:p>
    <w:p>
      <w:pPr>
        <w:pStyle w:val="BodyText"/>
      </w:pPr>
      <w:r>
        <w:t xml:space="preserve">言「多種」者，即五果中，有義：具四果，除離繫果。</w:t>
      </w:r>
    </w:p>
    <w:p>
      <w:pPr>
        <w:pStyle w:val="BodyText"/>
      </w:pPr>
      <w:r>
        <w:t xml:space="preserve">此可具有，謂前望後，為等流果。</w:t>
      </w:r>
    </w:p>
    <w:p>
      <w:pPr>
        <w:pStyle w:val="BodyText"/>
      </w:pPr>
      <w:r>
        <w:t xml:space="preserve">同時心所望此心王，名士用果。</w:t>
      </w:r>
    </w:p>
    <w:p>
      <w:pPr>
        <w:pStyle w:val="BodyText"/>
      </w:pPr>
      <w:r>
        <w:t xml:space="preserve">「種子」生時，亦名士用，故論下言「如俱有因，得士用」故。亦名增上果。「異熟果」可知。</w:t>
      </w:r>
    </w:p>
    <w:p>
      <w:pPr>
        <w:pStyle w:val="BodyText"/>
      </w:pPr>
      <w:r>
        <w:t xml:space="preserve">有義：具三，除士用果，五蘊假者所得，名士夫果。由此本識具三、四果，故言多種。</w:t>
      </w:r>
    </w:p>
    <w:p>
      <w:pPr>
        <w:pStyle w:val="BodyText"/>
      </w:pPr>
      <w:r>
        <w:t xml:space="preserve">此識「果相」雖多位多種，以異熟之名，一、寬，二、不共，故偏說之。三位通二位，五位通四位，故說言寬。有餘三果，可通餘法，唯「異熟果」不通餘法，故言不共。此諍「真異熟」，故偏說之。</w:t>
      </w:r>
    </w:p>
    <w:p>
      <w:pPr>
        <w:pStyle w:val="BodyText"/>
      </w:pPr>
      <w:r>
        <w:t xml:space="preserve">此明有漏第八心品，除「相分」外，取餘三分并自「種子」為「果相」體。餘「相分」及餘種非真業果，以不恒相續故。或此唯說現為「果相」，種相隱故。據實而言，現、種俱通果因二相，然種果狹，唯業果故，「因相」亦通一切「種子」。然今此文三相皆唯取現行識。</w:t>
      </w:r>
    </w:p>
    <w:bookmarkEnd w:id="144"/>
    <w:bookmarkStart w:id="145" w:name="問云何阿賴耶識因相"/>
    <w:p>
      <w:pPr>
        <w:pStyle w:val="Heading1"/>
      </w:pPr>
      <w:r>
        <w:t xml:space="preserve">問：云何阿賴耶識「因相」？</w:t>
      </w:r>
    </w:p>
    <w:p>
      <w:pPr>
        <w:pStyle w:val="FirstParagraph"/>
      </w:pPr>
      <w:r>
        <w:rPr>
          <w:bCs/>
          <w:b/>
        </w:rPr>
        <w:t xml:space="preserve">答：此能執持諸法「種子」令不失故，名一切種。</w:t>
      </w:r>
    </w:p>
    <w:p>
      <w:pPr>
        <w:pStyle w:val="BodyText"/>
      </w:pPr>
      <w:r>
        <w:t xml:space="preserve">此第三、解「因相」。頌言「一切種」也。以現行識執持諸法自他「種子」令不失故，名一切種，釋「因相」義。</w:t>
      </w:r>
    </w:p>
    <w:p>
      <w:pPr>
        <w:pStyle w:val="BodyText"/>
      </w:pPr>
      <w:r>
        <w:t xml:space="preserve">此「第八識」所執諸法，諸法之因，今說亦是此識「因相」，即「種子」識。今望能持，且說於現，三相皆唯現行之識，所望義別，實無寬狹。實通現、種，故下論文「一切種相應更分別」，即通一切三性「種子」。</w:t>
      </w:r>
    </w:p>
    <w:p>
      <w:pPr>
        <w:pStyle w:val="BodyText"/>
      </w:pPr>
      <w:r>
        <w:t xml:space="preserve">其「第八識」若現若種，皆是「因相」，現行為種等依持之因，「種子」即是諸法因緣，皆「因相」也。</w:t>
      </w:r>
    </w:p>
    <w:bookmarkEnd w:id="145"/>
    <w:bookmarkStart w:id="146" w:name="問何故果相唯異熟法因相通耶"/>
    <w:p>
      <w:pPr>
        <w:pStyle w:val="Heading1"/>
      </w:pPr>
      <w:r>
        <w:t xml:space="preserve">問︰何故「果相」唯異熟法，「因相」通耶？</w:t>
      </w:r>
    </w:p>
    <w:p>
      <w:pPr>
        <w:pStyle w:val="FirstParagraph"/>
      </w:pPr>
      <w:r>
        <w:t xml:space="preserve">答︰餘法非異熟故，餘非「果相」。諸法皆為因，因無別名故，現、種皆「因相」。此即通出「因相」之體。由此三相，寬狹有別︰「自相」、「因相」，通一切法；果唯異熟，約互為緣，「果相」亦通。三相一種，如《樞要》說。</w:t>
      </w:r>
    </w:p>
    <w:p>
      <w:pPr>
        <w:pStyle w:val="BodyText"/>
      </w:pPr>
      <w:r>
        <w:rPr>
          <w:bCs/>
          <w:b/>
        </w:rPr>
        <w:t xml:space="preserve">離此餘法，能遍執持諸法「種子」，不可得故。</w:t>
      </w:r>
    </w:p>
    <w:p>
      <w:pPr>
        <w:pStyle w:val="BodyText"/>
      </w:pPr>
      <w:r>
        <w:t xml:space="preserve">此簡他宗，破經部譬喻師等。如五十一說，彼計色根中有心、心所等及四大種「種子」，心、心所中有色根「種子」等。以於有色、無色界生時，互能持種故，及假類能持等。如下十證，自當廣破。</w:t>
      </w:r>
    </w:p>
    <w:p>
      <w:pPr>
        <w:pStyle w:val="BodyText"/>
      </w:pPr>
      <w:r>
        <w:t xml:space="preserve">今量云︰彼不能持一切「種子」，非「第八識」故，如外色等。</w:t>
      </w:r>
    </w:p>
    <w:p>
      <w:pPr>
        <w:pStyle w:val="BodyText"/>
      </w:pPr>
      <w:r>
        <w:t xml:space="preserve">返顯第八能執持義。然執持義，下執受中，自當廣說。</w:t>
      </w:r>
    </w:p>
    <w:p>
      <w:pPr>
        <w:pStyle w:val="BodyText"/>
      </w:pPr>
      <w:r>
        <w:rPr>
          <w:bCs/>
          <w:b/>
        </w:rPr>
        <w:t xml:space="preserve">此即顯示「初能變」識所有「因相」。</w:t>
      </w:r>
    </w:p>
    <w:p>
      <w:pPr>
        <w:pStyle w:val="BodyText"/>
      </w:pPr>
      <w:r>
        <w:t xml:space="preserve">即上頌名。</w:t>
      </w:r>
    </w:p>
    <w:bookmarkEnd w:id="146"/>
    <w:bookmarkStart w:id="147" w:name="問曰因相六因十因皆是因相此中何故但說持種唯有現行"/>
    <w:p>
      <w:pPr>
        <w:pStyle w:val="Heading1"/>
      </w:pPr>
      <w:r>
        <w:t xml:space="preserve">問曰︰「因相」，六因、十因皆是「因相」，此中何故但說持種唯有現行？</w:t>
      </w:r>
    </w:p>
    <w:p>
      <w:pPr>
        <w:pStyle w:val="FirstParagraph"/>
      </w:pPr>
      <w:r>
        <w:rPr>
          <w:bCs/>
          <w:b/>
        </w:rPr>
        <w:t xml:space="preserve">答曰：此識「因相」雖有多種，持種不共，是故偏說。</w:t>
      </w:r>
      <w:r>
        <w:t xml:space="preserve"> </w:t>
      </w:r>
      <w:r>
        <w:t xml:space="preserve">下釋妨難。「因相」多種者，謂為同類因，前後自生故。亦為俱有因，即是「種子」故，如下自說。</w:t>
      </w:r>
    </w:p>
    <w:p>
      <w:pPr>
        <w:pStyle w:val="BodyText"/>
      </w:pPr>
      <w:r>
        <w:rPr>
          <w:iCs/>
          <w:i/>
        </w:rPr>
        <w:t xml:space="preserve">現行雖望種非，種望之是，如四小相望本法等。又亦為相應因，望心所法故。</w:t>
      </w:r>
    </w:p>
    <w:p>
      <w:pPr>
        <w:pStyle w:val="BodyText"/>
      </w:pPr>
      <w:r>
        <w:t xml:space="preserve">今於能作因中辨持種因，是不共故。於十因中，隨義可解。故論說言「「因相」雖多，持種不共」。</w:t>
      </w:r>
    </w:p>
    <w:p>
      <w:pPr>
        <w:pStyle w:val="BodyText"/>
      </w:pPr>
      <w:r>
        <w:rPr>
          <w:iCs/>
          <w:i/>
        </w:rPr>
        <w:t xml:space="preserve">又不須於六因、十因為論，但通說「因相」，謂依持因、生起因等，但持種之能不共餘法。餘法不能有此功力，非是共故，是故偏說。</w:t>
      </w:r>
    </w:p>
    <w:bookmarkEnd w:id="147"/>
    <w:bookmarkStart w:id="148" w:name="問云何阿賴耶識但說三相"/>
    <w:p>
      <w:pPr>
        <w:pStyle w:val="Heading1"/>
      </w:pPr>
      <w:r>
        <w:t xml:space="preserve">問：云何阿賴耶識但說三相？</w:t>
      </w:r>
    </w:p>
    <w:p>
      <w:pPr>
        <w:pStyle w:val="FirstParagraph"/>
      </w:pPr>
      <w:r>
        <w:rPr>
          <w:bCs/>
          <w:b/>
        </w:rPr>
        <w:t xml:space="preserve">答：「初能變」識體相雖多，略說唯有如是三相。</w:t>
      </w:r>
    </w:p>
    <w:p>
      <w:pPr>
        <w:pStyle w:val="BodyText"/>
      </w:pPr>
      <w:r>
        <w:rPr>
          <w:iCs/>
          <w:i/>
        </w:rPr>
        <w:t xml:space="preserve">謂此識體變為見、相二分相狀。又亦為「清淨種依」，或為等流果等，或為同類因等，</w:t>
      </w:r>
      <w:r>
        <w:t xml:space="preserve">體上所有義相非一，故言「雖多」。</w:t>
      </w:r>
    </w:p>
    <w:p>
      <w:pPr>
        <w:pStyle w:val="BodyText"/>
      </w:pPr>
      <w:r>
        <w:rPr>
          <w:iCs/>
          <w:i/>
        </w:rPr>
        <w:t xml:space="preserve">以自證分但有三義，略說三相。</w:t>
      </w:r>
    </w:p>
    <w:bookmarkEnd w:id="148"/>
    <w:bookmarkStart w:id="149" w:name="問一切種相應更分別此中何法名為種子"/>
    <w:p>
      <w:pPr>
        <w:pStyle w:val="Heading1"/>
      </w:pPr>
      <w:r>
        <w:t xml:space="preserve">問：一切種相應更分別。此中何法名為「種子」？</w:t>
      </w:r>
    </w:p>
    <w:p>
      <w:pPr>
        <w:pStyle w:val="FirstParagraph"/>
      </w:pPr>
      <w:r>
        <w:t xml:space="preserve">答曰：下第二、廣上三相。</w:t>
      </w:r>
    </w:p>
    <w:p>
      <w:pPr>
        <w:pStyle w:val="BodyText"/>
      </w:pPr>
      <w:r>
        <w:t xml:space="preserve">於中有三︰初發問，次廣釋，後總結之。</w:t>
      </w:r>
    </w:p>
    <w:p>
      <w:pPr>
        <w:pStyle w:val="BodyText"/>
      </w:pPr>
      <w:r>
        <w:t xml:space="preserve">此即初也。</w:t>
      </w:r>
    </w:p>
    <w:p>
      <w:pPr>
        <w:pStyle w:val="BodyText"/>
      </w:pPr>
      <w:r>
        <w:t xml:space="preserve">上來雖言能持法種，與法為種，仍未盡理分別種相，故今應說，先發論端。</w:t>
      </w:r>
    </w:p>
    <w:p>
      <w:pPr>
        <w:pStyle w:val="BodyText"/>
      </w:pPr>
      <w:r>
        <w:t xml:space="preserve">自下廣釋。</w:t>
      </w:r>
    </w:p>
    <w:p>
      <w:pPr>
        <w:pStyle w:val="BodyText"/>
      </w:pPr>
      <w:r>
        <w:t xml:space="preserve">初出體等，以十門分別「種子」，後第二辨「熏習」相。</w:t>
      </w:r>
    </w:p>
    <w:p>
      <w:pPr>
        <w:pStyle w:val="BodyText"/>
      </w:pPr>
      <w:r>
        <w:rPr>
          <w:bCs/>
          <w:b/>
        </w:rPr>
        <w:t xml:space="preserve">謂本識中親生自果功能差別。</w:t>
      </w:r>
    </w:p>
    <w:p>
      <w:pPr>
        <w:pStyle w:val="BodyText"/>
      </w:pPr>
      <w:r>
        <w:t xml:space="preserve">此出體也。</w:t>
      </w:r>
    </w:p>
    <w:p>
      <w:pPr>
        <w:pStyle w:val="BodyText"/>
      </w:pPr>
      <w:r>
        <w:t xml:space="preserve">言「本識」者，顯種所在。簡經部師色心等持種。「親生自果」，簡「異熟因」，望所生果，非「種子」故，要望自品，能親生故。「功能差別」，簡現行七轉識等，望所生種，雖是因緣，亦親生果，是現法故，非名功能，故以功能顯「種子」相。</w:t>
      </w:r>
    </w:p>
    <w:p>
      <w:pPr>
        <w:pStyle w:val="BodyText"/>
      </w:pPr>
      <w:r>
        <w:t xml:space="preserve">第二、一異分別。</w:t>
      </w:r>
    </w:p>
    <w:p>
      <w:pPr>
        <w:pStyle w:val="BodyText"/>
      </w:pPr>
      <w:r>
        <w:rPr>
          <w:bCs/>
          <w:b/>
        </w:rPr>
        <w:t xml:space="preserve">此與本識及所生果不一不異。</w:t>
      </w:r>
    </w:p>
    <w:p>
      <w:pPr>
        <w:pStyle w:val="BodyText"/>
      </w:pPr>
      <w:r>
        <w:t xml:space="preserve">種望所依及所生果為不一異。此即立宗。何所以然？</w:t>
      </w:r>
    </w:p>
    <w:p>
      <w:pPr>
        <w:pStyle w:val="BodyText"/>
      </w:pPr>
      <w:r>
        <w:rPr>
          <w:bCs/>
          <w:b/>
        </w:rPr>
        <w:t xml:space="preserve">體用「因果」，理應爾故。</w:t>
      </w:r>
      <w:r>
        <w:t xml:space="preserve"> </w:t>
      </w:r>
      <w:r>
        <w:rPr>
          <w:bCs/>
          <w:b/>
        </w:rPr>
        <w:t xml:space="preserve">本識是體，「種子」是用；「種子」是因，所生是果。此之二法，理應如是，不一不異。</w:t>
      </w:r>
    </w:p>
    <w:p>
      <w:pPr>
        <w:pStyle w:val="BodyText"/>
      </w:pPr>
      <w:r>
        <w:t xml:space="preserve">本識望種，四出體中，攝相歸性，故皆無記。</w:t>
      </w:r>
    </w:p>
    <w:p>
      <w:pPr>
        <w:pStyle w:val="BodyText"/>
      </w:pPr>
      <w:r>
        <w:t xml:space="preserve">種從現行，望於本識，相用別論，故通三性。</w:t>
      </w:r>
    </w:p>
    <w:p>
      <w:pPr>
        <w:pStyle w:val="BodyText"/>
      </w:pPr>
      <w:r>
        <w:t xml:space="preserve">若即是一，不可說為有「因果」法，有體用法；若一向異，應穀麥等，能生豆等，以許「因果」一向異故。</w:t>
      </w:r>
    </w:p>
    <w:p>
      <w:pPr>
        <w:pStyle w:val="BodyText"/>
      </w:pPr>
      <w:r>
        <w:t xml:space="preserve">不爾，法滅應方有用，以許體用一向異故。</w:t>
      </w:r>
    </w:p>
    <w:p>
      <w:pPr>
        <w:pStyle w:val="BodyText"/>
      </w:pPr>
      <w:r>
        <w:t xml:space="preserve">用體相似，氣勢必同，果「因相」似，功能狀貌可相隨順，非一向異。</w:t>
      </w:r>
    </w:p>
    <w:p>
      <w:pPr>
        <w:pStyle w:val="BodyText"/>
      </w:pPr>
      <w:r>
        <w:t xml:space="preserve">然《瑜伽‧決擇》第五十一末、五十二末廣說，而彼但言種望現法，即是此中因望果義，非唯「種子」望本識義。</w:t>
      </w:r>
    </w:p>
    <w:p>
      <w:pPr>
        <w:pStyle w:val="BodyText"/>
      </w:pPr>
      <w:r>
        <w:t xml:space="preserve">彼約「因果」門，此亦體用門。</w:t>
      </w:r>
    </w:p>
    <w:bookmarkEnd w:id="149"/>
    <w:bookmarkStart w:id="150" w:name="X106e7614cd95dbe05c1a8333a1b18a18583180f"/>
    <w:p>
      <w:pPr>
        <w:pStyle w:val="Heading1"/>
      </w:pPr>
      <w:r>
        <w:t xml:space="preserve">問：清辨等宗、譬喻師等，第三、問答辨假實門。如生望法非一異，即說生為假，種望於法非是一異，「種子」應非實。**</w:t>
      </w:r>
    </w:p>
    <w:p>
      <w:pPr>
        <w:pStyle w:val="FirstParagraph"/>
      </w:pPr>
      <w:r>
        <w:rPr>
          <w:bCs/>
          <w:b/>
        </w:rPr>
        <w:t xml:space="preserve">答：雖非一異，而是實有，假法如無，非因緣故。**</w:t>
      </w:r>
      <w:r>
        <w:t xml:space="preserve"> </w:t>
      </w:r>
      <w:r>
        <w:t xml:space="preserve">生等假法，如龜毛等，體是無法，非因緣故。「種子」望法即是因緣，故體實有。</w:t>
      </w:r>
    </w:p>
    <w:bookmarkEnd w:id="150"/>
    <w:bookmarkStart w:id="151" w:name="問生等既如無應非行蘊攝"/>
    <w:p>
      <w:pPr>
        <w:pStyle w:val="Heading1"/>
      </w:pPr>
      <w:r>
        <w:t xml:space="preserve">問︰生等既如無，應非行蘊攝。</w:t>
      </w:r>
    </w:p>
    <w:p>
      <w:pPr>
        <w:pStyle w:val="FirstParagraph"/>
      </w:pPr>
      <w:r>
        <w:t xml:space="preserve">答︰依法施設故，故是行蘊收。</w:t>
      </w:r>
    </w:p>
    <w:p>
      <w:pPr>
        <w:pStyle w:val="BodyText"/>
      </w:pPr>
      <w:r>
        <w:t xml:space="preserve">然法非果，生非是因，即於法上假施設故。亦有唯於現行等法，或種上立，故例不同「種子」，非現行「因果」差別故。</w:t>
      </w:r>
    </w:p>
    <w:bookmarkEnd w:id="151"/>
    <w:bookmarkStart w:id="152" w:name="問云何安惠等難種子是假非實"/>
    <w:p>
      <w:pPr>
        <w:pStyle w:val="Heading1"/>
      </w:pPr>
      <w:r>
        <w:t xml:space="preserve">問：云何安惠等難種子是假非實？</w:t>
      </w:r>
    </w:p>
    <w:p>
      <w:pPr>
        <w:pStyle w:val="FirstParagraph"/>
      </w:pPr>
      <w:r>
        <w:rPr>
          <w:bCs/>
          <w:b/>
        </w:rPr>
        <w:t xml:space="preserve">答：此與諸法既非一異，應如瓶等，是假非實。</w:t>
      </w:r>
    </w:p>
    <w:p>
      <w:pPr>
        <w:pStyle w:val="BodyText"/>
      </w:pPr>
      <w:r>
        <w:t xml:space="preserve">答曰：此安惠等難。問︰生等與法非「因果」，不可例同於「種子」者，此與諸法既非一異，有「因果」故，應如瓶等，是假非實。瓶為假果體，色等為因故。</w:t>
      </w:r>
    </w:p>
    <w:p>
      <w:pPr>
        <w:pStyle w:val="BodyText"/>
      </w:pPr>
      <w:r>
        <w:rPr>
          <w:bCs/>
          <w:b/>
        </w:rPr>
        <w:t xml:space="preserve">若爾，「真如」應是假有，許則便無真勝義諦。</w:t>
      </w:r>
      <w:r>
        <w:t xml:space="preserve"> </w:t>
      </w:r>
      <w:r>
        <w:t xml:space="preserve">此論主質。如與諸法既非一異，應是假有，如「種子」故。「真如」是法性，與法不一異，如前已解，故得為喻。</w:t>
      </w:r>
    </w:p>
    <w:p>
      <w:pPr>
        <w:pStyle w:val="BodyText"/>
      </w:pPr>
      <w:r>
        <w:t xml:space="preserve">此難清辨、安惠等。</w:t>
      </w:r>
    </w:p>
    <w:p>
      <w:pPr>
        <w:pStyle w:val="BodyText"/>
      </w:pPr>
      <w:r>
        <w:t xml:space="preserve">設彼救言︰「真如」亦假，不起故，如空華。許則便無真勝義諦。</w:t>
      </w:r>
      <w:r>
        <w:t xml:space="preserve"> </w:t>
      </w:r>
      <w:r>
        <w:t xml:space="preserve">真勝義諦若許無者，約誰說有世俗諦耶？</w:t>
      </w:r>
      <w:r>
        <w:t xml:space="preserve"> </w:t>
      </w:r>
      <w:r>
        <w:t xml:space="preserve">何有涅槃，而有造修求成佛等？</w:t>
      </w:r>
      <w:r>
        <w:t xml:space="preserve"> </w:t>
      </w:r>
      <w:r>
        <w:t xml:space="preserve">蘊、處、界等，通真俗諦，「真如」唯真，名真勝義。</w:t>
      </w:r>
    </w:p>
    <w:bookmarkEnd w:id="152"/>
    <w:bookmarkStart w:id="153" w:name="問真如非假是勝義有種亦應然實有體故"/>
    <w:p>
      <w:pPr>
        <w:pStyle w:val="Heading1"/>
      </w:pPr>
      <w:r>
        <w:t xml:space="preserve">問︰「真如」非假，是勝義有，種亦應然，實有體故。</w:t>
      </w:r>
    </w:p>
    <w:p>
      <w:pPr>
        <w:pStyle w:val="FirstParagraph"/>
      </w:pPr>
      <w:r>
        <w:rPr>
          <w:bCs/>
          <w:b/>
        </w:rPr>
        <w:t xml:space="preserve">答：然諸「種子」</w:t>
      </w:r>
      <w:r>
        <w:rPr>
          <w:iCs/>
          <w:i/>
          <w:bCs/>
          <w:b/>
        </w:rPr>
        <w:t xml:space="preserve">唯依世俗說為實有</w:t>
      </w:r>
      <w:r>
        <w:rPr>
          <w:bCs/>
          <w:b/>
        </w:rPr>
        <w:t xml:space="preserve">，不同「真如」。</w:t>
      </w:r>
    </w:p>
    <w:p>
      <w:pPr>
        <w:pStyle w:val="BodyText"/>
      </w:pPr>
      <w:r>
        <w:rPr>
          <w:iCs/>
          <w:i/>
        </w:rPr>
        <w:t xml:space="preserve">謂此「種子」唯世俗諦說為實有，不同「真如」。「真如」唯是勝義勝義，「種子」不然，非唯勝義， 亦通世俗，道理世俗故。</w:t>
      </w:r>
      <w:r>
        <w:t xml:space="preserve">今顯異於勝義，故說唯依世俗，非不通勝義也。又依《瑜伽》等，勝義唯一非安立諦，故種言唯，真唯勝義。據實，「種子」亦通勝義。</w:t>
      </w:r>
    </w:p>
    <w:p>
      <w:pPr>
        <w:pStyle w:val="BodyText"/>
      </w:pPr>
      <w:r>
        <w:t xml:space="preserve">又於俗諦中，可名實有。推入勝義，虛妄假法。「真如」隨在二諦皆實，依詮勝義亦是實故。若非安立，唯有一種，此即諦唯，不通真故。若立四勝義，此是實唯，勝義諦中假故。此助《瑜伽》會於此等，《瑜伽》並有誠文同此。此則通說一切有漏、「無漏」「種子」，義皆同故。</w:t>
      </w:r>
    </w:p>
    <w:bookmarkEnd w:id="153"/>
    <w:bookmarkStart w:id="154" w:name="問有漏種子依本識何分即是四分分別門也"/>
    <w:p>
      <w:pPr>
        <w:pStyle w:val="Heading1"/>
      </w:pPr>
      <w:r>
        <w:t xml:space="preserve">問：有漏「種子」依本識何分？即是四分分別門也。</w:t>
      </w:r>
    </w:p>
    <w:p>
      <w:pPr>
        <w:pStyle w:val="FirstParagraph"/>
      </w:pPr>
      <w:r>
        <w:rPr>
          <w:bCs/>
          <w:b/>
        </w:rPr>
        <w:t xml:space="preserve">答：「種子」雖依「第八識」體，而是此識「相分」非餘，</w:t>
      </w:r>
    </w:p>
    <w:p>
      <w:pPr>
        <w:pStyle w:val="BodyText"/>
      </w:pPr>
      <w:r>
        <w:t xml:space="preserve">此種雖依異熟識體，即是依於自體分也。</w:t>
      </w:r>
    </w:p>
    <w:p>
      <w:pPr>
        <w:pStyle w:val="BodyText"/>
      </w:pPr>
      <w:r>
        <w:t xml:space="preserve">亦非「見分」，「見分」一向緣前境故，是自體分，義用別故，非受熏故。</w:t>
      </w:r>
    </w:p>
    <w:p>
      <w:pPr>
        <w:pStyle w:val="BodyText"/>
      </w:pPr>
      <w:r>
        <w:t xml:space="preserve">此言「種子」依識自體，自體即是所受熏處，不可「見分」初受餘熏種，後便依自體分住。</w:t>
      </w:r>
    </w:p>
    <w:p>
      <w:pPr>
        <w:pStyle w:val="BodyText"/>
      </w:pPr>
      <w:r>
        <w:rPr>
          <w:iCs/>
          <w:i/>
        </w:rPr>
        <w:t xml:space="preserve">此論依附，即依自體；若據別攝，即「相分」攝，非見等攝。</w:t>
      </w:r>
    </w:p>
    <w:p>
      <w:pPr>
        <w:pStyle w:val="BodyText"/>
      </w:pPr>
      <w:r>
        <w:t xml:space="preserve">即是「見分」緣自證分差別功能以為「相分」，非是緣於自證分體。</w:t>
      </w:r>
    </w:p>
    <w:p>
      <w:pPr>
        <w:pStyle w:val="BodyText"/>
      </w:pPr>
      <w:r>
        <w:t xml:space="preserve">若不爾，即無證自證分，又說「見分」但緣外故。</w:t>
      </w:r>
    </w:p>
    <w:bookmarkEnd w:id="154"/>
    <w:bookmarkStart w:id="155" w:name="問何故種子不是自體分攝"/>
    <w:p>
      <w:pPr>
        <w:pStyle w:val="Heading1"/>
      </w:pPr>
      <w:r>
        <w:t xml:space="preserve">問：何故種子不是自體分攝？</w:t>
      </w:r>
    </w:p>
    <w:p>
      <w:pPr>
        <w:pStyle w:val="FirstParagraph"/>
      </w:pPr>
      <w:r>
        <w:rPr>
          <w:bCs/>
          <w:b/>
        </w:rPr>
        <w:t xml:space="preserve">答：「見分」恒取此為境故。</w:t>
      </w:r>
      <w:r>
        <w:t xml:space="preserve"> </w:t>
      </w:r>
      <w:r>
        <w:t xml:space="preserve">此護法釋。「見分」恒緣，故是「相分」；即是識體功能義分，故成「相分」。</w:t>
      </w:r>
    </w:p>
    <w:p>
      <w:pPr>
        <w:pStyle w:val="BodyText"/>
      </w:pPr>
      <w:r>
        <w:t xml:space="preserve">「真如」亦是識之自證，應為「相分」。</w:t>
      </w:r>
    </w:p>
    <w:p>
      <w:pPr>
        <w:pStyle w:val="BodyText"/>
      </w:pPr>
      <w:r>
        <w:t xml:space="preserve">「真如」是識實性攝故，既稱「無相」，不同「種子」。「種子」非是識實性故，故為「相分」。「真如」但是識之性攝，體實「無相」。「見分」唯不緣識自體。</w:t>
      </w:r>
    </w:p>
    <w:p>
      <w:pPr>
        <w:pStyle w:val="BodyText"/>
      </w:pPr>
      <w:r>
        <w:t xml:space="preserve">若護月師，今解：無色界以無內身色，先厭色故，且說緣種，隱器色不論。《瑜伽》文，非盡理也。若舊相傳，護月師唯種依識「見分」而住，自證分緣，唯三分故。《瑜伽》五十一說生無色者，第八唯緣內「種子」者，依自證分所緣境說。</w:t>
      </w:r>
    </w:p>
    <w:p>
      <w:pPr>
        <w:pStyle w:val="BodyText"/>
      </w:pPr>
      <w:r>
        <w:t xml:space="preserve">既爾，生無色不還聖者等，第八「見分」緣何為境？必不當生欲、色界故。雖當不生，許通緣故，如下當辨。</w:t>
      </w:r>
    </w:p>
    <w:bookmarkEnd w:id="155"/>
    <w:bookmarkStart w:id="156" w:name="問云何阿賴耶識三性分別"/>
    <w:p>
      <w:pPr>
        <w:pStyle w:val="Heading1"/>
      </w:pPr>
      <w:r>
        <w:t xml:space="preserve">問：云何阿賴耶識三性分別？</w:t>
      </w:r>
    </w:p>
    <w:p>
      <w:pPr>
        <w:pStyle w:val="FirstParagraph"/>
      </w:pPr>
      <w:r>
        <w:rPr>
          <w:bCs/>
          <w:b/>
        </w:rPr>
        <w:t xml:space="preserve">答：諸有漏種與異熟識，體無別故，無記性攝，</w:t>
      </w:r>
      <w:r>
        <w:t xml:space="preserve"> </w:t>
      </w:r>
      <w:r>
        <w:t xml:space="preserve">此有漏種與本第八，體無別故，性類是同，唯是無記。</w:t>
      </w:r>
    </w:p>
    <w:p>
      <w:pPr>
        <w:pStyle w:val="BodyText"/>
      </w:pPr>
      <w:r>
        <w:rPr>
          <w:bCs/>
          <w:b/>
        </w:rPr>
        <w:t xml:space="preserve">「因果」俱有善等性故，亦名善等。</w:t>
      </w:r>
    </w:p>
    <w:p>
      <w:pPr>
        <w:pStyle w:val="BodyText"/>
      </w:pPr>
      <w:r>
        <w:t xml:space="preserve">能所生法，皆通善等，故通三性。謂此「種子」本能「熏習」現行之因，及後所生現行之果，皆通三性，故言「「因果」俱善等性」，即是功能差別門說。非依體門，性唯無記，如前已說。</w:t>
      </w:r>
    </w:p>
    <w:bookmarkEnd w:id="156"/>
    <w:bookmarkStart w:id="157" w:name="問何故爾"/>
    <w:p>
      <w:pPr>
        <w:pStyle w:val="Heading1"/>
      </w:pPr>
      <w:r>
        <w:t xml:space="preserve">問︰何故爾？</w:t>
      </w:r>
    </w:p>
    <w:p>
      <w:pPr>
        <w:pStyle w:val="FirstParagraph"/>
      </w:pPr>
      <w:r>
        <w:t xml:space="preserve">答︰不相違。</w:t>
      </w:r>
    </w:p>
    <w:p>
      <w:pPr>
        <w:pStyle w:val="BodyText"/>
      </w:pPr>
      <w:r>
        <w:t xml:space="preserve">無記不違善惡品故。《對法》三末及第四初，等起善等，即是「種子」，此三性同，及《瑜伽論》九十六云：「謂十八界，各決定有差別「種子」。」廣解「種子」，稍勝餘文。</w:t>
      </w:r>
    </w:p>
    <w:p>
      <w:pPr>
        <w:pStyle w:val="BodyText"/>
      </w:pPr>
      <w:r>
        <w:t xml:space="preserve">此辨有漏種。</w:t>
      </w:r>
    </w:p>
    <w:bookmarkEnd w:id="157"/>
    <w:bookmarkStart w:id="158" w:name="問無漏種云何"/>
    <w:p>
      <w:pPr>
        <w:pStyle w:val="Heading1"/>
      </w:pPr>
      <w:r>
        <w:t xml:space="preserve">問：「無漏」種云何？</w:t>
      </w:r>
    </w:p>
    <w:p>
      <w:pPr>
        <w:pStyle w:val="FirstParagraph"/>
      </w:pPr>
      <w:r>
        <w:rPr>
          <w:bCs/>
          <w:b/>
        </w:rPr>
        <w:t xml:space="preserve">答曰：諸「無漏種」非異熟識性所攝故，「因果」俱是善性攝故，唯名為善。</w:t>
      </w:r>
      <w:r>
        <w:t xml:space="preserve"> </w:t>
      </w:r>
      <w:r>
        <w:t xml:space="preserve">此「無漏種」非異熟識性所攝故，故非無記，體性不順本識體故，體既不同，不可相即。</w:t>
      </w:r>
    </w:p>
    <w:p>
      <w:pPr>
        <w:pStyle w:val="BodyText"/>
      </w:pPr>
      <w:r>
        <w:t xml:space="preserve">又性、類別，能治、所治、漏、「無漏」殊，不可相即。故一「性」言，義乃合通體、類二種。</w:t>
      </w:r>
    </w:p>
    <w:bookmarkEnd w:id="158"/>
    <w:bookmarkStart w:id="159" w:name="問既不從識名無記性此為何性"/>
    <w:p>
      <w:pPr>
        <w:pStyle w:val="Heading1"/>
      </w:pPr>
      <w:r>
        <w:t xml:space="preserve">問：既不從識名無記性，此為何性？</w:t>
      </w:r>
    </w:p>
    <w:p>
      <w:pPr>
        <w:pStyle w:val="FirstParagraph"/>
      </w:pPr>
      <w:r>
        <w:t xml:space="preserve">答：「因果」俱是善性攝故，唯名為善。若法爾種，前念同類因本性是善，後念等流果是善亦然，乃至後生現行果亦爾。既法爾力非第八性之所攝故，因是善性，亦無有過。此即「種子」未「熏習」位自類相望，有如是義。若後「熏習」，由見道前聞思等熏，令其增長，雖有漏因，增上緣中為果增長，然亦名善。</w:t>
      </w:r>
    </w:p>
    <w:p>
      <w:pPr>
        <w:pStyle w:val="BodyText"/>
      </w:pPr>
      <w:r>
        <w:t xml:space="preserve">見道已去，理顯可知，故唯善性，非惡、無記。</w:t>
      </w:r>
    </w:p>
    <w:p>
      <w:pPr>
        <w:pStyle w:val="BodyText"/>
      </w:pPr>
      <w:r>
        <w:t xml:space="preserve">法爾一切「無漏」之法，順理違生，無惡、無記。</w:t>
      </w:r>
    </w:p>
    <w:bookmarkEnd w:id="159"/>
    <w:bookmarkStart w:id="160" w:name="問曰無漏與識性類別不得隨識名無記無漏與識體不同應非隨識名異熟為有此義故次論問"/>
    <w:p>
      <w:pPr>
        <w:pStyle w:val="Heading1"/>
      </w:pPr>
      <w:r>
        <w:t xml:space="preserve">問曰︰「無漏」與識性類別，不得隨識名無記。「無漏」與識體不同，應非隨識名異熟。為有此義，故次論問。</w:t>
      </w:r>
    </w:p>
    <w:p>
      <w:pPr>
        <w:pStyle w:val="FirstParagraph"/>
      </w:pPr>
      <w:r>
        <w:rPr>
          <w:bCs/>
          <w:b/>
        </w:rPr>
        <w:t xml:space="preserve">答曰：若爾，何故〈決擇分〉說二十二根，一切皆有異熟「種子」，皆「異熟生」？</w:t>
      </w:r>
      <w:r>
        <w:t xml:space="preserve"> </w:t>
      </w:r>
      <w:r>
        <w:t xml:space="preserve">第五十七〈決擇分〉說二十二根，一切皆有異熟「種子」，又說一切皆「異熟生」。</w:t>
      </w:r>
    </w:p>
    <w:p>
      <w:pPr>
        <w:pStyle w:val="BodyText"/>
      </w:pPr>
      <w:r>
        <w:t xml:space="preserve">此為二問︰一、異熟種；二、「異熟生」。</w:t>
      </w:r>
    </w:p>
    <w:p>
      <w:pPr>
        <w:pStyle w:val="BodyText"/>
      </w:pPr>
      <w:r>
        <w:rPr>
          <w:bCs/>
          <w:b/>
        </w:rPr>
        <w:t xml:space="preserve">雖名異熟，而非無記，依異熟故，名異熟種。</w:t>
      </w:r>
    </w:p>
    <w:p>
      <w:pPr>
        <w:pStyle w:val="BodyText"/>
      </w:pPr>
      <w:r>
        <w:t xml:space="preserve">此諸「種子」雖名異熟，而非無記。何故爾也？體非異熟，由所依識是異熟故，名異熟種。</w:t>
      </w:r>
    </w:p>
    <w:p>
      <w:pPr>
        <w:pStyle w:val="BodyText"/>
      </w:pPr>
      <w:r>
        <w:t xml:space="preserve">若爾，此等體非無記，依無記故，應名無記。</w:t>
      </w:r>
    </w:p>
    <w:p>
      <w:pPr>
        <w:pStyle w:val="BodyText"/>
      </w:pPr>
      <w:r>
        <w:rPr>
          <w:bCs/>
          <w:b/>
        </w:rPr>
        <w:t xml:space="preserve">異性相依，如眼等識。</w:t>
      </w:r>
    </w:p>
    <w:p>
      <w:pPr>
        <w:pStyle w:val="BodyText"/>
      </w:pPr>
      <w:r>
        <w:t xml:space="preserve">如眼等識，異性相依，從根為名，但名眼識，即依士釋。依眼根識，名眼識也，不可說言識依眼故，亦名無記。</w:t>
      </w:r>
    </w:p>
    <w:p>
      <w:pPr>
        <w:pStyle w:val="BodyText"/>
      </w:pPr>
      <w:r>
        <w:rPr>
          <w:bCs/>
          <w:b/>
        </w:rPr>
        <w:t xml:space="preserve">應返質云︰「無漏」依識名異熟，亦令從識名無記，識依於眼名眼識，應亦從眼名無記。此既不爾，彼云何然？故「無漏」種不名無記。此除佛「無漏」，即齊義解。</w:t>
      </w:r>
    </w:p>
    <w:p>
      <w:pPr>
        <w:pStyle w:val="BodyText"/>
      </w:pPr>
      <w:r>
        <w:t xml:space="preserve">又有不齊釋。</w:t>
      </w:r>
    </w:p>
    <w:bookmarkEnd w:id="160"/>
    <w:bookmarkStart w:id="161" w:name="問云何無漏種非無記性所攝異熟"/>
    <w:p>
      <w:pPr>
        <w:pStyle w:val="Heading1"/>
      </w:pPr>
      <w:r>
        <w:t xml:space="preserve">問：云何無漏種非無記性所攝異熟？</w:t>
      </w:r>
    </w:p>
    <w:p>
      <w:pPr>
        <w:pStyle w:val="FirstParagraph"/>
      </w:pPr>
      <w:r>
        <w:rPr>
          <w:bCs/>
          <w:b/>
        </w:rPr>
        <w:t xml:space="preserve">答曰：或「無漏種」，由「熏習」力，轉變成熟，立異熟名，非無記性所攝異熟。</w:t>
      </w:r>
    </w:p>
    <w:p>
      <w:pPr>
        <w:pStyle w:val="BodyText"/>
      </w:pPr>
      <w:r>
        <w:t xml:space="preserve">此「無漏種」，由「熏習」力，轉變成熟，與本種異，立異熟名。即轉變已，而方成熟，能生現行。</w:t>
      </w:r>
    </w:p>
    <w:p>
      <w:pPr>
        <w:pStyle w:val="BodyText"/>
      </w:pPr>
      <w:r>
        <w:t xml:space="preserve">非如善惡而為因故，所招無記性所攝之異熟，非是「因果」性別云異，果起酬因，說名為熟之異熟也。</w:t>
      </w:r>
    </w:p>
    <w:p>
      <w:pPr>
        <w:pStyle w:val="BodyText"/>
      </w:pPr>
      <w:r>
        <w:t xml:space="preserve">此通佛果諸「無漏種」，又設除佛。</w:t>
      </w:r>
    </w:p>
    <w:p>
      <w:pPr>
        <w:pStyle w:val="BodyText"/>
      </w:pPr>
      <w:r>
        <w:t xml:space="preserve">此中但言經熏「習氣」，非未熏時，自類變異而成熟位。</w:t>
      </w:r>
    </w:p>
    <w:p>
      <w:pPr>
        <w:pStyle w:val="BodyText"/>
      </w:pPr>
      <w:r>
        <w:t xml:space="preserve">所以者何？</w:t>
      </w:r>
    </w:p>
    <w:p>
      <w:pPr>
        <w:pStyle w:val="BodyText"/>
      </w:pPr>
      <w:r>
        <w:t xml:space="preserve">如前已解，如眼識等，即唯自類未熏時義，今此中解，即熏已位。</w:t>
      </w:r>
    </w:p>
    <w:p>
      <w:pPr>
        <w:pStyle w:val="BodyText"/>
      </w:pPr>
      <w:r>
        <w:t xml:space="preserve">又復前解通熏、未熏，此解但據已熏之種，據顯偏說。又前解通熏已、未熏，今解據三家「種子」無諍義，法爾自類有不許故，若言熏者，諸皆許故。前約「本有」等義，此約新熏等義，故文差別，故《瑜伽論》二十二根皆名異熟。無處而言，皆通無記，不可為難。如此文意，諸論未詳，古昔文抄皆須毀棄。</w:t>
      </w:r>
    </w:p>
    <w:bookmarkEnd w:id="161"/>
    <w:bookmarkStart w:id="162" w:name="問云何新熏本有分別"/>
    <w:p>
      <w:pPr>
        <w:pStyle w:val="Heading1"/>
      </w:pPr>
      <w:r>
        <w:t xml:space="preserve">問：云何新熏「本有」分別？</w:t>
      </w:r>
    </w:p>
    <w:p>
      <w:pPr>
        <w:pStyle w:val="FirstParagraph"/>
      </w:pPr>
      <w:r>
        <w:t xml:space="preserve">答曰：第七、新熏「本有」分別。於中有三︰初唯「本有」。</w:t>
      </w:r>
    </w:p>
    <w:p>
      <w:pPr>
        <w:pStyle w:val="BodyText"/>
      </w:pPr>
      <w:r>
        <w:t xml:space="preserve">上古已來，多說如此，今護法論師敘近者護月等義。</w:t>
      </w:r>
    </w:p>
    <w:p>
      <w:pPr>
        <w:pStyle w:val="BodyText"/>
      </w:pPr>
      <w:r>
        <w:rPr>
          <w:bCs/>
          <w:b/>
        </w:rPr>
        <w:t xml:space="preserve">此中有義：一切「種子」，皆本性有，不從熏生，</w:t>
      </w:r>
      <w:r>
        <w:t xml:space="preserve"> </w:t>
      </w:r>
      <w:r>
        <w:t xml:space="preserve">於中有四︰</w:t>
      </w:r>
    </w:p>
    <w:p>
      <w:pPr>
        <w:pStyle w:val="BodyText"/>
      </w:pPr>
      <w:r>
        <w:t xml:space="preserve">一、標宗；</w:t>
      </w:r>
    </w:p>
    <w:p>
      <w:pPr>
        <w:pStyle w:val="BodyText"/>
      </w:pPr>
      <w:r>
        <w:t xml:space="preserve">二、釋難；</w:t>
      </w:r>
    </w:p>
    <w:p>
      <w:pPr>
        <w:pStyle w:val="BodyText"/>
      </w:pPr>
      <w:r>
        <w:t xml:space="preserve">三、引證；</w:t>
      </w:r>
    </w:p>
    <w:p>
      <w:pPr>
        <w:pStyle w:val="BodyText"/>
      </w:pPr>
      <w:r>
        <w:t xml:space="preserve">四、立理。</w:t>
      </w:r>
    </w:p>
    <w:p>
      <w:pPr>
        <w:pStyle w:val="BodyText"/>
      </w:pPr>
      <w:r>
        <w:t xml:space="preserve">此即標宗，一切有漏、「無漏」「種子」皆法爾有，非是本無，今從熏生。</w:t>
      </w:r>
    </w:p>
    <w:p>
      <w:pPr>
        <w:pStyle w:val="BodyText"/>
      </w:pPr>
      <w:r>
        <w:rPr>
          <w:bCs/>
          <w:b/>
        </w:rPr>
        <w:t xml:space="preserve">由「熏習」力，但可增長。</w:t>
      </w:r>
    </w:p>
    <w:p>
      <w:pPr>
        <w:pStyle w:val="BodyText"/>
      </w:pPr>
      <w:r>
        <w:t xml:space="preserve">此言即是會諸經論，第二子段也。諸經論言，由「熏習」有，此謂增長，非新成故。</w:t>
      </w:r>
      <w:r>
        <w:rPr>
          <w:iCs/>
          <w:i/>
        </w:rPr>
        <w:t xml:space="preserve">此中「本有」，寧異僧佉？彼是常故，此有生滅。</w:t>
      </w:r>
    </w:p>
    <w:p>
      <w:pPr>
        <w:pStyle w:val="BodyText"/>
      </w:pPr>
      <w:r>
        <w:t xml:space="preserve">自下第三、引有漏、無漏，皆本有經等。</w:t>
      </w:r>
    </w:p>
    <w:bookmarkEnd w:id="162"/>
    <w:bookmarkStart w:id="163" w:name="問云何界即種子差別名故"/>
    <w:p>
      <w:pPr>
        <w:pStyle w:val="Heading1"/>
      </w:pPr>
      <w:r>
        <w:t xml:space="preserve">問：云何界，即「種子」差別名故？</w:t>
      </w:r>
    </w:p>
    <w:p>
      <w:pPr>
        <w:pStyle w:val="FirstParagraph"/>
      </w:pPr>
      <w:r>
        <w:rPr>
          <w:bCs/>
          <w:b/>
        </w:rPr>
        <w:t xml:space="preserve">答：如契經說：「一切有情無始時來，有種種界，如惡叉聚，法爾而有。」</w:t>
      </w:r>
    </w:p>
    <w:p>
      <w:pPr>
        <w:pStyle w:val="BodyText"/>
      </w:pPr>
      <w:r>
        <w:t xml:space="preserve">自下第三、引證，有三也︰初引有漏、「無漏」通經，次引唯「無漏」經，後有漏例同。</w:t>
      </w:r>
    </w:p>
    <w:p>
      <w:pPr>
        <w:pStyle w:val="BodyText"/>
      </w:pPr>
      <w:r>
        <w:t xml:space="preserve">《大莊嚴論》亦引此經，名《無盡意》，此即三乘通信之經。《毗婆沙》等前分亦有此文。</w:t>
      </w:r>
    </w:p>
    <w:p>
      <w:pPr>
        <w:pStyle w:val="BodyText"/>
      </w:pPr>
      <w:r>
        <w:t xml:space="preserve">既言「無始時來，有種種界」，故知有漏、「無漏種子」皆是無始法爾而有。其惡叉形，如無食子，落在地時，多為聚故，以為喻也。</w:t>
      </w:r>
    </w:p>
    <w:p>
      <w:pPr>
        <w:pStyle w:val="BodyText"/>
      </w:pPr>
      <w:r>
        <w:rPr>
          <w:bCs/>
          <w:b/>
        </w:rPr>
        <w:t xml:space="preserve">界，即「種子」差別名故。</w:t>
      </w:r>
    </w:p>
    <w:p>
      <w:pPr>
        <w:pStyle w:val="BodyText"/>
      </w:pPr>
      <w:r>
        <w:t xml:space="preserve">此中言「界」，界即「種子」差別之名，故知「種子」皆法爾有。</w:t>
      </w:r>
    </w:p>
    <w:bookmarkEnd w:id="163"/>
    <w:bookmarkStart w:id="164" w:name="問云何阿毗達磨經說界是因義"/>
    <w:p>
      <w:pPr>
        <w:pStyle w:val="Heading1"/>
      </w:pPr>
      <w:r>
        <w:t xml:space="preserve">問：云何《阿毗達磨經》說界，是因義？</w:t>
      </w:r>
    </w:p>
    <w:p>
      <w:pPr>
        <w:pStyle w:val="FirstParagraph"/>
      </w:pPr>
      <w:r>
        <w:rPr>
          <w:bCs/>
          <w:b/>
        </w:rPr>
        <w:t xml:space="preserve">答曰：又契經說：「無始時來界，一切法等依。」界，是因義。</w:t>
      </w:r>
      <w:r>
        <w:t xml:space="preserve"> </w:t>
      </w:r>
      <w:r>
        <w:t xml:space="preserve">此證「種子」亦無始有，如下自解。此合二經。</w:t>
      </w:r>
    </w:p>
    <w:p>
      <w:pPr>
        <w:pStyle w:val="BodyText"/>
      </w:pPr>
      <w:r>
        <w:rPr>
          <w:bCs/>
          <w:b/>
        </w:rPr>
        <w:t xml:space="preserve">《瑜伽》亦說：「諸「種子」體無始時來，性雖「本有」，而由染淨新所熏發。</w:t>
      </w:r>
    </w:p>
    <w:p>
      <w:pPr>
        <w:pStyle w:val="BodyText"/>
      </w:pPr>
      <w:r>
        <w:t xml:space="preserve">由此故知，有漏、「無漏」，種皆「本有」。然新染淨熏發之中，有漏淨染，熏於有漏，「本有」種增，有漏淨及「無漏」，復發「本有」「無漏」種增也。</w:t>
      </w:r>
    </w:p>
    <w:bookmarkEnd w:id="164"/>
    <w:bookmarkStart w:id="165" w:name="問云何有漏無漏種皆是本有"/>
    <w:p>
      <w:pPr>
        <w:pStyle w:val="Heading1"/>
      </w:pPr>
      <w:r>
        <w:t xml:space="preserve">問：云何有漏、無漏種皆是本有？</w:t>
      </w:r>
    </w:p>
    <w:p>
      <w:pPr>
        <w:pStyle w:val="FirstParagraph"/>
      </w:pPr>
      <w:r>
        <w:rPr>
          <w:bCs/>
          <w:b/>
        </w:rPr>
        <w:t xml:space="preserve">答：諸有情類無始時來，若般涅槃法者，一切「種子」皆悉具足；不般涅槃法者，便闕三種菩提「種子」。</w:t>
      </w:r>
    </w:p>
    <w:p>
      <w:pPr>
        <w:pStyle w:val="BodyText"/>
      </w:pPr>
      <w:r>
        <w:t xml:space="preserve">「法」者，道理義也。有般涅槃之義，名「般涅槃法」。</w:t>
      </w:r>
    </w:p>
    <w:p>
      <w:pPr>
        <w:pStyle w:val="BodyText"/>
      </w:pPr>
      <w:r>
        <w:t xml:space="preserve">此中意說：有漏、「無漏」並有名「具」，非無法爾種而可言具足、不具足故。</w:t>
      </w:r>
    </w:p>
    <w:p>
      <w:pPr>
        <w:pStyle w:val="BodyText"/>
      </w:pPr>
      <w:r>
        <w:t xml:space="preserve">即二論證「有」、「無漏」種皆是「本有」。</w:t>
      </w:r>
    </w:p>
    <w:p>
      <w:pPr>
        <w:pStyle w:val="BodyText"/>
      </w:pPr>
      <w:r>
        <w:rPr>
          <w:bCs/>
          <w:b/>
        </w:rPr>
        <w:t xml:space="preserve">如是等文，誠證非一。</w:t>
      </w:r>
    </w:p>
    <w:p>
      <w:pPr>
        <w:pStyle w:val="BodyText"/>
      </w:pPr>
      <w:r>
        <w:t xml:space="preserve">此則曲結有漏、「無漏」合法爾經。</w:t>
      </w:r>
    </w:p>
    <w:bookmarkEnd w:id="165"/>
    <w:bookmarkStart w:id="166" w:name="問云何定有菩薩本性住姓本有種子"/>
    <w:p>
      <w:pPr>
        <w:pStyle w:val="Heading1"/>
      </w:pPr>
      <w:r>
        <w:t xml:space="preserve">問：云何定有菩薩「本性住姓」本有種子？</w:t>
      </w:r>
    </w:p>
    <w:p>
      <w:pPr>
        <w:pStyle w:val="FirstParagraph"/>
      </w:pPr>
      <w:r>
        <w:rPr>
          <w:bCs/>
          <w:b/>
        </w:rPr>
        <w:t xml:space="preserve">答：又諸有情，既說「本有」五種性別，故應定有法爾「種子」，不由熏生。</w:t>
      </w:r>
    </w:p>
    <w:p>
      <w:pPr>
        <w:pStyle w:val="BodyText"/>
      </w:pPr>
      <w:r>
        <w:t xml:space="preserve">此第二、引經論通證。</w:t>
      </w:r>
    </w:p>
    <w:p>
      <w:pPr>
        <w:pStyle w:val="BodyText"/>
      </w:pPr>
      <w:r>
        <w:t xml:space="preserve">即是十卷《入楞伽》第二卷、《無上依經》上卷、《善勇猛般若》第一卷、《大般若經》第五百九十三卷，說前種姓，《大莊嚴論》第一卷末〈種姓品〉及此《瑜伽》第二十一〈聲聞地〉，皆說有五種姓別，故應定有法爾「無漏」「種子」，不由熏生。</w:t>
      </w:r>
    </w:p>
    <w:p>
      <w:pPr>
        <w:pStyle w:val="BodyText"/>
      </w:pPr>
      <w:r>
        <w:rPr>
          <w:bCs/>
          <w:b/>
        </w:rPr>
        <w:t xml:space="preserve">又《瑜伽》說：「地獄成就三無漏根，是種非現。</w:t>
      </w:r>
    </w:p>
    <w:p>
      <w:pPr>
        <w:pStyle w:val="BodyText"/>
      </w:pPr>
      <w:r>
        <w:t xml:space="preserve">第二、偏引「無漏」「本有」。即《瑜伽論》五十七卷「二十二根」中，地獄成就三「無漏」根，「種子」非現。</w:t>
      </w:r>
    </w:p>
    <w:p>
      <w:pPr>
        <w:pStyle w:val="BodyText"/>
      </w:pPr>
      <w:r>
        <w:rPr>
          <w:bCs/>
          <w:b/>
        </w:rPr>
        <w:t xml:space="preserve">又從無始展轉傳來，法爾所得，本性住性。」</w:t>
      </w:r>
    </w:p>
    <w:p>
      <w:pPr>
        <w:pStyle w:val="BodyText"/>
      </w:pPr>
      <w:r>
        <w:t xml:space="preserve">此《地持》、《善戒經》、〈菩薩地〉並是。第一〈種姓品〉云「又從無始展轉傳來，法爾所得，「本性住姓」」，即是</w:t>
      </w:r>
      <w:r>
        <w:rPr>
          <w:bCs/>
          <w:b/>
        </w:rPr>
        <w:t xml:space="preserve">菩薩「本性住姓」</w:t>
      </w:r>
      <w:r>
        <w:t xml:space="preserve">。</w:t>
      </w:r>
    </w:p>
    <w:p>
      <w:pPr>
        <w:pStyle w:val="BodyText"/>
      </w:pPr>
      <w:r>
        <w:rPr>
          <w:iCs/>
          <w:i/>
        </w:rPr>
        <w:t xml:space="preserve">彼有「六處」言，取唯第六處，「阿賴耶」中，有此種故。</w:t>
      </w:r>
    </w:p>
    <w:p>
      <w:pPr>
        <w:pStyle w:val="BodyText"/>
      </w:pPr>
      <w:r>
        <w:rPr>
          <w:bCs/>
          <w:b/>
        </w:rPr>
        <w:t xml:space="preserve">由此等，證「無漏種子」法爾「本有」，不從熏生；</w:t>
      </w:r>
    </w:p>
    <w:p>
      <w:pPr>
        <w:pStyle w:val="BodyText"/>
      </w:pPr>
      <w:r>
        <w:t xml:space="preserve">即結「無漏」。由此三文，證「無漏」種法爾「本有」，不新熏生。</w:t>
      </w:r>
    </w:p>
    <w:bookmarkEnd w:id="166"/>
    <w:bookmarkStart w:id="167" w:name="問云何有漏亦法爾有"/>
    <w:p>
      <w:pPr>
        <w:pStyle w:val="Heading1"/>
      </w:pPr>
      <w:r>
        <w:t xml:space="preserve">問：云何有漏亦法爾有？</w:t>
      </w:r>
    </w:p>
    <w:p>
      <w:pPr>
        <w:pStyle w:val="FirstParagraph"/>
      </w:pPr>
      <w:r>
        <w:rPr>
          <w:bCs/>
          <w:b/>
        </w:rPr>
        <w:t xml:space="preserve">答：有漏亦應法爾有種，由熏增長，不別熏生。</w:t>
      </w:r>
    </w:p>
    <w:p>
      <w:pPr>
        <w:pStyle w:val="BodyText"/>
      </w:pPr>
      <w:r>
        <w:t xml:space="preserve">「無漏種子」無始不起，經論誠說有法爾種，故有漏種無始曾起，故無分明別說之教。設無如上通證有漏之經論者，義准亦應有法爾種。</w:t>
      </w:r>
    </w:p>
    <w:p>
      <w:pPr>
        <w:pStyle w:val="BodyText"/>
      </w:pPr>
      <w:r>
        <w:t xml:space="preserve">上雖引經，此有何理？</w:t>
      </w:r>
    </w:p>
    <w:bookmarkEnd w:id="167"/>
    <w:bookmarkStart w:id="168" w:name="問云何建立本性住種習所成種因果不亂"/>
    <w:p>
      <w:pPr>
        <w:pStyle w:val="Heading1"/>
      </w:pPr>
      <w:r>
        <w:t xml:space="preserve">問：云何建立本性住種、習所成種，因果不亂？</w:t>
      </w:r>
    </w:p>
    <w:p>
      <w:pPr>
        <w:pStyle w:val="FirstParagraph"/>
      </w:pPr>
      <w:r>
        <w:rPr>
          <w:bCs/>
          <w:b/>
        </w:rPr>
        <w:t xml:space="preserve">答：如是建立，「因果」不亂。</w:t>
      </w:r>
    </w:p>
    <w:p>
      <w:pPr>
        <w:pStyle w:val="BodyText"/>
      </w:pPr>
      <w:r>
        <w:t xml:space="preserve">第四、立理。</w:t>
      </w:r>
    </w:p>
    <w:p>
      <w:pPr>
        <w:pStyle w:val="BodyText"/>
      </w:pPr>
      <w:r>
        <w:t xml:space="preserve">即諸法「種子」，初但有一物，後生果時，可無雜亂。</w:t>
      </w:r>
    </w:p>
    <w:p>
      <w:pPr>
        <w:pStyle w:val="BodyText"/>
      </w:pPr>
      <w:r>
        <w:t xml:space="preserve">若更有新熏，或唯新熏者，「種子」便多，後生果時，從何種起？新熏法爾，功能既齊，有生不生，「因果」便亂。</w:t>
      </w:r>
    </w:p>
    <w:p>
      <w:pPr>
        <w:pStyle w:val="BodyText"/>
      </w:pPr>
      <w:r>
        <w:t xml:space="preserve">若二「種子」，共生一芽。外麥、豆等，例亦應爾。</w:t>
      </w:r>
    </w:p>
    <w:p>
      <w:pPr>
        <w:pStyle w:val="BodyText"/>
      </w:pPr>
      <w:r>
        <w:t xml:space="preserve">若新唯一種，理亦不然。不可初熏，後不熏故，比量齊故。如我所立，「因果」無亂。</w:t>
      </w:r>
    </w:p>
    <w:p>
      <w:pPr>
        <w:pStyle w:val="BodyText"/>
      </w:pPr>
      <w:r>
        <w:t xml:space="preserve">然「無漏種」未增長位，名「本性住姓」，後增長已，名「習所成姓」。</w:t>
      </w:r>
    </w:p>
    <w:p>
      <w:pPr>
        <w:pStyle w:val="BodyText"/>
      </w:pPr>
      <w:r>
        <w:t xml:space="preserve">有漏亦爾，「本有」未熏增，名「本性住種」，後熏增已，名「習所成」。</w:t>
      </w:r>
    </w:p>
    <w:p>
      <w:pPr>
        <w:pStyle w:val="BodyText"/>
      </w:pPr>
      <w:r>
        <w:t xml:space="preserve">若唯新熏，說何以為「本性住種」？若無「本有」「無漏」「種子」者，見道如何生？</w:t>
      </w:r>
    </w:p>
    <w:bookmarkEnd w:id="168"/>
    <w:bookmarkStart w:id="169" w:name="問云何勝軍祖師難陀尊者唯新熏義"/>
    <w:p>
      <w:pPr>
        <w:pStyle w:val="Heading1"/>
      </w:pPr>
      <w:r>
        <w:t xml:space="preserve">問：云何勝軍祖師難陀尊者唯新熏義？</w:t>
      </w:r>
    </w:p>
    <w:p>
      <w:pPr>
        <w:pStyle w:val="FirstParagraph"/>
      </w:pPr>
      <w:r>
        <w:rPr>
          <w:bCs/>
          <w:b/>
        </w:rPr>
        <w:t xml:space="preserve">答：有義：「種子」皆熏故生。</w:t>
      </w:r>
    </w:p>
    <w:p>
      <w:pPr>
        <w:pStyle w:val="BodyText"/>
      </w:pPr>
      <w:r>
        <w:t xml:space="preserve">於中有四︰</w:t>
      </w:r>
    </w:p>
    <w:p>
      <w:pPr>
        <w:pStyle w:val="BodyText"/>
      </w:pPr>
      <w:r>
        <w:t xml:space="preserve">一、立宗；</w:t>
      </w:r>
    </w:p>
    <w:p>
      <w:pPr>
        <w:pStyle w:val="BodyText"/>
      </w:pPr>
      <w:r>
        <w:t xml:space="preserve">二、釋難；</w:t>
      </w:r>
    </w:p>
    <w:p>
      <w:pPr>
        <w:pStyle w:val="BodyText"/>
      </w:pPr>
      <w:r>
        <w:t xml:space="preserve">三、引證；</w:t>
      </w:r>
    </w:p>
    <w:p>
      <w:pPr>
        <w:pStyle w:val="BodyText"/>
      </w:pPr>
      <w:r>
        <w:t xml:space="preserve">四、解違。</w:t>
      </w:r>
    </w:p>
    <w:p>
      <w:pPr>
        <w:pStyle w:val="BodyText"/>
      </w:pPr>
      <w:r>
        <w:t xml:space="preserve">此第一也。一切有漏、「無漏」「種子」，法爾新生。此第一、立宗也。</w:t>
      </w:r>
    </w:p>
    <w:p>
      <w:pPr>
        <w:pStyle w:val="BodyText"/>
      </w:pPr>
      <w:r>
        <w:t xml:space="preserve">自下第二、釋難。</w:t>
      </w:r>
    </w:p>
    <w:p>
      <w:pPr>
        <w:pStyle w:val="BodyText"/>
      </w:pPr>
      <w:r>
        <w:rPr>
          <w:bCs/>
          <w:b/>
        </w:rPr>
        <w:t xml:space="preserve">所熏、能熏俱無始有，故諸「種子」無始成就。</w:t>
      </w:r>
    </w:p>
    <w:p>
      <w:pPr>
        <w:pStyle w:val="BodyText"/>
      </w:pPr>
      <w:r>
        <w:t xml:space="preserve">非「無漏」能熏亦無始有，故有漏「種子」無始成就。即是難陀會前所引一切無始有漏種文。</w:t>
      </w:r>
    </w:p>
    <w:p>
      <w:pPr>
        <w:pStyle w:val="BodyText"/>
      </w:pPr>
      <w:r>
        <w:rPr>
          <w:bCs/>
          <w:b/>
        </w:rPr>
        <w:t xml:space="preserve">「種子」既是「習氣」異名，「習氣」必由「熏習」而有，如麻香氣，花熏故生。</w:t>
      </w:r>
    </w:p>
    <w:p>
      <w:pPr>
        <w:pStyle w:val="BodyText"/>
      </w:pPr>
      <w:r>
        <w:t xml:space="preserve">此「種子」者，「習氣」異名，「習氣」之法必由熏有，如胡麻中所有香氣，華熏故生。西方欲作塗身香油，先以香華和於苣勝，聚之一處，令便極爛，後以押油，油遂香馥，故《攝論》第二說華熏苣勝。非華「習氣」不熏苣勝，苣勝之氣而是「本有」，故諸「習氣」必由熏生，此即理也。</w:t>
      </w:r>
    </w:p>
    <w:p>
      <w:pPr>
        <w:pStyle w:val="BodyText"/>
      </w:pPr>
      <w:r>
        <w:rPr>
          <w:bCs/>
          <w:b/>
        </w:rPr>
        <w:t xml:space="preserve">如契經說，諸有情心，染淨諸法所「熏習」故，無量「種子」之所積集。</w:t>
      </w:r>
    </w:p>
    <w:p>
      <w:pPr>
        <w:pStyle w:val="BodyText"/>
      </w:pPr>
      <w:r>
        <w:t xml:space="preserve">由此經中不言不由染淨「熏習」，諸種積集，故知諸種皆是新熏。此引即是《多界經》也。</w:t>
      </w:r>
    </w:p>
    <w:p>
      <w:pPr>
        <w:pStyle w:val="BodyText"/>
      </w:pPr>
      <w:r>
        <w:rPr>
          <w:bCs/>
          <w:b/>
        </w:rPr>
        <w:t xml:space="preserve">論說內種定有「熏習」，外種「熏習」或有或無。</w:t>
      </w:r>
    </w:p>
    <w:p>
      <w:pPr>
        <w:pStyle w:val="BodyText"/>
      </w:pPr>
      <w:r>
        <w:t xml:space="preserve">《攝論》第二，無著云：「外或無「熏習」，非內種應知，聞等「熏習」無，果生非道理。」故無內種不由熏有。外種之中，華熏苣勝，香氣是有。從炭、牛糞、毛，生苣勝、青蓮華根及蒲，非彼俱生俱滅，互相「熏習」，苣勝等生，名為外種，或無「熏習」。</w:t>
      </w:r>
    </w:p>
    <w:p>
      <w:pPr>
        <w:pStyle w:val="BodyText"/>
      </w:pPr>
      <w:r>
        <w:rPr>
          <w:bCs/>
          <w:b/>
        </w:rPr>
        <w:t xml:space="preserve">又名言等三種「熏習」，總攝一切有漏法種，彼三既由「熏習」而有，故有漏種必藉熏生。</w:t>
      </w:r>
    </w:p>
    <w:p>
      <w:pPr>
        <w:pStyle w:val="BodyText"/>
      </w:pPr>
      <w:r>
        <w:t xml:space="preserve">此中即是約教申理。其名言等三種「熏習」，總攝一切有漏種盡。彼既由熏，其種方有，故有漏種必藉熏生。不爾，名言等應攝種不盡，以法爾種非此攝故。上來所引，有漏種證。</w:t>
      </w:r>
    </w:p>
    <w:p>
      <w:pPr>
        <w:pStyle w:val="BodyText"/>
      </w:pPr>
      <w:r>
        <w:rPr>
          <w:bCs/>
          <w:b/>
        </w:rPr>
        <w:t xml:space="preserve">「無漏種」生亦由「熏習」。說聞「熏習」，聞淨法界等流正法而熏起故，</w:t>
      </w:r>
    </w:p>
    <w:p>
      <w:pPr>
        <w:pStyle w:val="BodyText"/>
      </w:pPr>
      <w:r>
        <w:t xml:space="preserve">「等流正法」，正法從法界平等而流出，從正智等次第生故。《攝論》第三卷〈出世淨章〉中說聞「熏習」，聞淨法界等流正法而「熏習」起故。又《瑜伽論》五十二說「從「真如所緣緣種子」生」，與此文同。</w:t>
      </w:r>
    </w:p>
    <w:p>
      <w:pPr>
        <w:pStyle w:val="BodyText"/>
      </w:pPr>
      <w:r>
        <w:rPr>
          <w:bCs/>
          <w:b/>
        </w:rPr>
        <w:t xml:space="preserve">是出世心「種子」性故。</w:t>
      </w:r>
    </w:p>
    <w:p>
      <w:pPr>
        <w:pStyle w:val="BodyText"/>
      </w:pPr>
      <w:r>
        <w:rPr>
          <w:u w:val="single"/>
        </w:rPr>
        <w:t xml:space="preserve">又《攝論》說聞熏，地前既是有漏，為出世法之「種子」性故，知無有法爾「無漏種」，唯以有漏為見道因故。</w:t>
      </w:r>
    </w:p>
    <w:bookmarkEnd w:id="169"/>
    <w:bookmarkStart w:id="170" w:name="問若唯新熏如何五種種姓差別"/>
    <w:p>
      <w:pPr>
        <w:pStyle w:val="Heading1"/>
      </w:pPr>
      <w:r>
        <w:t xml:space="preserve">問：若唯新熏，如何五種種姓差別？</w:t>
      </w:r>
    </w:p>
    <w:p>
      <w:pPr>
        <w:pStyle w:val="FirstParagraph"/>
      </w:pPr>
      <w:r>
        <w:rPr>
          <w:bCs/>
          <w:b/>
        </w:rPr>
        <w:t xml:space="preserve">答：有情本來種姓差別，不由「無漏種子」有無，</w:t>
      </w:r>
    </w:p>
    <w:p>
      <w:pPr>
        <w:pStyle w:val="BodyText"/>
      </w:pPr>
      <w:r>
        <w:t xml:space="preserve">本未熏故，如何說有五種姓別？</w:t>
      </w:r>
    </w:p>
    <w:p>
      <w:pPr>
        <w:pStyle w:val="BodyText"/>
      </w:pPr>
      <w:r>
        <w:rPr>
          <w:bCs/>
          <w:b/>
        </w:rPr>
        <w:t xml:space="preserve">但依有障、無障建立。</w:t>
      </w:r>
    </w:p>
    <w:p>
      <w:pPr>
        <w:pStyle w:val="BodyText"/>
      </w:pPr>
      <w:r>
        <w:t xml:space="preserve">即是約煩惱及所知障品有無建立。何以知者？</w:t>
      </w:r>
    </w:p>
    <w:p>
      <w:pPr>
        <w:pStyle w:val="BodyText"/>
      </w:pPr>
      <w:r>
        <w:rPr>
          <w:bCs/>
          <w:b/>
        </w:rPr>
        <w:t xml:space="preserve">如《瑜伽》說：「於「真如」境，若有畢竟二障種者，立為不般涅槃法性；若有畢竟所知障種非煩惱者，一分立為聲聞種性，一分立為獨覺種性；若無畢竟二障種者，即立彼為如來種性。」</w:t>
      </w:r>
    </w:p>
    <w:p>
      <w:pPr>
        <w:pStyle w:val="BodyText"/>
      </w:pPr>
      <w:r>
        <w:rPr>
          <w:iCs/>
          <w:i/>
        </w:rPr>
        <w:t xml:space="preserve">五十二說，於「真如境」，二障畢竟不可斷者，立為不般涅槃法性；唯不可斷所知障者，一分立為聲聞種性，一分立為獨覺種性。</w:t>
      </w:r>
    </w:p>
    <w:p>
      <w:pPr>
        <w:pStyle w:val="BodyText"/>
      </w:pPr>
      <w:r>
        <w:t xml:space="preserve">此如何別？障雖齊等，解有利、鈍，於煩惱斷中，修習差別故。</w:t>
      </w:r>
    </w:p>
    <w:p>
      <w:pPr>
        <w:pStyle w:val="BodyText"/>
      </w:pPr>
      <w:r>
        <w:rPr>
          <w:iCs/>
          <w:i/>
        </w:rPr>
        <w:t xml:space="preserve">煩惱、所知二障皆可斷，即立此為如來種姓。</w:t>
      </w:r>
    </w:p>
    <w:p>
      <w:pPr>
        <w:pStyle w:val="BodyText"/>
      </w:pPr>
      <w:r>
        <w:rPr>
          <w:bCs/>
          <w:b/>
        </w:rPr>
        <w:t xml:space="preserve">故知本來種性差別，依障建立，非「無漏種」。</w:t>
      </w:r>
    </w:p>
    <w:p>
      <w:pPr>
        <w:pStyle w:val="BodyText"/>
      </w:pPr>
      <w:r>
        <w:t xml:space="preserve">以文證理，故依障立，非依「無漏種子」有、無。</w:t>
      </w:r>
    </w:p>
    <w:bookmarkEnd w:id="170"/>
    <w:bookmarkStart w:id="171" w:name="問若爾成就三無漏根是種非現瑜伽文等如何通"/>
    <w:p>
      <w:pPr>
        <w:pStyle w:val="Heading1"/>
      </w:pPr>
      <w:r>
        <w:t xml:space="preserve">問：若爾，成就三「無漏根」，是種非現，《瑜伽》文等如何通？</w:t>
      </w:r>
    </w:p>
    <w:p>
      <w:pPr>
        <w:pStyle w:val="FirstParagraph"/>
      </w:pPr>
      <w:r>
        <w:rPr>
          <w:bCs/>
          <w:b/>
        </w:rPr>
        <w:t xml:space="preserve">答：所說成就「無漏種」言，依當可生，非已有體。</w:t>
      </w:r>
    </w:p>
    <w:p>
      <w:pPr>
        <w:pStyle w:val="BodyText"/>
      </w:pPr>
      <w:r>
        <w:t xml:space="preserve">約煩惱等可斷之義，說後「無漏」「種子」可生，名為成就，非「無漏種」未熏之時，即有體性。</w:t>
      </w:r>
    </w:p>
    <w:bookmarkEnd w:id="171"/>
    <w:bookmarkStart w:id="172" w:name="問云何第三師說護法自意難破前師而說種子各有二類"/>
    <w:p>
      <w:pPr>
        <w:pStyle w:val="Heading1"/>
      </w:pPr>
      <w:r>
        <w:t xml:space="preserve">問：云何第三師說護法自意，難破前師，而說種子各有二類？</w:t>
      </w:r>
    </w:p>
    <w:p>
      <w:pPr>
        <w:pStyle w:val="FirstParagraph"/>
      </w:pPr>
      <w:r>
        <w:rPr>
          <w:bCs/>
          <w:b/>
        </w:rPr>
        <w:t xml:space="preserve">答：有義：「種子」各有二類：</w:t>
      </w:r>
      <w:r>
        <w:t xml:space="preserve">有漏、「無漏」，各有二類。</w:t>
      </w:r>
    </w:p>
    <w:p>
      <w:pPr>
        <w:pStyle w:val="BodyText"/>
      </w:pPr>
      <w:r>
        <w:t xml:space="preserve">於中有四︰</w:t>
      </w:r>
    </w:p>
    <w:p>
      <w:pPr>
        <w:pStyle w:val="BodyText"/>
      </w:pPr>
      <w:r>
        <w:t xml:space="preserve">第一、立宗；</w:t>
      </w:r>
    </w:p>
    <w:p>
      <w:pPr>
        <w:pStyle w:val="BodyText"/>
      </w:pPr>
      <w:r>
        <w:t xml:space="preserve">第二、引證；</w:t>
      </w:r>
    </w:p>
    <w:p>
      <w:pPr>
        <w:pStyle w:val="BodyText"/>
      </w:pPr>
      <w:r>
        <w:t xml:space="preserve">三、破斥；</w:t>
      </w:r>
    </w:p>
    <w:p>
      <w:pPr>
        <w:pStyle w:val="BodyText"/>
      </w:pPr>
      <w:r>
        <w:t xml:space="preserve">四、總結。</w:t>
      </w:r>
    </w:p>
    <w:p>
      <w:pPr>
        <w:pStyle w:val="BodyText"/>
      </w:pPr>
      <w:r>
        <w:t xml:space="preserve">此即初也。</w:t>
      </w:r>
    </w:p>
    <w:p>
      <w:pPr>
        <w:pStyle w:val="BodyText"/>
      </w:pPr>
      <w:r>
        <w:rPr>
          <w:bCs/>
          <w:b/>
        </w:rPr>
        <w:t xml:space="preserve">一者、「本有」，謂無始來異熟識中法爾而有，生蘊、處、界功能差別，</w:t>
      </w:r>
      <w:r>
        <w:t xml:space="preserve"> </w:t>
      </w:r>
      <w:r>
        <w:t xml:space="preserve">此文即是出「種子」體。</w:t>
      </w:r>
    </w:p>
    <w:p>
      <w:pPr>
        <w:pStyle w:val="BodyText"/>
      </w:pPr>
      <w:r>
        <w:rPr>
          <w:bCs/>
          <w:b/>
        </w:rPr>
        <w:t xml:space="preserve">世尊依此說：「諸有情無始時來，有種種界，如惡叉聚，法爾而有。」餘所引證，廣說如初。</w:t>
      </w:r>
      <w:r>
        <w:t xml:space="preserve"> </w:t>
      </w:r>
      <w:r>
        <w:t xml:space="preserve">此引經證，同護月也。</w:t>
      </w:r>
    </w:p>
    <w:p>
      <w:pPr>
        <w:pStyle w:val="BodyText"/>
      </w:pPr>
      <w:r>
        <w:rPr>
          <w:bCs/>
          <w:b/>
        </w:rPr>
        <w:t xml:space="preserve">此即名為「本性住種」。</w:t>
      </w:r>
      <w:r>
        <w:t xml:space="preserve"> </w:t>
      </w:r>
      <w:r>
        <w:t xml:space="preserve">法爾有故。</w:t>
      </w:r>
    </w:p>
    <w:p>
      <w:pPr>
        <w:pStyle w:val="BodyText"/>
      </w:pPr>
      <w:r>
        <w:rPr>
          <w:bCs/>
          <w:b/>
        </w:rPr>
        <w:t xml:space="preserve">二者、始起，謂無始來數數現行「熏習」而有，</w:t>
      </w:r>
      <w:r>
        <w:t xml:space="preserve"> </w:t>
      </w:r>
      <w:r>
        <w:t xml:space="preserve">此出種體。</w:t>
      </w:r>
    </w:p>
    <w:p>
      <w:pPr>
        <w:pStyle w:val="BodyText"/>
      </w:pPr>
      <w:r>
        <w:rPr>
          <w:bCs/>
          <w:b/>
        </w:rPr>
        <w:t xml:space="preserve">世尊依此說：「有情心，染淨諸法所「熏習」故，無量「種子」之所積集。」諸論亦說染淨「種子」，由染淨法「熏習」故生。</w:t>
      </w:r>
      <w:r>
        <w:t xml:space="preserve"> </w:t>
      </w:r>
      <w:r>
        <w:t xml:space="preserve">此引經證。於中不言如前引證，此後自會。由彼亦有非新熏證，故不指也。</w:t>
      </w:r>
    </w:p>
    <w:p>
      <w:pPr>
        <w:pStyle w:val="BodyText"/>
      </w:pPr>
      <w:r>
        <w:rPr>
          <w:bCs/>
          <w:b/>
        </w:rPr>
        <w:t xml:space="preserve">此即名為習所成種。</w:t>
      </w:r>
      <w:r>
        <w:t xml:space="preserve"> </w:t>
      </w:r>
      <w:r>
        <w:t xml:space="preserve">新熏生故。</w:t>
      </w:r>
    </w:p>
    <w:bookmarkEnd w:id="172"/>
    <w:bookmarkStart w:id="173" w:name="問云何若唯本有轉識不應與阿賴耶為因緣性"/>
    <w:p>
      <w:pPr>
        <w:pStyle w:val="Heading1"/>
      </w:pPr>
      <w:r>
        <w:t xml:space="preserve">問：云何若唯「本有」，轉識不應與「阿賴耶」為因緣性？</w:t>
      </w:r>
    </w:p>
    <w:p>
      <w:pPr>
        <w:pStyle w:val="FirstParagraph"/>
      </w:pPr>
      <w:r>
        <w:t xml:space="preserve">答曰：引經成理中有五：初、總標彰難意也。</w:t>
      </w:r>
    </w:p>
    <w:p>
      <w:pPr>
        <w:pStyle w:val="BodyText"/>
      </w:pPr>
      <w:r>
        <w:t xml:space="preserve">至下當知。</w:t>
      </w:r>
    </w:p>
    <w:p>
      <w:pPr>
        <w:pStyle w:val="BodyText"/>
      </w:pPr>
      <w:r>
        <w:rPr>
          <w:bCs/>
          <w:b/>
        </w:rPr>
        <w:t xml:space="preserve">如契經說：諸法於識藏，識於法亦爾，更互為果性，亦常為因性。</w:t>
      </w:r>
    </w:p>
    <w:p>
      <w:pPr>
        <w:pStyle w:val="BodyText"/>
      </w:pPr>
      <w:r>
        <w:t xml:space="preserve">第二、引教成前理。</w:t>
      </w:r>
    </w:p>
    <w:p>
      <w:pPr>
        <w:pStyle w:val="BodyText"/>
      </w:pPr>
      <w:r>
        <w:t xml:space="preserve">此引《阿毗達磨經》也。「諸法於識藏」，能攝藏也。謂與諸識作二緣性︰</w:t>
      </w:r>
    </w:p>
    <w:p>
      <w:pPr>
        <w:pStyle w:val="BodyText"/>
      </w:pPr>
      <w:r>
        <w:t xml:space="preserve">一、為彼「種子」；</w:t>
      </w:r>
    </w:p>
    <w:p>
      <w:pPr>
        <w:pStyle w:val="BodyText"/>
      </w:pPr>
      <w:r>
        <w:t xml:space="preserve">二、為彼所依。</w:t>
      </w:r>
    </w:p>
    <w:p>
      <w:pPr>
        <w:pStyle w:val="BodyText"/>
      </w:pPr>
      <w:r>
        <w:t xml:space="preserve">「識於法亦爾」，所攝藏也。謂諸轉識與「阿賴耶」亦為二緣︰</w:t>
      </w:r>
    </w:p>
    <w:p>
      <w:pPr>
        <w:pStyle w:val="BodyText"/>
      </w:pPr>
      <w:r>
        <w:t xml:space="preserve">一、於現法長養彼種；</w:t>
      </w:r>
    </w:p>
    <w:p>
      <w:pPr>
        <w:pStyle w:val="BodyText"/>
      </w:pPr>
      <w:r>
        <w:t xml:space="preserve">二、於後法攝植彼種。</w:t>
      </w:r>
    </w:p>
    <w:p>
      <w:pPr>
        <w:pStyle w:val="BodyText"/>
      </w:pPr>
      <w:r>
        <w:t xml:space="preserve">互相生故，所生為果，即顯互亦能為因也。「常為因性」者，顯此二法更互，亦常為因，顯非異此而有因也。故「常」言，亦通果，常為果故。於果說互，於因說常，影略故也。如《攝大乘》第二卷說。《瑜伽師論》五十一中，廣說其相。</w:t>
      </w:r>
    </w:p>
    <w:p>
      <w:pPr>
        <w:pStyle w:val="BodyText"/>
      </w:pPr>
      <w:r>
        <w:rPr>
          <w:bCs/>
          <w:b/>
        </w:rPr>
        <w:t xml:space="preserve">此頌意言，「阿賴耶」識與諸轉識於一切時展轉相生，互為「因果」。</w:t>
      </w:r>
    </w:p>
    <w:p>
      <w:pPr>
        <w:pStyle w:val="BodyText"/>
      </w:pPr>
      <w:r>
        <w:t xml:space="preserve">第三、釋頌顯前徵，總釋頌言。</w:t>
      </w:r>
    </w:p>
    <w:p>
      <w:pPr>
        <w:pStyle w:val="BodyText"/>
      </w:pPr>
      <w:r>
        <w:t xml:space="preserve">成因緣理，此由未顯，何以得知互為因緣是此經意？</w:t>
      </w:r>
    </w:p>
    <w:p>
      <w:pPr>
        <w:pStyle w:val="BodyText"/>
      </w:pPr>
      <w:r>
        <w:rPr>
          <w:bCs/>
          <w:b/>
        </w:rPr>
        <w:t xml:space="preserve">《攝大乘》說：「「阿賴耶」識與雜染法互為因緣。</w:t>
      </w:r>
    </w:p>
    <w:p>
      <w:pPr>
        <w:pStyle w:val="BodyText"/>
      </w:pPr>
      <w:r>
        <w:t xml:space="preserve">雜染法通三性，即一切有漏法，餘七識品既為能熏，亦所生故，互為因緣。</w:t>
      </w:r>
    </w:p>
    <w:p>
      <w:pPr>
        <w:pStyle w:val="BodyText"/>
      </w:pPr>
      <w:r>
        <w:rPr>
          <w:bCs/>
          <w:b/>
        </w:rPr>
        <w:t xml:space="preserve">如炷與焰，展轉生燒。又如束蘆，互相依住。</w:t>
      </w:r>
    </w:p>
    <w:p>
      <w:pPr>
        <w:pStyle w:val="BodyText"/>
      </w:pPr>
      <w:r>
        <w:t xml:space="preserve">舉增上緣喻因緣義。如燈炷與燈焰，展轉生燒。由炷生焰，如種生現，由焰燒炷，如現熏種，故名「展轉」。此顯三法，如蘆相依，為俱有因，二法為喻，喻因緣義。</w:t>
      </w:r>
    </w:p>
    <w:p>
      <w:pPr>
        <w:pStyle w:val="BodyText"/>
      </w:pPr>
      <w:r>
        <w:rPr>
          <w:bCs/>
          <w:b/>
        </w:rPr>
        <w:t xml:space="preserve">唯依此二建立因緣，所餘因緣不可得故。」</w:t>
      </w:r>
    </w:p>
    <w:p>
      <w:pPr>
        <w:pStyle w:val="BodyText"/>
      </w:pPr>
      <w:r>
        <w:t xml:space="preserve">唯種與現，實名因緣，除此所餘因緣無故，不以現行七識望第八現為因也，但取「種子」望後為因。又此中望體，因緣體盡，若望果別，亦有「種子」生於「種子」，豈非因緣？由是此中但約體說，又說不盡，不說「無漏」故。</w:t>
      </w:r>
    </w:p>
    <w:p>
      <w:pPr>
        <w:pStyle w:val="BodyText"/>
      </w:pPr>
      <w:r>
        <w:rPr>
          <w:bCs/>
          <w:b/>
        </w:rPr>
        <w:t xml:space="preserve">若諸「種子」不由熏生，如何轉識與「阿賴耶」有因緣義？</w:t>
      </w:r>
    </w:p>
    <w:p>
      <w:pPr>
        <w:pStyle w:val="BodyText"/>
      </w:pPr>
      <w:r>
        <w:t xml:space="preserve">第四、結上無因義。</w:t>
      </w:r>
    </w:p>
    <w:p>
      <w:pPr>
        <w:pStyle w:val="BodyText"/>
      </w:pPr>
      <w:r>
        <w:rPr>
          <w:iCs/>
          <w:i/>
        </w:rPr>
        <w:t xml:space="preserve">由唯「本有」，即二相望，無因緣義。</w:t>
      </w:r>
    </w:p>
    <w:bookmarkEnd w:id="173"/>
    <w:bookmarkStart w:id="174" w:name="問若彼救言但熏增長名曰因緣"/>
    <w:p>
      <w:pPr>
        <w:pStyle w:val="Heading1"/>
      </w:pPr>
      <w:r>
        <w:t xml:space="preserve">問：若彼救言：但熏增長，名曰因緣。</w:t>
      </w:r>
    </w:p>
    <w:p>
      <w:pPr>
        <w:pStyle w:val="FirstParagraph"/>
      </w:pPr>
      <w:r>
        <w:rPr>
          <w:bCs/>
          <w:b/>
        </w:rPr>
        <w:t xml:space="preserve">答曰：非熏令長，可名因緣，勿善惡業與「異熟果」為因緣故。</w:t>
      </w:r>
    </w:p>
    <w:p>
      <w:pPr>
        <w:pStyle w:val="BodyText"/>
      </w:pPr>
      <w:r>
        <w:t xml:space="preserve">第五、重破伏難。初之二句牒彼計非，次三句難。「勿善惡業與「異熟果」為因緣故」，汝言諸法，各但一種，若「異熟果」因，但是一種生，善惡業現行熏果種增時，善惡業與果應為因緣故。又汝若言善惡業體是一種生，「異熟果」體是一種生，各一種者，而「異熟果」現不自熏，但善惡業現行熏，令果種增長，其種「本有」，業於果種，能令增長，應名因緣，如自業種，但令增長，為因緣故。</w:t>
      </w:r>
    </w:p>
    <w:p>
      <w:pPr>
        <w:pStyle w:val="BodyText"/>
      </w:pPr>
      <w:r>
        <w:t xml:space="preserve">或復業種增名言種，應是因緣，既非因緣，故非增長名曰因緣。</w:t>
      </w:r>
    </w:p>
    <w:p>
      <w:pPr>
        <w:pStyle w:val="BodyText"/>
      </w:pPr>
      <w:r>
        <w:t xml:space="preserve">果種如業種，亦增長故，故非唯「本有」，亦有新熏。</w:t>
      </w:r>
    </w:p>
    <w:p>
      <w:pPr>
        <w:pStyle w:val="BodyText"/>
      </w:pPr>
      <w:r>
        <w:t xml:space="preserve">若爾，設俱新熏，豈俱新起，俱名因緣？並新生故。</w:t>
      </w:r>
    </w:p>
    <w:p>
      <w:pPr>
        <w:pStyle w:val="BodyText"/>
      </w:pPr>
      <w:r>
        <w:t xml:space="preserve">此難不齊，如無記心熏無記種。復善惡業自熏自種，親辨體故，故是因緣。但緣資彼無記「種子」，故非因緣。</w:t>
      </w:r>
    </w:p>
    <w:p>
      <w:pPr>
        <w:pStyle w:val="BodyText"/>
      </w:pPr>
      <w:r>
        <w:t xml:space="preserve">汝之「種子」俱不辨體，但資增長，不辨體齊，故應俱是因緣攝也。</w:t>
      </w:r>
    </w:p>
    <w:p>
      <w:pPr>
        <w:pStyle w:val="BodyText"/>
      </w:pPr>
      <w:r>
        <w:t xml:space="preserve">然觀本意，後解是本。今難本意，由是義顯，應諸現行望「本有」種，不名因緣，熏增長故。此「本有」種唯以自類為其因緣。</w:t>
      </w:r>
    </w:p>
    <w:p>
      <w:pPr>
        <w:pStyle w:val="BodyText"/>
      </w:pPr>
      <w:r>
        <w:t xml:space="preserve">既爾，此因應不生現，有新起種生故。此義應思。然以生種類同於新，亦因緣攝，不同唯「本有」，故彼非因緣。</w:t>
      </w:r>
    </w:p>
    <w:bookmarkEnd w:id="174"/>
    <w:bookmarkStart w:id="175" w:name="問云何種子非唯本有"/>
    <w:p>
      <w:pPr>
        <w:pStyle w:val="Heading1"/>
      </w:pPr>
      <w:r>
        <w:t xml:space="preserve">問：云何種子非唯本有？</w:t>
      </w:r>
    </w:p>
    <w:p>
      <w:pPr>
        <w:pStyle w:val="FirstParagraph"/>
      </w:pPr>
      <w:r>
        <w:rPr>
          <w:bCs/>
          <w:b/>
        </w:rPr>
        <w:t xml:space="preserve">答：又諸聖教說有「種子」由「熏習」生，皆違彼義，故唯「本有」，理教相違。</w:t>
      </w:r>
      <w:r>
        <w:t xml:space="preserve"> </w:t>
      </w:r>
      <w:r>
        <w:t xml:space="preserve">此下第二、違多經失。</w:t>
      </w:r>
    </w:p>
    <w:p>
      <w:pPr>
        <w:pStyle w:val="BodyText"/>
      </w:pPr>
      <w:r>
        <w:t xml:space="preserve">違聖教說種由熏生，故與理教俱相違也。</w:t>
      </w:r>
    </w:p>
    <w:p>
      <w:pPr>
        <w:pStyle w:val="BodyText"/>
      </w:pPr>
      <w:r>
        <w:t xml:space="preserve">前者違理，後違教故。</w:t>
      </w:r>
    </w:p>
    <w:bookmarkEnd w:id="175"/>
    <w:bookmarkStart w:id="176" w:name="問云何種子非唯新熏"/>
    <w:p>
      <w:pPr>
        <w:pStyle w:val="Heading1"/>
      </w:pPr>
      <w:r>
        <w:t xml:space="preserve">問：云何種子非唯新熏？</w:t>
      </w:r>
    </w:p>
    <w:p>
      <w:pPr>
        <w:pStyle w:val="FirstParagraph"/>
      </w:pPr>
      <w:r>
        <w:rPr>
          <w:bCs/>
          <w:b/>
        </w:rPr>
        <w:t xml:space="preserve">答：若唯始起，有為「無漏」，無因緣故，應不得生。</w:t>
      </w:r>
    </w:p>
    <w:p>
      <w:pPr>
        <w:pStyle w:val="BodyText"/>
      </w:pPr>
      <w:r>
        <w:t xml:space="preserve">於中有五︰</w:t>
      </w:r>
    </w:p>
    <w:p>
      <w:pPr>
        <w:pStyle w:val="BodyText"/>
      </w:pPr>
      <w:r>
        <w:t xml:space="preserve">一、正難本宗；</w:t>
      </w:r>
    </w:p>
    <w:p>
      <w:pPr>
        <w:pStyle w:val="BodyText"/>
      </w:pPr>
      <w:r>
        <w:t xml:space="preserve">二、乘因廣破分別論者；</w:t>
      </w:r>
    </w:p>
    <w:p>
      <w:pPr>
        <w:pStyle w:val="BodyText"/>
      </w:pPr>
      <w:r>
        <w:t xml:space="preserve">三、申正義；</w:t>
      </w:r>
    </w:p>
    <w:p>
      <w:pPr>
        <w:pStyle w:val="BodyText"/>
      </w:pPr>
      <w:r>
        <w:t xml:space="preserve">四、釋相違；</w:t>
      </w:r>
    </w:p>
    <w:p>
      <w:pPr>
        <w:pStyle w:val="BodyText"/>
      </w:pPr>
      <w:r>
        <w:t xml:space="preserve">五、總結。此下即初也。</w:t>
      </w:r>
    </w:p>
    <w:p>
      <w:pPr>
        <w:pStyle w:val="BodyText"/>
      </w:pPr>
      <w:r>
        <w:t xml:space="preserve">「有為」「無漏」，即見道等，無「本有」種，無因緣故，應不得生。</w:t>
      </w:r>
    </w:p>
    <w:p>
      <w:pPr>
        <w:pStyle w:val="BodyText"/>
      </w:pPr>
      <w:r>
        <w:t xml:space="preserve">量云︰汝初「無漏」應不得生，無因緣故，如兔角等。</w:t>
      </w:r>
    </w:p>
    <w:bookmarkEnd w:id="176"/>
    <w:bookmarkStart w:id="177" w:name="問若彼救言以世第一法為其因緣有漏法中此為勝故此義不然"/>
    <w:p>
      <w:pPr>
        <w:pStyle w:val="Heading1"/>
      </w:pPr>
      <w:r>
        <w:t xml:space="preserve">問：若彼救言：以世第一法為其因緣，有漏法中，此為勝故。此義不然。</w:t>
      </w:r>
    </w:p>
    <w:p>
      <w:pPr>
        <w:pStyle w:val="FirstParagraph"/>
      </w:pPr>
      <w:r>
        <w:rPr>
          <w:bCs/>
          <w:b/>
        </w:rPr>
        <w:t xml:space="preserve">答：有漏不應為「無漏種」，勿「無漏種」生有漏故。</w:t>
      </w:r>
    </w:p>
    <w:p>
      <w:pPr>
        <w:pStyle w:val="BodyText"/>
      </w:pPr>
      <w:r>
        <w:t xml:space="preserve">此二相違，如何有漏為對治因？應「無漏法」為有漏因。</w:t>
      </w:r>
    </w:p>
    <w:p>
      <w:pPr>
        <w:pStyle w:val="BodyText"/>
      </w:pPr>
      <w:r>
        <w:t xml:space="preserve">今以理徵：若有漏生「無漏」，應「無漏」生有漏，許漏、「無漏」得相生故，如有漏善生於「無漏」。</w:t>
      </w:r>
    </w:p>
    <w:p>
      <w:pPr>
        <w:pStyle w:val="BodyText"/>
      </w:pPr>
      <w:r>
        <w:t xml:space="preserve">「無漏」既不得生於有漏，為相違者，如何有漏生於「無漏」？</w:t>
      </w:r>
    </w:p>
    <w:bookmarkEnd w:id="177"/>
    <w:bookmarkStart w:id="178" w:name="問此初無漏許無因緣亦有何妨"/>
    <w:p>
      <w:pPr>
        <w:pStyle w:val="Heading1"/>
      </w:pPr>
      <w:r>
        <w:t xml:space="preserve">問：此初「無漏」許無因緣，亦有何妨？</w:t>
      </w:r>
    </w:p>
    <w:p>
      <w:pPr>
        <w:pStyle w:val="FirstParagraph"/>
      </w:pPr>
      <w:r>
        <w:t xml:space="preserve">答曰︰</w:t>
      </w:r>
      <w:r>
        <w:rPr>
          <w:iCs/>
          <w:i/>
        </w:rPr>
        <w:t xml:space="preserve">不然。佛說無一法非因緣生故，若無因生，便非釋種。</w:t>
      </w:r>
    </w:p>
    <w:p>
      <w:pPr>
        <w:pStyle w:val="BodyText"/>
      </w:pPr>
      <w:r>
        <w:t xml:space="preserve">立量云︰汝初「無漏心」應「無漏種」為因緣生，體是「有為無漏法」故，如後無漏法。</w:t>
      </w:r>
    </w:p>
    <w:bookmarkEnd w:id="178"/>
    <w:bookmarkStart w:id="179" w:name="問云何有漏不生無漏"/>
    <w:p>
      <w:pPr>
        <w:pStyle w:val="Heading1"/>
      </w:pPr>
      <w:r>
        <w:t xml:space="preserve">問：云何有漏不生無漏？</w:t>
      </w:r>
    </w:p>
    <w:p>
      <w:pPr>
        <w:pStyle w:val="FirstParagraph"/>
      </w:pPr>
      <w:r>
        <w:rPr>
          <w:bCs/>
          <w:b/>
        </w:rPr>
        <w:t xml:space="preserve">答：許應諸佛有漏復生，善等應為不善等種。</w:t>
      </w:r>
    </w:p>
    <w:p>
      <w:pPr>
        <w:pStyle w:val="BodyText"/>
      </w:pPr>
      <w:r>
        <w:t xml:space="preserve">若許有漏生「無漏」，則「無漏」生有漏。許，便諸佛有漏復生。此中亦有有學聖者等對治生有漏，然以世尊全是「無漏」，故但舉之，非餘無也。</w:t>
      </w:r>
    </w:p>
    <w:p>
      <w:pPr>
        <w:pStyle w:val="BodyText"/>
      </w:pPr>
      <w:r>
        <w:t xml:space="preserve">外曰︰不然。以勝劣故，劣可為勝因，勝非劣因。</w:t>
      </w:r>
    </w:p>
    <w:p>
      <w:pPr>
        <w:pStyle w:val="BodyText"/>
      </w:pPr>
      <w:r>
        <w:t xml:space="preserve">若爾，不善應為善因。又若相違得為因者，善等應為不善等種。小乘可爾，為同類因，大乘不然，故以為難。</w:t>
      </w:r>
    </w:p>
    <w:p>
      <w:pPr>
        <w:pStyle w:val="BodyText"/>
      </w:pPr>
      <w:r>
        <w:t xml:space="preserve">自下第二、破分別論。</w:t>
      </w:r>
    </w:p>
    <w:p>
      <w:pPr>
        <w:pStyle w:val="BodyText"/>
      </w:pPr>
      <w:r>
        <w:t xml:space="preserve">諸邪分別，皆名毗婆闍婆提，即大眾、一說、說出世、雞胤四部，因諍「無漏」，無因緣故，今亦敘破。</w:t>
      </w:r>
    </w:p>
    <w:p>
      <w:pPr>
        <w:pStyle w:val="BodyText"/>
      </w:pPr>
      <w:r>
        <w:rPr>
          <w:iCs/>
          <w:i/>
        </w:rPr>
        <w:t xml:space="preserve">本即大乘唯說新熏，心溷師等，名分別論，亦作是說。</w:t>
      </w:r>
    </w:p>
    <w:bookmarkEnd w:id="179"/>
    <w:bookmarkStart w:id="180" w:name="問云何若言心性即是心體體能緣法此中說心應同數論"/>
    <w:p>
      <w:pPr>
        <w:pStyle w:val="Heading1"/>
      </w:pPr>
      <w:r>
        <w:t xml:space="preserve">問：云何若言心性即是心體，體能緣法，此中說心，應同數論？</w:t>
      </w:r>
    </w:p>
    <w:p>
      <w:pPr>
        <w:pStyle w:val="FirstParagraph"/>
      </w:pPr>
      <w:r>
        <w:rPr>
          <w:bCs/>
          <w:b/>
        </w:rPr>
        <w:t xml:space="preserve">答：分別論者雖作是說：心性本淨，客塵煩惱所染汙故，名為雜染，離煩惱時，轉成「無漏」，故「無漏」法非無因生。</w:t>
      </w:r>
    </w:p>
    <w:p>
      <w:pPr>
        <w:pStyle w:val="BodyText"/>
      </w:pPr>
      <w:r>
        <w:t xml:space="preserve">於中有三︰初敘宗，次破他，後自解。</w:t>
      </w:r>
    </w:p>
    <w:p>
      <w:pPr>
        <w:pStyle w:val="BodyText"/>
      </w:pPr>
      <w:r>
        <w:t xml:space="preserve">此初也。</w:t>
      </w:r>
    </w:p>
    <w:p>
      <w:pPr>
        <w:pStyle w:val="BodyText"/>
      </w:pPr>
      <w:r>
        <w:t xml:space="preserve">彼計無法爾種，心性本淨，離煩惱時，既體清淨，為「無漏」因。如乳變為酪，乳中有酪性，木中火亦然。此立宗也。</w:t>
      </w:r>
    </w:p>
    <w:p>
      <w:pPr>
        <w:pStyle w:val="BodyText"/>
      </w:pPr>
      <w:r>
        <w:t xml:space="preserve">《無垢稱經》亦有此說。</w:t>
      </w:r>
    </w:p>
    <w:p>
      <w:pPr>
        <w:pStyle w:val="BodyText"/>
      </w:pPr>
      <w:r>
        <w:rPr>
          <w:bCs/>
          <w:b/>
        </w:rPr>
        <w:t xml:space="preserve">次論主問：而心性言，彼說何義？若說空理，空非心因，常法定非諸法「種子」，以體前後無轉變故。</w:t>
      </w:r>
    </w:p>
    <w:p>
      <w:pPr>
        <w:pStyle w:val="BodyText"/>
      </w:pPr>
      <w:r>
        <w:t xml:space="preserve">下別徵。</w:t>
      </w:r>
    </w:p>
    <w:p>
      <w:pPr>
        <w:pStyle w:val="BodyText"/>
      </w:pPr>
      <w:r>
        <w:t xml:space="preserve">於中有二︰初空理非因難，後起心非淨難。此即初也。此中空理即是「真如」，空非心因，常非「種子」故。</w:t>
      </w:r>
    </w:p>
    <w:p>
      <w:pPr>
        <w:pStyle w:val="BodyText"/>
      </w:pPr>
      <w:r>
        <w:rPr>
          <w:bCs/>
          <w:b/>
        </w:rPr>
        <w:t xml:space="preserve">彼若救言：常為「種子」，於理何妨？</w:t>
      </w:r>
    </w:p>
    <w:p>
      <w:pPr>
        <w:pStyle w:val="BodyText"/>
      </w:pPr>
      <w:r>
        <w:t xml:space="preserve">即復難言︰此「真如」體既許為因，應有取、與，以體前後無轉變故，無取無與，故不為因。下六義中第一剎那滅，即簡「真如」非心因緣，因有生滅，有取、與故。一切無為為所緣緣，此亦無妨，因緣不然，親能辨體，與力生故。</w:t>
      </w:r>
    </w:p>
    <w:p>
      <w:pPr>
        <w:pStyle w:val="BodyText"/>
      </w:pPr>
      <w:r>
        <w:rPr>
          <w:bCs/>
          <w:b/>
        </w:rPr>
        <w:t xml:space="preserve">若即說心，應同數論，相雖轉變，而體常一。</w:t>
      </w:r>
    </w:p>
    <w:p>
      <w:pPr>
        <w:pStyle w:val="BodyText"/>
      </w:pPr>
      <w:r>
        <w:t xml:space="preserve">下起心非淨難，有八。</w:t>
      </w:r>
    </w:p>
    <w:p>
      <w:pPr>
        <w:pStyle w:val="BodyText"/>
      </w:pPr>
      <w:r>
        <w:rPr>
          <w:iCs/>
          <w:i/>
        </w:rPr>
        <w:t xml:space="preserve">若言心性即是心體，體能緣法，此中說心，應同數論，謂彼大等，相雖轉變，而體常一。</w:t>
      </w:r>
    </w:p>
    <w:p>
      <w:pPr>
        <w:pStyle w:val="BodyText"/>
      </w:pPr>
      <w:r>
        <w:rPr>
          <w:iCs/>
          <w:i/>
        </w:rPr>
        <w:t xml:space="preserve">此即有漏心相轉為「無漏」。以「無漏」心體作「無漏」故，非前體滅，故言性常。失前有漏相，得「無漏」相故，名「相轉變」。</w:t>
      </w:r>
    </w:p>
    <w:p>
      <w:pPr>
        <w:pStyle w:val="BodyText"/>
      </w:pPr>
      <w:r>
        <w:t xml:space="preserve">若言前「無漏」體滅，後「無漏」體生，此亦不然。</w:t>
      </w:r>
    </w:p>
    <w:bookmarkEnd w:id="180"/>
    <w:bookmarkStart w:id="181" w:name="問云何以有漏為相性是無漏者為非"/>
    <w:p>
      <w:pPr>
        <w:pStyle w:val="Heading1"/>
      </w:pPr>
      <w:r>
        <w:t xml:space="preserve">問：云何以有漏為相，性是「無漏」者為非？</w:t>
      </w:r>
    </w:p>
    <w:p>
      <w:pPr>
        <w:pStyle w:val="FirstParagraph"/>
      </w:pPr>
      <w:r>
        <w:rPr>
          <w:bCs/>
          <w:b/>
        </w:rPr>
        <w:t xml:space="preserve">答：惡、無記心又應是善。</w:t>
      </w:r>
    </w:p>
    <w:p>
      <w:pPr>
        <w:pStyle w:val="BodyText"/>
      </w:pPr>
      <w:r>
        <w:t xml:space="preserve">以有漏善，心性淨故，不善、無記亦應名善，心性淨故，如有漏善。</w:t>
      </w:r>
    </w:p>
    <w:p>
      <w:pPr>
        <w:pStyle w:val="BodyText"/>
      </w:pPr>
      <w:r>
        <w:rPr>
          <w:bCs/>
          <w:b/>
        </w:rPr>
        <w:t xml:space="preserve">許，則應與信等相應。</w:t>
      </w:r>
    </w:p>
    <w:p>
      <w:pPr>
        <w:pStyle w:val="BodyText"/>
      </w:pPr>
      <w:r>
        <w:t xml:space="preserve">若許有漏不善心等體性是善，相應法故，應與善等心所相應。若是無為，已如前說，亦無過失。共許法性「真如」善故，非有為善心無信等故，以心體是相應善故。此中應敘諸師立善各有幾種，如別抄說。</w:t>
      </w:r>
    </w:p>
    <w:p>
      <w:pPr>
        <w:pStyle w:val="BodyText"/>
      </w:pPr>
      <w:r>
        <w:t xml:space="preserve">若如色、聲善，無信等，此是何法？若是不相應，亦非心性；若是色法，故非心性；若說心、心所，必應與善等心所相應。</w:t>
      </w:r>
    </w:p>
    <w:p>
      <w:pPr>
        <w:pStyle w:val="BodyText"/>
      </w:pPr>
      <w:r>
        <w:t xml:space="preserve">量云︰汝不善等心應與信等心所相應，許有為心淨類攝故，如餘「無漏」及善心等。</w:t>
      </w:r>
    </w:p>
    <w:p>
      <w:pPr>
        <w:pStyle w:val="BodyText"/>
      </w:pPr>
      <w:r>
        <w:rPr>
          <w:bCs/>
          <w:b/>
        </w:rPr>
        <w:t xml:space="preserve">不許，便應非善心體，尚不名善，況是「無漏」。</w:t>
      </w:r>
    </w:p>
    <w:p>
      <w:pPr>
        <w:pStyle w:val="BodyText"/>
      </w:pPr>
      <w:r>
        <w:t xml:space="preserve">又若不許此有信等者，應非善心，無信等故，如染色等。此不善心等尚不名善，況是「無漏」。此即成立不善、無記，心性非善。</w:t>
      </w:r>
    </w:p>
    <w:p>
      <w:pPr>
        <w:pStyle w:val="BodyText"/>
      </w:pPr>
      <w:r>
        <w:t xml:space="preserve">彼若救言：有漏善心，信等俱故，可生「無漏」；不善、無記，無信等故，非性淨者。</w:t>
      </w:r>
    </w:p>
    <w:p>
      <w:pPr>
        <w:pStyle w:val="BodyText"/>
      </w:pPr>
      <w:r>
        <w:rPr>
          <w:bCs/>
          <w:b/>
        </w:rPr>
        <w:t xml:space="preserve">有漏善心既稱雜染，如惡心等，性非「無漏」，故不應與「無漏」為因，</w:t>
      </w:r>
    </w:p>
    <w:p>
      <w:pPr>
        <w:pStyle w:val="BodyText"/>
      </w:pPr>
      <w:r>
        <w:t xml:space="preserve">自下正難。有漏善心，性非「無漏」，名雜染故，如不善等。此「雜染」言，通一切三性有漏法得為因也。言雜染者，為諸煩惱所緣縛義。又此有漏善心不應與「無漏」為因，是雜染故， 如不善心等。或可總云︰有漏善心，性非「無漏」，不應與「無漏」為因，是雜染故，如惡心等。</w:t>
      </w:r>
    </w:p>
    <w:p>
      <w:pPr>
        <w:pStyle w:val="BodyText"/>
      </w:pPr>
      <w:r>
        <w:t xml:space="preserve">此有法不極成，誰許有漏善心，性非「無漏」？故應如前所說為善。</w:t>
      </w:r>
    </w:p>
    <w:bookmarkEnd w:id="181"/>
    <w:bookmarkStart w:id="182" w:name="問何故有漏不得為無漏因"/>
    <w:p>
      <w:pPr>
        <w:pStyle w:val="Heading1"/>
      </w:pPr>
      <w:r>
        <w:t xml:space="preserve">問：何故有漏不得為「無漏」因？</w:t>
      </w:r>
    </w:p>
    <w:p>
      <w:pPr>
        <w:pStyle w:val="FirstParagraph"/>
      </w:pPr>
      <w:r>
        <w:rPr>
          <w:bCs/>
          <w:b/>
        </w:rPr>
        <w:t xml:space="preserve">答：勿善、惡等互為因故。</w:t>
      </w:r>
    </w:p>
    <w:p>
      <w:pPr>
        <w:pStyle w:val="BodyText"/>
      </w:pPr>
      <w:r>
        <w:t xml:space="preserve">為「因」何過？違自宗故，非親生故，性相違故。</w:t>
      </w:r>
    </w:p>
    <w:p>
      <w:pPr>
        <w:pStyle w:val="BodyText"/>
      </w:pPr>
      <w:r>
        <w:rPr>
          <w:bCs/>
          <w:b/>
        </w:rPr>
        <w:t xml:space="preserve">若有漏心，性是「無漏」，應「無漏」心，性是有漏，差別因緣不可得故。</w:t>
      </w:r>
    </w:p>
    <w:p>
      <w:pPr>
        <w:pStyle w:val="BodyText"/>
      </w:pPr>
      <w:r>
        <w:t xml:space="preserve">又難相違得互為因。若有漏心，性是「無漏」，「無漏」心，性應是有漏，以相違故，如有漏性。若唯有漏，性是「無漏」，非「無漏」心，性是有漏，差別所以不可得故。若勝劣故，劣可有勝性，非勝有劣性，以勝劣故，劣有勝性，以相違故，劣無勝性，是對治故，應無勝性。</w:t>
      </w:r>
    </w:p>
    <w:p>
      <w:pPr>
        <w:pStyle w:val="BodyText"/>
      </w:pPr>
      <w:r>
        <w:rPr>
          <w:bCs/>
          <w:b/>
        </w:rPr>
        <w:t xml:space="preserve">又異生心若是「無漏」，則異生位「無漏」現行，應名聖者。</w:t>
      </w:r>
    </w:p>
    <w:p>
      <w:pPr>
        <w:pStyle w:val="BodyText"/>
      </w:pPr>
      <w:r>
        <w:t xml:space="preserve">若心性淨即是「無漏」，諸異生位應「無漏」現行，許現行有漏心性淨故，如佛等聖，應名聖者。</w:t>
      </w:r>
    </w:p>
    <w:p>
      <w:pPr>
        <w:pStyle w:val="BodyText"/>
      </w:pPr>
      <w:r>
        <w:rPr>
          <w:bCs/>
          <w:b/>
        </w:rPr>
        <w:t xml:space="preserve">若異生心，性雖「無漏」，而相有染，不名「無漏」，無斯過者，</w:t>
      </w:r>
    </w:p>
    <w:p>
      <w:pPr>
        <w:pStyle w:val="BodyText"/>
      </w:pPr>
      <w:r>
        <w:t xml:space="preserve">牒彼救言：由相有染，不名「無漏」者。</w:t>
      </w:r>
    </w:p>
    <w:p>
      <w:pPr>
        <w:pStyle w:val="BodyText"/>
      </w:pPr>
      <w:r>
        <w:rPr>
          <w:bCs/>
          <w:b/>
        </w:rPr>
        <w:t xml:space="preserve">則心「種子」亦非「無漏」，何故汝論說有異生唯得成就「無漏」「種子」？「種子」、現行，性相同故。</w:t>
      </w:r>
    </w:p>
    <w:p>
      <w:pPr>
        <w:pStyle w:val="BodyText"/>
      </w:pPr>
      <w:r>
        <w:t xml:space="preserve">自下正難。</w:t>
      </w:r>
    </w:p>
    <w:p>
      <w:pPr>
        <w:pStyle w:val="BodyText"/>
      </w:pPr>
      <w:r>
        <w:t xml:space="preserve">「種子」亦應由相有染，不名「無漏」，何故彼論說諸異生唯成「無漏」種，不言成現行？</w:t>
      </w:r>
    </w:p>
    <w:p>
      <w:pPr>
        <w:pStyle w:val="BodyText"/>
      </w:pPr>
      <w:r>
        <w:t xml:space="preserve">現行、「種子」，性之與相，皆類同故。</w:t>
      </w:r>
    </w:p>
    <w:p>
      <w:pPr>
        <w:pStyle w:val="BodyText"/>
      </w:pPr>
      <w:r>
        <w:t xml:space="preserve">下申正義。</w:t>
      </w:r>
    </w:p>
    <w:bookmarkEnd w:id="182"/>
    <w:bookmarkStart w:id="183" w:name="外人問曰若爾心性淨者此是何法"/>
    <w:p>
      <w:pPr>
        <w:pStyle w:val="Heading1"/>
      </w:pPr>
      <w:r>
        <w:t xml:space="preserve">外人問曰︰若爾，心性淨者，此是何法？</w:t>
      </w:r>
    </w:p>
    <w:p>
      <w:pPr>
        <w:pStyle w:val="FirstParagraph"/>
      </w:pPr>
      <w:r>
        <w:rPr>
          <w:bCs/>
          <w:b/>
        </w:rPr>
        <w:t xml:space="preserve">答：然契經說心性淨者，說心空理所顯「真如」，「真如」是心真實性故。</w:t>
      </w:r>
    </w:p>
    <w:p>
      <w:pPr>
        <w:pStyle w:val="BodyText"/>
      </w:pPr>
      <w:r>
        <w:t xml:space="preserve">答曰：下自解也。</w:t>
      </w:r>
      <w:r>
        <w:rPr>
          <w:iCs/>
          <w:i/>
        </w:rPr>
        <w:t xml:space="preserve">即心空理「真如」是心。心性淨者，真實性故。</w:t>
      </w:r>
      <w:r>
        <w:t xml:space="preserve">《勝鬘經》中具說此義。其《對法論》第十卷「三轉依」中，解心轉依，「真如」說為心本性淨。以起煩惱，覆此淨心，今斷染惑，證淨心性故。</w:t>
      </w:r>
    </w:p>
    <w:p>
      <w:pPr>
        <w:pStyle w:val="BodyText"/>
      </w:pPr>
      <w:r>
        <w:rPr>
          <w:bCs/>
          <w:b/>
        </w:rPr>
        <w:t xml:space="preserve">或說心體非煩惱故，名性本淨；</w:t>
      </w:r>
    </w:p>
    <w:p>
      <w:pPr>
        <w:pStyle w:val="BodyText"/>
      </w:pPr>
      <w:r>
        <w:rPr>
          <w:bCs/>
          <w:b/>
        </w:rPr>
        <w:t xml:space="preserve">或依他心，體非煩惱，名性本淨</w:t>
      </w:r>
      <w:r>
        <w:t xml:space="preserve">。</w:t>
      </w:r>
    </w:p>
    <w:p>
      <w:pPr>
        <w:pStyle w:val="BodyText"/>
      </w:pPr>
      <w:r>
        <w:t xml:space="preserve">以煩惱客相應惑心擾，令斷客染，心得解脫，如《瑜伽》五十四說。</w:t>
      </w:r>
    </w:p>
    <w:p>
      <w:pPr>
        <w:pStyle w:val="BodyText"/>
      </w:pPr>
      <w:r>
        <w:t xml:space="preserve">心所等亦爾。</w:t>
      </w:r>
    </w:p>
    <w:p>
      <w:pPr>
        <w:pStyle w:val="BodyText"/>
      </w:pPr>
      <w:r>
        <w:rPr>
          <w:iCs/>
          <w:i/>
          <w:bCs/>
          <w:b/>
        </w:rPr>
        <w:t xml:space="preserve">非有漏心，性是「無漏」，故名本淨。</w:t>
      </w:r>
    </w:p>
    <w:p>
      <w:pPr>
        <w:pStyle w:val="BodyText"/>
      </w:pPr>
      <w:r>
        <w:t xml:space="preserve">心性者，「真如」也。</w:t>
      </w:r>
    </w:p>
    <w:p>
      <w:pPr>
        <w:pStyle w:val="BodyText"/>
      </w:pPr>
      <w:r>
        <w:rPr>
          <w:bCs/>
          <w:b/>
        </w:rPr>
        <w:t xml:space="preserve">「真如」、無為，非心之因，亦非「種子」能有果法，如虛空等。</w:t>
      </w:r>
    </w:p>
    <w:p>
      <w:pPr>
        <w:pStyle w:val="BodyText"/>
      </w:pPr>
      <w:r>
        <w:rPr>
          <w:bCs/>
          <w:b/>
        </w:rPr>
        <w:t xml:space="preserve">故非有漏心，性是「無漏」，名本性淨也</w:t>
      </w:r>
      <w:r>
        <w:t xml:space="preserve">。</w:t>
      </w:r>
    </w:p>
    <w:p>
      <w:pPr>
        <w:pStyle w:val="BodyText"/>
      </w:pPr>
      <w:r>
        <w:rPr>
          <w:bCs/>
          <w:b/>
        </w:rPr>
        <w:t xml:space="preserve">由此應信有諸有情，無始時來，有「無漏」種，不由「熏習」，法爾成就，後勝進位，熏令增長，「無漏」法起，以此為因，「無漏」起時，復熏成種。有漏法種，類此應知。</w:t>
      </w:r>
    </w:p>
    <w:p>
      <w:pPr>
        <w:pStyle w:val="BodyText"/>
      </w:pPr>
      <w:r>
        <w:t xml:space="preserve">自下第三、申其正義。</w:t>
      </w:r>
    </w:p>
    <w:p>
      <w:pPr>
        <w:pStyle w:val="BodyText"/>
      </w:pPr>
      <w:r>
        <w:rPr>
          <w:iCs/>
          <w:i/>
        </w:rPr>
        <w:t xml:space="preserve">應信本有無漏種子。</w:t>
      </w:r>
    </w:p>
    <w:p>
      <w:pPr>
        <w:pStyle w:val="BodyText"/>
      </w:pPr>
      <w:r>
        <w:t xml:space="preserve">至解脫分善根已去，名「勝進位」，但熏增長。</w:t>
      </w:r>
    </w:p>
    <w:p>
      <w:pPr>
        <w:pStyle w:val="BodyText"/>
      </w:pPr>
      <w:r>
        <w:rPr>
          <w:iCs/>
          <w:i/>
        </w:rPr>
        <w:t xml:space="preserve">「復熏成種」，謂入見道</w:t>
      </w:r>
      <w:r>
        <w:t xml:space="preserve">。且如「無漏」既有「本有」及與新熏，有漏法種類此應悉。</w:t>
      </w:r>
    </w:p>
    <w:p>
      <w:pPr>
        <w:pStyle w:val="BodyText"/>
      </w:pPr>
      <w:r>
        <w:t xml:space="preserve">已如前說。</w:t>
      </w:r>
    </w:p>
    <w:bookmarkEnd w:id="183"/>
    <w:bookmarkStart w:id="184" w:name="問唯新熏難言論說內種定有熏習此如何通有本有故"/>
    <w:p>
      <w:pPr>
        <w:pStyle w:val="Heading1"/>
      </w:pPr>
      <w:r>
        <w:t xml:space="preserve">問：唯新熏難言︰論說內種定有「熏習」，此如何通？有「本有」故。</w:t>
      </w:r>
    </w:p>
    <w:p>
      <w:pPr>
        <w:pStyle w:val="FirstParagraph"/>
      </w:pPr>
      <w:r>
        <w:rPr>
          <w:bCs/>
          <w:b/>
        </w:rPr>
        <w:t xml:space="preserve">答曰：諸聖教中，雖說內種定有「熏習」，而不定說一切「種子」皆熏故生，寧全撥無「本有種子」？</w:t>
      </w:r>
    </w:p>
    <w:p>
      <w:pPr>
        <w:pStyle w:val="BodyText"/>
      </w:pPr>
      <w:r>
        <w:t xml:space="preserve">自下第四、釋相違也。</w:t>
      </w:r>
    </w:p>
    <w:p>
      <w:pPr>
        <w:pStyle w:val="BodyText"/>
      </w:pPr>
      <w:r>
        <w:t xml:space="preserve">若唯「本有」，此義難通。我兼「本有」，故無有妨。既不定說一切「種子」皆熏故生，汝寧全撥無「本有」種？</w:t>
      </w:r>
    </w:p>
    <w:bookmarkEnd w:id="184"/>
    <w:bookmarkStart w:id="185" w:name="問若爾何須論說內種定有熏習"/>
    <w:p>
      <w:pPr>
        <w:pStyle w:val="Heading1"/>
      </w:pPr>
      <w:r>
        <w:t xml:space="preserve">問：若爾，何須論說內種定有「熏習」？</w:t>
      </w:r>
    </w:p>
    <w:p>
      <w:pPr>
        <w:pStyle w:val="FirstParagraph"/>
      </w:pPr>
      <w:r>
        <w:rPr>
          <w:bCs/>
          <w:b/>
        </w:rPr>
        <w:t xml:space="preserve">答：然「本有」種亦由「熏習」令其增盛，方能得果，故說內種定有「熏習」。</w:t>
      </w:r>
    </w:p>
    <w:p>
      <w:pPr>
        <w:pStyle w:val="BodyText"/>
      </w:pPr>
      <w:r>
        <w:t xml:space="preserve">謂「本有」種亦由「熏習」令其增盛，方能得果，新熏理然，故說內種定有「熏習」。</w:t>
      </w:r>
    </w:p>
    <w:bookmarkEnd w:id="185"/>
    <w:bookmarkStart w:id="186" w:name="問外人復曰此義可爾如何說聞熏習聞淨法界等流正法而熏起也復言是出世心種子性也"/>
    <w:p>
      <w:pPr>
        <w:pStyle w:val="Heading1"/>
      </w:pPr>
      <w:r>
        <w:t xml:space="preserve">問：外人復曰︰此義可爾，如何說聞「熏習」，聞淨法界等流正法而熏起也？復言是出世心種子性也？</w:t>
      </w:r>
    </w:p>
    <w:p>
      <w:pPr>
        <w:pStyle w:val="FirstParagraph"/>
      </w:pPr>
      <w:r>
        <w:rPr>
          <w:bCs/>
          <w:b/>
        </w:rPr>
        <w:t xml:space="preserve">答曰：其聞「熏習」，非唯有漏，顯聞「熏習」通有、「無漏」。</w:t>
      </w:r>
    </w:p>
    <w:p>
      <w:pPr>
        <w:pStyle w:val="BodyText"/>
      </w:pPr>
      <w:r>
        <w:rPr>
          <w:bCs/>
          <w:b/>
        </w:rPr>
        <w:t xml:space="preserve">聞正法時，亦熏「本有」「無漏」「種子」，令漸增盛，展轉乃至生出世心，故亦說此名聞「熏習」。</w:t>
      </w:r>
    </w:p>
    <w:p>
      <w:pPr>
        <w:pStyle w:val="BodyText"/>
      </w:pPr>
      <w:r>
        <w:t xml:space="preserve">種解脫分善根已去，聞正法時，由現行有漏及自因緣所熏有漏種為增上緣，令其「本有無漏種子」亦得增長，展轉增勝。即以所增「無漏」勝種後時正生出世之心，亦說「無漏」所增長種，名聞「熏習」。</w:t>
      </w:r>
    </w:p>
    <w:p>
      <w:pPr>
        <w:pStyle w:val="BodyText"/>
      </w:pPr>
      <w:r>
        <w:t xml:space="preserve">《對法》第四云，決擇分善根亦是有漏，亦名「無漏」，據各別故。</w:t>
      </w:r>
    </w:p>
    <w:p>
      <w:pPr>
        <w:pStyle w:val="BodyText"/>
      </w:pPr>
      <w:r>
        <w:rPr>
          <w:bCs/>
          <w:b/>
        </w:rPr>
        <w:t xml:space="preserve">聞「熏習」中，有漏性者，是修所斷，感勝異熟，為出世法勝增上緣；</w:t>
      </w:r>
    </w:p>
    <w:p>
      <w:pPr>
        <w:pStyle w:val="BodyText"/>
      </w:pPr>
      <w:r>
        <w:t xml:space="preserve">答曰：此第一解。</w:t>
      </w:r>
    </w:p>
    <w:p>
      <w:pPr>
        <w:pStyle w:val="BodyText"/>
      </w:pPr>
      <w:r>
        <w:t xml:space="preserve">「有漏性者，是修所斷」，即同《對法》第四卷，決擇分善修道所斷文。「感勝異熟，為出世法勝增上緣」，即如《瑜伽》第五十一卷說。感總、別果，如第九說。</w:t>
      </w:r>
    </w:p>
    <w:bookmarkEnd w:id="186"/>
    <w:bookmarkStart w:id="187" w:name="問云何無漏種望出世心是正因緣"/>
    <w:p>
      <w:pPr>
        <w:pStyle w:val="Heading1"/>
      </w:pPr>
      <w:r>
        <w:t xml:space="preserve">問：云何「無漏」種望出世心，是正因緣？</w:t>
      </w:r>
    </w:p>
    <w:p>
      <w:pPr>
        <w:pStyle w:val="FirstParagraph"/>
      </w:pPr>
      <w:r>
        <w:rPr>
          <w:bCs/>
          <w:b/>
        </w:rPr>
        <w:t xml:space="preserve">答：「無漏性」者，非所斷攝，與出世法正為因緣。</w:t>
      </w:r>
    </w:p>
    <w:p>
      <w:pPr>
        <w:pStyle w:val="BodyText"/>
      </w:pPr>
      <w:r>
        <w:t xml:space="preserve">亦同《對法》第四卷文。「與出世法正為因緣」，辨體生故。</w:t>
      </w:r>
    </w:p>
    <w:p>
      <w:pPr>
        <w:pStyle w:val="BodyText"/>
      </w:pPr>
      <w:r>
        <w:rPr>
          <w:bCs/>
          <w:b/>
        </w:rPr>
        <w:t xml:space="preserve">此正因緣微隱難了，有寄麤顯勝增上緣，方便說為出世心種。</w:t>
      </w:r>
    </w:p>
    <w:p>
      <w:pPr>
        <w:pStyle w:val="BodyText"/>
      </w:pPr>
      <w:r>
        <w:t xml:space="preserve">又第二解：此「無漏」種望出世心，是正因緣，微隱難了，未起現行，故相狀難知。</w:t>
      </w:r>
    </w:p>
    <w:p>
      <w:pPr>
        <w:pStyle w:val="BodyText"/>
      </w:pPr>
      <w:r>
        <w:rPr>
          <w:bCs/>
          <w:b/>
        </w:rPr>
        <w:t xml:space="preserve">故《攝大乘》諸論等處，但寄麤顯有漏聞熏是「無漏」勝增上緣者，方便說此為出世心種</w:t>
      </w:r>
      <w:r>
        <w:t xml:space="preserve">。</w:t>
      </w:r>
      <w:r>
        <w:rPr>
          <w:bCs/>
          <w:b/>
        </w:rPr>
        <w:t xml:space="preserve">此增上緣非正因緣種，若無有漏聞「熏習」者，「無漏」之種不生現行，故寄有漏勝者說也。</w:t>
      </w:r>
    </w:p>
    <w:p>
      <w:pPr>
        <w:pStyle w:val="BodyText"/>
      </w:pPr>
      <w:r>
        <w:t xml:space="preserve">第一就實正因緣解，第二就勝增上緣解，故《攝論》文「無相」違失。由是善得《對法》等意。</w:t>
      </w:r>
    </w:p>
    <w:bookmarkEnd w:id="187"/>
    <w:bookmarkStart w:id="188" w:name="問曰解脫決擇二善根中其無漏種增長何別"/>
    <w:p>
      <w:pPr>
        <w:pStyle w:val="Heading1"/>
      </w:pPr>
      <w:r>
        <w:t xml:space="preserve">問曰︰解脫、決擇二善根中，其「無漏」種增長何別？</w:t>
      </w:r>
    </w:p>
    <w:p>
      <w:pPr>
        <w:pStyle w:val="FirstParagraph"/>
      </w:pPr>
      <w:r>
        <w:t xml:space="preserve">答曰︰約有漏行有上、中、下，其「無漏」種增長有異。解脫分中，下品增故；決擇耎、頂，中品增故；其增上忍、世第一法，上品增故。</w:t>
      </w:r>
    </w:p>
    <w:bookmarkEnd w:id="188"/>
    <w:bookmarkStart w:id="189" w:name="問此無漏種本有既多後生果時何者能生何者不生"/>
    <w:p>
      <w:pPr>
        <w:pStyle w:val="Heading1"/>
      </w:pPr>
      <w:r>
        <w:t xml:space="preserve">問︰此「無漏種」，「本有」既多，後生果時，何者能生？何者不生？</w:t>
      </w:r>
    </w:p>
    <w:p>
      <w:pPr>
        <w:pStyle w:val="FirstParagraph"/>
      </w:pPr>
      <w:r>
        <w:t xml:space="preserve">答曰︰其同類種隨遇緣合，即便能生，不合不生。如三世有未來應生法，何者前生？何者後生？故隨緣合，即能生果，如後卷中，自釋妨難。</w:t>
      </w:r>
    </w:p>
    <w:bookmarkEnd w:id="189"/>
    <w:bookmarkStart w:id="190" w:name="問若本有者為三品種為一品種"/>
    <w:p>
      <w:pPr>
        <w:pStyle w:val="Heading1"/>
      </w:pPr>
      <w:r>
        <w:t xml:space="preserve">問︰若「本有」者，為三品種，為一品種？</w:t>
      </w:r>
    </w:p>
    <w:p>
      <w:pPr>
        <w:pStyle w:val="FirstParagraph"/>
      </w:pPr>
      <w:r>
        <w:t xml:space="preserve">答︰若據唯「本有」，及唯新熏，皆唯一品，此是轉滅，轉滅下等作中等故。若「本有」家，唯一「種子」。若新熏，初時唯一種生故。今第三師有三品種，即轉齊義，有漏亦爾。</w:t>
      </w:r>
    </w:p>
    <w:bookmarkEnd w:id="190"/>
    <w:bookmarkStart w:id="191" w:name="問既爾如何五十二說有障無障說種姓別"/>
    <w:p>
      <w:pPr>
        <w:pStyle w:val="Heading1"/>
      </w:pPr>
      <w:r>
        <w:t xml:space="preserve">問：既爾，如何五十二說有障、無障，說種姓別？</w:t>
      </w:r>
    </w:p>
    <w:p>
      <w:pPr>
        <w:pStyle w:val="FirstParagraph"/>
      </w:pPr>
      <w:r>
        <w:rPr>
          <w:bCs/>
          <w:b/>
        </w:rPr>
        <w:t xml:space="preserve">答：依障建立種姓別者，意顯「無漏」「種子」有無。謂若全無「無漏」種者，彼二障種永不可害，即立彼為非涅槃法；若唯有二乘「無漏」種者，彼所知障種永不可害，一分立為聲聞種姓，一分立為獨覺種姓；若亦有佛「無漏」種者，彼二障種俱可永害，即立彼為如來種姓。</w:t>
      </w:r>
    </w:p>
    <w:p>
      <w:pPr>
        <w:pStyle w:val="BodyText"/>
      </w:pPr>
      <w:r>
        <w:t xml:space="preserve">意顯「無漏種子」有、無等文，可解。有圓寂法者，是有涅槃種姓也。無者，可知。</w:t>
      </w:r>
    </w:p>
    <w:bookmarkEnd w:id="191"/>
    <w:bookmarkStart w:id="192" w:name="問云何障有可斷不可斷義"/>
    <w:p>
      <w:pPr>
        <w:pStyle w:val="Heading1"/>
      </w:pPr>
      <w:r>
        <w:t xml:space="preserve">問：云何障有可斷、不可斷義？</w:t>
      </w:r>
    </w:p>
    <w:p>
      <w:pPr>
        <w:pStyle w:val="FirstParagraph"/>
      </w:pPr>
      <w:r>
        <w:rPr>
          <w:bCs/>
          <w:b/>
        </w:rPr>
        <w:t xml:space="preserve">答：故由「無漏種子」有、無，障有可斷、不可斷義。</w:t>
      </w:r>
    </w:p>
    <w:p>
      <w:pPr>
        <w:pStyle w:val="BodyText"/>
      </w:pPr>
      <w:r>
        <w:rPr>
          <w:iCs/>
          <w:i/>
        </w:rPr>
        <w:t xml:space="preserve">由有、無漏種子差別，故障有可斷、不可斷義。</w:t>
      </w:r>
    </w:p>
    <w:bookmarkEnd w:id="192"/>
    <w:bookmarkStart w:id="193" w:name="問若爾既由無漏種故障有可斷不可斷者何故彼論但約障立姓耶"/>
    <w:p>
      <w:pPr>
        <w:pStyle w:val="Heading1"/>
      </w:pPr>
      <w:r>
        <w:t xml:space="preserve">問：若爾，既由「無漏」種故，障有可斷、不可斷者，何故彼論但約障立姓耶？</w:t>
      </w:r>
    </w:p>
    <w:p>
      <w:pPr>
        <w:pStyle w:val="FirstParagraph"/>
      </w:pPr>
      <w:r>
        <w:rPr>
          <w:bCs/>
          <w:b/>
        </w:rPr>
        <w:t xml:space="preserve">答：然「無漏種」微隱難知，故約彼障，顯性差別。不爾，彼障有何別因而有可害、不可害者？</w:t>
      </w:r>
    </w:p>
    <w:p>
      <w:pPr>
        <w:pStyle w:val="BodyText"/>
      </w:pPr>
      <w:r>
        <w:t xml:space="preserve">由「無漏」種微隱難知，故約彼障，顯姓差別。</w:t>
      </w:r>
    </w:p>
    <w:p>
      <w:pPr>
        <w:pStyle w:val="BodyText"/>
      </w:pPr>
      <w:r>
        <w:t xml:space="preserve">若不爾者，「因」者所以，有何所以，彼障有可害、不可害別？</w:t>
      </w:r>
    </w:p>
    <w:bookmarkEnd w:id="193"/>
    <w:bookmarkStart w:id="194" w:name="問若謂法爾有此障別無漏法種寧不許然"/>
    <w:p>
      <w:pPr>
        <w:pStyle w:val="Heading1"/>
      </w:pPr>
      <w:r>
        <w:t xml:space="preserve">問：若謂法爾有此障別，「無漏法種」寧不許然？</w:t>
      </w:r>
    </w:p>
    <w:p>
      <w:pPr>
        <w:pStyle w:val="FirstParagraph"/>
      </w:pPr>
      <w:r>
        <w:t xml:space="preserve">答曰：彼若救言，法爾力故，障有可害、不可害者，即難彼云︰「無漏」法種，寧不許有法爾「種子」？姓各別也。</w:t>
      </w:r>
    </w:p>
    <w:p>
      <w:pPr>
        <w:pStyle w:val="BodyText"/>
      </w:pPr>
      <w:r>
        <w:t xml:space="preserve">若彼復言︰有漏曾熏，故法爾障有可害、不可害，「無漏」未曾熏，故種無法爾。此唯有言，都無有理。既言有漏由熏，如何復言「法爾」？「無漏」既無法爾，應不說言由熏。</w:t>
      </w:r>
    </w:p>
    <w:p>
      <w:pPr>
        <w:pStyle w:val="BodyText"/>
      </w:pPr>
      <w:r>
        <w:rPr>
          <w:bCs/>
          <w:b/>
        </w:rPr>
        <w:t xml:space="preserve">若本全無「無漏」法種，則諸聖道永不得生，</w:t>
      </w:r>
    </w:p>
    <w:p>
      <w:pPr>
        <w:pStyle w:val="BodyText"/>
      </w:pPr>
      <w:r>
        <w:t xml:space="preserve">以無因故，永不生也。</w:t>
      </w:r>
    </w:p>
    <w:bookmarkEnd w:id="194"/>
    <w:bookmarkStart w:id="195" w:name="問誰當能害二障種子而說依障立種姓別"/>
    <w:p>
      <w:pPr>
        <w:pStyle w:val="Heading1"/>
      </w:pPr>
      <w:r>
        <w:t xml:space="preserve">問：誰當能害二障「種子」，而說依障立種姓別？</w:t>
      </w:r>
    </w:p>
    <w:p>
      <w:pPr>
        <w:pStyle w:val="FirstParagraph"/>
      </w:pPr>
      <w:r>
        <w:t xml:space="preserve">答曰：「無漏」種無，誰能害障，汝今乃說依障立姓？</w:t>
      </w:r>
    </w:p>
    <w:p>
      <w:pPr>
        <w:pStyle w:val="BodyText"/>
      </w:pPr>
      <w:r>
        <w:rPr>
          <w:bCs/>
          <w:b/>
        </w:rPr>
        <w:t xml:space="preserve">既彼聖道必無生義，說當可生，亦定非理。</w:t>
      </w:r>
    </w:p>
    <w:p>
      <w:pPr>
        <w:pStyle w:val="BodyText"/>
      </w:pPr>
      <w:r>
        <w:t xml:space="preserve">聖道無種，必無生義。約當可生，說地獄等，成種非現，亦定非理。</w:t>
      </w:r>
    </w:p>
    <w:p>
      <w:pPr>
        <w:pStyle w:val="BodyText"/>
      </w:pPr>
      <w:r>
        <w:t xml:space="preserve">無因，果不生故；無治，障不斷故。</w:t>
      </w:r>
    </w:p>
    <w:p>
      <w:pPr>
        <w:pStyle w:val="BodyText"/>
      </w:pPr>
      <w:r>
        <w:rPr>
          <w:bCs/>
          <w:b/>
        </w:rPr>
        <w:t xml:space="preserve">若言有漏心等為因，或說心性本淨為因，並如前破</w:t>
      </w:r>
      <w:r>
        <w:t xml:space="preserve">。</w:t>
      </w:r>
    </w:p>
    <w:p>
      <w:pPr>
        <w:pStyle w:val="BodyText"/>
      </w:pPr>
      <w:r>
        <w:t xml:space="preserve">此則以理返徵，及會眾經論意。</w:t>
      </w:r>
    </w:p>
    <w:bookmarkEnd w:id="195"/>
    <w:bookmarkStart w:id="196" w:name="問云何知諸法種子各有本有始起二類"/>
    <w:p>
      <w:pPr>
        <w:pStyle w:val="Heading1"/>
      </w:pPr>
      <w:r>
        <w:t xml:space="preserve">問：云何知諸法種子各有本有、始起二類？</w:t>
      </w:r>
    </w:p>
    <w:p>
      <w:pPr>
        <w:pStyle w:val="FirstParagraph"/>
      </w:pPr>
      <w:r>
        <w:rPr>
          <w:bCs/>
          <w:b/>
        </w:rPr>
        <w:t xml:space="preserve">答：然諸聖教處處說有「本有」「種子」，皆違彼義，故唯始起，理教相違。</w:t>
      </w:r>
    </w:p>
    <w:p>
      <w:pPr>
        <w:pStyle w:val="BodyText"/>
      </w:pPr>
      <w:r>
        <w:t xml:space="preserve">處處說有「本有種子」，皆違新熏所立義故，故唯始起，理教相違。</w:t>
      </w:r>
    </w:p>
    <w:p>
      <w:pPr>
        <w:pStyle w:val="BodyText"/>
      </w:pPr>
      <w:r>
        <w:t xml:space="preserve">諸經論中，無定文言，一切「種子」皆法爾有，無有熏生；無定處言，一切「種子」唯是新熏，無法爾種。故二皆取，善順契經。</w:t>
      </w:r>
    </w:p>
    <w:p>
      <w:pPr>
        <w:pStyle w:val="BodyText"/>
      </w:pPr>
      <w:r>
        <w:rPr>
          <w:bCs/>
          <w:b/>
        </w:rPr>
        <w:t xml:space="preserve">由此應知，諸法種子各有本有、始起二類。</w:t>
      </w:r>
    </w:p>
    <w:p>
      <w:pPr>
        <w:pStyle w:val="BodyText"/>
      </w:pPr>
      <w:r>
        <w:t xml:space="preserve">諸法「種子」，有漏、無漏各有二類：本有、新熏，理無失故，不違經故。</w:t>
      </w:r>
    </w:p>
    <w:p>
      <w:pPr>
        <w:pStyle w:val="BodyText"/>
      </w:pPr>
      <w:r>
        <w:rPr>
          <w:iCs/>
          <w:i/>
        </w:rPr>
        <w:t xml:space="preserve">入見道已，別熏生種，無漏行故。</w:t>
      </w:r>
    </w:p>
    <w:p>
      <w:pPr>
        <w:pStyle w:val="BodyText"/>
      </w:pPr>
      <w:r>
        <w:rPr>
          <w:iCs/>
          <w:i/>
        </w:rPr>
        <w:t xml:space="preserve">地前但令舊種增長，有漏現行勢力弱故，不別能令無漏種起，此中但言由聞「熏習」，令「本有」種漸增盛故。</w:t>
      </w:r>
    </w:p>
    <w:p>
      <w:pPr>
        <w:pStyle w:val="BodyText"/>
      </w:pPr>
      <w:r>
        <w:t xml:space="preserve">諸法師等皆言護法解脫分等有新種生，護月但令「種子」增長，故有別者，理亦不然，此文為正。</w:t>
      </w:r>
    </w:p>
    <w:p>
      <w:pPr>
        <w:pStyle w:val="BodyText"/>
      </w:pPr>
      <w:r>
        <w:t xml:space="preserve">以前及後，《瑜伽》第五、《攝論》二本第二勘讀，其理方明。</w:t>
      </w:r>
    </w:p>
    <w:bookmarkEnd w:id="19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成唯識論述記論議卷第二末</dc:title>
  <dc:creator/>
  <cp:keywords/>
  <dcterms:created xsi:type="dcterms:W3CDTF">2024-02-02T02:30:39Z</dcterms:created>
  <dcterms:modified xsi:type="dcterms:W3CDTF">2024-02-02T02:30:39Z</dcterms:modified>
</cp:coreProperties>
</file>

<file path=docProps/custom.xml><?xml version="1.0" encoding="utf-8"?>
<Properties xmlns="http://schemas.openxmlformats.org/officeDocument/2006/custom-properties" xmlns:vt="http://schemas.openxmlformats.org/officeDocument/2006/docPropsVTypes"/>
</file>