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成唯識論述記論議卷第八本</w:t>
      </w:r>
    </w:p>
    <w:bookmarkStart w:id="20" w:name="成唯識論述記論議卷第八本"/>
    <w:p>
      <w:pPr>
        <w:pStyle w:val="Heading1"/>
      </w:pPr>
      <w:r>
        <w:rPr>
          <w:bCs/>
          <w:b/>
        </w:rPr>
        <w:t xml:space="preserve">成唯識論述記論議卷第八本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如是四緣依十五處義差別故立為十因云何此依十五處立"/>
    <w:p>
      <w:pPr>
        <w:pStyle w:val="Heading1"/>
      </w:pPr>
      <w:r>
        <w:t xml:space="preserve">問：如是四緣，依十五處義差別故，立為十因。云何此依十五處立？</w:t>
      </w:r>
    </w:p>
    <w:p>
      <w:pPr>
        <w:pStyle w:val="FirstParagraph"/>
      </w:pPr>
      <w:r>
        <w:t xml:space="preserve">答：就答緣中有二，上來已辨四種能生分別緣已，自下傍乘辨緣依處建立十因。</w:t>
      </w:r>
    </w:p>
    <w:p>
      <w:pPr>
        <w:pStyle w:val="BodyText"/>
      </w:pPr>
      <w:r>
        <w:t xml:space="preserve">此中有三︰</w:t>
      </w:r>
    </w:p>
    <w:p>
      <w:pPr>
        <w:pStyle w:val="BodyText"/>
      </w:pPr>
      <w:r>
        <w:t xml:space="preserve">第一、「如是四緣，依十五處」等，顯前四緣依十五處說為十因問起下文；</w:t>
      </w:r>
    </w:p>
    <w:p>
      <w:pPr>
        <w:pStyle w:val="BodyText"/>
      </w:pPr>
      <w:r>
        <w:t xml:space="preserve">第二、正答；</w:t>
      </w:r>
    </w:p>
    <w:p>
      <w:pPr>
        <w:pStyle w:val="BodyText"/>
      </w:pPr>
      <w:r>
        <w:t xml:space="preserve">第三、總結，傍論已了，應辨正論。此即初也。</w:t>
      </w:r>
    </w:p>
    <w:p>
      <w:pPr>
        <w:pStyle w:val="BodyText"/>
      </w:pPr>
      <w:r>
        <w:t xml:space="preserve">顯四緣攝法盡，義別更立。</w:t>
      </w:r>
    </w:p>
    <w:p>
      <w:pPr>
        <w:pStyle w:val="BodyText"/>
      </w:pPr>
      <w:r>
        <w:t xml:space="preserve">下答中有四︰</w:t>
      </w:r>
    </w:p>
    <w:p>
      <w:pPr>
        <w:pStyle w:val="BodyText"/>
      </w:pPr>
      <w:r>
        <w:t xml:space="preserve">第一、明依十五處立其十因；</w:t>
      </w:r>
    </w:p>
    <w:p>
      <w:pPr>
        <w:pStyle w:val="BodyText"/>
      </w:pPr>
      <w:r>
        <w:t xml:space="preserve">二、辨十因與二因相攝；</w:t>
      </w:r>
    </w:p>
    <w:p>
      <w:pPr>
        <w:pStyle w:val="BodyText"/>
      </w:pPr>
      <w:r>
        <w:t xml:space="preserve">三、明四緣依處等建立，與十因、二因相攝；</w:t>
      </w:r>
    </w:p>
    <w:p>
      <w:pPr>
        <w:pStyle w:val="BodyText"/>
      </w:pPr>
      <w:r>
        <w:t xml:space="preserve">四、明四緣依處等得果多少。</w:t>
      </w:r>
    </w:p>
    <w:p>
      <w:pPr>
        <w:pStyle w:val="BodyText"/>
      </w:pPr>
      <w:r>
        <w:t xml:space="preserve">又解︰今此標宗，言四緣義別，依十五處立為十因。</w:t>
      </w:r>
    </w:p>
    <w:p>
      <w:pPr>
        <w:pStyle w:val="BodyText"/>
      </w:pPr>
      <w:r>
        <w:t xml:space="preserve">自下釋中，初依十五處立十因，次四緣依何處立等，後辨得果。</w:t>
      </w:r>
    </w:p>
    <w:p>
      <w:pPr>
        <w:pStyle w:val="BodyText"/>
      </w:pPr>
      <w:r>
        <w:t xml:space="preserve">其十因、二因相攝，但是因明十因傍義，故非別門。</w:t>
      </w:r>
    </w:p>
    <w:bookmarkEnd w:id="21"/>
    <w:bookmarkStart w:id="22" w:name="問語依處"/>
    <w:p>
      <w:pPr>
        <w:pStyle w:val="Heading1"/>
      </w:pPr>
      <w:r>
        <w:t xml:space="preserve">問：語依處？</w:t>
      </w:r>
    </w:p>
    <w:p>
      <w:pPr>
        <w:pStyle w:val="FirstParagraph"/>
      </w:pPr>
      <w:r>
        <w:rPr>
          <w:bCs/>
          <w:b/>
        </w:rPr>
        <w:t xml:space="preserve">答：一、語依處，謂法、名、想所起語性，</w:t>
      </w:r>
    </w:p>
    <w:p>
      <w:pPr>
        <w:pStyle w:val="BodyText"/>
      </w:pPr>
      <w:r>
        <w:t xml:space="preserve">出依處體。</w:t>
      </w:r>
    </w:p>
    <w:p>
      <w:pPr>
        <w:pStyle w:val="BodyText"/>
      </w:pPr>
      <w:r>
        <w:t xml:space="preserve">言「依處」者，非是與因別體，語即依處，是持業釋。</w:t>
      </w:r>
    </w:p>
    <w:p>
      <w:pPr>
        <w:pStyle w:val="BodyText"/>
      </w:pPr>
      <w:r>
        <w:t xml:space="preserve">下皆如是，與因一體。</w:t>
      </w:r>
    </w:p>
    <w:p>
      <w:pPr>
        <w:pStyle w:val="BodyText"/>
      </w:pPr>
      <w:r>
        <w:t xml:space="preserve">然依者，於義俱第七囀聲，即於語體上立隨說等因義也。</w:t>
      </w:r>
    </w:p>
    <w:p>
      <w:pPr>
        <w:pStyle w:val="BodyText"/>
      </w:pPr>
      <w:r>
        <w:t xml:space="preserve">如《大論》第五、三十八、《顯揚》十八、《對法》第四、《中邊》俱辨此因。然《大論》三十八但有三種十因及五果體，無依處攝。</w:t>
      </w:r>
    </w:p>
    <w:p>
      <w:pPr>
        <w:pStyle w:val="BodyText"/>
      </w:pPr>
      <w:r>
        <w:t xml:space="preserve">《對法》唯有十因之名，亦非周悉。《顯揚》十八初有十因，後辨因依處。</w:t>
      </w:r>
    </w:p>
    <w:p>
      <w:pPr>
        <w:pStyle w:val="BodyText"/>
      </w:pPr>
      <w:r>
        <w:t xml:space="preserve">《大論》第五辨因依處，不別明因。</w:t>
      </w:r>
    </w:p>
    <w:p>
      <w:pPr>
        <w:pStyle w:val="BodyText"/>
      </w:pPr>
      <w:r>
        <w:t xml:space="preserve">三十八及《顯揚》云︰「隨一切法，名為先故想，想為先故說，是彼諸法隨說因。」彼論文勢，似取詮一切法之名、想、語三法為因體。</w:t>
      </w:r>
    </w:p>
    <w:p>
      <w:pPr>
        <w:pStyle w:val="BodyText"/>
      </w:pPr>
      <w:r>
        <w:t xml:space="preserve">然今此文正解彼意，但取法及名、想三法所起語是此因體。</w:t>
      </w:r>
    </w:p>
    <w:p>
      <w:pPr>
        <w:pStyle w:val="BodyText"/>
      </w:pPr>
      <w:r>
        <w:t xml:space="preserve">所以者何？</w:t>
      </w:r>
    </w:p>
    <w:p>
      <w:pPr>
        <w:pStyle w:val="BodyText"/>
      </w:pPr>
      <w:r>
        <w:t xml:space="preserve">但言依語依處立此因故，唯語為自性。</w:t>
      </w:r>
    </w:p>
    <w:p>
      <w:pPr>
        <w:pStyle w:val="BodyText"/>
      </w:pPr>
      <w:r>
        <w:t xml:space="preserve">不爾，即應言依名、想、說依處立此因也。</w:t>
      </w:r>
    </w:p>
    <w:p>
      <w:pPr>
        <w:pStyle w:val="BodyText"/>
      </w:pPr>
      <w:r>
        <w:t xml:space="preserve">此中即以諸法為果，以名、想與說為所依因，言說正是詮諸法因也。</w:t>
      </w:r>
    </w:p>
    <w:p>
      <w:pPr>
        <w:pStyle w:val="BodyText"/>
      </w:pPr>
      <w:r>
        <w:t xml:space="preserve">言說是語性，語性總言，即通三性，語業為體。</w:t>
      </w:r>
    </w:p>
    <w:p>
      <w:pPr>
        <w:pStyle w:val="BodyText"/>
      </w:pPr>
      <w:r>
        <w:t xml:space="preserve">唯佛是善，餘皆無記，然有表示故，語可言善惡；然實二性，名雖即語之差別，無表示故，不如其語，語是業性，以除佛以外，名皆無記。</w:t>
      </w:r>
    </w:p>
    <w:p>
      <w:pPr>
        <w:pStyle w:val="BodyText"/>
      </w:pPr>
      <w:r>
        <w:t xml:space="preserve">或可大乘離聲無體，故名即通三性。</w:t>
      </w:r>
    </w:p>
    <w:p>
      <w:pPr>
        <w:pStyle w:val="BodyText"/>
      </w:pPr>
      <w:r>
        <w:t xml:space="preserve">但以三相及得例難，同所依故，不可言相是共有因，不同於名。</w:t>
      </w:r>
    </w:p>
    <w:p>
      <w:pPr>
        <w:pStyle w:val="BodyText"/>
      </w:pPr>
      <w:r>
        <w:t xml:space="preserve">大乘共有因，義皆通故。</w:t>
      </w:r>
    </w:p>
    <w:p>
      <w:pPr>
        <w:pStyle w:val="BodyText"/>
      </w:pPr>
      <w:r>
        <w:rPr>
          <w:bCs/>
          <w:b/>
        </w:rPr>
        <w:t xml:space="preserve">即依此處立隨說因。</w:t>
      </w:r>
    </w:p>
    <w:p>
      <w:pPr>
        <w:pStyle w:val="BodyText"/>
      </w:pPr>
      <w:r>
        <w:t xml:space="preserve">此顯說因依語依立，不是異體，依體立義也。</w:t>
      </w:r>
    </w:p>
    <w:p>
      <w:pPr>
        <w:pStyle w:val="BodyText"/>
      </w:pPr>
      <w:r>
        <w:rPr>
          <w:bCs/>
          <w:b/>
        </w:rPr>
        <w:t xml:space="preserve">謂依此語，隨見聞等，說諸義故。</w:t>
      </w:r>
    </w:p>
    <w:p>
      <w:pPr>
        <w:pStyle w:val="BodyText"/>
      </w:pPr>
      <w:r>
        <w:t xml:space="preserve">此釋依語立說因義。</w:t>
      </w:r>
    </w:p>
    <w:p>
      <w:pPr>
        <w:pStyle w:val="BodyText"/>
      </w:pPr>
      <w:r>
        <w:t xml:space="preserve">謂詮一切法起名，取其相狀，方有言說起。</w:t>
      </w:r>
    </w:p>
    <w:p>
      <w:pPr>
        <w:pStyle w:val="BodyText"/>
      </w:pPr>
      <w:r>
        <w:t xml:space="preserve">即依此語，隨見聞覺知後，或隨彼所見等事，說諸義故，依語立因。</w:t>
      </w:r>
    </w:p>
    <w:p>
      <w:pPr>
        <w:pStyle w:val="BodyText"/>
      </w:pPr>
      <w:r>
        <w:rPr>
          <w:bCs/>
          <w:b/>
        </w:rPr>
        <w:t xml:space="preserve">此即能說為所說因。</w:t>
      </w:r>
    </w:p>
    <w:p>
      <w:pPr>
        <w:pStyle w:val="BodyText"/>
      </w:pPr>
      <w:r>
        <w:t xml:space="preserve">此釋因義。</w:t>
      </w:r>
    </w:p>
    <w:bookmarkEnd w:id="22"/>
    <w:bookmarkStart w:id="23" w:name="問對何為因"/>
    <w:p>
      <w:pPr>
        <w:pStyle w:val="Heading1"/>
      </w:pPr>
      <w:r>
        <w:t xml:space="preserve">問：對何為因？</w:t>
      </w:r>
    </w:p>
    <w:p>
      <w:pPr>
        <w:pStyle w:val="FirstParagraph"/>
      </w:pPr>
      <w:r>
        <w:t xml:space="preserve">答：此即能說之語為所說一切法因。</w:t>
      </w:r>
    </w:p>
    <w:p>
      <w:pPr>
        <w:pStyle w:val="BodyText"/>
      </w:pPr>
      <w:r>
        <w:t xml:space="preserve">古師云「所說一切法是此因體」者，不然。</w:t>
      </w:r>
    </w:p>
    <w:p>
      <w:pPr>
        <w:pStyle w:val="BodyText"/>
      </w:pPr>
      <w:r>
        <w:t xml:space="preserve">若爾，即以言說為果故。</w:t>
      </w:r>
    </w:p>
    <w:p>
      <w:pPr>
        <w:pStyle w:val="BodyText"/>
      </w:pPr>
      <w:r>
        <w:t xml:space="preserve">其見聞等，如九十三及《對法》第一、《樞要》等會。</w:t>
      </w:r>
    </w:p>
    <w:p>
      <w:pPr>
        <w:pStyle w:val="BodyText"/>
      </w:pPr>
      <w:r>
        <w:t xml:space="preserve">言「隨」者，是隨逐義。即隨所見聞等事，起語言說。</w:t>
      </w:r>
    </w:p>
    <w:p>
      <w:pPr>
        <w:pStyle w:val="BodyText"/>
      </w:pPr>
      <w:r>
        <w:t xml:space="preserve">《大論》等並同此文。</w:t>
      </w:r>
    </w:p>
    <w:p>
      <w:pPr>
        <w:pStyle w:val="BodyText"/>
      </w:pPr>
      <w:r>
        <w:t xml:space="preserve">然有漏無記隨說因，果通一切有為、無為、有漏、無漏法，是持業義，以無記即因故。既以無記為果，詮無記事之說，說與無記為因，即依士釋。</w:t>
      </w:r>
    </w:p>
    <w:p>
      <w:pPr>
        <w:pStyle w:val="BodyText"/>
      </w:pPr>
      <w:r>
        <w:t xml:space="preserve">若前解，因唯有漏無記；後解，即通有漏、無漏，三性所攝。其染淨此因，准此可解。</w:t>
      </w:r>
    </w:p>
    <w:p>
      <w:pPr>
        <w:pStyle w:val="BodyText"/>
      </w:pPr>
      <w:r>
        <w:rPr>
          <w:bCs/>
          <w:b/>
        </w:rPr>
        <w:t xml:space="preserve">有論說此是名、想、見，由如名字，取相執著，隨起說故。</w:t>
      </w:r>
    </w:p>
    <w:p>
      <w:pPr>
        <w:pStyle w:val="BodyText"/>
      </w:pPr>
      <w:r>
        <w:t xml:space="preserve">此會相違。</w:t>
      </w:r>
    </w:p>
    <w:p>
      <w:pPr>
        <w:pStyle w:val="BodyText"/>
      </w:pPr>
      <w:r>
        <w:t xml:space="preserve">「是名、想、見」者，《集論》中說。</w:t>
      </w:r>
    </w:p>
    <w:p>
      <w:pPr>
        <w:pStyle w:val="BodyText"/>
      </w:pPr>
      <w:r>
        <w:t xml:space="preserve">「由如名」等，是彼釋文。</w:t>
      </w:r>
    </w:p>
    <w:p>
      <w:pPr>
        <w:pStyle w:val="BodyText"/>
      </w:pPr>
      <w:r>
        <w:t xml:space="preserve">此因名、想、見三法以為自體，謂想、見二法，如能詮名字，而取境相及興執著。想能取相，執著由見。如名字起，取相執著已，隨起說故，即以三法為因，所生之說是其果也。</w:t>
      </w:r>
    </w:p>
    <w:p>
      <w:pPr>
        <w:pStyle w:val="BodyText"/>
      </w:pPr>
      <w:r>
        <w:rPr>
          <w:bCs/>
          <w:b/>
        </w:rPr>
        <w:t xml:space="preserve">若依彼說，便顯此因是語依處。</w:t>
      </w:r>
    </w:p>
    <w:p>
      <w:pPr>
        <w:pStyle w:val="BodyText"/>
      </w:pPr>
      <w:r>
        <w:t xml:space="preserve">若依彼文，性是三法，三法與語為依處，名「語依處」。語之依處，亦依士釋。若依此解，即顯此名、想、見因是語之依處，三法為因體故。</w:t>
      </w:r>
    </w:p>
    <w:bookmarkEnd w:id="23"/>
    <w:bookmarkStart w:id="24" w:name="問何所以二論相違"/>
    <w:p>
      <w:pPr>
        <w:pStyle w:val="Heading1"/>
      </w:pPr>
      <w:r>
        <w:rPr>
          <w:bCs/>
          <w:b/>
        </w:rPr>
        <w:t xml:space="preserve">問︰何所以二論相違？</w:t>
      </w:r>
    </w:p>
    <w:p>
      <w:pPr>
        <w:pStyle w:val="FirstParagraph"/>
      </w:pPr>
      <w:r>
        <w:t xml:space="preserve">答︰二論意別。論雖無會，今意釋言。</w:t>
      </w:r>
    </w:p>
    <w:p>
      <w:pPr>
        <w:pStyle w:val="BodyText"/>
      </w:pPr>
      <w:r>
        <w:t xml:space="preserve">若《大論》等，以一切法為果，以說為因，約所詮是能詮之果，即能所二詮解因果。</w:t>
      </w:r>
    </w:p>
    <w:p>
      <w:pPr>
        <w:pStyle w:val="BodyText"/>
      </w:pPr>
      <w:r>
        <w:t xml:space="preserve">《對法》無著以生起為因果，即依名、想、見起言說故，亦不相違，各據一義，故《對法》云「隨說能作」。</w:t>
      </w:r>
    </w:p>
    <w:p>
      <w:pPr>
        <w:pStyle w:val="BodyText"/>
      </w:pPr>
      <w:r>
        <w:t xml:space="preserve">隨說者，語也；隨說之能作，名、想、見也。</w:t>
      </w:r>
    </w:p>
    <w:p>
      <w:pPr>
        <w:pStyle w:val="BodyText"/>
      </w:pPr>
      <w:r>
        <w:t xml:space="preserve">又《大論》約貫通諸法詮境，以說為因，《對法》唯依染分相生，以說為果，不相違也。</w:t>
      </w:r>
    </w:p>
    <w:bookmarkEnd w:id="24"/>
    <w:bookmarkStart w:id="25" w:name="問領受依處"/>
    <w:p>
      <w:pPr>
        <w:pStyle w:val="Heading1"/>
      </w:pPr>
      <w:r>
        <w:t xml:space="preserve">問：領受依處？</w:t>
      </w:r>
    </w:p>
    <w:p>
      <w:pPr>
        <w:pStyle w:val="FirstParagraph"/>
      </w:pPr>
      <w:r>
        <w:rPr>
          <w:bCs/>
          <w:b/>
        </w:rPr>
        <w:t xml:space="preserve">答：二、領受依處，謂所觀待能所受性，</w:t>
      </w:r>
    </w:p>
    <w:p>
      <w:pPr>
        <w:pStyle w:val="BodyText"/>
      </w:pPr>
      <w:r>
        <w:t xml:space="preserve">「觀」者，對也；「待」者，藉也。</w:t>
      </w:r>
    </w:p>
    <w:p>
      <w:pPr>
        <w:pStyle w:val="BodyText"/>
      </w:pPr>
      <w:r>
        <w:t xml:space="preserve">即是此因通能所受。</w:t>
      </w:r>
    </w:p>
    <w:p>
      <w:pPr>
        <w:pStyle w:val="BodyText"/>
      </w:pPr>
      <w:r>
        <w:t xml:space="preserve">然所假藉能所之受方是，餘非。</w:t>
      </w:r>
    </w:p>
    <w:p>
      <w:pPr>
        <w:pStyle w:val="BodyText"/>
      </w:pPr>
      <w:r>
        <w:t xml:space="preserve">然有人云唯三受為體者，不然。</w:t>
      </w:r>
    </w:p>
    <w:p>
      <w:pPr>
        <w:pStyle w:val="BodyText"/>
      </w:pPr>
      <w:r>
        <w:t xml:space="preserve">亦待食等，而求噉等，即以所待食為欲因。若待情欲，方求飲食，以受為食因。然領受處通能所受，不可言欲，欲不遍故，非受性故。即觀於此，隨是能所受，領彼所能受果。或生、住、成、得，此所待與所生等為因也。</w:t>
      </w:r>
    </w:p>
    <w:p>
      <w:pPr>
        <w:pStyle w:val="BodyText"/>
      </w:pPr>
      <w:r>
        <w:t xml:space="preserve">然《大論》等皆言「待此，若求若取」，即所待受為所求等因。</w:t>
      </w:r>
    </w:p>
    <w:p>
      <w:pPr>
        <w:pStyle w:val="BodyText"/>
      </w:pPr>
      <w:r>
        <w:t xml:space="preserve">三十八等云︰「觀待足故，足為因故，有往來業。」未必以受為因，所待非受故。</w:t>
      </w:r>
    </w:p>
    <w:p>
      <w:pPr>
        <w:pStyle w:val="BodyText"/>
      </w:pPr>
      <w:r>
        <w:t xml:space="preserve">又此論云通所受故。</w:t>
      </w:r>
    </w:p>
    <w:p>
      <w:pPr>
        <w:pStyle w:val="BodyText"/>
      </w:pPr>
      <w:r>
        <w:t xml:space="preserve">然此所待若能所受，皆此因攝。</w:t>
      </w:r>
    </w:p>
    <w:p>
      <w:pPr>
        <w:pStyle w:val="BodyText"/>
      </w:pPr>
      <w:r>
        <w:t xml:space="preserve">有以能受為因，能受為果，如待苦為樂；有以能受為因，所受為果；有以所受為因，所受為果；有以所受為因，能受為果：四句別也。所領受法亦名領受故。</w:t>
      </w:r>
    </w:p>
    <w:p>
      <w:pPr>
        <w:pStyle w:val="BodyText"/>
      </w:pPr>
      <w:r>
        <w:t xml:space="preserve">今於能受唯取受數：</w:t>
      </w:r>
    </w:p>
    <w:p>
      <w:pPr>
        <w:pStyle w:val="BodyText"/>
      </w:pPr>
      <w:r>
        <w:t xml:space="preserve">一、常遍諸心；</w:t>
      </w:r>
    </w:p>
    <w:p>
      <w:pPr>
        <w:pStyle w:val="BodyText"/>
      </w:pPr>
      <w:r>
        <w:t xml:space="preserve">二、五分位別。</w:t>
      </w:r>
    </w:p>
    <w:p>
      <w:pPr>
        <w:pStyle w:val="BodyText"/>
      </w:pPr>
      <w:r>
        <w:t xml:space="preserve">別境等法不常遍諸心，作意等四無五分位故。</w:t>
      </w:r>
    </w:p>
    <w:p>
      <w:pPr>
        <w:pStyle w:val="BodyText"/>
      </w:pPr>
      <w:r>
        <w:t xml:space="preserve">觸雖有爾，然於所受非領屬己，不如於受，所以不取。</w:t>
      </w:r>
    </w:p>
    <w:p>
      <w:pPr>
        <w:pStyle w:val="BodyText"/>
      </w:pPr>
      <w:r>
        <w:t xml:space="preserve">其所受中，通一切法，但除種子因緣之法。此因疏故，唯疏相待，方是此因。如種望芽，內種望現，皆非此因。</w:t>
      </w:r>
    </w:p>
    <w:p>
      <w:pPr>
        <w:pStyle w:val="BodyText"/>
      </w:pPr>
      <w:r>
        <w:t xml:space="preserve">不爾，下應言得等流果，以不得故，唯疏相待者得，即親所待皆是引發、牽引等攝。</w:t>
      </w:r>
    </w:p>
    <w:bookmarkEnd w:id="25"/>
    <w:bookmarkStart w:id="26" w:name="問何故說因緣是牽引生起攝故亦是定異等攝說觀待因是觀待復是牽引等攝竟有何失"/>
    <w:p>
      <w:pPr>
        <w:pStyle w:val="Heading1"/>
      </w:pPr>
      <w:r>
        <w:rPr>
          <w:bCs/>
          <w:b/>
        </w:rPr>
        <w:t xml:space="preserve">問︰何故說因緣是牽引、生起攝故，亦是定異等攝？說觀待因是觀待，復是牽引等攝，竟有何失？</w:t>
      </w:r>
    </w:p>
    <w:p>
      <w:pPr>
        <w:pStyle w:val="FirstParagraph"/>
      </w:pPr>
      <w:r>
        <w:t xml:space="preserve">答曰︰不然，以名遠故。名觀待者，即要非親、定異等因，名相通故。</w:t>
      </w:r>
    </w:p>
    <w:p>
      <w:pPr>
        <w:pStyle w:val="BodyText"/>
      </w:pPr>
      <w:r>
        <w:t xml:space="preserve">又解︰若親相待亦是此因，下此果中但據疏遠，不言親者，故不說得等流果等也。此解為勝。</w:t>
      </w:r>
    </w:p>
    <w:p>
      <w:pPr>
        <w:pStyle w:val="BodyText"/>
      </w:pPr>
      <w:r>
        <w:t xml:space="preserve">又解︰觀待情欲是觀待義，要境待情，情待境方是，即能所受性。以種望芽，非情能所觀待，故非此因。</w:t>
      </w:r>
    </w:p>
    <w:bookmarkEnd w:id="26"/>
    <w:bookmarkStart w:id="27" w:name="問若爾何故言足為因故有往來業"/>
    <w:p>
      <w:pPr>
        <w:pStyle w:val="Heading1"/>
      </w:pPr>
      <w:r>
        <w:rPr>
          <w:bCs/>
          <w:b/>
        </w:rPr>
        <w:t xml:space="preserve">問︰若爾，何故言「足為因故，有往來業」？</w:t>
      </w:r>
    </w:p>
    <w:p>
      <w:pPr>
        <w:pStyle w:val="FirstParagraph"/>
      </w:pPr>
      <w:r>
        <w:t xml:space="preserve">答︰亦是內法，情所待故。因緣芽等法，非情所待，情所待時，非因緣故。前說正義，既所受中以所待為因，芽待於種，亦可此因。</w:t>
      </w:r>
    </w:p>
    <w:p>
      <w:pPr>
        <w:pStyle w:val="BodyText"/>
      </w:pPr>
      <w:r>
        <w:t xml:space="preserve">且無記之因，若無記即因，唯有漏無記性，果通漏無漏三性等法。</w:t>
      </w:r>
    </w:p>
    <w:p>
      <w:pPr>
        <w:pStyle w:val="BodyText"/>
      </w:pPr>
      <w:r>
        <w:t xml:space="preserve">若果是無記，與無記為因，即因通三性漏無漏，果唯無記。</w:t>
      </w:r>
    </w:p>
    <w:p>
      <w:pPr>
        <w:pStyle w:val="BodyText"/>
      </w:pPr>
      <w:r>
        <w:t xml:space="preserve">餘染等，皆准此知。</w:t>
      </w:r>
    </w:p>
    <w:p>
      <w:pPr>
        <w:pStyle w:val="BodyText"/>
      </w:pPr>
      <w:r>
        <w:rPr>
          <w:bCs/>
          <w:b/>
        </w:rPr>
        <w:t xml:space="preserve">即依此處立觀待因。</w:t>
      </w:r>
    </w:p>
    <w:p>
      <w:pPr>
        <w:pStyle w:val="BodyText"/>
      </w:pPr>
      <w:r>
        <w:t xml:space="preserve">此顯依處，依之立因。</w:t>
      </w:r>
    </w:p>
    <w:p>
      <w:pPr>
        <w:pStyle w:val="BodyText"/>
      </w:pPr>
      <w:r>
        <w:rPr>
          <w:bCs/>
          <w:b/>
        </w:rPr>
        <w:t xml:space="preserve">謂觀待此，令彼諸事或生或住，或成或得，此是彼觀待因。</w:t>
      </w:r>
    </w:p>
    <w:p>
      <w:pPr>
        <w:pStyle w:val="BodyText"/>
      </w:pPr>
      <w:r>
        <w:t xml:space="preserve">《大論》等意勢，與此同。</w:t>
      </w:r>
    </w:p>
    <w:p>
      <w:pPr>
        <w:pStyle w:val="BodyText"/>
      </w:pPr>
      <w:r>
        <w:t xml:space="preserve">此顯觀待因果於四處轉，但除親因緣。</w:t>
      </w:r>
    </w:p>
    <w:bookmarkEnd w:id="27"/>
    <w:bookmarkStart w:id="28" w:name="問習氣依處"/>
    <w:p>
      <w:pPr>
        <w:pStyle w:val="Heading1"/>
      </w:pPr>
      <w:r>
        <w:t xml:space="preserve">問：習氣依處？</w:t>
      </w:r>
    </w:p>
    <w:p>
      <w:pPr>
        <w:pStyle w:val="FirstParagraph"/>
      </w:pPr>
      <w:r>
        <w:rPr>
          <w:bCs/>
          <w:b/>
        </w:rPr>
        <w:t xml:space="preserve">答：三、習氣依處，謂內外種未成熟位，即依此處立牽引因，謂能牽引遠自果故。</w:t>
      </w:r>
    </w:p>
    <w:p>
      <w:pPr>
        <w:pStyle w:val="BodyText"/>
      </w:pPr>
      <w:r>
        <w:t xml:space="preserve">「謂內外種未成熟位」，謂有漏、無漏種子，內外種子，一切未為善友力等所潤，貪愛等所潤，水土等所潤，皆名「習氣依」。</w:t>
      </w:r>
    </w:p>
    <w:p>
      <w:pPr>
        <w:pStyle w:val="BodyText"/>
      </w:pPr>
      <w:r>
        <w:t xml:space="preserve">以未為潤時，但能牽引遠自果故。</w:t>
      </w:r>
    </w:p>
    <w:p>
      <w:pPr>
        <w:pStyle w:val="BodyText"/>
      </w:pPr>
      <w:r>
        <w:t xml:space="preserve">不問同異，性相稱故，名為「自果」。</w:t>
      </w:r>
    </w:p>
    <w:p>
      <w:pPr>
        <w:pStyle w:val="BodyText"/>
      </w:pPr>
      <w:r>
        <w:t xml:space="preserve">且淨因中，與能證涅槃清淨之法為遠因。勿見《大論》等言此因證得涅槃為清淨因，便言此果是無為法，無為疏遠，非因生故，論不說得離繫果故。</w:t>
      </w:r>
    </w:p>
    <w:p>
      <w:pPr>
        <w:pStyle w:val="BodyText"/>
      </w:pPr>
      <w:r>
        <w:t xml:space="preserve">今此因親，此三性之因果隨因性，因緣親生增上生故，能引等流、增上果故。</w:t>
      </w:r>
    </w:p>
    <w:p>
      <w:pPr>
        <w:pStyle w:val="BodyText"/>
      </w:pPr>
      <w:r>
        <w:t xml:space="preserve">或染因中，亦與果異性，謂異熟因，果唯無記，因通善惡也。</w:t>
      </w:r>
    </w:p>
    <w:p>
      <w:pPr>
        <w:pStyle w:val="BodyText"/>
      </w:pPr>
      <w:r>
        <w:t xml:space="preserve">若無記即因，果唯無記。若無漏即因，果唯無漏。善不善即因，果通三性。若無記之因，因通三性，果唯無記，如理應思。</w:t>
      </w:r>
    </w:p>
    <w:p>
      <w:pPr>
        <w:pStyle w:val="BodyText"/>
      </w:pPr>
      <w:r>
        <w:t xml:space="preserve">《大論》等同。</w:t>
      </w:r>
    </w:p>
    <w:bookmarkEnd w:id="28"/>
    <w:bookmarkStart w:id="29" w:name="問有潤種子依處"/>
    <w:p>
      <w:pPr>
        <w:pStyle w:val="Heading1"/>
      </w:pPr>
      <w:r>
        <w:t xml:space="preserve">問：有潤種子依處？</w:t>
      </w:r>
    </w:p>
    <w:p>
      <w:pPr>
        <w:pStyle w:val="FirstParagraph"/>
      </w:pPr>
      <w:r>
        <w:rPr>
          <w:bCs/>
          <w:b/>
        </w:rPr>
        <w:t xml:space="preserve">答：四、有潤種子依處，謂內外種已成熟位，即依此處立生起因，謂能生起近自果故。</w:t>
      </w:r>
    </w:p>
    <w:p>
      <w:pPr>
        <w:pStyle w:val="BodyText"/>
      </w:pPr>
      <w:r>
        <w:t xml:space="preserve">即前種子為善友等力潤已去，名「有潤依」。</w:t>
      </w:r>
    </w:p>
    <w:p>
      <w:pPr>
        <w:pStyle w:val="BodyText"/>
      </w:pPr>
      <w:r>
        <w:t xml:space="preserve">以能生起近果，如淨因與近菩提為因緣者是。</w:t>
      </w:r>
    </w:p>
    <w:p>
      <w:pPr>
        <w:pStyle w:val="BodyText"/>
      </w:pPr>
      <w:r>
        <w:t xml:space="preserve">此中但與前所潤、未潤別，更無別體，果性等並同前。</w:t>
      </w:r>
    </w:p>
    <w:p>
      <w:pPr>
        <w:pStyle w:val="BodyText"/>
      </w:pPr>
      <w:r>
        <w:t xml:space="preserve">《大論》等亦同。</w:t>
      </w:r>
    </w:p>
    <w:bookmarkEnd w:id="29"/>
    <w:bookmarkStart w:id="30" w:name="問無間滅依處"/>
    <w:p>
      <w:pPr>
        <w:pStyle w:val="Heading1"/>
      </w:pPr>
      <w:r>
        <w:t xml:space="preserve">問：無間滅依處？</w:t>
      </w:r>
    </w:p>
    <w:p>
      <w:pPr>
        <w:pStyle w:val="FirstParagraph"/>
      </w:pPr>
      <w:r>
        <w:rPr>
          <w:bCs/>
          <w:b/>
        </w:rPr>
        <w:t xml:space="preserve">答：五、無間滅依處，謂心、心所等無間緣。</w:t>
      </w:r>
    </w:p>
    <w:p>
      <w:pPr>
        <w:pStyle w:val="BodyText"/>
      </w:pPr>
      <w:r>
        <w:t xml:space="preserve">即心、心所法之等無間緣，以心、心所法為果也。此緣如前辨。因隨何性，果通三性，各唯自識，唯以心、心所為體故。</w:t>
      </w:r>
    </w:p>
    <w:bookmarkEnd w:id="30"/>
    <w:bookmarkStart w:id="31" w:name="問境界依處"/>
    <w:p>
      <w:pPr>
        <w:pStyle w:val="Heading1"/>
      </w:pPr>
      <w:r>
        <w:t xml:space="preserve">問：境界依處？</w:t>
      </w:r>
    </w:p>
    <w:p>
      <w:pPr>
        <w:pStyle w:val="FirstParagraph"/>
      </w:pPr>
      <w:r>
        <w:rPr>
          <w:bCs/>
          <w:b/>
        </w:rPr>
        <w:t xml:space="preserve">答：六、境界依處，謂心、心所所緣緣。</w:t>
      </w:r>
    </w:p>
    <w:p>
      <w:pPr>
        <w:pStyle w:val="BodyText"/>
      </w:pPr>
      <w:r>
        <w:t xml:space="preserve">體通一切法，果唯心、心所，有漏、無漏等，並通因果。</w:t>
      </w:r>
    </w:p>
    <w:p>
      <w:pPr>
        <w:pStyle w:val="BodyText"/>
      </w:pPr>
      <w:r>
        <w:t xml:space="preserve">若以未來為因，果非現在，非因前而果後者，今亦不然。相分現在，義似未來，無實未來，故所緣緣無不有果。</w:t>
      </w:r>
    </w:p>
    <w:p>
      <w:pPr>
        <w:pStyle w:val="BodyText"/>
      </w:pPr>
      <w:r>
        <w:t xml:space="preserve">此三十八說：「此等無間緣及所緣緣唯望一切心、心所故。」</w:t>
      </w:r>
    </w:p>
    <w:bookmarkEnd w:id="31"/>
    <w:bookmarkStart w:id="32" w:name="問根依處"/>
    <w:p>
      <w:pPr>
        <w:pStyle w:val="Heading1"/>
      </w:pPr>
      <w:r>
        <w:t xml:space="preserve">問：根依處？</w:t>
      </w:r>
    </w:p>
    <w:p>
      <w:pPr>
        <w:pStyle w:val="FirstParagraph"/>
      </w:pPr>
      <w:r>
        <w:rPr>
          <w:bCs/>
          <w:b/>
        </w:rPr>
        <w:t xml:space="preserve">答：七、根依處，謂心、心所所依六根。</w:t>
      </w:r>
    </w:p>
    <w:p>
      <w:pPr>
        <w:pStyle w:val="BodyText"/>
      </w:pPr>
      <w:r>
        <w:t xml:space="preserve">體是六根，即通八識。五根為體，果唯是心、心所。前三果果性皆同，因准可知。</w:t>
      </w:r>
    </w:p>
    <w:p>
      <w:pPr>
        <w:pStyle w:val="BodyText"/>
      </w:pPr>
      <w:r>
        <w:t xml:space="preserve">然無間緣謂現在時為緣，非在過去，過去無故，即現在有力用，能開導法，令未來生故。</w:t>
      </w:r>
    </w:p>
    <w:p>
      <w:pPr>
        <w:pStyle w:val="BodyText"/>
      </w:pPr>
      <w:r>
        <w:t xml:space="preserve">入過去時，其用方顯，果現前故，處所空故。</w:t>
      </w:r>
    </w:p>
    <w:bookmarkEnd w:id="32"/>
    <w:bookmarkStart w:id="33" w:name="問作用依處"/>
    <w:p>
      <w:pPr>
        <w:pStyle w:val="Heading1"/>
      </w:pPr>
      <w:r>
        <w:t xml:space="preserve">問：作用依處？</w:t>
      </w:r>
    </w:p>
    <w:p>
      <w:pPr>
        <w:pStyle w:val="FirstParagraph"/>
      </w:pPr>
      <w:r>
        <w:rPr>
          <w:bCs/>
          <w:b/>
        </w:rPr>
        <w:t xml:space="preserve">答：八、作用依處，謂於所作業，作具作用，即除種子，餘助現緣。</w:t>
      </w:r>
    </w:p>
    <w:p>
      <w:pPr>
        <w:pStyle w:val="BodyText"/>
      </w:pPr>
      <w:r>
        <w:t xml:space="preserve">謂於所作業，作具之作用，如釿、斧等，有斫、伐等用。</w:t>
      </w:r>
    </w:p>
    <w:p>
      <w:pPr>
        <w:pStyle w:val="BodyText"/>
      </w:pPr>
      <w:r>
        <w:t xml:space="preserve">「即除種子，餘助現緣」者，謂除內外種生現，種生種，現生種及親助緣，餘一切法疏助緣皆是。</w:t>
      </w:r>
    </w:p>
    <w:bookmarkEnd w:id="33"/>
    <w:bookmarkStart w:id="34" w:name="問士用依處"/>
    <w:p>
      <w:pPr>
        <w:pStyle w:val="Heading1"/>
      </w:pPr>
      <w:r>
        <w:t xml:space="preserve">問：士用依處？</w:t>
      </w:r>
    </w:p>
    <w:p>
      <w:pPr>
        <w:pStyle w:val="FirstParagraph"/>
      </w:pPr>
      <w:r>
        <w:rPr>
          <w:bCs/>
          <w:b/>
        </w:rPr>
        <w:t xml:space="preserve">答：九、士用依處，謂於所作業，作者作用，即除種子，餘作現緣。</w:t>
      </w:r>
    </w:p>
    <w:p>
      <w:pPr>
        <w:pStyle w:val="BodyText"/>
      </w:pPr>
      <w:r>
        <w:t xml:space="preserve">謂於所作業，能作者之作用，即取前所除中，正作之士用親助緣者。</w:t>
      </w:r>
    </w:p>
    <w:p>
      <w:pPr>
        <w:pStyle w:val="BodyText"/>
      </w:pPr>
      <w:r>
        <w:t xml:space="preserve">其果寬狹，同前作用，作用、士用必同所作故。不取親者，非因緣故。此二果通漏無漏三性，因亦爾。</w:t>
      </w:r>
    </w:p>
    <w:p>
      <w:pPr>
        <w:pStyle w:val="BodyText"/>
      </w:pPr>
      <w:r>
        <w:t xml:space="preserve">然此二及前五，無記即因。</w:t>
      </w:r>
    </w:p>
    <w:p>
      <w:pPr>
        <w:pStyle w:val="BodyText"/>
      </w:pPr>
      <w:r>
        <w:t xml:space="preserve">除無間緣及根依處，餘依處果通漏無漏，彼二果唯有漏，有漏二因是無記故，不生無漏也。此依六識作法。</w:t>
      </w:r>
    </w:p>
    <w:p>
      <w:pPr>
        <w:pStyle w:val="BodyText"/>
      </w:pPr>
      <w:r>
        <w:t xml:space="preserve">若七、八識無間緣，無記即因，果通無漏。七有漏根，六無漏故，與無記為因。除無間緣及根，餘因通漏無漏三性，此依六識為論。若依第七識，無漏無間，有漏可生。無記之因，其無間緣，因亦通無漏。根中應分別色根、意根，各有異故。</w:t>
      </w:r>
    </w:p>
    <w:p>
      <w:pPr>
        <w:pStyle w:val="BodyText"/>
      </w:pPr>
      <w:r>
        <w:t xml:space="preserve">然此中士用、作用唯約有情士夫用等說，故下言唯得士用果，不言得離繫等果故。今亦通取，非但內有情也。</w:t>
      </w:r>
    </w:p>
    <w:p>
      <w:pPr>
        <w:pStyle w:val="BodyText"/>
      </w:pPr>
      <w:r>
        <w:t xml:space="preserve">然作用、士用皆第三囀聲。</w:t>
      </w:r>
    </w:p>
    <w:p>
      <w:pPr>
        <w:pStyle w:val="BodyText"/>
      </w:pPr>
      <w:r>
        <w:t xml:space="preserve">梵云羯剌拏，是作具作用；羯剌多，是士夫作用：故二別也。</w:t>
      </w:r>
    </w:p>
    <w:p>
      <w:pPr>
        <w:pStyle w:val="BodyText"/>
      </w:pPr>
      <w:r>
        <w:t xml:space="preserve">然《大論》三十八說唯除種子，所餘諸緣，名攝受故。此乃助成攝受，故除因緣。如眼識生，以眼根及種為士用依，以等無間緣、所緣緣等為作用依，根稍親故。此約法為士用說。若假人為士用，非於法，准此應知。人望穀芽，人為士用，地水等為作用，作用疏於人功故。</w:t>
      </w:r>
    </w:p>
    <w:p>
      <w:pPr>
        <w:pStyle w:val="BodyText"/>
      </w:pPr>
      <w:r>
        <w:t xml:space="preserve">若依《瑜伽》三十八，無記因中皆有士用，皆以地水等為士用，日及鋤治為作用。</w:t>
      </w:r>
    </w:p>
    <w:bookmarkEnd w:id="34"/>
    <w:bookmarkStart w:id="35" w:name="問真實見依處"/>
    <w:p>
      <w:pPr>
        <w:pStyle w:val="Heading1"/>
      </w:pPr>
      <w:r>
        <w:t xml:space="preserve">問：真實見依處？</w:t>
      </w:r>
    </w:p>
    <w:p>
      <w:pPr>
        <w:pStyle w:val="FirstParagraph"/>
      </w:pPr>
      <w:r>
        <w:t xml:space="preserve">答：</w:t>
      </w:r>
      <w:r>
        <w:rPr>
          <w:bCs/>
          <w:b/>
        </w:rPr>
        <w:t xml:space="preserve">十、真實見依處，謂無漏見，除引自種，於無漏法能助引證。</w:t>
      </w:r>
    </w:p>
    <w:p>
      <w:pPr>
        <w:pStyle w:val="BodyText"/>
      </w:pPr>
      <w:r>
        <w:t xml:space="preserve">謂一切無漏見與一切無為、有為法為因，除見因果自熏成種以外，望餘皆是此因。</w:t>
      </w:r>
    </w:p>
    <w:p>
      <w:pPr>
        <w:pStyle w:val="BodyText"/>
      </w:pPr>
      <w:r>
        <w:t xml:space="preserve">以因緣引發，是引發因中攝。</w:t>
      </w:r>
    </w:p>
    <w:p>
      <w:pPr>
        <w:pStyle w:val="BodyText"/>
      </w:pPr>
      <w:r>
        <w:t xml:space="preserve">於無漏有為俱生法能助，令同所作，或令增長故；於後有為無漏能引，前引後法也；能證，即與無為為因也。</w:t>
      </w:r>
    </w:p>
    <w:p>
      <w:pPr>
        <w:pStyle w:val="BodyText"/>
      </w:pPr>
      <w:r>
        <w:t xml:space="preserve">此顯勝果。</w:t>
      </w:r>
    </w:p>
    <w:p>
      <w:pPr>
        <w:pStyle w:val="BodyText"/>
      </w:pPr>
      <w:r>
        <w:rPr>
          <w:bCs/>
          <w:b/>
        </w:rPr>
        <w:t xml:space="preserve">總依此六立攝受因，謂攝受五，辦有漏法；具攝受六，辦無漏故。</w:t>
      </w:r>
    </w:p>
    <w:p>
      <w:pPr>
        <w:pStyle w:val="BodyText"/>
      </w:pPr>
      <w:r>
        <w:t xml:space="preserve">前六依處是攝受因體。</w:t>
      </w:r>
    </w:p>
    <w:p>
      <w:pPr>
        <w:pStyle w:val="BodyText"/>
      </w:pPr>
      <w:r>
        <w:t xml:space="preserve">以前五依，疏所攝受故，成辨三界有漏諸法。</w:t>
      </w:r>
    </w:p>
    <w:p>
      <w:pPr>
        <w:pStyle w:val="BodyText"/>
      </w:pPr>
      <w:r>
        <w:t xml:space="preserve">若六合，疏所攝受，辨無漏法，即第六依不通有漏也。助成因緣，名為攝受，故除因緣親能生法。</w:t>
      </w:r>
    </w:p>
    <w:p>
      <w:pPr>
        <w:pStyle w:val="BodyText"/>
      </w:pPr>
      <w:r>
        <w:t xml:space="preserve">故《對法》言︰「如田、水、糞等，望穀生芽等，雖自種所生，然增彼力，名攝受因。」然隨所應，有五有六，非諸有漏皆具五等。心、心所生，皆具五依，非心、心所即便無故。</w:t>
      </w:r>
    </w:p>
    <w:p>
      <w:pPr>
        <w:pStyle w:val="BodyText"/>
      </w:pPr>
      <w:r>
        <w:t xml:space="preserve">此中前五通無記因，後一非也。</w:t>
      </w:r>
    </w:p>
    <w:p>
      <w:pPr>
        <w:pStyle w:val="BodyText"/>
      </w:pPr>
      <w:r>
        <w:t xml:space="preserve">隨其所應，三性應思。</w:t>
      </w:r>
    </w:p>
    <w:bookmarkEnd w:id="35"/>
    <w:bookmarkStart w:id="36" w:name="問隨順依處"/>
    <w:p>
      <w:pPr>
        <w:pStyle w:val="Heading1"/>
      </w:pPr>
      <w:r>
        <w:t xml:space="preserve">問：隨順依處？</w:t>
      </w:r>
    </w:p>
    <w:p>
      <w:pPr>
        <w:pStyle w:val="FirstParagraph"/>
      </w:pPr>
      <w:r>
        <w:rPr>
          <w:bCs/>
          <w:b/>
        </w:rPr>
        <w:t xml:space="preserve">答：十一、隨順依處，謂無記、染、善現種諸行，能隨順同類勝品諸法，即依此處立引發因。謂能引起同類勝行，及能引得無為法故。</w:t>
      </w:r>
    </w:p>
    <w:p>
      <w:pPr>
        <w:pStyle w:val="BodyText"/>
      </w:pPr>
      <w:r>
        <w:t xml:space="preserve">謂三性法通無漏也。</w:t>
      </w:r>
    </w:p>
    <w:p>
      <w:pPr>
        <w:pStyle w:val="BodyText"/>
      </w:pPr>
      <w:r>
        <w:t xml:space="preserve">「現種諸行，能隨順同類勝品諸法」，「同類」言，簡異類為因，唯望自性；然「勝品」言，簡自同類與下品為因。</w:t>
      </w:r>
    </w:p>
    <w:p>
      <w:pPr>
        <w:pStyle w:val="BodyText"/>
      </w:pPr>
      <w:r>
        <w:t xml:space="preserve">《大論》第五等云，無記與善、染為因，謂本識中各別自種。然望現行，亦性同也，即與涅槃亦為因也。</w:t>
      </w:r>
    </w:p>
    <w:p>
      <w:pPr>
        <w:pStyle w:val="BodyText"/>
      </w:pPr>
      <w:r>
        <w:t xml:space="preserve">同《大論》等，現引種，種引現，現引現，種引種，皆是此因。</w:t>
      </w:r>
    </w:p>
    <w:p>
      <w:pPr>
        <w:pStyle w:val="BodyText"/>
      </w:pPr>
      <w:r>
        <w:t xml:space="preserve">此以性論之則狹，以界論之則寬，隨其所應。</w:t>
      </w:r>
    </w:p>
    <w:p>
      <w:pPr>
        <w:pStyle w:val="BodyText"/>
      </w:pPr>
      <w:r>
        <w:t xml:space="preserve">《顯揚》等論云，欲界法與三界無漏為因，色界與色界、無色界無漏法為因，無色與無色及無漏為因，無漏與無漏為因，不言與下法為因也。果望自類，其性必同，界繫有異。</w:t>
      </w:r>
    </w:p>
    <w:bookmarkEnd w:id="36"/>
    <w:bookmarkStart w:id="37" w:name="問差別功能依處"/>
    <w:p>
      <w:pPr>
        <w:pStyle w:val="Heading1"/>
      </w:pPr>
      <w:r>
        <w:t xml:space="preserve">問：差別功能依處？</w:t>
      </w:r>
    </w:p>
    <w:p>
      <w:pPr>
        <w:pStyle w:val="FirstParagraph"/>
      </w:pPr>
      <w:r>
        <w:t xml:space="preserve">答：</w:t>
      </w:r>
      <w:r>
        <w:rPr>
          <w:bCs/>
          <w:b/>
        </w:rPr>
        <w:t xml:space="preserve">十二、差別功能依處，謂有為法各於自果有能起證差別勢力，即依此處立定異因。謂各能生自界等果，及各能得自乘果故。</w:t>
      </w:r>
    </w:p>
    <w:p>
      <w:pPr>
        <w:pStyle w:val="BodyText"/>
      </w:pPr>
      <w:r>
        <w:t xml:space="preserve">此唯自性，設他性，唯相稱。謂善業定引人天第八識，非惡趣，以相稱故，故非別性不相稱為因。</w:t>
      </w:r>
    </w:p>
    <w:p>
      <w:pPr>
        <w:pStyle w:val="BodyText"/>
      </w:pPr>
      <w:r>
        <w:t xml:space="preserve">謂自界法與自界為因，自界中自性與自性為因，自性中色與色為因，色中內與內為因，內中長養與長養為因，如是等。及自乘種子望自乘有為、無為果亦爾，即淨因也。</w:t>
      </w:r>
    </w:p>
    <w:p>
      <w:pPr>
        <w:pStyle w:val="BodyText"/>
      </w:pPr>
      <w:r>
        <w:t xml:space="preserve">以界論之則狹，以性論之則寬。</w:t>
      </w:r>
    </w:p>
    <w:p>
      <w:pPr>
        <w:pStyle w:val="BodyText"/>
      </w:pPr>
      <w:r>
        <w:t xml:space="preserve">其《大論》等同。</w:t>
      </w:r>
    </w:p>
    <w:p>
      <w:pPr>
        <w:pStyle w:val="BodyText"/>
      </w:pPr>
      <w:r>
        <w:t xml:space="preserve">果易故，不說。謂於有為，因能起果；若於無為，因能證彼果。差別勢力，自性相稱，名「定」；不共他故，名「異」也。</w:t>
      </w:r>
    </w:p>
    <w:bookmarkEnd w:id="37"/>
    <w:bookmarkStart w:id="38" w:name="問和合依處"/>
    <w:p>
      <w:pPr>
        <w:pStyle w:val="Heading1"/>
      </w:pPr>
      <w:r>
        <w:t xml:space="preserve">問：和合依處？</w:t>
      </w:r>
    </w:p>
    <w:p>
      <w:pPr>
        <w:pStyle w:val="FirstParagraph"/>
      </w:pPr>
      <w:r>
        <w:rPr>
          <w:bCs/>
          <w:b/>
        </w:rPr>
        <w:t xml:space="preserve">答：十三、和合依處，謂從領受乃至差別功能依處，於所生、住、成、得果中有和合力，即依此處立同事因。謂從觀待乃至定異，皆同生等一事業故。</w:t>
      </w:r>
    </w:p>
    <w:p>
      <w:pPr>
        <w:pStyle w:val="BodyText"/>
      </w:pPr>
      <w:r>
        <w:t xml:space="preserve">以前六因為性。</w:t>
      </w:r>
    </w:p>
    <w:p>
      <w:pPr>
        <w:pStyle w:val="BodyText"/>
      </w:pPr>
      <w:r>
        <w:t xml:space="preserve">不取言說，以疏遠故。</w:t>
      </w:r>
    </w:p>
    <w:p>
      <w:pPr>
        <w:pStyle w:val="BodyText"/>
      </w:pPr>
      <w:r>
        <w:t xml:space="preserve">言說與法不相和合，勢疏遠故，不取為性。因既即前，其果亦爾，於生等果，約一事業也。</w:t>
      </w:r>
    </w:p>
    <w:p>
      <w:pPr>
        <w:pStyle w:val="BodyText"/>
      </w:pPr>
      <w:r>
        <w:t xml:space="preserve">因通漏無漏，一准於前。</w:t>
      </w:r>
    </w:p>
    <w:bookmarkEnd w:id="38"/>
    <w:bookmarkStart w:id="39" w:name="問障礙依處"/>
    <w:p>
      <w:pPr>
        <w:pStyle w:val="Heading1"/>
      </w:pPr>
      <w:r>
        <w:t xml:space="preserve">問：障礙依處？</w:t>
      </w:r>
    </w:p>
    <w:p>
      <w:pPr>
        <w:pStyle w:val="FirstParagraph"/>
      </w:pPr>
      <w:r>
        <w:rPr>
          <w:bCs/>
          <w:b/>
        </w:rPr>
        <w:t xml:space="preserve">答：十四、障礙依處，謂於生、住、成、得事中能障礙法，即依此處立相違因。謂彼能違生等事故。</w:t>
      </w:r>
    </w:p>
    <w:p>
      <w:pPr>
        <w:pStyle w:val="BodyText"/>
      </w:pPr>
      <w:r>
        <w:t xml:space="preserve">此相違、不相違中，因通漏無漏，果亦爾，令有為無漏不生，無為不顯故。</w:t>
      </w:r>
    </w:p>
    <w:p>
      <w:pPr>
        <w:pStyle w:val="BodyText"/>
      </w:pPr>
      <w:r>
        <w:t xml:space="preserve">然領受及此後三因同《瑜伽》第五，皆言於生、住等果，不言餘者，餘因狹故，此四寬故。</w:t>
      </w:r>
    </w:p>
    <w:p>
      <w:pPr>
        <w:pStyle w:val="BodyText"/>
      </w:pPr>
      <w:r>
        <w:t xml:space="preserve">然《大論》、《顯揚》但有後三，有於生等之一果言，觀待中無。</w:t>
      </w:r>
    </w:p>
    <w:p>
      <w:pPr>
        <w:pStyle w:val="BodyText"/>
      </w:pPr>
      <w:r>
        <w:t xml:space="preserve">此中觀待寬，彼論唯望情欲作法，其性狹故，三十八唯依於生以明障礙，據勝顯故。</w:t>
      </w:r>
    </w:p>
    <w:p>
      <w:pPr>
        <w:pStyle w:val="BodyText"/>
      </w:pPr>
      <w:r>
        <w:t xml:space="preserve">六相違中，唯此勝故，亦不違也。</w:t>
      </w:r>
    </w:p>
    <w:p>
      <w:pPr>
        <w:pStyle w:val="BodyText"/>
      </w:pPr>
      <w:r>
        <w:t xml:space="preserve">此中無記、染、善，皆准應知。</w:t>
      </w:r>
    </w:p>
    <w:p>
      <w:pPr>
        <w:pStyle w:val="BodyText"/>
      </w:pPr>
      <w:r>
        <w:t xml:space="preserve">大乘滅相雖不待因，相違因與後後法為生因，與前法相違，名相違因，非與前法滅為因也。</w:t>
      </w:r>
    </w:p>
    <w:bookmarkEnd w:id="39"/>
    <w:bookmarkStart w:id="40" w:name="問不障礙依處"/>
    <w:p>
      <w:pPr>
        <w:pStyle w:val="Heading1"/>
      </w:pPr>
      <w:r>
        <w:t xml:space="preserve">問：不障礙依處？</w:t>
      </w:r>
    </w:p>
    <w:p>
      <w:pPr>
        <w:pStyle w:val="FirstParagraph"/>
      </w:pPr>
      <w:r>
        <w:rPr>
          <w:bCs/>
          <w:b/>
        </w:rPr>
        <w:t xml:space="preserve">答：十五、不障礙依處，謂於生、住、成、得事中不障礙法，即依此處立不相違因。謂彼不違生等事故。</w:t>
      </w:r>
    </w:p>
    <w:p>
      <w:pPr>
        <w:pStyle w:val="BodyText"/>
      </w:pPr>
      <w:r>
        <w:t xml:space="preserve">翻於上障礙依處，其相可知。</w:t>
      </w:r>
    </w:p>
    <w:bookmarkEnd w:id="40"/>
    <w:bookmarkStart w:id="41" w:name="問十因二因所攝"/>
    <w:p>
      <w:pPr>
        <w:pStyle w:val="Heading1"/>
      </w:pPr>
      <w:r>
        <w:t xml:space="preserve">問：十因，二因所攝？</w:t>
      </w:r>
    </w:p>
    <w:p>
      <w:pPr>
        <w:pStyle w:val="FirstParagraph"/>
      </w:pPr>
      <w:r>
        <w:rPr>
          <w:bCs/>
          <w:b/>
        </w:rPr>
        <w:t xml:space="preserve">答：如是十因，二因所攝：</w:t>
      </w:r>
    </w:p>
    <w:p>
      <w:pPr>
        <w:pStyle w:val="BodyText"/>
      </w:pPr>
      <w:r>
        <w:rPr>
          <w:bCs/>
          <w:b/>
        </w:rPr>
        <w:t xml:space="preserve">一、能生；</w:t>
      </w:r>
    </w:p>
    <w:p>
      <w:pPr>
        <w:pStyle w:val="BodyText"/>
      </w:pPr>
      <w:r>
        <w:rPr>
          <w:bCs/>
          <w:b/>
        </w:rPr>
        <w:t xml:space="preserve">二、方便。</w:t>
      </w:r>
    </w:p>
    <w:p>
      <w:pPr>
        <w:pStyle w:val="BodyText"/>
      </w:pPr>
      <w:r>
        <w:rPr>
          <w:bCs/>
          <w:b/>
        </w:rPr>
        <w:t xml:space="preserve">〈菩薩地〉說：「牽引種子，生起種子，名能生因；所餘諸因，方便因攝。」</w:t>
      </w:r>
    </w:p>
    <w:p>
      <w:pPr>
        <w:pStyle w:val="BodyText"/>
      </w:pPr>
      <w:r>
        <w:t xml:space="preserve">自下第二、二因相攝中，有二師別解。</w:t>
      </w:r>
    </w:p>
    <w:p>
      <w:pPr>
        <w:pStyle w:val="BodyText"/>
      </w:pPr>
      <w:r>
        <w:t xml:space="preserve">初師中二：初引〈菩薩地〉，後引〈有尋等地〉文。</w:t>
      </w:r>
    </w:p>
    <w:p>
      <w:pPr>
        <w:pStyle w:val="BodyText"/>
      </w:pPr>
      <w:r>
        <w:t xml:space="preserve">引〈菩薩地〉中有三︰一、引文；二、正釋；三、立理。</w:t>
      </w:r>
    </w:p>
    <w:p>
      <w:pPr>
        <w:pStyle w:val="BodyText"/>
      </w:pPr>
      <w:r>
        <w:t xml:space="preserve">引文證能生因親，方便因疏。</w:t>
      </w:r>
    </w:p>
    <w:p>
      <w:pPr>
        <w:pStyle w:val="BodyText"/>
      </w:pPr>
      <w:r>
        <w:t xml:space="preserve">初解與古來大異，第二大同。</w:t>
      </w:r>
    </w:p>
    <w:p>
      <w:pPr>
        <w:pStyle w:val="BodyText"/>
      </w:pPr>
      <w:r>
        <w:rPr>
          <w:bCs/>
          <w:b/>
        </w:rPr>
        <w:t xml:space="preserve">此說牽引、生起、引發、定異、同事、不相違中諸因緣種。未成熟位，名牽引種；已成熟位，名生起種。</w:t>
      </w:r>
    </w:p>
    <w:p>
      <w:pPr>
        <w:pStyle w:val="BodyText"/>
      </w:pPr>
      <w:r>
        <w:t xml:space="preserve">下正解之，初解能生，後解方便。</w:t>
      </w:r>
    </w:p>
    <w:p>
      <w:pPr>
        <w:pStyle w:val="BodyText"/>
      </w:pPr>
      <w:r>
        <w:t xml:space="preserve">言〈菩薩地〉說牽引因除業習氣及外無記因，生起因中亦爾，亦除業等，彼非因緣故。</w:t>
      </w:r>
    </w:p>
    <w:bookmarkEnd w:id="41"/>
    <w:bookmarkStart w:id="42" w:name="問曰何以得知生起因中有業種也論文二處皆言此因是能生因不說有增上緣故"/>
    <w:p>
      <w:pPr>
        <w:pStyle w:val="Heading1"/>
      </w:pPr>
      <w:r>
        <w:rPr>
          <w:bCs/>
          <w:b/>
        </w:rPr>
        <w:t xml:space="preserve">問曰︰何以得知生起因中有業種也？論文二處皆言此因是能生因，不說有增上緣故。</w:t>
      </w:r>
    </w:p>
    <w:p>
      <w:pPr>
        <w:pStyle w:val="FirstParagraph"/>
      </w:pPr>
      <w:r>
        <w:t xml:space="preserve">答︰此謂不爾。</w:t>
      </w:r>
    </w:p>
    <w:p>
      <w:pPr>
        <w:pStyle w:val="BodyText"/>
      </w:pPr>
      <w:r>
        <w:t xml:space="preserve">今亦有文，謂《大論》第十，彼問「若諸支相望無因緣者，何故說言依因緣立十二支也」，答「依增上緣所攝牽引、生起、引發三因說」，非有因緣，故知此生起之中，亦有非因緣種也。</w:t>
      </w:r>
    </w:p>
    <w:p>
      <w:pPr>
        <w:pStyle w:val="BodyText"/>
      </w:pPr>
      <w:r>
        <w:t xml:space="preserve">又理准，若未潤種，既有業，亦在牽引中，何故已潤業種非生起因也？</w:t>
      </w:r>
    </w:p>
    <w:p>
      <w:pPr>
        <w:pStyle w:val="BodyText"/>
      </w:pPr>
      <w:r>
        <w:t xml:space="preserve">又〈菩薩地〉等，誰謂彼言生起因是此因也？如此文是。</w:t>
      </w:r>
    </w:p>
    <w:p>
      <w:pPr>
        <w:pStyle w:val="BodyText"/>
      </w:pPr>
      <w:r>
        <w:t xml:space="preserve">其引發因取種引自種，種引現行為因緣者，除現引種及引現行異姓種，及涅槃等，彼非因緣故，定異因亦爾。</w:t>
      </w:r>
    </w:p>
    <w:p>
      <w:pPr>
        <w:pStyle w:val="BodyText"/>
      </w:pPr>
      <w:r>
        <w:t xml:space="preserve">唯取為因緣者，除引自乘及異熟、增上、等流果，或亦取引發中現能熏種為因緣者，亦是引發等二能生因攝，下有二釋故，其同事、不相違攝前因為自體故。即是合六因中，諸因緣種未潤已前亦未成就，皆名牽引種。</w:t>
      </w:r>
    </w:p>
    <w:p>
      <w:pPr>
        <w:pStyle w:val="BodyText"/>
      </w:pPr>
      <w:r>
        <w:t xml:space="preserve">遠牽自果，即牽引因全，四因少分，除生起因故。若被潤已去皆名已熟，即生起因全，四因少分，除牽引因，是此生起因，近能生起果故。</w:t>
      </w:r>
    </w:p>
    <w:p>
      <w:pPr>
        <w:pStyle w:val="BodyText"/>
      </w:pPr>
      <w:r>
        <w:t xml:space="preserve">何以知者？</w:t>
      </w:r>
    </w:p>
    <w:p>
      <w:pPr>
        <w:pStyle w:val="BodyText"/>
      </w:pPr>
      <w:r>
        <w:rPr>
          <w:bCs/>
          <w:b/>
        </w:rPr>
        <w:t xml:space="preserve">彼六因中諸因緣種皆攝在此二位中故。</w:t>
      </w:r>
    </w:p>
    <w:p>
      <w:pPr>
        <w:pStyle w:val="BodyText"/>
      </w:pPr>
      <w:r>
        <w:t xml:space="preserve">六因之中皆有因緣，能生所攝。</w:t>
      </w:r>
    </w:p>
    <w:p>
      <w:pPr>
        <w:pStyle w:val="BodyText"/>
      </w:pPr>
      <w:r>
        <w:t xml:space="preserve">此二種子既是因緣，故六因中有因緣者皆此所攝。</w:t>
      </w:r>
    </w:p>
    <w:p>
      <w:pPr>
        <w:pStyle w:val="BodyText"/>
      </w:pPr>
      <w:r>
        <w:t xml:space="preserve">若不爾者，即攝因緣不遍盡故。</w:t>
      </w:r>
    </w:p>
    <w:bookmarkEnd w:id="42"/>
    <w:bookmarkStart w:id="43" w:name="問既爾現行熏成種亦因緣收何故此中不攝亦非盡理故"/>
    <w:p>
      <w:pPr>
        <w:pStyle w:val="Heading1"/>
      </w:pPr>
      <w:r>
        <w:rPr>
          <w:bCs/>
          <w:b/>
        </w:rPr>
        <w:t xml:space="preserve">問︰既爾，現行熏成種亦因緣收，何故此中不攝？亦非盡理故。</w:t>
      </w:r>
    </w:p>
    <w:p>
      <w:pPr>
        <w:pStyle w:val="FirstParagraph"/>
      </w:pPr>
      <w:r>
        <w:rPr>
          <w:bCs/>
          <w:b/>
        </w:rPr>
        <w:t xml:space="preserve">答：雖有現起，是能生因，如四因中生自種者，而多間斷，此略不說。</w:t>
      </w:r>
    </w:p>
    <w:p>
      <w:pPr>
        <w:pStyle w:val="BodyText"/>
      </w:pPr>
      <w:r>
        <w:t xml:space="preserve">此問不然。</w:t>
      </w:r>
    </w:p>
    <w:p>
      <w:pPr>
        <w:pStyle w:val="BodyText"/>
      </w:pPr>
      <w:r>
        <w:t xml:space="preserve">除牽引、生起二因，以此二因唯種子故。</w:t>
      </w:r>
    </w:p>
    <w:p>
      <w:pPr>
        <w:pStyle w:val="BodyText"/>
      </w:pPr>
      <w:r>
        <w:t xml:space="preserve">如前六因中，引發等四因內現行能生種為因緣者，以多間斷，非如種子性恒相續，故此〈菩薩地〉略而不說。</w:t>
      </w:r>
    </w:p>
    <w:p>
      <w:pPr>
        <w:pStyle w:val="BodyText"/>
      </w:pPr>
      <w:r>
        <w:t xml:space="preserve">此就不盡理，據一義為言。</w:t>
      </w:r>
    </w:p>
    <w:p>
      <w:pPr>
        <w:pStyle w:val="BodyText"/>
      </w:pPr>
      <w:r>
        <w:t xml:space="preserve">又解：</w:t>
      </w:r>
    </w:p>
    <w:p>
      <w:pPr>
        <w:pStyle w:val="BodyText"/>
      </w:pPr>
      <w:r>
        <w:rPr>
          <w:bCs/>
          <w:b/>
        </w:rPr>
        <w:t xml:space="preserve">或親辦果，亦立種名，如說現行穀麥等種。</w:t>
      </w:r>
    </w:p>
    <w:p>
      <w:pPr>
        <w:pStyle w:val="BodyText"/>
      </w:pPr>
      <w:r>
        <w:t xml:space="preserve">即此現行，親辨果故，亦名為種，生起種攝，近生果故。</w:t>
      </w:r>
    </w:p>
    <w:bookmarkEnd w:id="43"/>
    <w:bookmarkStart w:id="44" w:name="問何以現行亦名種者"/>
    <w:p>
      <w:pPr>
        <w:pStyle w:val="Heading1"/>
      </w:pPr>
      <w:r>
        <w:t xml:space="preserve">問：何以現行亦名種者？</w:t>
      </w:r>
    </w:p>
    <w:p>
      <w:pPr>
        <w:pStyle w:val="FirstParagraph"/>
      </w:pPr>
      <w:r>
        <w:t xml:space="preserve">答：此中有例，如假說現行穀麥等種。</w:t>
      </w:r>
    </w:p>
    <w:p>
      <w:pPr>
        <w:pStyle w:val="BodyText"/>
      </w:pPr>
      <w:r>
        <w:t xml:space="preserve">彼既然，此亦爾。</w:t>
      </w:r>
    </w:p>
    <w:p>
      <w:pPr>
        <w:pStyle w:val="BodyText"/>
      </w:pPr>
      <w:r>
        <w:t xml:space="preserve">此六因中，何因所攝？</w:t>
      </w:r>
    </w:p>
    <w:p>
      <w:pPr>
        <w:pStyle w:val="BodyText"/>
      </w:pPr>
      <w:r>
        <w:t xml:space="preserve">餘四因攝。</w:t>
      </w:r>
    </w:p>
    <w:p>
      <w:pPr>
        <w:pStyle w:val="BodyText"/>
      </w:pPr>
      <w:r>
        <w:t xml:space="preserve">上來已解能生因攝訖。</w:t>
      </w:r>
    </w:p>
    <w:bookmarkEnd w:id="44"/>
    <w:bookmarkStart w:id="45" w:name="問所餘因方便因攝"/>
    <w:p>
      <w:pPr>
        <w:pStyle w:val="Heading1"/>
      </w:pPr>
      <w:r>
        <w:t xml:space="preserve">問：所餘因方便因攝？</w:t>
      </w:r>
    </w:p>
    <w:p>
      <w:pPr>
        <w:pStyle w:val="FirstParagraph"/>
      </w:pPr>
      <w:r>
        <w:rPr>
          <w:bCs/>
          <w:b/>
        </w:rPr>
        <w:t xml:space="preserve">答：所餘因，謂初、二、五、九，及六因中非因緣法，皆是生、熟因緣種餘，故總說為方便因攝。</w:t>
      </w:r>
    </w:p>
    <w:p>
      <w:pPr>
        <w:pStyle w:val="BodyText"/>
      </w:pPr>
      <w:r>
        <w:t xml:space="preserve">謂第一言說、第二觀待、第五攝受、第九相違全，及前六因中非因緣法，皆是前說未潤生位、已潤熟位二因種餘，即說此四全六少分為方便因。</w:t>
      </w:r>
    </w:p>
    <w:p>
      <w:pPr>
        <w:pStyle w:val="BodyText"/>
      </w:pPr>
      <w:r>
        <w:t xml:space="preserve">此方便因亦有等無間、所緣緣二種，今就一總言，但是增上緣，非無少別，至下當知。</w:t>
      </w:r>
    </w:p>
    <w:p>
      <w:pPr>
        <w:pStyle w:val="BodyText"/>
      </w:pPr>
      <w:r>
        <w:t xml:space="preserve">上來已出因，顯數相攝。</w:t>
      </w:r>
    </w:p>
    <w:p>
      <w:pPr>
        <w:pStyle w:val="BodyText"/>
      </w:pPr>
      <w:r>
        <w:t xml:space="preserve">下出於理。</w:t>
      </w:r>
    </w:p>
    <w:p>
      <w:pPr>
        <w:pStyle w:val="BodyText"/>
      </w:pPr>
      <w:r>
        <w:rPr>
          <w:bCs/>
          <w:b/>
        </w:rPr>
        <w:t xml:space="preserve">非此二種唯屬彼二因，餘四因中有因緣種故。</w:t>
      </w:r>
    </w:p>
    <w:p>
      <w:pPr>
        <w:pStyle w:val="BodyText"/>
      </w:pPr>
      <w:r>
        <w:t xml:space="preserve">非此牽引、生起二種唯屬彼十因中牽引、生起二因全。</w:t>
      </w:r>
    </w:p>
    <w:p>
      <w:pPr>
        <w:pStyle w:val="BodyText"/>
      </w:pPr>
      <w:r>
        <w:t xml:space="preserve">所以者何？</w:t>
      </w:r>
    </w:p>
    <w:p>
      <w:pPr>
        <w:pStyle w:val="BodyText"/>
      </w:pPr>
      <w:r>
        <w:t xml:space="preserve">此二之中有非因緣，攝盡便寬，能生是因緣故；餘引發等四因中有因緣種故，若唯攝二，不攝便狹。</w:t>
      </w:r>
    </w:p>
    <w:p>
      <w:pPr>
        <w:pStyle w:val="BodyText"/>
      </w:pPr>
      <w:r>
        <w:rPr>
          <w:bCs/>
          <w:b/>
        </w:rPr>
        <w:t xml:space="preserve">非唯彼八名所餘因，彼二因亦有非因緣種故。</w:t>
      </w:r>
    </w:p>
    <w:p>
      <w:pPr>
        <w:pStyle w:val="BodyText"/>
      </w:pPr>
      <w:r>
        <w:t xml:space="preserve">非唯除生起、牽引外，八因全皆名所餘因。</w:t>
      </w:r>
    </w:p>
    <w:p>
      <w:pPr>
        <w:pStyle w:val="BodyText"/>
      </w:pPr>
      <w:r>
        <w:t xml:space="preserve">所以者何？</w:t>
      </w:r>
    </w:p>
    <w:p>
      <w:pPr>
        <w:pStyle w:val="BodyText"/>
      </w:pPr>
      <w:r>
        <w:t xml:space="preserve">四中有因緣，攝盡便寬，以方便因非因緣故。</w:t>
      </w:r>
    </w:p>
    <w:p>
      <w:pPr>
        <w:pStyle w:val="BodyText"/>
      </w:pPr>
      <w:r>
        <w:t xml:space="preserve">彼生起、牽引二因中，亦有非因緣種，謂業種等。</w:t>
      </w:r>
    </w:p>
    <w:p>
      <w:pPr>
        <w:pStyle w:val="BodyText"/>
      </w:pPr>
      <w:r>
        <w:t xml:space="preserve">若唯八因名之所餘，不攝便狹，彼有非因緣，方便不攝故。</w:t>
      </w:r>
    </w:p>
    <w:p>
      <w:pPr>
        <w:pStyle w:val="BodyText"/>
      </w:pPr>
      <w:r>
        <w:t xml:space="preserve">〈菩薩地〉文不是盡理，故於此中皆如我說。</w:t>
      </w:r>
    </w:p>
    <w:p>
      <w:pPr>
        <w:pStyle w:val="BodyText"/>
      </w:pPr>
      <w:r>
        <w:t xml:space="preserve">次會第五卷〈尋伺地〉文。</w:t>
      </w:r>
    </w:p>
    <w:bookmarkEnd w:id="45"/>
    <w:bookmarkStart w:id="46" w:name="問生起因為能生因"/>
    <w:p>
      <w:pPr>
        <w:pStyle w:val="Heading1"/>
      </w:pPr>
      <w:r>
        <w:t xml:space="preserve">問：生起因為能生因？</w:t>
      </w:r>
    </w:p>
    <w:p>
      <w:pPr>
        <w:pStyle w:val="FirstParagraph"/>
      </w:pPr>
      <w:r>
        <w:rPr>
          <w:bCs/>
          <w:b/>
        </w:rPr>
        <w:t xml:space="preserve">答：〈有尋等地〉說：「生起因是能生因，餘方便攝。」</w:t>
      </w:r>
    </w:p>
    <w:p>
      <w:pPr>
        <w:pStyle w:val="BodyText"/>
      </w:pPr>
      <w:r>
        <w:t xml:space="preserve">於中有三︰</w:t>
      </w:r>
    </w:p>
    <w:p>
      <w:pPr>
        <w:pStyle w:val="BodyText"/>
      </w:pPr>
      <w:r>
        <w:t xml:space="preserve">一、牒文；</w:t>
      </w:r>
    </w:p>
    <w:p>
      <w:pPr>
        <w:pStyle w:val="BodyText"/>
      </w:pPr>
      <w:r>
        <w:t xml:space="preserve">二、正解；</w:t>
      </w:r>
    </w:p>
    <w:p>
      <w:pPr>
        <w:pStyle w:val="BodyText"/>
      </w:pPr>
      <w:r>
        <w:t xml:space="preserve">三、立理。</w:t>
      </w:r>
    </w:p>
    <w:p>
      <w:pPr>
        <w:pStyle w:val="BodyText"/>
      </w:pPr>
      <w:r>
        <w:t xml:space="preserve">此牒彼文。</w:t>
      </w:r>
    </w:p>
    <w:p>
      <w:pPr>
        <w:pStyle w:val="BodyText"/>
      </w:pPr>
      <w:r>
        <w:t xml:space="preserve">「有尋等」者，等有伺等。</w:t>
      </w:r>
    </w:p>
    <w:p>
      <w:pPr>
        <w:pStyle w:val="BodyText"/>
      </w:pPr>
      <w:r>
        <w:t xml:space="preserve">次下正解。</w:t>
      </w:r>
    </w:p>
    <w:p>
      <w:pPr>
        <w:pStyle w:val="BodyText"/>
      </w:pPr>
      <w:r>
        <w:rPr>
          <w:bCs/>
          <w:b/>
        </w:rPr>
        <w:t xml:space="preserve">此文意說：六因中，現、種是因緣者，皆名生起因，能親生起自類果故，</w:t>
      </w:r>
    </w:p>
    <w:p>
      <w:pPr>
        <w:pStyle w:val="BodyText"/>
      </w:pPr>
      <w:r>
        <w:t xml:space="preserve">能生因是因緣故。</w:t>
      </w:r>
    </w:p>
    <w:p>
      <w:pPr>
        <w:pStyle w:val="BodyText"/>
      </w:pPr>
      <w:r>
        <w:t xml:space="preserve">如前所說六因中，若現若種，已潤未潤，但互為因緣者，</w:t>
      </w:r>
      <w:r>
        <w:rPr>
          <w:iCs/>
          <w:i/>
        </w:rPr>
        <w:t xml:space="preserve">是名生起因，皆能生攝</w:t>
      </w:r>
      <w:r>
        <w:t xml:space="preserve">。</w:t>
      </w:r>
    </w:p>
    <w:p>
      <w:pPr>
        <w:pStyle w:val="BodyText"/>
      </w:pPr>
      <w:r>
        <w:t xml:space="preserve">若現若種，潤未潤時，皆能生起自類果故。</w:t>
      </w:r>
    </w:p>
    <w:p>
      <w:pPr>
        <w:pStyle w:val="BodyText"/>
      </w:pPr>
      <w:r>
        <w:t xml:space="preserve">「自類果故」言，顯是因緣種及現行，簡非因緣種及現者。</w:t>
      </w:r>
    </w:p>
    <w:p>
      <w:pPr>
        <w:pStyle w:val="BodyText"/>
      </w:pPr>
      <w:r>
        <w:rPr>
          <w:bCs/>
          <w:b/>
        </w:rPr>
        <w:t xml:space="preserve">此所餘因皆方便攝。</w:t>
      </w:r>
    </w:p>
    <w:p>
      <w:pPr>
        <w:pStyle w:val="BodyText"/>
      </w:pPr>
      <w:r>
        <w:t xml:space="preserve">方便疏故，此六因中，因緣種外及餘四因全，皆名方便因，疏體同故。</w:t>
      </w:r>
    </w:p>
    <w:p>
      <w:pPr>
        <w:pStyle w:val="BodyText"/>
      </w:pPr>
      <w:r>
        <w:t xml:space="preserve">何以知者？</w:t>
      </w:r>
    </w:p>
    <w:p>
      <w:pPr>
        <w:pStyle w:val="BodyText"/>
      </w:pPr>
      <w:r>
        <w:rPr>
          <w:bCs/>
          <w:b/>
        </w:rPr>
        <w:t xml:space="preserve">非此生起唯屬彼因，餘五因中有因緣故。</w:t>
      </w:r>
    </w:p>
    <w:p>
      <w:pPr>
        <w:pStyle w:val="BodyText"/>
      </w:pPr>
      <w:r>
        <w:t xml:space="preserve">下立理也。</w:t>
      </w:r>
    </w:p>
    <w:p>
      <w:pPr>
        <w:pStyle w:val="BodyText"/>
      </w:pPr>
      <w:r>
        <w:t xml:space="preserve">非此〈尋伺〉文生起唯屬十因中第四生起因。</w:t>
      </w:r>
    </w:p>
    <w:p>
      <w:pPr>
        <w:pStyle w:val="BodyText"/>
      </w:pPr>
      <w:r>
        <w:t xml:space="preserve">若唯一生起因者，生起中非因緣法，攝盡便寬。</w:t>
      </w:r>
    </w:p>
    <w:p>
      <w:pPr>
        <w:pStyle w:val="BodyText"/>
      </w:pPr>
      <w:r>
        <w:t xml:space="preserve">又即彼牽引等五因中，若現若種，有因緣故，不攝便狹。</w:t>
      </w:r>
    </w:p>
    <w:p>
      <w:pPr>
        <w:pStyle w:val="BodyText"/>
      </w:pPr>
      <w:r>
        <w:rPr>
          <w:bCs/>
          <w:b/>
        </w:rPr>
        <w:t xml:space="preserve">非唯彼九名所餘因，彼生起因中有非因緣故。</w:t>
      </w:r>
    </w:p>
    <w:p>
      <w:pPr>
        <w:pStyle w:val="BodyText"/>
      </w:pPr>
      <w:r>
        <w:t xml:space="preserve">非除生起因外，彼九因名所餘因。</w:t>
      </w:r>
    </w:p>
    <w:p>
      <w:pPr>
        <w:pStyle w:val="BodyText"/>
      </w:pPr>
      <w:r>
        <w:t xml:space="preserve">若唯取九，九中亦有因緣，方便疏故，攝九盡便寬；生起之中有非因緣故，方便攝便不盡，亦太狹。</w:t>
      </w:r>
    </w:p>
    <w:p>
      <w:pPr>
        <w:pStyle w:val="BodyText"/>
      </w:pPr>
      <w:r>
        <w:t xml:space="preserve">若因緣唯攝生起，即攝增上業種，太寬；若不攝餘五因緣，五因緣不盡，太狹。</w:t>
      </w:r>
    </w:p>
    <w:p>
      <w:pPr>
        <w:pStyle w:val="BodyText"/>
      </w:pPr>
      <w:r>
        <w:t xml:space="preserve">若方便定攝九因，即五因中有因緣者亦方便攝，是太寬失；不攝生起業種，是太狹失。</w:t>
      </w:r>
    </w:p>
    <w:p>
      <w:pPr>
        <w:pStyle w:val="BodyText"/>
      </w:pPr>
      <w:r>
        <w:t xml:space="preserve">故知文勢如我所解。</w:t>
      </w:r>
    </w:p>
    <w:p>
      <w:pPr>
        <w:pStyle w:val="BodyText"/>
      </w:pPr>
      <w:r>
        <w:t xml:space="preserve">此中影略，但以攝不盡，太狹為解，而影取寬。上皆准知。</w:t>
      </w:r>
    </w:p>
    <w:bookmarkEnd w:id="46"/>
    <w:bookmarkStart w:id="47" w:name="X79a13615b2e66306efb6c653dc87c551a471c08"/>
    <w:p>
      <w:pPr>
        <w:pStyle w:val="Heading1"/>
      </w:pPr>
      <w:r>
        <w:rPr>
          <w:bCs/>
          <w:b/>
        </w:rPr>
        <w:t xml:space="preserve">問︰何以〈菩薩地〉因緣分二，能生因亦名牽引種，雖有二名，猶攝現行因緣不盡，〈尋伺地〉一生起因即攝現、種俱盡？</w:t>
      </w:r>
    </w:p>
    <w:p>
      <w:pPr>
        <w:pStyle w:val="FirstParagraph"/>
      </w:pPr>
      <w:r>
        <w:t xml:space="preserve">答︰約潤未潤，唯約種論，故須分二。能起於果，體是因緣，不分潤與未潤，故〈尋伺地〉唯一生起，亦無違也。</w:t>
      </w:r>
    </w:p>
    <w:p>
      <w:pPr>
        <w:pStyle w:val="BodyText"/>
      </w:pPr>
      <w:r>
        <w:t xml:space="preserve">此第一師辨訖。</w:t>
      </w:r>
    </w:p>
    <w:p>
      <w:pPr>
        <w:pStyle w:val="BodyText"/>
      </w:pPr>
      <w:r>
        <w:rPr>
          <w:bCs/>
          <w:b/>
        </w:rPr>
        <w:t xml:space="preserve">或〈菩薩地〉所說牽引、生起種子，即彼二因；所餘諸因，即彼餘八。</w:t>
      </w:r>
    </w:p>
    <w:p>
      <w:pPr>
        <w:pStyle w:val="BodyText"/>
      </w:pPr>
      <w:r>
        <w:t xml:space="preserve">第二師中，釋二文為二解。</w:t>
      </w:r>
    </w:p>
    <w:p>
      <w:pPr>
        <w:pStyle w:val="BodyText"/>
      </w:pPr>
      <w:r>
        <w:t xml:space="preserve">一一中又二︰初正解，後釋難。</w:t>
      </w:r>
    </w:p>
    <w:p>
      <w:pPr>
        <w:pStyle w:val="BodyText"/>
      </w:pPr>
      <w:r>
        <w:t xml:space="preserve">此初也。</w:t>
      </w:r>
    </w:p>
    <w:p>
      <w:pPr>
        <w:pStyle w:val="BodyText"/>
      </w:pPr>
      <w:r>
        <w:t xml:space="preserve">〈菩薩地〉所說二種種子，即十因中彼牽引、生起二因，如名所攝；所餘諸因，即十因中餘八所攝。</w:t>
      </w:r>
    </w:p>
    <w:bookmarkEnd w:id="47"/>
    <w:bookmarkStart w:id="48" w:name="問二因中因緣種子"/>
    <w:p>
      <w:pPr>
        <w:pStyle w:val="Heading1"/>
      </w:pPr>
      <w:r>
        <w:t xml:space="preserve">問：二因中因緣種子？</w:t>
      </w:r>
    </w:p>
    <w:p>
      <w:pPr>
        <w:pStyle w:val="FirstParagraph"/>
      </w:pPr>
      <w:r>
        <w:t xml:space="preserve">答：下自釋難。</w:t>
      </w:r>
    </w:p>
    <w:p>
      <w:pPr>
        <w:pStyle w:val="BodyText"/>
      </w:pPr>
      <w:r>
        <w:rPr>
          <w:bCs/>
          <w:b/>
        </w:rPr>
        <w:t xml:space="preserve">雖二因內有非能生因，而因緣種勝顯故偏說。</w:t>
      </w:r>
    </w:p>
    <w:p>
      <w:pPr>
        <w:pStyle w:val="BodyText"/>
      </w:pPr>
      <w:r>
        <w:t xml:space="preserve">牽引、生起二因之內，雖復亦有非能生因，以業種等非能生故。</w:t>
      </w:r>
    </w:p>
    <w:p>
      <w:pPr>
        <w:pStyle w:val="BodyText"/>
      </w:pPr>
      <w:r>
        <w:t xml:space="preserve">此二因中因緣種子，</w:t>
      </w:r>
    </w:p>
    <w:p>
      <w:pPr>
        <w:pStyle w:val="BodyText"/>
      </w:pPr>
      <w:r>
        <w:t xml:space="preserve">一、親辨體，</w:t>
      </w:r>
    </w:p>
    <w:p>
      <w:pPr>
        <w:pStyle w:val="BodyText"/>
      </w:pPr>
      <w:r>
        <w:t xml:space="preserve">二、受果無盡，勝故偏說是能生因，不說增上業種所攝。</w:t>
      </w:r>
    </w:p>
    <w:p>
      <w:pPr>
        <w:pStyle w:val="BodyText"/>
      </w:pPr>
      <w:r>
        <w:rPr>
          <w:bCs/>
          <w:b/>
        </w:rPr>
        <w:t xml:space="preserve">雖餘因內有非方便因，而增上者多顯故偏說。</w:t>
      </w:r>
    </w:p>
    <w:p>
      <w:pPr>
        <w:pStyle w:val="BodyText"/>
      </w:pPr>
      <w:r>
        <w:t xml:space="preserve">雖八因內，四因中有非方便因，謂因緣種等，以四因全，四少分中增上多故，論乃偏說是方便因。</w:t>
      </w:r>
    </w:p>
    <w:p>
      <w:pPr>
        <w:pStyle w:val="BodyText"/>
      </w:pPr>
      <w:r>
        <w:t xml:space="preserve">即前能生因隱增上者，後方便因隱因緣者，俱不明故，為不盡理也。</w:t>
      </w:r>
    </w:p>
    <w:p>
      <w:pPr>
        <w:pStyle w:val="BodyText"/>
      </w:pPr>
      <w:r>
        <w:rPr>
          <w:bCs/>
          <w:b/>
        </w:rPr>
        <w:t xml:space="preserve">〈有尋等地〉說生起因是能生因，餘方便者，生起即是彼生起因，餘因應知即彼餘九。</w:t>
      </w:r>
    </w:p>
    <w:p>
      <w:pPr>
        <w:pStyle w:val="BodyText"/>
      </w:pPr>
      <w:r>
        <w:t xml:space="preserve">下文亦二，准前應知。</w:t>
      </w:r>
    </w:p>
    <w:p>
      <w:pPr>
        <w:pStyle w:val="BodyText"/>
      </w:pPr>
      <w:r>
        <w:t xml:space="preserve">彼說生起因，即十因中第四生起因攝。</w:t>
      </w:r>
    </w:p>
    <w:p>
      <w:pPr>
        <w:pStyle w:val="BodyText"/>
      </w:pPr>
      <w:r>
        <w:t xml:space="preserve">「餘因」之言，餘九因也。</w:t>
      </w:r>
    </w:p>
    <w:bookmarkEnd w:id="48"/>
    <w:bookmarkStart w:id="49" w:name="問何以爾者"/>
    <w:p>
      <w:pPr>
        <w:pStyle w:val="Heading1"/>
      </w:pPr>
      <w:r>
        <w:t xml:space="preserve">問：何以爾者？</w:t>
      </w:r>
    </w:p>
    <w:p>
      <w:pPr>
        <w:pStyle w:val="FirstParagraph"/>
      </w:pPr>
      <w:r>
        <w:rPr>
          <w:bCs/>
          <w:b/>
        </w:rPr>
        <w:t xml:space="preserve">答：雖生起中有非因緣種，而去果近，親顯故偏說。</w:t>
      </w:r>
    </w:p>
    <w:p>
      <w:pPr>
        <w:pStyle w:val="BodyText"/>
      </w:pPr>
      <w:r>
        <w:t xml:space="preserve">下釋難云︰生起之因，雖有業種等非因緣攝，以對牽引因已潤故，是近得果。</w:t>
      </w:r>
    </w:p>
    <w:p>
      <w:pPr>
        <w:pStyle w:val="BodyText"/>
      </w:pPr>
      <w:r>
        <w:t xml:space="preserve">就自因中，名言種子與果同性，以是親顯，故偏說之。</w:t>
      </w:r>
    </w:p>
    <w:p>
      <w:pPr>
        <w:pStyle w:val="BodyText"/>
      </w:pPr>
      <w:r>
        <w:t xml:space="preserve">略牽引因及自因中業種不說，偏說生起因是能生因，以已潤竟，方名生起，故望牽引為近也。</w:t>
      </w:r>
    </w:p>
    <w:p>
      <w:pPr>
        <w:pStyle w:val="BodyText"/>
      </w:pPr>
      <w:r>
        <w:rPr>
          <w:bCs/>
          <w:b/>
        </w:rPr>
        <w:t xml:space="preserve">雖牽引中亦有因緣種，而去果遠，親隱故不說。</w:t>
      </w:r>
    </w:p>
    <w:p>
      <w:pPr>
        <w:pStyle w:val="BodyText"/>
      </w:pPr>
      <w:r>
        <w:rPr>
          <w:iCs/>
          <w:i/>
        </w:rPr>
        <w:t xml:space="preserve">雖知〈菩薩地〉牽引因亦有因緣種，是能生因，而望生起是遠，未被潤故，作惡不即受故，疏遠故，即業種顯，親名言種相貌隱故，遂不說其因緣種子，而說業種為牽引，故不說牽引因也</w:t>
      </w:r>
      <w:r>
        <w:t xml:space="preserve">。理亦無違。</w:t>
      </w:r>
    </w:p>
    <w:p>
      <w:pPr>
        <w:pStyle w:val="BodyText"/>
      </w:pPr>
      <w:r>
        <w:rPr>
          <w:bCs/>
          <w:b/>
        </w:rPr>
        <w:t xml:space="preserve">餘方便攝，准上應知。</w:t>
      </w:r>
    </w:p>
    <w:p>
      <w:pPr>
        <w:pStyle w:val="BodyText"/>
      </w:pPr>
      <w:r>
        <w:t xml:space="preserve">雖餘四因中亦有因緣，而四因全，五因少分，是方便攝，如上增上多故偏說。</w:t>
      </w:r>
    </w:p>
    <w:p>
      <w:pPr>
        <w:pStyle w:val="BodyText"/>
      </w:pPr>
      <w:r>
        <w:t xml:space="preserve">非能生因實理，亦是文不盡理。</w:t>
      </w:r>
    </w:p>
    <w:bookmarkEnd w:id="49"/>
    <w:bookmarkStart w:id="50" w:name="問所說四緣依何處立復如何攝十因二因"/>
    <w:p>
      <w:pPr>
        <w:pStyle w:val="Heading1"/>
      </w:pPr>
      <w:r>
        <w:t xml:space="preserve">問：所說四緣，依何處立？復如何攝十因、二因？</w:t>
      </w:r>
    </w:p>
    <w:p>
      <w:pPr>
        <w:pStyle w:val="FirstParagraph"/>
      </w:pPr>
      <w:r>
        <w:t xml:space="preserve">答：第三、以四緣依十五處及攝十因、二因。</w:t>
      </w:r>
    </w:p>
    <w:p>
      <w:pPr>
        <w:pStyle w:val="BodyText"/>
      </w:pPr>
      <w:r>
        <w:t xml:space="preserve">卷初標云︰「四緣依十五處義差別故，立為十因。」上來雖有二文，但依十五處立十因，十因、二因相攝，未明依十五處立四緣及十因、二因相攝，故有此問。</w:t>
      </w:r>
    </w:p>
    <w:p>
      <w:pPr>
        <w:pStyle w:val="BodyText"/>
      </w:pPr>
      <w:r>
        <w:t xml:space="preserve">於中，初問次答。</w:t>
      </w:r>
    </w:p>
    <w:p>
      <w:pPr>
        <w:pStyle w:val="BodyText"/>
      </w:pPr>
      <w:r>
        <w:t xml:space="preserve">答中，先答緣依處，後辨與因相攝。</w:t>
      </w:r>
    </w:p>
    <w:p>
      <w:pPr>
        <w:pStyle w:val="BodyText"/>
      </w:pPr>
      <w:r>
        <w:rPr>
          <w:bCs/>
          <w:b/>
        </w:rPr>
        <w:t xml:space="preserve">論說：「因緣依種子立，依無間滅立等無間，依境界立所緣，依所餘立增上。」</w:t>
      </w:r>
    </w:p>
    <w:p>
      <w:pPr>
        <w:pStyle w:val="BodyText"/>
      </w:pPr>
      <w:r>
        <w:t xml:space="preserve">初中有二︰初引文，後正解。</w:t>
      </w:r>
    </w:p>
    <w:p>
      <w:pPr>
        <w:pStyle w:val="BodyText"/>
      </w:pPr>
      <w:r>
        <w:t xml:space="preserve">此引《瑜伽》第五、《顯揚》十八皆同。</w:t>
      </w:r>
    </w:p>
    <w:p>
      <w:pPr>
        <w:pStyle w:val="BodyText"/>
      </w:pPr>
      <w:r>
        <w:rPr>
          <w:bCs/>
          <w:b/>
        </w:rPr>
        <w:t xml:space="preserve">此中，種子即是三、四、十一、十二、十三、十五，六依處中，因緣種攝。</w:t>
      </w:r>
    </w:p>
    <w:p>
      <w:pPr>
        <w:pStyle w:val="BodyText"/>
      </w:pPr>
      <w:r>
        <w:t xml:space="preserve">下解有二︰初解因緣依處，後解中二緣依處。</w:t>
      </w:r>
    </w:p>
    <w:p>
      <w:pPr>
        <w:pStyle w:val="BodyText"/>
      </w:pPr>
      <w:r>
        <w:t xml:space="preserve">於中各有二師釋之。</w:t>
      </w:r>
    </w:p>
    <w:p>
      <w:pPr>
        <w:pStyle w:val="BodyText"/>
      </w:pPr>
      <w:r>
        <w:t xml:space="preserve">所言種子是因緣者，即十五依處中第三習氣、第四有潤種子、第十一隨順、十二差別功能、十三和合、十五不障礙，合六依處中，除其現行，因緣種攝。</w:t>
      </w:r>
    </w:p>
    <w:p>
      <w:pPr>
        <w:pStyle w:val="BodyText"/>
      </w:pPr>
      <w:r>
        <w:t xml:space="preserve">即前所說六因依處種子是因緣故。</w:t>
      </w:r>
    </w:p>
    <w:p>
      <w:pPr>
        <w:pStyle w:val="BodyText"/>
      </w:pPr>
      <w:r>
        <w:rPr>
          <w:bCs/>
          <w:b/>
        </w:rPr>
        <w:t xml:space="preserve">雖現四處亦有因緣，而多間斷，此略不說。</w:t>
      </w:r>
    </w:p>
    <w:p>
      <w:pPr>
        <w:pStyle w:val="BodyText"/>
      </w:pPr>
      <w:r>
        <w:t xml:space="preserve">上解本文。</w:t>
      </w:r>
    </w:p>
    <w:p>
      <w:pPr>
        <w:pStyle w:val="BodyText"/>
      </w:pPr>
      <w:r>
        <w:t xml:space="preserve">下釋不盡。</w:t>
      </w:r>
    </w:p>
    <w:p>
      <w:pPr>
        <w:pStyle w:val="BodyText"/>
      </w:pPr>
      <w:r>
        <w:t xml:space="preserve">但言種子，不說現故。</w:t>
      </w:r>
    </w:p>
    <w:p>
      <w:pPr>
        <w:pStyle w:val="BodyText"/>
      </w:pPr>
      <w:r>
        <w:t xml:space="preserve">雖除第三、四兩依處外，餘四依處亦有現行是因緣者，而多間斷，此略不說是因緣攝，但言種子是因緣故。</w:t>
      </w:r>
    </w:p>
    <w:p>
      <w:pPr>
        <w:pStyle w:val="BodyText"/>
      </w:pPr>
      <w:r>
        <w:rPr>
          <w:bCs/>
          <w:b/>
        </w:rPr>
        <w:t xml:space="preserve">或彼亦能親辦自果，如外麥等，亦立種名。</w:t>
      </w:r>
    </w:p>
    <w:p>
      <w:pPr>
        <w:pStyle w:val="BodyText"/>
      </w:pPr>
      <w:r>
        <w:t xml:space="preserve">又解︰除牽引、生起，四中現行能為因緣者，亦是此中種子言攝。親辨自果故，喻如前解。</w:t>
      </w:r>
    </w:p>
    <w:p>
      <w:pPr>
        <w:pStyle w:val="BodyText"/>
      </w:pPr>
      <w:r>
        <w:t xml:space="preserve">此釋彼文，將為盡理。</w:t>
      </w:r>
    </w:p>
    <w:p>
      <w:pPr>
        <w:pStyle w:val="BodyText"/>
      </w:pPr>
      <w:r>
        <w:rPr>
          <w:bCs/>
          <w:b/>
        </w:rPr>
        <w:t xml:space="preserve">或種子言，唯屬第四。親疏隱顯，取捨如前。</w:t>
      </w:r>
    </w:p>
    <w:p>
      <w:pPr>
        <w:pStyle w:val="BodyText"/>
      </w:pPr>
      <w:r>
        <w:t xml:space="preserve">第二師解。</w:t>
      </w:r>
    </w:p>
    <w:p>
      <w:pPr>
        <w:pStyle w:val="BodyText"/>
      </w:pPr>
      <w:r>
        <w:t xml:space="preserve">此「種子言」，唯屬十五依處之中第四有潤種子依處，以有種子言故。</w:t>
      </w:r>
    </w:p>
    <w:p>
      <w:pPr>
        <w:pStyle w:val="BodyText"/>
      </w:pPr>
      <w:r>
        <w:t xml:space="preserve">此有潤中，不簡去業，不攝習氣依中因緣種，及四依處中因緣者，取捨如前，攝二因等。</w:t>
      </w:r>
    </w:p>
    <w:p>
      <w:pPr>
        <w:pStyle w:val="BodyText"/>
      </w:pPr>
      <w:r>
        <w:t xml:space="preserve">此師意解︰約生起親近，故不說餘；因緣種顯，不說業等。以牽引等，遠疏等別故，略而不說。</w:t>
      </w:r>
    </w:p>
    <w:p>
      <w:pPr>
        <w:pStyle w:val="BodyText"/>
      </w:pPr>
      <w:r>
        <w:t xml:space="preserve">即以此文為不盡理。</w:t>
      </w:r>
    </w:p>
    <w:p>
      <w:pPr>
        <w:pStyle w:val="BodyText"/>
      </w:pPr>
      <w:r>
        <w:rPr>
          <w:bCs/>
          <w:b/>
        </w:rPr>
        <w:t xml:space="preserve">言無間滅、境界處者，應知總顯二緣依處，非唯五、六，餘依處中，亦有中間二緣義故。</w:t>
      </w:r>
    </w:p>
    <w:p>
      <w:pPr>
        <w:pStyle w:val="BodyText"/>
      </w:pPr>
      <w:r>
        <w:t xml:space="preserve">上解因緣。下解中二。</w:t>
      </w:r>
    </w:p>
    <w:p>
      <w:pPr>
        <w:pStyle w:val="BodyText"/>
      </w:pPr>
      <w:r>
        <w:t xml:space="preserve">此即是前第一師義。</w:t>
      </w:r>
    </w:p>
    <w:p>
      <w:pPr>
        <w:pStyle w:val="BodyText"/>
      </w:pPr>
      <w:r>
        <w:t xml:space="preserve">彼二處言，意顯但是此二緣者，非唯第五無間滅處、第六境界依處所攝，其餘領受及下和合、不障礙處三依處中，亦皆有此二緣義故。</w:t>
      </w:r>
    </w:p>
    <w:p>
      <w:pPr>
        <w:pStyle w:val="BodyText"/>
      </w:pPr>
      <w:r>
        <w:t xml:space="preserve">觀待待境，心等得生，餘二合前以為體故。即以此文而為盡理。</w:t>
      </w:r>
    </w:p>
    <w:p>
      <w:pPr>
        <w:pStyle w:val="BodyText"/>
      </w:pPr>
      <w:r>
        <w:rPr>
          <w:bCs/>
          <w:b/>
        </w:rPr>
        <w:t xml:space="preserve">或唯五、六，餘處雖有，而少隱故，略不說之。</w:t>
      </w:r>
    </w:p>
    <w:p>
      <w:pPr>
        <w:pStyle w:val="BodyText"/>
      </w:pPr>
      <w:r>
        <w:t xml:space="preserve">此即是前第二師說。</w:t>
      </w:r>
    </w:p>
    <w:p>
      <w:pPr>
        <w:pStyle w:val="BodyText"/>
      </w:pPr>
      <w:r>
        <w:t xml:space="preserve">二緣依處唯彼第五、第六依處，非餘三依處。</w:t>
      </w:r>
    </w:p>
    <w:p>
      <w:pPr>
        <w:pStyle w:val="BodyText"/>
      </w:pPr>
      <w:r>
        <w:t xml:space="preserve">餘三雖有此二緣依處，以相隱而復少，故不說之。</w:t>
      </w:r>
    </w:p>
    <w:p>
      <w:pPr>
        <w:pStyle w:val="BodyText"/>
      </w:pPr>
      <w:r>
        <w:t xml:space="preserve">此二處全，名亦顯故，論但說二，隱餘少者，略不說也。</w:t>
      </w:r>
    </w:p>
    <w:p>
      <w:pPr>
        <w:pStyle w:val="BodyText"/>
      </w:pPr>
      <w:r>
        <w:t xml:space="preserve">即以此文為不盡理。</w:t>
      </w:r>
    </w:p>
    <w:p>
      <w:pPr>
        <w:pStyle w:val="BodyText"/>
      </w:pPr>
      <w:r>
        <w:t xml:space="preserve">依所餘立增上易故，略不說之。隨前所應，盡理不盡，除三之餘皆增上故。</w:t>
      </w:r>
    </w:p>
    <w:p>
      <w:pPr>
        <w:pStyle w:val="BodyText"/>
      </w:pPr>
      <w:r>
        <w:rPr>
          <w:bCs/>
          <w:b/>
        </w:rPr>
        <w:t xml:space="preserve">論說：「因緣，能生因攝；增上緣性，即方便因；中間二緣，攝受因攝。」</w:t>
      </w:r>
    </w:p>
    <w:p>
      <w:pPr>
        <w:pStyle w:val="BodyText"/>
      </w:pPr>
      <w:r>
        <w:t xml:space="preserve">此下即答四緣、十因、二因相攝。</w:t>
      </w:r>
    </w:p>
    <w:p>
      <w:pPr>
        <w:pStyle w:val="BodyText"/>
      </w:pPr>
      <w:r>
        <w:t xml:space="preserve">此中，合作十因、二因攝也。</w:t>
      </w:r>
    </w:p>
    <w:p>
      <w:pPr>
        <w:pStyle w:val="BodyText"/>
      </w:pPr>
      <w:r>
        <w:t xml:space="preserve">於中有二︰初引文，後正解。</w:t>
      </w:r>
    </w:p>
    <w:p>
      <w:pPr>
        <w:pStyle w:val="BodyText"/>
      </w:pPr>
      <w:r>
        <w:t xml:space="preserve">三十八說：「因緣，即是能生因攝；增上緣者，即方便因；中間等無間及所緣緣，此之二緣，攝受因攝。」此中別疏攝受因攝上二緣，自餘九因，二緣所攝，理准可成，故論不說。</w:t>
      </w:r>
    </w:p>
    <w:p>
      <w:pPr>
        <w:pStyle w:val="BodyText"/>
      </w:pPr>
      <w:r>
        <w:t xml:space="preserve">但以攝受之中二緣相顯，所以偏說，非方便內不攝二緣，觀待、同事、不相違，方便攝故。</w:t>
      </w:r>
    </w:p>
    <w:p>
      <w:pPr>
        <w:pStyle w:val="BodyText"/>
      </w:pPr>
      <w:r>
        <w:t xml:space="preserve">又已辨二因與十因相攝，但言能生是因緣，方便是增上，中二是攝受，即顯二因中，方便攝三緣，能生攝因緣。</w:t>
      </w:r>
    </w:p>
    <w:p>
      <w:pPr>
        <w:pStyle w:val="BodyText"/>
      </w:pPr>
      <w:r>
        <w:t xml:space="preserve">義亦兼顯十因中，六少分是因緣攝，一因少分是中二，謂攝受，或兼觀待、同事、不相違，亦有二緣，論唯說攝受以顯故。餘是增上緣，理已成立，文言略也。</w:t>
      </w:r>
    </w:p>
    <w:p>
      <w:pPr>
        <w:pStyle w:val="BodyText"/>
      </w:pPr>
      <w:r>
        <w:rPr>
          <w:bCs/>
          <w:b/>
        </w:rPr>
        <w:t xml:space="preserve">雖方便內具後三緣，而增上多，故此偏說。</w:t>
      </w:r>
    </w:p>
    <w:p>
      <w:pPr>
        <w:pStyle w:val="BodyText"/>
      </w:pPr>
      <w:r>
        <w:t xml:space="preserve">今釋彼文為不盡理。</w:t>
      </w:r>
    </w:p>
    <w:p>
      <w:pPr>
        <w:pStyle w:val="BodyText"/>
      </w:pPr>
      <w:r>
        <w:t xml:space="preserve">若准方便，攝餘因盡，有非增上者，以等無間及所緣緣是方便攝故，以增上緣攝因多故。</w:t>
      </w:r>
    </w:p>
    <w:p>
      <w:pPr>
        <w:pStyle w:val="BodyText"/>
      </w:pPr>
      <w:r>
        <w:t xml:space="preserve">謂除觀待、同事、不相違少分，餘皆增上，偏說方便是增上緣。</w:t>
      </w:r>
    </w:p>
    <w:p>
      <w:pPr>
        <w:pStyle w:val="BodyText"/>
      </w:pPr>
      <w:r>
        <w:t xml:space="preserve">此約不相亂增上緣體解。</w:t>
      </w:r>
    </w:p>
    <w:p>
      <w:pPr>
        <w:pStyle w:val="BodyText"/>
      </w:pPr>
      <w:r>
        <w:t xml:space="preserve">若相亂體，以餘二緣亦增上故，皆方便攝。</w:t>
      </w:r>
    </w:p>
    <w:p>
      <w:pPr>
        <w:pStyle w:val="BodyText"/>
      </w:pPr>
      <w:r>
        <w:t xml:space="preserve">若不爾者，不說能生是增上故，顯方便中具三緣也。</w:t>
      </w:r>
    </w:p>
    <w:p>
      <w:pPr>
        <w:pStyle w:val="BodyText"/>
      </w:pPr>
      <w:r>
        <w:rPr>
          <w:bCs/>
          <w:b/>
        </w:rPr>
        <w:t xml:space="preserve">餘因亦有中間二緣，然攝受中，顯故偏說。</w:t>
      </w:r>
    </w:p>
    <w:p>
      <w:pPr>
        <w:pStyle w:val="BodyText"/>
      </w:pPr>
      <w:r>
        <w:t xml:space="preserve">十因之中，則六因內是因緣者，皆能生因，四緣之中因緣所攝。</w:t>
      </w:r>
    </w:p>
    <w:p>
      <w:pPr>
        <w:pStyle w:val="BodyText"/>
      </w:pPr>
      <w:r>
        <w:t xml:space="preserve">領受、攝受、同事、不相違因中等無間緣，是方便因中等無間緣攝；領受、攝受、同事、不相違中所緣緣，皆方便中所緣緣攝。</w:t>
      </w:r>
    </w:p>
    <w:p>
      <w:pPr>
        <w:pStyle w:val="BodyText"/>
      </w:pPr>
      <w:r>
        <w:t xml:space="preserve">雖此領受等四因之內亦有中間等無間緣及所緣緣，此於四緣位居中故，然攝受中以有二依處名體全顯，故偏說之。</w:t>
      </w:r>
    </w:p>
    <w:p>
      <w:pPr>
        <w:pStyle w:val="BodyText"/>
      </w:pPr>
      <w:r>
        <w:t xml:space="preserve">餘無名體依處全二緣者，故略不說。</w:t>
      </w:r>
    </w:p>
    <w:bookmarkEnd w:id="50"/>
    <w:bookmarkStart w:id="51" w:name="問能生因是因緣者"/>
    <w:p>
      <w:pPr>
        <w:pStyle w:val="Heading1"/>
      </w:pPr>
      <w:r>
        <w:t xml:space="preserve">問：能生因是因緣者？</w:t>
      </w:r>
    </w:p>
    <w:p>
      <w:pPr>
        <w:pStyle w:val="FirstParagraph"/>
      </w:pPr>
      <w:r>
        <w:rPr>
          <w:bCs/>
          <w:b/>
        </w:rPr>
        <w:t xml:space="preserve">答：初能生攝，進退如前。</w:t>
      </w:r>
    </w:p>
    <w:p>
      <w:pPr>
        <w:pStyle w:val="BodyText"/>
      </w:pPr>
      <w:r>
        <w:t xml:space="preserve">然能生因是因緣者，或說六因，或說二因。</w:t>
      </w:r>
    </w:p>
    <w:p>
      <w:pPr>
        <w:pStyle w:val="BodyText"/>
      </w:pPr>
      <w:r>
        <w:t xml:space="preserve">且依〈菩薩地〉，若通取六，名進；若唯取二，名退。</w:t>
      </w:r>
    </w:p>
    <w:p>
      <w:pPr>
        <w:pStyle w:val="BodyText"/>
      </w:pPr>
      <w:r>
        <w:t xml:space="preserve">或取六中，唯取種子是能生因，攝現不盡，名之為退；若并取現，名之為進。</w:t>
      </w:r>
    </w:p>
    <w:p>
      <w:pPr>
        <w:pStyle w:val="BodyText"/>
      </w:pPr>
      <w:r>
        <w:t xml:space="preserve">依〈有尋等地〉，若取六因，名之為進；唯取一因，名之為退。今此通說，皆如前說。</w:t>
      </w:r>
    </w:p>
    <w:p>
      <w:pPr>
        <w:pStyle w:val="BodyText"/>
      </w:pPr>
      <w:r>
        <w:rPr>
          <w:bCs/>
          <w:b/>
        </w:rPr>
        <w:t xml:space="preserve">所說因緣，必應有果，此果有幾？依何處得？</w:t>
      </w:r>
    </w:p>
    <w:p>
      <w:pPr>
        <w:pStyle w:val="BodyText"/>
      </w:pPr>
      <w:r>
        <w:t xml:space="preserve">此為問也。</w:t>
      </w:r>
    </w:p>
    <w:bookmarkEnd w:id="51"/>
    <w:bookmarkStart w:id="52" w:name="問辨依處等得果"/>
    <w:p>
      <w:pPr>
        <w:pStyle w:val="Heading1"/>
      </w:pPr>
      <w:r>
        <w:t xml:space="preserve">問：辨依處等得果？</w:t>
      </w:r>
    </w:p>
    <w:p>
      <w:pPr>
        <w:pStyle w:val="FirstParagraph"/>
      </w:pPr>
      <w:r>
        <w:t xml:space="preserve">答：第四、辨依處等得果。</w:t>
      </w:r>
    </w:p>
    <w:p>
      <w:pPr>
        <w:pStyle w:val="BodyText"/>
      </w:pPr>
      <w:r>
        <w:t xml:space="preserve">此問：因謂十因，緣即四緣，必應有果，果有幾種？依何處得？問依何處而得何果故。</w:t>
      </w:r>
    </w:p>
    <w:p>
      <w:pPr>
        <w:pStyle w:val="BodyText"/>
      </w:pPr>
      <w:r>
        <w:t xml:space="preserve">下文有三︰先答果有幾，次答依處得果，後明十因、四緣得果。未明依處等得果，先出果體。</w:t>
      </w:r>
    </w:p>
    <w:p>
      <w:pPr>
        <w:pStyle w:val="BodyText"/>
      </w:pPr>
      <w:r>
        <w:rPr>
          <w:bCs/>
          <w:b/>
        </w:rPr>
        <w:t xml:space="preserve">果有五種：</w:t>
      </w:r>
    </w:p>
    <w:p>
      <w:pPr>
        <w:pStyle w:val="BodyText"/>
      </w:pPr>
      <w:r>
        <w:rPr>
          <w:bCs/>
          <w:b/>
        </w:rPr>
        <w:t xml:space="preserve">一者、異熟，謂有漏善及不善法所招自相續、異熟生無記；</w:t>
      </w:r>
    </w:p>
    <w:p>
      <w:pPr>
        <w:pStyle w:val="BodyText"/>
      </w:pPr>
      <w:r>
        <w:t xml:space="preserve">謂有漏善等所招異熟生無記。</w:t>
      </w:r>
    </w:p>
    <w:p>
      <w:pPr>
        <w:pStyle w:val="BodyText"/>
      </w:pPr>
      <w:r>
        <w:t xml:space="preserve">「有漏善」者，簡無漏善。</w:t>
      </w:r>
    </w:p>
    <w:p>
      <w:pPr>
        <w:pStyle w:val="BodyText"/>
      </w:pPr>
      <w:r>
        <w:t xml:space="preserve">「自相續」者，簡他及非情。</w:t>
      </w:r>
    </w:p>
    <w:p>
      <w:pPr>
        <w:pStyle w:val="BodyText"/>
      </w:pPr>
      <w:r>
        <w:t xml:space="preserve">若但言異熟，即六識中報，非真異熟攝，今為總攝彼故，言「異熟生」。</w:t>
      </w:r>
    </w:p>
    <w:p>
      <w:pPr>
        <w:pStyle w:val="BodyText"/>
      </w:pPr>
      <w:r>
        <w:t xml:space="preserve">然本識亦名異熟生無記，如前第二卷會。</w:t>
      </w:r>
    </w:p>
    <w:p>
      <w:pPr>
        <w:pStyle w:val="BodyText"/>
      </w:pPr>
      <w:r>
        <w:t xml:space="preserve">此中即顯古道生法師《善不受報論》非也。</w:t>
      </w:r>
    </w:p>
    <w:p>
      <w:pPr>
        <w:pStyle w:val="BodyText"/>
      </w:pPr>
      <w:r>
        <w:t xml:space="preserve">同小乘中，由有漏善亦感報故。</w:t>
      </w:r>
    </w:p>
    <w:p>
      <w:pPr>
        <w:pStyle w:val="BodyText"/>
      </w:pPr>
      <w:r>
        <w:t xml:space="preserve">此位稍長，至金剛心頓斷，通二乘無學。</w:t>
      </w:r>
    </w:p>
    <w:p>
      <w:pPr>
        <w:pStyle w:val="BodyText"/>
      </w:pPr>
      <w:r>
        <w:t xml:space="preserve">三十八、《顯揚》、《對法》第十五皆同。</w:t>
      </w:r>
    </w:p>
    <w:p>
      <w:pPr>
        <w:pStyle w:val="BodyText"/>
      </w:pPr>
      <w:r>
        <w:rPr>
          <w:bCs/>
          <w:b/>
        </w:rPr>
        <w:t xml:space="preserve">二者、等流，謂習善等所引同類，或似先業，後果隨轉；</w:t>
      </w:r>
    </w:p>
    <w:p>
      <w:pPr>
        <w:pStyle w:val="BodyText"/>
      </w:pPr>
      <w:r>
        <w:t xml:space="preserve">謂習善、無記、不善所引同類，不望異類之因，為等流果。</w:t>
      </w:r>
    </w:p>
    <w:p>
      <w:pPr>
        <w:pStyle w:val="BodyText"/>
      </w:pPr>
      <w:r>
        <w:t xml:space="preserve">又同類中，如上品與下、中品及自上品為果，非下品與中、上品為果。果勝而因可劣，非果劣而因勝。</w:t>
      </w:r>
    </w:p>
    <w:p>
      <w:pPr>
        <w:pStyle w:val="BodyText"/>
      </w:pPr>
      <w:r>
        <w:t xml:space="preserve">三十八等皆言善法增等為自果也。</w:t>
      </w:r>
    </w:p>
    <w:p>
      <w:pPr>
        <w:pStyle w:val="BodyText"/>
      </w:pPr>
      <w:r>
        <w:t xml:space="preserve">《對法》唯據善法，論實此果非不通餘。</w:t>
      </w:r>
    </w:p>
    <w:p>
      <w:pPr>
        <w:pStyle w:val="BodyText"/>
      </w:pPr>
      <w:r>
        <w:t xml:space="preserve">「或似先業，後果隨轉」者，三十八等亦同此意。謂如殺生得短命報，是先業之同類，以第八短長分限為等流也。隨順相門，即無記果與自業相似，與善不為同類也。唯此一法，非餘法皆是假說，實增上果，然假名等流，非同性果故，以異性法非同類故。由令他命短，自命亦短，相似之義，假名等流，實業所感。此果即通有漏、無漏，唯是有為，凡聖皆通。亦現望種，種望現亦是。</w:t>
      </w:r>
    </w:p>
    <w:p>
      <w:pPr>
        <w:pStyle w:val="BodyText"/>
      </w:pPr>
      <w:r>
        <w:t xml:space="preserve">《瑜伽》等依據前後，即通論也。</w:t>
      </w:r>
    </w:p>
    <w:p>
      <w:pPr>
        <w:pStyle w:val="BodyText"/>
      </w:pPr>
      <w:r>
        <w:rPr>
          <w:bCs/>
          <w:b/>
        </w:rPr>
        <w:t xml:space="preserve">三者、離繫，謂無漏道斷障所證善無為法；</w:t>
      </w:r>
    </w:p>
    <w:p>
      <w:pPr>
        <w:pStyle w:val="BodyText"/>
      </w:pPr>
      <w:r>
        <w:t xml:space="preserve">此即無漏斷障所證八無為中，不動、想受滅、擇滅、三性真如是。</w:t>
      </w:r>
    </w:p>
    <w:p>
      <w:pPr>
        <w:pStyle w:val="BodyText"/>
      </w:pPr>
      <w:r>
        <w:t xml:space="preserve">《對法》云「隨眠永滅」，是此果故。</w:t>
      </w:r>
    </w:p>
    <w:p>
      <w:pPr>
        <w:pStyle w:val="BodyText"/>
      </w:pPr>
      <w:r>
        <w:t xml:space="preserve">《瑜伽》三十八、《顯揚》亦云︰「異生以世俗智滅諸煩惱，不究竟故，非此果攝。」</w:t>
      </w:r>
    </w:p>
    <w:p>
      <w:pPr>
        <w:pStyle w:val="BodyText"/>
      </w:pPr>
      <w:r>
        <w:t xml:space="preserve">然此果，有義：唯斷煩惱障所得，非所知障。</w:t>
      </w:r>
    </w:p>
    <w:p>
      <w:pPr>
        <w:pStyle w:val="BodyText"/>
      </w:pPr>
      <w:r>
        <w:t xml:space="preserve">若所知障為言，定障亦是。</w:t>
      </w:r>
    </w:p>
    <w:p>
      <w:pPr>
        <w:pStyle w:val="BodyText"/>
      </w:pPr>
      <w:r>
        <w:t xml:space="preserve">如下第十卷說。</w:t>
      </w:r>
    </w:p>
    <w:p>
      <w:pPr>
        <w:pStyle w:val="BodyText"/>
      </w:pPr>
      <w:r>
        <w:t xml:space="preserve">有義：所知障亦得。此中通說，亦不相違。</w:t>
      </w:r>
    </w:p>
    <w:p>
      <w:pPr>
        <w:pStyle w:val="BodyText"/>
      </w:pPr>
      <w:r>
        <w:rPr>
          <w:bCs/>
          <w:b/>
        </w:rPr>
        <w:t xml:space="preserve">四者、士用，謂諸作者假諸作具所辦事業；</w:t>
      </w:r>
    </w:p>
    <w:p>
      <w:pPr>
        <w:pStyle w:val="BodyText"/>
      </w:pPr>
      <w:r>
        <w:t xml:space="preserve">謂諸作者假諸作具等所辨事業。</w:t>
      </w:r>
    </w:p>
    <w:p>
      <w:pPr>
        <w:pStyle w:val="BodyText"/>
      </w:pPr>
      <w:r>
        <w:t xml:space="preserve">然三十八等皆但云士夫用，乃至占卜等事，由此成辨諸稼穡等，是士用果，不言如俱有因等，得俱生、無間、隔越、不生之果。</w:t>
      </w:r>
    </w:p>
    <w:p>
      <w:pPr>
        <w:pStyle w:val="BodyText"/>
      </w:pPr>
      <w:r>
        <w:t xml:space="preserve">由此故有二說︰</w:t>
      </w:r>
    </w:p>
    <w:p>
      <w:pPr>
        <w:pStyle w:val="BodyText"/>
      </w:pPr>
      <w:r>
        <w:t xml:space="preserve">一者、唯士夫為因所得，是士用果，因唯假者，非少實法。</w:t>
      </w:r>
    </w:p>
    <w:p>
      <w:pPr>
        <w:pStyle w:val="BodyText"/>
      </w:pPr>
      <w:r>
        <w:t xml:space="preserve">第二師意：心、心所俱等，亦得此果，即不唯士夫假者為因。</w:t>
      </w:r>
    </w:p>
    <w:p>
      <w:pPr>
        <w:pStyle w:val="BodyText"/>
      </w:pPr>
      <w:r>
        <w:t xml:space="preserve">故文但通言「諸作者假作具所辨事」。</w:t>
      </w:r>
    </w:p>
    <w:p>
      <w:pPr>
        <w:pStyle w:val="BodyText"/>
      </w:pPr>
      <w:r>
        <w:t xml:space="preserve">前師唯有為少分為果體，士夫力所辨故。</w:t>
      </w:r>
    </w:p>
    <w:p>
      <w:pPr>
        <w:pStyle w:val="BodyText"/>
      </w:pPr>
      <w:r>
        <w:t xml:space="preserve">第二師即通無為亦是果體，因法為作者，緣法為作具故，從喻為名。</w:t>
      </w:r>
    </w:p>
    <w:p>
      <w:pPr>
        <w:pStyle w:val="BodyText"/>
      </w:pPr>
      <w:r>
        <w:rPr>
          <w:bCs/>
          <w:b/>
        </w:rPr>
        <w:t xml:space="preserve">五者、增上，謂除前四，餘所得果。</w:t>
      </w:r>
    </w:p>
    <w:p>
      <w:pPr>
        <w:pStyle w:val="BodyText"/>
      </w:pPr>
      <w:r>
        <w:t xml:space="preserve">若論別相，除上四果，即是此果，寬通有漏、無漏等也。</w:t>
      </w:r>
    </w:p>
    <w:p>
      <w:pPr>
        <w:pStyle w:val="BodyText"/>
      </w:pPr>
      <w:r>
        <w:rPr>
          <w:bCs/>
          <w:b/>
        </w:rPr>
        <w:t xml:space="preserve">《瑜伽》等說：「習氣依處得異熟果，隨順依處得等流果，真見依處得離繫果，士用依處得士用果，所餘依處得增上果。」</w:t>
      </w:r>
    </w:p>
    <w:p>
      <w:pPr>
        <w:pStyle w:val="BodyText"/>
      </w:pPr>
      <w:r>
        <w:t xml:space="preserve">出果體已。</w:t>
      </w:r>
    </w:p>
    <w:p>
      <w:pPr>
        <w:pStyle w:val="BodyText"/>
      </w:pPr>
      <w:r>
        <w:t xml:space="preserve">次依處得果，於中有二︰初引文，後正解。</w:t>
      </w:r>
    </w:p>
    <w:p>
      <w:pPr>
        <w:pStyle w:val="BodyText"/>
      </w:pPr>
      <w:r>
        <w:t xml:space="preserve">《瑜伽》第五及《顯揚》十八云「習氣依處得異熟」等，乃至廣說。</w:t>
      </w:r>
    </w:p>
    <w:p>
      <w:pPr>
        <w:pStyle w:val="BodyText"/>
      </w:pPr>
      <w:r>
        <w:t xml:space="preserve">出得果文已。</w:t>
      </w:r>
    </w:p>
    <w:p>
      <w:pPr>
        <w:pStyle w:val="BodyText"/>
      </w:pPr>
      <w:r>
        <w:t xml:space="preserve">下有二師解。</w:t>
      </w:r>
    </w:p>
    <w:p>
      <w:pPr>
        <w:pStyle w:val="BodyText"/>
      </w:pPr>
      <w:r>
        <w:t xml:space="preserve">第一解中有二︰初正解，後立理。</w:t>
      </w:r>
    </w:p>
    <w:p>
      <w:pPr>
        <w:pStyle w:val="BodyText"/>
      </w:pPr>
      <w:r>
        <w:t xml:space="preserve">即前解十因、二因攝等初師。</w:t>
      </w:r>
    </w:p>
    <w:bookmarkEnd w:id="52"/>
    <w:bookmarkStart w:id="53" w:name="問習氣處言者何"/>
    <w:p>
      <w:pPr>
        <w:pStyle w:val="Heading1"/>
      </w:pPr>
      <w:r>
        <w:t xml:space="preserve">問：習氣處言者何？</w:t>
      </w:r>
    </w:p>
    <w:p>
      <w:pPr>
        <w:pStyle w:val="FirstParagraph"/>
      </w:pPr>
      <w:r>
        <w:rPr>
          <w:bCs/>
          <w:b/>
        </w:rPr>
        <w:t xml:space="preserve">答：習氣處言，顯諸依處感異熟果一切功能。</w:t>
      </w:r>
    </w:p>
    <w:p>
      <w:pPr>
        <w:pStyle w:val="BodyText"/>
      </w:pPr>
      <w:r>
        <w:t xml:space="preserve">顯異熟果十五依處中五依處所得，謂習氣、有潤、差別功能、和合、不障礙五依處得。</w:t>
      </w:r>
    </w:p>
    <w:p>
      <w:pPr>
        <w:pStyle w:val="BodyText"/>
      </w:pPr>
      <w:r>
        <w:t xml:space="preserve">以引發唯望自類果為言，觀待性復疏遠，業得果義親故。</w:t>
      </w:r>
    </w:p>
    <w:p>
      <w:pPr>
        <w:pStyle w:val="BodyText"/>
      </w:pPr>
      <w:r>
        <w:t xml:space="preserve">攝受中，據士夫為作用依處等，亦無異熟果，若法作用依處，亦得此果，即六依處得也。</w:t>
      </w:r>
    </w:p>
    <w:p>
      <w:pPr>
        <w:pStyle w:val="BodyText"/>
      </w:pPr>
      <w:r>
        <w:t xml:space="preserve">故前論云「若攝受五，辨有漏法」，除心、心所，餘二依處攝受一切有漏故。</w:t>
      </w:r>
    </w:p>
    <w:p>
      <w:pPr>
        <w:pStyle w:val="BodyText"/>
      </w:pPr>
      <w:r>
        <w:t xml:space="preserve">今但總言「顯諸依處」，不別說也。</w:t>
      </w:r>
    </w:p>
    <w:p>
      <w:pPr>
        <w:pStyle w:val="BodyText"/>
      </w:pPr>
      <w:r>
        <w:t xml:space="preserve">何以知五？准下因得果，不說攝受因得此果故。</w:t>
      </w:r>
    </w:p>
    <w:p>
      <w:pPr>
        <w:pStyle w:val="BodyText"/>
      </w:pPr>
      <w:r>
        <w:t xml:space="preserve">士用果有二說，此亦應爾。</w:t>
      </w:r>
    </w:p>
    <w:bookmarkEnd w:id="53"/>
    <w:bookmarkStart w:id="54" w:name="問隨順處言者何"/>
    <w:p>
      <w:pPr>
        <w:pStyle w:val="Heading1"/>
      </w:pPr>
      <w:r>
        <w:t xml:space="preserve">問：隨順處言者何？</w:t>
      </w:r>
    </w:p>
    <w:p>
      <w:pPr>
        <w:pStyle w:val="FirstParagraph"/>
      </w:pPr>
      <w:r>
        <w:rPr>
          <w:bCs/>
          <w:b/>
        </w:rPr>
        <w:t xml:space="preserve">答：隨順處言，顯諸依處引等流果一切功能。</w:t>
      </w:r>
    </w:p>
    <w:p>
      <w:pPr>
        <w:pStyle w:val="BodyText"/>
      </w:pPr>
      <w:r>
        <w:t xml:space="preserve">顯等流果即依處中七依所得，謂習氣望自類種，有潤望現行及自類種，真實見亦望自類現行，隨順、差別功能、和合、不障礙，七也。</w:t>
      </w:r>
    </w:p>
    <w:p>
      <w:pPr>
        <w:pStyle w:val="BodyText"/>
      </w:pPr>
      <w:r>
        <w:t xml:space="preserve">此說士夫為士用。</w:t>
      </w:r>
    </w:p>
    <w:p>
      <w:pPr>
        <w:pStyle w:val="BodyText"/>
      </w:pPr>
      <w:r>
        <w:t xml:space="preserve">有說士用、作用依處亦得此果，以法為士用等故。</w:t>
      </w:r>
    </w:p>
    <w:p>
      <w:pPr>
        <w:pStyle w:val="BodyText"/>
      </w:pPr>
      <w:r>
        <w:t xml:space="preserve">此師即九得等流果。</w:t>
      </w:r>
    </w:p>
    <w:p>
      <w:pPr>
        <w:pStyle w:val="BodyText"/>
      </w:pPr>
      <w:r>
        <w:t xml:space="preserve">又解︰士夫可得，作用依疏，未必可得。助現緣故，非作現緣，唯八依得。領受唯望有情士夫能所領受，或疏相望，不親望法，故不得也。無間滅依，所望不同，或以下品後念果故，亦不說得。餘可知也。</w:t>
      </w:r>
    </w:p>
    <w:bookmarkEnd w:id="54"/>
    <w:bookmarkStart w:id="55" w:name="問真見處言者何"/>
    <w:p>
      <w:pPr>
        <w:pStyle w:val="Heading1"/>
      </w:pPr>
      <w:r>
        <w:t xml:space="preserve">問：真見處言者何？</w:t>
      </w:r>
    </w:p>
    <w:p>
      <w:pPr>
        <w:pStyle w:val="FirstParagraph"/>
      </w:pPr>
      <w:r>
        <w:rPr>
          <w:bCs/>
          <w:b/>
        </w:rPr>
        <w:t xml:space="preserve">答：真見處言，顯諸依處證離繫果一切功能。</w:t>
      </w:r>
    </w:p>
    <w:p>
      <w:pPr>
        <w:pStyle w:val="BodyText"/>
      </w:pPr>
      <w:r>
        <w:t xml:space="preserve">謂依處中，五依處得，謂真見、隨順亦引涅槃故。</w:t>
      </w:r>
    </w:p>
    <w:p>
      <w:pPr>
        <w:pStyle w:val="BodyText"/>
      </w:pPr>
      <w:r>
        <w:t xml:space="preserve">差別功能各引自乘果故，和合、不障礙處得。</w:t>
      </w:r>
    </w:p>
    <w:p>
      <w:pPr>
        <w:pStyle w:val="BodyText"/>
      </w:pPr>
      <w:r>
        <w:t xml:space="preserve">此說以士夫為士用，若說法為士用，即士用、作用俱得此果。餘不得可知。</w:t>
      </w:r>
    </w:p>
    <w:p>
      <w:pPr>
        <w:pStyle w:val="BodyText"/>
      </w:pPr>
      <w:r>
        <w:t xml:space="preserve">非觀待因得者，疏遠相待，不以證待，又彼約有為法為清淨觀待因故。</w:t>
      </w:r>
    </w:p>
    <w:bookmarkEnd w:id="55"/>
    <w:bookmarkStart w:id="56" w:name="問又待能證有所證於生住成得果處轉如何不得合七依處得離繫果"/>
    <w:p>
      <w:pPr>
        <w:pStyle w:val="Heading1"/>
      </w:pPr>
      <w:r>
        <w:t xml:space="preserve">問：又待能證有所證，於生、住、成、得果處轉，如何不得合七依處得離繫果？</w:t>
      </w:r>
    </w:p>
    <w:p>
      <w:pPr>
        <w:pStyle w:val="FirstParagraph"/>
      </w:pPr>
      <w:r>
        <w:t xml:space="preserve">答：下文不說觀待因亦得離繫故，約清淨有為為果故。</w:t>
      </w:r>
    </w:p>
    <w:bookmarkEnd w:id="56"/>
    <w:bookmarkStart w:id="57" w:name="問士用處言者何"/>
    <w:p>
      <w:pPr>
        <w:pStyle w:val="Heading1"/>
      </w:pPr>
      <w:r>
        <w:t xml:space="preserve">問：士用處言者何？</w:t>
      </w:r>
    </w:p>
    <w:p>
      <w:pPr>
        <w:pStyle w:val="FirstParagraph"/>
      </w:pPr>
      <w:r>
        <w:rPr>
          <w:bCs/>
          <w:b/>
        </w:rPr>
        <w:t xml:space="preserve">答：士用處言，顯諸依處招士用果一切功能。</w:t>
      </w:r>
    </w:p>
    <w:p>
      <w:pPr>
        <w:pStyle w:val="BodyText"/>
      </w:pPr>
      <w:r>
        <w:t xml:space="preserve">即依處中，有說五處得，謂領受依處，亦望士夫為士用，為觀待因故，士用、作用、和合、不障礙依處所得。隨順唯望自善法等，定異亦約別別法體，不望士夫，故不得也。</w:t>
      </w:r>
    </w:p>
    <w:p>
      <w:pPr>
        <w:pStyle w:val="BodyText"/>
      </w:pPr>
      <w:r>
        <w:t xml:space="preserve">第二師說：法亦名士夫，即領受、習氣、有潤、無間滅、士用、作用、真見、隨順、差別功能、和合、不障礙十一依處得。語依處與法，非士夫用果。果與因不相密合，說非士夫法故。此果必生，彼語依處顯於法故。以下十因中，不言語因得士用果，故知依處准亦應爾。</w:t>
      </w:r>
    </w:p>
    <w:bookmarkEnd w:id="57"/>
    <w:bookmarkStart w:id="58" w:name="問所餘處言者何"/>
    <w:p>
      <w:pPr>
        <w:pStyle w:val="Heading1"/>
      </w:pPr>
      <w:r>
        <w:t xml:space="preserve">問：所餘處言者何？</w:t>
      </w:r>
    </w:p>
    <w:p>
      <w:pPr>
        <w:pStyle w:val="FirstParagraph"/>
      </w:pPr>
      <w:r>
        <w:rPr>
          <w:bCs/>
          <w:b/>
        </w:rPr>
        <w:t xml:space="preserve">答：所餘處言，顯諸依處得增上果一切功能。</w:t>
      </w:r>
    </w:p>
    <w:p>
      <w:pPr>
        <w:pStyle w:val="BodyText"/>
      </w:pPr>
      <w:r>
        <w:t xml:space="preserve">此即隨前所不攝法，並是此體。</w:t>
      </w:r>
    </w:p>
    <w:p>
      <w:pPr>
        <w:pStyle w:val="BodyText"/>
      </w:pPr>
      <w:r>
        <w:t xml:space="preserve">此據別體，謂語、境界、根、障礙依處全，餘十一小分。</w:t>
      </w:r>
    </w:p>
    <w:p>
      <w:pPr>
        <w:pStyle w:val="BodyText"/>
      </w:pPr>
      <w:r>
        <w:t xml:space="preserve">若不爾者，一切皆是依。</w:t>
      </w:r>
    </w:p>
    <w:p>
      <w:pPr>
        <w:pStyle w:val="BodyText"/>
      </w:pPr>
      <w:r>
        <w:t xml:space="preserve">何意故作是說耶？</w:t>
      </w:r>
    </w:p>
    <w:p>
      <w:pPr>
        <w:pStyle w:val="BodyText"/>
      </w:pPr>
      <w:r>
        <w:rPr>
          <w:bCs/>
          <w:b/>
        </w:rPr>
        <w:t xml:space="preserve">不爾，便應太寬太狹。</w:t>
      </w:r>
    </w:p>
    <w:p>
      <w:pPr>
        <w:pStyle w:val="BodyText"/>
      </w:pPr>
      <w:r>
        <w:t xml:space="preserve">自下立理。</w:t>
      </w:r>
    </w:p>
    <w:p>
      <w:pPr>
        <w:pStyle w:val="BodyText"/>
      </w:pPr>
      <w:r>
        <w:t xml:space="preserve">若不如前解者，各有太寬太狹之失。</w:t>
      </w:r>
    </w:p>
    <w:p>
      <w:pPr>
        <w:pStyle w:val="BodyText"/>
      </w:pPr>
      <w:r>
        <w:t xml:space="preserve">且如習氣，唯目第三，即第三中有非業者亦得異熟果，便為太寬；餘四依處有業種不得，即太狹也。</w:t>
      </w:r>
    </w:p>
    <w:p>
      <w:pPr>
        <w:pStyle w:val="BodyText"/>
      </w:pPr>
      <w:r>
        <w:t xml:space="preserve">隨順處言，唯目第十一，彼自依處中亦引涅槃及非同類異界、無漏等法故，非等流果，故太寬失；餘或六或八，或七依處中，亦有不攝，即太狹失。</w:t>
      </w:r>
    </w:p>
    <w:p>
      <w:pPr>
        <w:pStyle w:val="BodyText"/>
      </w:pPr>
      <w:r>
        <w:t xml:space="preserve">真見處言，唯目第十，亦為太寬，自處亦攝俱時及後同類諸法，非離繫果故；餘四處中亦得離繫，既為不說，即太狹也。</w:t>
      </w:r>
    </w:p>
    <w:p>
      <w:pPr>
        <w:pStyle w:val="BodyText"/>
      </w:pPr>
      <w:r>
        <w:t xml:space="preserve">士用處言，唯目第九，即自依處中亦引增上、等流果等，若攝彼盡，即太寬失；餘或四或十處亦得此果，若不攝者，亦太狹失。</w:t>
      </w:r>
    </w:p>
    <w:p>
      <w:pPr>
        <w:pStyle w:val="BodyText"/>
      </w:pPr>
      <w:r>
        <w:t xml:space="preserve">餘依處中亦有太寬，即前四外，餘依處中有等流等四果體在，若並是別增上果者，即為太寬。</w:t>
      </w:r>
    </w:p>
    <w:p>
      <w:pPr>
        <w:pStyle w:val="BodyText"/>
      </w:pPr>
      <w:r>
        <w:t xml:space="preserve">唯除前四所攝之外，為所餘者。</w:t>
      </w:r>
    </w:p>
    <w:p>
      <w:pPr>
        <w:pStyle w:val="BodyText"/>
      </w:pPr>
      <w:r>
        <w:t xml:space="preserve">前依處中亦有增上果，如習氣中不得異熟果者，即諸因緣種；</w:t>
      </w:r>
      <w:r>
        <w:t xml:space="preserve"> </w:t>
      </w:r>
      <w:r>
        <w:t xml:space="preserve">隨順中不得等流者，即得涅槃；</w:t>
      </w:r>
      <w:r>
        <w:t xml:space="preserve"> </w:t>
      </w:r>
      <w:r>
        <w:t xml:space="preserve">真見亦有不得離繫者，引後自類等；</w:t>
      </w:r>
      <w:r>
        <w:t xml:space="preserve"> </w:t>
      </w:r>
      <w:r>
        <w:t xml:space="preserve">領受中亦有不得士用者，如脛待足等。</w:t>
      </w:r>
    </w:p>
    <w:p>
      <w:pPr>
        <w:pStyle w:val="BodyText"/>
      </w:pPr>
      <w:r>
        <w:t xml:space="preserve">若不攝彼，便為太狹。</w:t>
      </w:r>
    </w:p>
    <w:p>
      <w:pPr>
        <w:pStyle w:val="BodyText"/>
      </w:pPr>
      <w:r>
        <w:t xml:space="preserve">故知於我所說為正。</w:t>
      </w:r>
    </w:p>
    <w:p>
      <w:pPr>
        <w:pStyle w:val="BodyText"/>
      </w:pPr>
      <w:r>
        <w:t xml:space="preserve">或此增上唯應難狹，餘四依處得餘果故。</w:t>
      </w:r>
    </w:p>
    <w:p>
      <w:pPr>
        <w:pStyle w:val="BodyText"/>
      </w:pPr>
      <w:r>
        <w:t xml:space="preserve">然此寬狹，一准於前得果依處頭數說故也。</w:t>
      </w:r>
    </w:p>
    <w:bookmarkEnd w:id="58"/>
    <w:bookmarkStart w:id="59" w:name="問或習氣者唯屬第三"/>
    <w:p>
      <w:pPr>
        <w:pStyle w:val="Heading1"/>
      </w:pPr>
      <w:r>
        <w:t xml:space="preserve">問：或習氣者，唯屬第三？</w:t>
      </w:r>
    </w:p>
    <w:p>
      <w:pPr>
        <w:pStyle w:val="FirstParagraph"/>
      </w:pPr>
      <w:r>
        <w:rPr>
          <w:bCs/>
          <w:b/>
        </w:rPr>
        <w:t xml:space="preserve">答：或習氣者，唯屬第三。雖異熟因，餘處亦有，此處亦有非異熟因，而異熟因去果相遠，習氣亦爾，故此偏說。</w:t>
      </w:r>
    </w:p>
    <w:p>
      <w:pPr>
        <w:pStyle w:val="BodyText"/>
      </w:pPr>
      <w:r>
        <w:t xml:space="preserve">第二師說，五果體性寬狹如前，但釋論文有盡理不盡，為異於前。</w:t>
      </w:r>
    </w:p>
    <w:p>
      <w:pPr>
        <w:pStyle w:val="BodyText"/>
      </w:pPr>
      <w:r>
        <w:rPr>
          <w:iCs/>
          <w:i/>
        </w:rPr>
        <w:t xml:space="preserve">此「習氣」言，唯屬十五依處中第三依處</w:t>
      </w:r>
      <w:r>
        <w:t xml:space="preserve">。雖此報因，餘四處亦有，習氣中亦有非報因者，識等五種生現行是。以異熟因熟時，去果相遠，習氣依處望果亦遠，故偏說習氣得異熟果。不言習氣並是報因，餘依處中無此因也。</w:t>
      </w:r>
    </w:p>
    <w:bookmarkEnd w:id="59"/>
    <w:bookmarkStart w:id="60" w:name="問隨順唯屬第十一處"/>
    <w:p>
      <w:pPr>
        <w:pStyle w:val="Heading1"/>
      </w:pPr>
      <w:r>
        <w:t xml:space="preserve">問：隨順唯屬第十一處？</w:t>
      </w:r>
    </w:p>
    <w:p>
      <w:pPr>
        <w:pStyle w:val="FirstParagraph"/>
      </w:pPr>
      <w:r>
        <w:rPr>
          <w:bCs/>
          <w:b/>
        </w:rPr>
        <w:t xml:space="preserve">答：隨順唯屬第十一處。雖等流果，餘處亦得，此處亦得非等流果，而此因招勝行相顯，隨順亦爾，故偏說之。</w:t>
      </w:r>
    </w:p>
    <w:p>
      <w:pPr>
        <w:pStyle w:val="BodyText"/>
      </w:pPr>
      <w:r>
        <w:t xml:space="preserve">此隨順處唯屬第十一，得等流果。雖知如前六、七、八依處中亦得等流果，此處亦得非等流果，如與涅槃為因者是。以等流因必下等法與自上法為其因故，隨順亦爾，招勝有為行相顯，故論偏說之。亦不盡理也。</w:t>
      </w:r>
    </w:p>
    <w:bookmarkEnd w:id="60"/>
    <w:bookmarkStart w:id="61" w:name="問真見處言唯詮第十"/>
    <w:p>
      <w:pPr>
        <w:pStyle w:val="Heading1"/>
      </w:pPr>
      <w:r>
        <w:t xml:space="preserve">問：真見處言，唯詮第十？</w:t>
      </w:r>
    </w:p>
    <w:p>
      <w:pPr>
        <w:pStyle w:val="FirstParagraph"/>
      </w:pPr>
      <w:r>
        <w:rPr>
          <w:bCs/>
          <w:b/>
        </w:rPr>
        <w:t xml:space="preserve">答：真見處言，唯詮第十。雖證離繫，餘處亦能，此處亦能得非離繫，而此證離繫相顯故偏說。</w:t>
      </w:r>
    </w:p>
    <w:p>
      <w:pPr>
        <w:pStyle w:val="BodyText"/>
      </w:pPr>
      <w:r>
        <w:t xml:space="preserve">此真見處唯屬第十處。</w:t>
      </w:r>
    </w:p>
    <w:p>
      <w:pPr>
        <w:pStyle w:val="BodyText"/>
      </w:pPr>
      <w:r>
        <w:t xml:space="preserve">雖如前說，餘四依處或五依處亦得此果，此處亦能引同類等，非皆得離繫，以真見之名招離繫相顯，故論偏說。亦不盡理也。</w:t>
      </w:r>
    </w:p>
    <w:bookmarkEnd w:id="61"/>
    <w:bookmarkStart w:id="62" w:name="問士用處言唯詮第九"/>
    <w:p>
      <w:pPr>
        <w:pStyle w:val="Heading1"/>
      </w:pPr>
      <w:r>
        <w:t xml:space="preserve">問：士用處言，唯詮第九？</w:t>
      </w:r>
    </w:p>
    <w:p>
      <w:pPr>
        <w:pStyle w:val="FirstParagraph"/>
      </w:pPr>
      <w:r>
        <w:rPr>
          <w:bCs/>
          <w:b/>
        </w:rPr>
        <w:t xml:space="preserve">答：士用處言，唯詮第九。雖士用果，餘處亦招，此處亦能招增上等，而名相顯，是故偏說。</w:t>
      </w:r>
    </w:p>
    <w:p>
      <w:pPr>
        <w:pStyle w:val="BodyText"/>
      </w:pPr>
      <w:r>
        <w:t xml:space="preserve">准上可解。</w:t>
      </w:r>
    </w:p>
    <w:p>
      <w:pPr>
        <w:pStyle w:val="BodyText"/>
      </w:pPr>
      <w:r>
        <w:t xml:space="preserve">以士用果望於處者，即士用處名顯，及體相亦顯，故偏說之，非餘四或十依處無也。</w:t>
      </w:r>
    </w:p>
    <w:p>
      <w:pPr>
        <w:pStyle w:val="BodyText"/>
      </w:pPr>
      <w:r>
        <w:t xml:space="preserve">但是士用依處必得士用果，不可同前，言此處亦能得非士用果。</w:t>
      </w:r>
    </w:p>
    <w:p>
      <w:pPr>
        <w:pStyle w:val="BodyText"/>
      </w:pPr>
      <w:r>
        <w:t xml:space="preserve">但有總言「亦能招增上等」，此士用依所得士用亦得名增上等故。亦不盡理。</w:t>
      </w:r>
    </w:p>
    <w:p>
      <w:pPr>
        <w:pStyle w:val="BodyText"/>
      </w:pPr>
      <w:r>
        <w:rPr>
          <w:bCs/>
          <w:b/>
        </w:rPr>
        <w:t xml:space="preserve">所餘唯屬餘十一處。雖十一處亦得餘果，招增上果，餘處亦能，而此十一多招增上，餘已顯餘，故此偏說。</w:t>
      </w:r>
    </w:p>
    <w:p>
      <w:pPr>
        <w:pStyle w:val="BodyText"/>
      </w:pPr>
      <w:r>
        <w:t xml:space="preserve">此攝所餘。</w:t>
      </w:r>
    </w:p>
    <w:p>
      <w:pPr>
        <w:pStyle w:val="BodyText"/>
      </w:pPr>
      <w:r>
        <w:t xml:space="preserve">「餘十一處」，即除前果依處之外法也。以餘四依處已顯得餘四果，故不說。餘四處亦得增上果故，此十一處亦得餘四果，而增上多顯，故偏說之。</w:t>
      </w:r>
    </w:p>
    <w:p>
      <w:pPr>
        <w:pStyle w:val="BodyText"/>
      </w:pPr>
      <w:r>
        <w:t xml:space="preserve">皆不盡理，略說之也。</w:t>
      </w:r>
    </w:p>
    <w:p>
      <w:pPr>
        <w:pStyle w:val="BodyText"/>
      </w:pPr>
      <w:r>
        <w:t xml:space="preserve">依處既示。</w:t>
      </w:r>
    </w:p>
    <w:bookmarkEnd w:id="62"/>
    <w:bookmarkStart w:id="63" w:name="問十因四緣多少得果"/>
    <w:p>
      <w:pPr>
        <w:pStyle w:val="Heading1"/>
      </w:pPr>
      <w:r>
        <w:t xml:space="preserve">問：十因、四緣多少得果？</w:t>
      </w:r>
    </w:p>
    <w:p>
      <w:pPr>
        <w:pStyle w:val="FirstParagraph"/>
      </w:pPr>
      <w:r>
        <w:t xml:space="preserve">答：次明十因、四緣多少得果。</w:t>
      </w:r>
    </w:p>
    <w:p>
      <w:pPr>
        <w:pStyle w:val="BodyText"/>
      </w:pPr>
      <w:r>
        <w:rPr>
          <w:bCs/>
          <w:b/>
        </w:rPr>
        <w:t xml:space="preserve">如是即說此五果中，若異熟果，牽引、生起、定異、同事、不相違因，增上緣得。</w:t>
      </w:r>
    </w:p>
    <w:p>
      <w:pPr>
        <w:pStyle w:val="BodyText"/>
      </w:pPr>
      <w:r>
        <w:t xml:space="preserve">此中得果，隨文且釋，其理不盡，如《樞要》說。是十因中，五因得異熟果。</w:t>
      </w:r>
    </w:p>
    <w:p>
      <w:pPr>
        <w:pStyle w:val="BodyText"/>
      </w:pPr>
      <w:r>
        <w:t xml:space="preserve">觀待唯望士夫為因，故不取也。</w:t>
      </w:r>
    </w:p>
    <w:p>
      <w:pPr>
        <w:pStyle w:val="BodyText"/>
      </w:pPr>
      <w:r>
        <w:t xml:space="preserve">若望法為因即取，有十因中六因也。餘可知。</w:t>
      </w:r>
    </w:p>
    <w:p>
      <w:pPr>
        <w:pStyle w:val="BodyText"/>
      </w:pPr>
      <w:r>
        <w:t xml:space="preserve">此中依處得有別者，如前已說。</w:t>
      </w:r>
    </w:p>
    <w:p>
      <w:pPr>
        <w:pStyle w:val="BodyText"/>
      </w:pPr>
      <w:r>
        <w:t xml:space="preserve">此四緣中，增上緣得，大乘報因非因緣故。</w:t>
      </w:r>
    </w:p>
    <w:bookmarkEnd w:id="63"/>
    <w:bookmarkStart w:id="64" w:name="問若等流果者何"/>
    <w:p>
      <w:pPr>
        <w:pStyle w:val="Heading1"/>
      </w:pPr>
      <w:r>
        <w:t xml:space="preserve">問：若等流果者何？</w:t>
      </w:r>
    </w:p>
    <w:p>
      <w:pPr>
        <w:pStyle w:val="FirstParagraph"/>
      </w:pPr>
      <w:r>
        <w:rPr>
          <w:bCs/>
          <w:b/>
        </w:rPr>
        <w:t xml:space="preserve">答：若等流果，牽引、生起、攝受、引發、定異、同事、不相違因，初、後緣得。</w:t>
      </w:r>
    </w:p>
    <w:p>
      <w:pPr>
        <w:pStyle w:val="BodyText"/>
      </w:pPr>
      <w:r>
        <w:t xml:space="preserve">等流果，七因得，如文。</w:t>
      </w:r>
    </w:p>
    <w:p>
      <w:pPr>
        <w:pStyle w:val="BodyText"/>
      </w:pPr>
      <w:r>
        <w:t xml:space="preserve">此中，若種望現等是因緣，餘是增上緣，皆應如理知。然依依處有寬狹，如前。餘不得可知。因緣、增上二種，四緣中居初、後故。</w:t>
      </w:r>
    </w:p>
    <w:p>
      <w:pPr>
        <w:pStyle w:val="BodyText"/>
      </w:pPr>
      <w:r>
        <w:rPr>
          <w:bCs/>
          <w:b/>
        </w:rPr>
        <w:t xml:space="preserve">若等流果，牽引、生起、攝受、引發、定異、同事、不相違因，初、後緣得。</w:t>
      </w:r>
    </w:p>
    <w:p>
      <w:pPr>
        <w:pStyle w:val="BodyText"/>
      </w:pPr>
      <w:r>
        <w:t xml:space="preserve">離繫果，五因得。以望士夫為觀待故，不說得之；以望清淨有為牽引故，亦不得。餘因不得，義可知也。然依處寬狹，如前可知。此唯增上緣得。</w:t>
      </w:r>
    </w:p>
    <w:bookmarkEnd w:id="64"/>
    <w:bookmarkStart w:id="65" w:name="問若士用果者何"/>
    <w:p>
      <w:pPr>
        <w:pStyle w:val="Heading1"/>
      </w:pPr>
      <w:r>
        <w:t xml:space="preserve">問：若士用果者何？</w:t>
      </w:r>
    </w:p>
    <w:p>
      <w:pPr>
        <w:pStyle w:val="FirstParagraph"/>
      </w:pPr>
      <w:r>
        <w:rPr>
          <w:bCs/>
          <w:b/>
        </w:rPr>
        <w:t xml:space="preserve">答：若士用果，有義：觀待、攝受、同事、不相違因，增上緣得。</w:t>
      </w:r>
    </w:p>
    <w:p>
      <w:pPr>
        <w:pStyle w:val="BodyText"/>
      </w:pPr>
      <w:r>
        <w:t xml:space="preserve">此有二說。</w:t>
      </w:r>
    </w:p>
    <w:p>
      <w:pPr>
        <w:pStyle w:val="BodyText"/>
      </w:pPr>
      <w:r>
        <w:t xml:space="preserve">初師：四因得，以士夫為士用故。餘不得者，非士夫故，各各是望別法為也。觀待相同，故取之也。唯增上緣得。</w:t>
      </w:r>
    </w:p>
    <w:p>
      <w:pPr>
        <w:pStyle w:val="BodyText"/>
      </w:pPr>
      <w:r>
        <w:rPr>
          <w:bCs/>
          <w:b/>
        </w:rPr>
        <w:t xml:space="preserve">有義：觀待、牽引、生起、攝受、引發、定異、同事、不相違因，除所緣緣，餘三緣得。</w:t>
      </w:r>
    </w:p>
    <w:p>
      <w:pPr>
        <w:pStyle w:val="BodyText"/>
      </w:pPr>
      <w:r>
        <w:t xml:space="preserve">此第二師：通法為士夫，即八因得。唯說因不得，如前處中說。餘者可知。以但能顯，非是能生，能生所生者，是此果故。既爾，即除所緣緣，餘三緣得。外法無如士夫之用，故非所緣緣得，無間亦名為士用故。依處寬狹，如前已說，但無不生之士用也。</w:t>
      </w:r>
    </w:p>
    <w:p>
      <w:pPr>
        <w:pStyle w:val="BodyText"/>
      </w:pPr>
      <w:r>
        <w:rPr>
          <w:bCs/>
          <w:b/>
        </w:rPr>
        <w:t xml:space="preserve">若增上果，十因、四緣，一切容得。</w:t>
      </w:r>
    </w:p>
    <w:p>
      <w:pPr>
        <w:pStyle w:val="BodyText"/>
      </w:pPr>
      <w:r>
        <w:t xml:space="preserve">此增上果，據通體者為論，十因、四緣得也。</w:t>
      </w:r>
    </w:p>
    <w:p>
      <w:pPr>
        <w:pStyle w:val="BodyText"/>
      </w:pPr>
      <w:r>
        <w:t xml:space="preserve">或解︰不爾，除前所用為四果之因外，餘因所得。所望不同，果各別也。</w:t>
      </w:r>
    </w:p>
    <w:bookmarkEnd w:id="65"/>
    <w:bookmarkStart w:id="66" w:name="問然不相違中攝無為如何得增上"/>
    <w:p>
      <w:pPr>
        <w:pStyle w:val="Heading1"/>
      </w:pPr>
      <w:r>
        <w:t xml:space="preserve">問：然不相違中攝無為，如何得增上？</w:t>
      </w:r>
    </w:p>
    <w:p>
      <w:pPr>
        <w:pStyle w:val="FirstParagraph"/>
      </w:pPr>
      <w:r>
        <w:t xml:space="preserve">答︰十因皆得果，無不得者，不同小乘無為非六因、五果之果因也。不言有取與為因，然與所不障礙為因，所不礙即是此無為之果也。無與取義，不同小乘也，即隨說因是，觀待等亦然。</w:t>
      </w:r>
    </w:p>
    <w:bookmarkEnd w:id="66"/>
    <w:bookmarkStart w:id="67" w:name="問傍論已了應辨正論"/>
    <w:p>
      <w:pPr>
        <w:pStyle w:val="Heading1"/>
      </w:pPr>
      <w:r>
        <w:t xml:space="preserve">問：傍論已了，應辨正論？</w:t>
      </w:r>
    </w:p>
    <w:p>
      <w:pPr>
        <w:pStyle w:val="FirstParagraph"/>
      </w:pPr>
      <w:r>
        <w:t xml:space="preserve">答：此有二解︰</w:t>
      </w:r>
    </w:p>
    <w:p>
      <w:pPr>
        <w:pStyle w:val="BodyText"/>
      </w:pPr>
      <w:r>
        <w:t xml:space="preserve">一、唯明依十五處說，四緣下是名傍論，餘已上是正論。以明緣所生法文，應明能生緣故，四緣是正論也。</w:t>
      </w:r>
    </w:p>
    <w:p>
      <w:pPr>
        <w:pStyle w:val="BodyText"/>
      </w:pPr>
      <w:r>
        <w:t xml:space="preserve">第二、四緣已下並傍論攝，雖明緣所生，不欲辨緣故。今准此卷，次云既以緣生法相望作緣多少為正論，故知四緣是正論也。</w:t>
      </w:r>
    </w:p>
    <w:bookmarkEnd w:id="67"/>
    <w:bookmarkStart w:id="68" w:name="問若不辨體何以解用也"/>
    <w:p>
      <w:pPr>
        <w:pStyle w:val="Heading1"/>
      </w:pPr>
      <w:r>
        <w:t xml:space="preserve">問：若不辨體，何以解用也？</w:t>
      </w:r>
    </w:p>
    <w:p>
      <w:pPr>
        <w:pStyle w:val="FirstParagraph"/>
      </w:pPr>
      <w:r>
        <w:t xml:space="preserve">答：此等妙焉，或舊曾聞，或先所未了，後諸學者，宜詳義焉。</w:t>
      </w:r>
    </w:p>
    <w:p>
      <w:pPr>
        <w:pStyle w:val="BodyText"/>
      </w:pPr>
      <w:r>
        <w:t xml:space="preserve">然據《瑜伽》等，即以士夫所得為士用果，然理不障餘法，故二師皆是也。隨用皆得。然此十因，有漏、無漏，有為、無為，三界繫不繫，見所斷等，皆如理思。</w:t>
      </w:r>
    </w:p>
    <w:p>
      <w:pPr>
        <w:pStyle w:val="BodyText"/>
      </w:pPr>
      <w:r>
        <w:t xml:space="preserve">前問之中，問緣及生，雖已明緣，而未解生。</w:t>
      </w:r>
    </w:p>
    <w:p>
      <w:pPr>
        <w:pStyle w:val="BodyText"/>
      </w:pPr>
      <w:r>
        <w:t xml:space="preserve">自下解生，於中有二︰初辨現、種生，後總結釋。</w:t>
      </w:r>
    </w:p>
    <w:p>
      <w:pPr>
        <w:pStyle w:val="BodyText"/>
      </w:pPr>
      <w:r>
        <w:t xml:space="preserve">初中有二︰</w:t>
      </w:r>
    </w:p>
    <w:p>
      <w:pPr>
        <w:pStyle w:val="BodyText"/>
      </w:pPr>
      <w:r>
        <w:t xml:space="preserve">初辨生現，後辨生種。</w:t>
      </w:r>
    </w:p>
    <w:p>
      <w:pPr>
        <w:pStyle w:val="BodyText"/>
      </w:pPr>
      <w:r>
        <w:rPr>
          <w:iCs/>
          <w:i/>
        </w:rPr>
        <w:t xml:space="preserve">生現中，初辨種生，後辨現生</w:t>
      </w:r>
      <w:r>
        <w:t xml:space="preserve">。</w:t>
      </w:r>
    </w:p>
    <w:p>
      <w:pPr>
        <w:pStyle w:val="BodyText"/>
      </w:pPr>
      <w:r>
        <w:rPr>
          <w:iCs/>
          <w:i/>
        </w:rPr>
        <w:t xml:space="preserve">種、現生中各有二︰初染後淨</w:t>
      </w:r>
      <w:r>
        <w:t xml:space="preserve">。</w:t>
      </w:r>
    </w:p>
    <w:p>
      <w:pPr>
        <w:pStyle w:val="BodyText"/>
      </w:pPr>
      <w:r>
        <w:rPr>
          <w:bCs/>
          <w:b/>
        </w:rPr>
        <w:t xml:space="preserve">本識中種，容作三緣，生現分別，除等無間。</w:t>
      </w:r>
    </w:p>
    <w:p>
      <w:pPr>
        <w:pStyle w:val="BodyText"/>
      </w:pPr>
      <w:r>
        <w:t xml:space="preserve">謂本識中種子，總而言之，容作三緣，生現分別。</w:t>
      </w:r>
    </w:p>
    <w:p>
      <w:pPr>
        <w:pStyle w:val="BodyText"/>
      </w:pPr>
      <w:r>
        <w:t xml:space="preserve">「分別」之言，通攝心、心所，若見、相分，非唯自體也。</w:t>
      </w:r>
    </w:p>
    <w:p>
      <w:pPr>
        <w:pStyle w:val="BodyText"/>
      </w:pPr>
      <w:r>
        <w:t xml:space="preserve">「除等無間」者，唯心、心所相望，立此緣故。</w:t>
      </w:r>
    </w:p>
    <w:p>
      <w:pPr>
        <w:pStyle w:val="BodyText"/>
      </w:pPr>
      <w:r>
        <w:rPr>
          <w:bCs/>
          <w:b/>
        </w:rPr>
        <w:t xml:space="preserve">謂各親種，是彼因緣；</w:t>
      </w:r>
    </w:p>
    <w:p>
      <w:pPr>
        <w:pStyle w:val="BodyText"/>
      </w:pPr>
      <w:r>
        <w:t xml:space="preserve">釋為三緣。</w:t>
      </w:r>
    </w:p>
    <w:p>
      <w:pPr>
        <w:pStyle w:val="BodyText"/>
      </w:pPr>
      <w:r>
        <w:t xml:space="preserve">此簡業種生異熟果及餘增上。雖眼識生，藉根等種，非親種故，亦非因緣。總而言之，一切相、見等法皆有此緣而生，無非識種生故。</w:t>
      </w:r>
    </w:p>
    <w:p>
      <w:pPr>
        <w:pStyle w:val="BodyText"/>
      </w:pPr>
      <w:r>
        <w:rPr>
          <w:bCs/>
          <w:b/>
        </w:rPr>
        <w:t xml:space="preserve">為所緣緣，於能緣者；</w:t>
      </w:r>
    </w:p>
    <w:p>
      <w:pPr>
        <w:pStyle w:val="BodyText"/>
      </w:pPr>
      <w:r>
        <w:rPr>
          <w:iCs/>
          <w:i/>
        </w:rPr>
        <w:t xml:space="preserve">謂要能緣種心心所法，種子方為彼所緣緣，除一切相分，相分不能緣故，及除自體分，不緣種故</w:t>
      </w:r>
      <w:r>
        <w:t xml:space="preserve">。</w:t>
      </w:r>
    </w:p>
    <w:p>
      <w:pPr>
        <w:pStyle w:val="BodyText"/>
      </w:pPr>
      <w:r>
        <w:t xml:space="preserve">然見分中，除五、七識，不緣種故，但與第八一切時見分，第六有時緣者，彼與為緣。</w:t>
      </w:r>
    </w:p>
    <w:p>
      <w:pPr>
        <w:pStyle w:val="BodyText"/>
      </w:pPr>
      <w:r>
        <w:t xml:space="preserve">今簡爾所不為緣，故言「為所緣，於能緣者」，是簡略言。</w:t>
      </w:r>
    </w:p>
    <w:p>
      <w:pPr>
        <w:pStyle w:val="BodyText"/>
      </w:pPr>
      <w:r>
        <w:rPr>
          <w:bCs/>
          <w:b/>
        </w:rPr>
        <w:t xml:space="preserve">若種於彼有能助力，或不障礙，是增上緣。</w:t>
      </w:r>
    </w:p>
    <w:p>
      <w:pPr>
        <w:pStyle w:val="BodyText"/>
      </w:pPr>
      <w:r>
        <w:t xml:space="preserve">謂有種子於現行法能助與力，如根種於識種，作意種於識等二；又雖無助力，但不為障，如異識種子望異現行等：皆是增上緣。</w:t>
      </w:r>
    </w:p>
    <w:p>
      <w:pPr>
        <w:pStyle w:val="BodyText"/>
      </w:pPr>
      <w:r>
        <w:rPr>
          <w:iCs/>
          <w:i/>
        </w:rPr>
        <w:t xml:space="preserve">然簡無漏種與有漏現行為生等緣，彼能障礙故</w:t>
      </w:r>
      <w:r>
        <w:t xml:space="preserve">。</w:t>
      </w:r>
    </w:p>
    <w:p>
      <w:pPr>
        <w:pStyle w:val="BodyText"/>
      </w:pPr>
      <w:r>
        <w:t xml:space="preserve">雖亦是增上緣、不相違因攝，然於生現分別中，非能不障，故非也。</w:t>
      </w:r>
    </w:p>
    <w:p>
      <w:pPr>
        <w:pStyle w:val="BodyText"/>
      </w:pPr>
      <w:r>
        <w:t xml:space="preserve">或亦是此緣，現未為障故，障必不生故。</w:t>
      </w:r>
    </w:p>
    <w:p>
      <w:pPr>
        <w:pStyle w:val="BodyText"/>
      </w:pPr>
      <w:r>
        <w:t xml:space="preserve">此中但簡障礙現行令不生之緣故。此即種望染現為緣訖。</w:t>
      </w:r>
    </w:p>
    <w:p>
      <w:pPr>
        <w:pStyle w:val="BodyText"/>
      </w:pPr>
      <w:r>
        <w:rPr>
          <w:bCs/>
          <w:b/>
        </w:rPr>
        <w:t xml:space="preserve">生淨現行，應知亦爾。</w:t>
      </w:r>
    </w:p>
    <w:p>
      <w:pPr>
        <w:pStyle w:val="BodyText"/>
      </w:pPr>
      <w:r>
        <w:t xml:space="preserve">然此總言，於見分中，通與一切見分為所緣緣，皆能緣種故，亦與自證分等為所緣緣。佛果識體緣一切法故，與染別也。</w:t>
      </w:r>
    </w:p>
    <w:p>
      <w:pPr>
        <w:pStyle w:val="BodyText"/>
      </w:pPr>
      <w:r>
        <w:t xml:space="preserve">總是第一、以種望現為緣能生分別，是一切種如是如是變訖。</w:t>
      </w:r>
    </w:p>
    <w:bookmarkEnd w:id="68"/>
    <w:bookmarkStart w:id="69" w:name="問以現相望為緣生分別"/>
    <w:p>
      <w:pPr>
        <w:pStyle w:val="Heading1"/>
      </w:pPr>
      <w:r>
        <w:t xml:space="preserve">問：以現相望為緣生分別？</w:t>
      </w:r>
    </w:p>
    <w:p>
      <w:pPr>
        <w:pStyle w:val="FirstParagraph"/>
      </w:pPr>
      <w:r>
        <w:t xml:space="preserve">答：第二、以現相望為緣生分別。</w:t>
      </w:r>
    </w:p>
    <w:p>
      <w:pPr>
        <w:pStyle w:val="BodyText"/>
      </w:pPr>
      <w:r>
        <w:t xml:space="preserve">於中，初總後別。</w:t>
      </w:r>
    </w:p>
    <w:p>
      <w:pPr>
        <w:pStyle w:val="BodyText"/>
      </w:pPr>
      <w:r>
        <w:rPr>
          <w:bCs/>
          <w:b/>
        </w:rPr>
        <w:t xml:space="preserve">現起分別，展轉相望，容作三緣，無因緣故。</w:t>
      </w:r>
    </w:p>
    <w:p>
      <w:pPr>
        <w:pStyle w:val="BodyText"/>
      </w:pPr>
      <w:r>
        <w:t xml:space="preserve">此文總也。</w:t>
      </w:r>
    </w:p>
    <w:p>
      <w:pPr>
        <w:pStyle w:val="BodyText"/>
      </w:pPr>
      <w:r>
        <w:t xml:space="preserve">不簡自他，識等相望，容作三緣。現望於現，非親辨體，無因緣故。</w:t>
      </w:r>
    </w:p>
    <w:bookmarkEnd w:id="69"/>
    <w:bookmarkStart w:id="70" w:name="問自他身相望"/>
    <w:p>
      <w:pPr>
        <w:pStyle w:val="Heading1"/>
      </w:pPr>
      <w:r>
        <w:t xml:space="preserve">問：自他身相望？</w:t>
      </w:r>
    </w:p>
    <w:p>
      <w:pPr>
        <w:pStyle w:val="FirstParagraph"/>
      </w:pPr>
      <w:r>
        <w:rPr>
          <w:bCs/>
          <w:b/>
        </w:rPr>
        <w:t xml:space="preserve">答：謂有情類自他展轉，容作二緣，除等無間。</w:t>
      </w:r>
    </w:p>
    <w:p>
      <w:pPr>
        <w:pStyle w:val="BodyText"/>
      </w:pPr>
      <w:r>
        <w:t xml:space="preserve">自下別中，第一子門、自他身相望，謂自他身分別展轉，容作二緣。</w:t>
      </w:r>
    </w:p>
    <w:p>
      <w:pPr>
        <w:pStyle w:val="BodyText"/>
      </w:pPr>
      <w:r>
        <w:t xml:space="preserve">因緣有無，前總門中已定除訖，下但於餘三緣中取捨。此除等無間，等無間法唯自一識故。</w:t>
      </w:r>
    </w:p>
    <w:p>
      <w:pPr>
        <w:pStyle w:val="BodyText"/>
      </w:pPr>
      <w:r>
        <w:t xml:space="preserve">此中，分別既攝見、相分等故，由他生者，皆名分別，但知不唯是見分也。即唯前六識，或亦第八識，許變他處故。</w:t>
      </w:r>
    </w:p>
    <w:bookmarkEnd w:id="70"/>
    <w:bookmarkStart w:id="71" w:name="問自身八識相望"/>
    <w:p>
      <w:pPr>
        <w:pStyle w:val="Heading1"/>
      </w:pPr>
      <w:r>
        <w:t xml:space="preserve">問：自身八識相望？</w:t>
      </w:r>
    </w:p>
    <w:p>
      <w:pPr>
        <w:pStyle w:val="FirstParagraph"/>
      </w:pPr>
      <w:r>
        <w:rPr>
          <w:bCs/>
          <w:b/>
        </w:rPr>
        <w:t xml:space="preserve">答：自八識聚，展轉相望，定有增上緣，必無等無間，所緣緣義，或無或有。</w:t>
      </w:r>
    </w:p>
    <w:p>
      <w:pPr>
        <w:pStyle w:val="BodyText"/>
      </w:pPr>
      <w:r>
        <w:t xml:space="preserve">第二子門：自身八識，隨一一八識相應法等見、相分等，總名自識聚，以識為主，同聚法故。</w:t>
      </w:r>
    </w:p>
    <w:p>
      <w:pPr>
        <w:pStyle w:val="BodyText"/>
      </w:pPr>
      <w:r>
        <w:t xml:space="preserve">即下言「聚」，皆如是知。且自八識聚相望，定有增上緣，此緣通故，必無等無間，唯自識相望，為此緣故。</w:t>
      </w:r>
    </w:p>
    <w:p>
      <w:pPr>
        <w:pStyle w:val="BodyText"/>
      </w:pPr>
      <w:r>
        <w:t xml:space="preserve">此即明簡定有無訖。於四緣中，二定無也，謂因緣、等無間；一緣定有，謂增上緣；所緣緣不定，下別辨之。</w:t>
      </w:r>
    </w:p>
    <w:p>
      <w:pPr>
        <w:pStyle w:val="BodyText"/>
      </w:pPr>
      <w:r>
        <w:rPr>
          <w:bCs/>
          <w:b/>
        </w:rPr>
        <w:t xml:space="preserve">八於七有，七於八無，餘七非八所仗質故。</w:t>
      </w:r>
    </w:p>
    <w:p>
      <w:pPr>
        <w:pStyle w:val="BodyText"/>
      </w:pPr>
      <w:r>
        <w:rPr>
          <w:iCs/>
          <w:i/>
        </w:rPr>
        <w:t xml:space="preserve">此謂第八於餘七識有所緣緣義，七於第八無此緣義。</w:t>
      </w:r>
    </w:p>
    <w:p>
      <w:pPr>
        <w:pStyle w:val="BodyText"/>
      </w:pPr>
      <w:r>
        <w:t xml:space="preserve">以第八相色等為其本質，生五識相分色等故，第七亦緣彼見分為境故，第六理通以相、見為境。</w:t>
      </w:r>
    </w:p>
    <w:p>
      <w:pPr>
        <w:pStyle w:val="BodyText"/>
      </w:pPr>
      <w:r>
        <w:t xml:space="preserve">若無第八定為本質，五、七不生故，雖非親所緣緣，然是疏所緣緣也。</w:t>
      </w:r>
    </w:p>
    <w:p>
      <w:pPr>
        <w:pStyle w:val="BodyText"/>
      </w:pPr>
      <w:r>
        <w:t xml:space="preserve">第八不託七識而生，故七非八所緣緣也。</w:t>
      </w:r>
    </w:p>
    <w:p>
      <w:pPr>
        <w:pStyle w:val="BodyText"/>
      </w:pPr>
      <w:r>
        <w:t xml:space="preserve">第八若有，七識必有，七但為八，定有增上緣，非所緣緣也。</w:t>
      </w:r>
    </w:p>
    <w:p>
      <w:pPr>
        <w:pStyle w:val="BodyText"/>
      </w:pPr>
      <w:r>
        <w:rPr>
          <w:bCs/>
          <w:b/>
        </w:rPr>
        <w:t xml:space="preserve">第七於六，五無一有，餘六於彼，一切皆無。</w:t>
      </w:r>
    </w:p>
    <w:p>
      <w:pPr>
        <w:pStyle w:val="BodyText"/>
      </w:pPr>
      <w:r>
        <w:t xml:space="preserve">第七於餘前之六識，於初五識無此緣義，與一意識為所緣緣，意緣一切法故，五識無者，不緣七故。前之六識於第七識並非彼所緣緣，彼不緣六故。自是一行法，故不問八。</w:t>
      </w:r>
    </w:p>
    <w:p>
      <w:pPr>
        <w:pStyle w:val="BodyText"/>
      </w:pPr>
      <w:r>
        <w:rPr>
          <w:bCs/>
          <w:b/>
        </w:rPr>
        <w:t xml:space="preserve">第六於五無，餘五於彼有，五識唯託第八相故。</w:t>
      </w:r>
    </w:p>
    <w:p>
      <w:pPr>
        <w:pStyle w:val="BodyText"/>
      </w:pPr>
      <w:r>
        <w:t xml:space="preserve">其第六識於前五識無此緣義，五識於六有此緣義。五識緣本識所變為境，不待第六識所變色等為自境故。有力生識者，方為此緣故。不以五識自相望為所緣緣者，以定無故。</w:t>
      </w:r>
    </w:p>
    <w:bookmarkEnd w:id="71"/>
    <w:bookmarkStart w:id="72" w:name="問自身八識自類相望能為幾緣"/>
    <w:p>
      <w:pPr>
        <w:pStyle w:val="Heading1"/>
      </w:pPr>
      <w:r>
        <w:t xml:space="preserve">問：自身八識自類相望，能為幾緣？</w:t>
      </w:r>
    </w:p>
    <w:p>
      <w:pPr>
        <w:pStyle w:val="FirstParagraph"/>
      </w:pPr>
      <w:r>
        <w:rPr>
          <w:bCs/>
          <w:b/>
        </w:rPr>
        <w:t xml:space="preserve">答：自類前後，第六容三，餘除所緣，取現境故。</w:t>
      </w:r>
    </w:p>
    <w:p>
      <w:pPr>
        <w:pStyle w:val="BodyText"/>
      </w:pPr>
      <w:r>
        <w:t xml:space="preserve">第三子門：自身八識，一一自類前後相望，能為幾緣。</w:t>
      </w:r>
    </w:p>
    <w:p>
      <w:pPr>
        <w:pStyle w:val="BodyText"/>
      </w:pPr>
      <w:r>
        <w:t xml:space="preserve">前第六識聚容作三緣，生後自第六識聚，即除因緣，現行相望故。有所緣緣，據緣者說故。</w:t>
      </w:r>
    </w:p>
    <w:p>
      <w:pPr>
        <w:pStyle w:val="BodyText"/>
      </w:pPr>
      <w:r>
        <w:t xml:space="preserve">此中不除阿羅漢末後心等無間緣，據長時故，但說容故。</w:t>
      </w:r>
    </w:p>
    <w:p>
      <w:pPr>
        <w:pStyle w:val="BodyText"/>
      </w:pPr>
      <w:r>
        <w:t xml:space="preserve">餘之七識但有二緣，無因緣、所緣，皆非種子，又不能自緣前念識聚故，唯緣現境故。</w:t>
      </w:r>
    </w:p>
    <w:p>
      <w:pPr>
        <w:pStyle w:val="BodyText"/>
      </w:pPr>
      <w:r>
        <w:t xml:space="preserve">此第一師，即長途義。</w:t>
      </w:r>
    </w:p>
    <w:p>
      <w:pPr>
        <w:pStyle w:val="BodyText"/>
      </w:pPr>
      <w:r>
        <w:rPr>
          <w:bCs/>
          <w:b/>
        </w:rPr>
        <w:t xml:space="preserve">許五後見緣前相者，五、七前後亦有三緣。</w:t>
      </w:r>
    </w:p>
    <w:p>
      <w:pPr>
        <w:pStyle w:val="BodyText"/>
      </w:pPr>
      <w:r>
        <w:t xml:space="preserve">自下第二、依陳那《觀所緣緣論》中說，許五識後念見分緣前念相分。</w:t>
      </w:r>
    </w:p>
    <w:p>
      <w:pPr>
        <w:pStyle w:val="BodyText"/>
      </w:pPr>
      <w:r>
        <w:t xml:space="preserve">彼論言︰「或前為後緣，引彼功能故。」彼隨經部因果異時。既非現境生五識，故前念五識現行相分為能熏，引相分種子生於後念五識相分。</w:t>
      </w:r>
      <w:r>
        <w:rPr>
          <w:iCs/>
          <w:i/>
        </w:rPr>
        <w:t xml:space="preserve">前念五相有力，能生後識見分，故是緣義。後念之識帶彼前相生故，是所緣義。即以相分為行相本質，為疏所緣緣義。</w:t>
      </w:r>
    </w:p>
    <w:p>
      <w:pPr>
        <w:pStyle w:val="BodyText"/>
      </w:pPr>
      <w:r>
        <w:t xml:space="preserve">今敘彼意：許五識後見緣前念自識相者，五識及第七識，前與後亦有三緣。</w:t>
      </w:r>
    </w:p>
    <w:p>
      <w:pPr>
        <w:pStyle w:val="BodyText"/>
      </w:pPr>
      <w:r>
        <w:t xml:space="preserve">「亦」者，亦第六也。非第八識者，以非能熏，不能引種。故前念相非自後識所緣緣也。此師自識前後異於前義也。</w:t>
      </w:r>
    </w:p>
    <w:p>
      <w:pPr>
        <w:pStyle w:val="BodyText"/>
      </w:pPr>
      <w:r>
        <w:rPr>
          <w:bCs/>
          <w:b/>
        </w:rPr>
        <w:t xml:space="preserve">前七於八，所緣容有，能熏成彼相、見種故。</w:t>
      </w:r>
    </w:p>
    <w:p>
      <w:pPr>
        <w:pStyle w:val="BodyText"/>
      </w:pPr>
      <w:r>
        <w:t xml:space="preserve">若後以前念為所緣緣，自身八識品相望中，前七於第八亦容有所緣緣，以前七識皆能熏成彼第八品相、見種故。</w:t>
      </w:r>
    </w:p>
    <w:p>
      <w:pPr>
        <w:pStyle w:val="BodyText"/>
      </w:pPr>
      <w:r>
        <w:t xml:space="preserve">謂前五識為能熏，成彼第八相分色等相分種故，是第八見分所緣緣。</w:t>
      </w:r>
    </w:p>
    <w:p>
      <w:pPr>
        <w:pStyle w:val="BodyText"/>
      </w:pPr>
      <w:r>
        <w:t xml:space="preserve">第七識為能熏，成彼第八見分種故，是自證分所緣緣。</w:t>
      </w:r>
    </w:p>
    <w:p>
      <w:pPr>
        <w:pStyle w:val="BodyText"/>
      </w:pPr>
      <w:r>
        <w:t xml:space="preserve">自證等種，生自證等，隨應亦爾。</w:t>
      </w:r>
    </w:p>
    <w:p>
      <w:pPr>
        <w:pStyle w:val="BodyText"/>
      </w:pPr>
      <w:r>
        <w:t xml:space="preserve">第六識若緣第八見、相而熏種，即雙熏彼二分種子。</w:t>
      </w:r>
    </w:p>
    <w:p>
      <w:pPr>
        <w:pStyle w:val="BodyText"/>
      </w:pPr>
      <w:r>
        <w:t xml:space="preserve">若緣虛空、心心所等以為相分，亦熏彼生空等相種也，非是能熏生彼第八現行相、見分種也，第八不緣虛空等故。</w:t>
      </w:r>
    </w:p>
    <w:p>
      <w:pPr>
        <w:pStyle w:val="BodyText"/>
      </w:pPr>
      <w:r>
        <w:t xml:space="preserve">此七識中，望彼第八相、見分等，應作四句，其第六識，具後二句，如理可知。</w:t>
      </w:r>
    </w:p>
    <w:p>
      <w:pPr>
        <w:pStyle w:val="BodyText"/>
      </w:pPr>
      <w:r>
        <w:t xml:space="preserve">即是二義，與前師別。</w:t>
      </w:r>
    </w:p>
    <w:p>
      <w:pPr>
        <w:pStyle w:val="BodyText"/>
      </w:pPr>
      <w:r>
        <w:t xml:space="preserve">六望七等，准此應知。</w:t>
      </w:r>
    </w:p>
    <w:bookmarkEnd w:id="72"/>
    <w:bookmarkStart w:id="73" w:name="問同聚異體展轉相望"/>
    <w:p>
      <w:pPr>
        <w:pStyle w:val="Heading1"/>
      </w:pPr>
      <w:r>
        <w:t xml:space="preserve">問：同聚異體，展轉相望？</w:t>
      </w:r>
    </w:p>
    <w:p>
      <w:pPr>
        <w:pStyle w:val="FirstParagraph"/>
      </w:pPr>
      <w:r>
        <w:rPr>
          <w:bCs/>
          <w:b/>
        </w:rPr>
        <w:t xml:space="preserve">答：同聚異體，展轉相望，唯有增上，諸相應法所仗質同，不相緣故。</w:t>
      </w:r>
    </w:p>
    <w:p>
      <w:pPr>
        <w:pStyle w:val="BodyText"/>
      </w:pPr>
      <w:r>
        <w:t xml:space="preserve">第四子門：就如一眼識中，俱時心、心所一一別互相望，雖是同聚，而是別體，展轉相望，唯有增上緣。</w:t>
      </w:r>
    </w:p>
    <w:p>
      <w:pPr>
        <w:pStyle w:val="BodyText"/>
      </w:pPr>
      <w:r>
        <w:t xml:space="preserve">見分、相分一切皆然，不相緣故。然此心、心所不相緣，相分所杖本質同。若見分、相分不相緣故，非如大眾部緣俱生心、心法故。若許緣者，不同一所緣過，受不與心同一緣故。大乘見分不許自緣，亦有此妨。然極相近，不緣俱法。</w:t>
      </w:r>
    </w:p>
    <w:p>
      <w:pPr>
        <w:pStyle w:val="BodyText"/>
      </w:pPr>
      <w:r>
        <w:t xml:space="preserve">說自證分既得自緣，即無前過，但有後失。</w:t>
      </w:r>
    </w:p>
    <w:bookmarkEnd w:id="73"/>
    <w:bookmarkStart w:id="74" w:name="問若爾如何名同一所緣"/>
    <w:p>
      <w:pPr>
        <w:pStyle w:val="Heading1"/>
      </w:pPr>
      <w:r>
        <w:t xml:space="preserve">問：若爾，如何名同一所緣？</w:t>
      </w:r>
    </w:p>
    <w:p>
      <w:pPr>
        <w:pStyle w:val="FirstParagraph"/>
      </w:pPr>
      <w:r>
        <w:t xml:space="preserve">答：謂所杖質同名同一，非多見分共一親相分名為同也。</w:t>
      </w:r>
    </w:p>
    <w:bookmarkEnd w:id="74"/>
    <w:bookmarkStart w:id="75" w:name="問若爾且如第八心王不能緣心所之相即無本質如何名為同一所緣"/>
    <w:p>
      <w:pPr>
        <w:pStyle w:val="Heading1"/>
      </w:pPr>
      <w:r>
        <w:t xml:space="preserve">問：若爾，且如第八心王不能緣心所之相，即無本質，如何名為同一所緣？</w:t>
      </w:r>
    </w:p>
    <w:p>
      <w:pPr>
        <w:pStyle w:val="FirstParagraph"/>
      </w:pPr>
      <w:r>
        <w:t xml:space="preserve">答：同一所緣總有二義︰</w:t>
      </w:r>
    </w:p>
    <w:p>
      <w:pPr>
        <w:pStyle w:val="BodyText"/>
      </w:pPr>
      <w:r>
        <w:t xml:space="preserve">一、所杖質同名為同一，如五識等俱心所法，必同本識所變質生故。</w:t>
      </w:r>
    </w:p>
    <w:p>
      <w:pPr>
        <w:pStyle w:val="BodyText"/>
      </w:pPr>
      <w:r>
        <w:t xml:space="preserve">二、相似名同一，即第八俱心、心所法及第六識緣過未等，雖或無本質，不託他變，各各自變，相似名同一，不要心王緣心所之境生名為同一也。</w:t>
      </w:r>
    </w:p>
    <w:p>
      <w:pPr>
        <w:pStyle w:val="BodyText"/>
      </w:pPr>
      <w:r>
        <w:t xml:space="preserve">此第一義。</w:t>
      </w:r>
    </w:p>
    <w:bookmarkEnd w:id="75"/>
    <w:bookmarkStart w:id="76" w:name="問或依見分說不相緣依相分說有相緣義"/>
    <w:p>
      <w:pPr>
        <w:pStyle w:val="Heading1"/>
      </w:pPr>
      <w:r>
        <w:t xml:space="preserve">問：或依見分，說不相緣；依相分，說有相緣義？</w:t>
      </w:r>
    </w:p>
    <w:p>
      <w:pPr>
        <w:pStyle w:val="FirstParagraph"/>
      </w:pPr>
      <w:r>
        <w:rPr>
          <w:bCs/>
          <w:b/>
        </w:rPr>
        <w:t xml:space="preserve">答：或依見分，說不相緣；依相分，說有相緣義，謂諸相分互為質起。如識中種，為觸等相質。</w:t>
      </w:r>
    </w:p>
    <w:p>
      <w:pPr>
        <w:pStyle w:val="BodyText"/>
      </w:pPr>
      <w:r>
        <w:t xml:space="preserve">此第二釋，亦許相緣。或依見分，同聚心、心所說不相緣，無緣俱時他見分故。此依因位，佛則不然。</w:t>
      </w:r>
    </w:p>
    <w:p>
      <w:pPr>
        <w:pStyle w:val="BodyText"/>
      </w:pPr>
      <w:r>
        <w:t xml:space="preserve">若依相分，有相緣義，謂諸相分互為本質方得起故。</w:t>
      </w:r>
    </w:p>
    <w:p>
      <w:pPr>
        <w:pStyle w:val="BodyText"/>
      </w:pPr>
      <w:r>
        <w:t xml:space="preserve">如本識中諸法種子，為同時五所觸等相分本質，此顯其事。</w:t>
      </w:r>
    </w:p>
    <w:p>
      <w:pPr>
        <w:pStyle w:val="BodyText"/>
      </w:pPr>
      <w:r>
        <w:rPr>
          <w:bCs/>
          <w:b/>
        </w:rPr>
        <w:t xml:space="preserve">不爾，無色，彼應無境故。</w:t>
      </w:r>
    </w:p>
    <w:p>
      <w:pPr>
        <w:pStyle w:val="BodyText"/>
      </w:pPr>
      <w:r>
        <w:t xml:space="preserve">若不爾者，無色界中五種心所應無境故。</w:t>
      </w:r>
    </w:p>
    <w:p>
      <w:pPr>
        <w:pStyle w:val="BodyText"/>
      </w:pPr>
      <w:r>
        <w:t xml:space="preserve">既彼有境，故必以本識所變為質也。</w:t>
      </w:r>
    </w:p>
    <w:p>
      <w:pPr>
        <w:pStyle w:val="BodyText"/>
      </w:pPr>
      <w:r>
        <w:t xml:space="preserve">諸心、心所理例並然。</w:t>
      </w:r>
    </w:p>
    <w:p>
      <w:pPr>
        <w:pStyle w:val="BodyText"/>
      </w:pPr>
      <w:r>
        <w:t xml:space="preserve">然前師意，各各緣自所變種子，然唯心王所變種子能生現行，非五所變，如眼根等無能生識用也。</w:t>
      </w:r>
    </w:p>
    <w:bookmarkEnd w:id="76"/>
    <w:bookmarkStart w:id="77" w:name="問此師難曰何故同一所緣分為二義第八五數無本質也"/>
    <w:p>
      <w:pPr>
        <w:pStyle w:val="Heading1"/>
      </w:pPr>
      <w:r>
        <w:t xml:space="preserve">問：此師難曰︰何故同一所緣分為二義，第八、五數無本質也？</w:t>
      </w:r>
    </w:p>
    <w:p>
      <w:pPr>
        <w:pStyle w:val="FirstParagraph"/>
      </w:pPr>
      <w:r>
        <w:t xml:space="preserve">答：前師解云︰</w:t>
      </w:r>
      <w:r>
        <w:rPr>
          <w:iCs/>
          <w:i/>
        </w:rPr>
        <w:t xml:space="preserve">若必有本質，如第六識緣虛空時，以何為質？第八心王不託五數境生，如何同本質？</w:t>
      </w:r>
    </w:p>
    <w:p>
      <w:pPr>
        <w:pStyle w:val="BodyText"/>
      </w:pPr>
      <w:r>
        <w:t xml:space="preserve">有說︰一切心必託本質方生，如緣虛空，託名為本質。</w:t>
      </w:r>
    </w:p>
    <w:p>
      <w:pPr>
        <w:pStyle w:val="BodyText"/>
      </w:pPr>
      <w:r>
        <w:t xml:space="preserve">第八心王以五數所變相假力故，為本質起，名同所緣。</w:t>
      </w:r>
    </w:p>
    <w:p>
      <w:pPr>
        <w:pStyle w:val="BodyText"/>
      </w:pPr>
      <w:r>
        <w:rPr>
          <w:bCs/>
          <w:b/>
        </w:rPr>
        <w:t xml:space="preserve">設許變色，亦定緣種，勿見分境，不同質故。</w:t>
      </w:r>
    </w:p>
    <w:p>
      <w:pPr>
        <w:pStyle w:val="BodyText"/>
      </w:pPr>
      <w:r>
        <w:t xml:space="preserve">此依因位，果亦可然，至下當知。今此後師設許無色界第八亦變下界之色，五所如本識亦定緣種，勿第八俱六箇見分境，不同質故，自證分境許不同緣，緣自見故。</w:t>
      </w:r>
    </w:p>
    <w:p>
      <w:pPr>
        <w:pStyle w:val="BodyText"/>
      </w:pPr>
      <w:r>
        <w:t xml:space="preserve">今依可爾，說有本質，非要爾也。此義應思。同一所緣，相似名同，各各變故，何要同質方名同也？</w:t>
      </w:r>
    </w:p>
    <w:p>
      <w:pPr>
        <w:pStyle w:val="BodyText"/>
      </w:pPr>
      <w:r>
        <w:rPr>
          <w:iCs/>
          <w:i/>
        </w:rPr>
        <w:t xml:space="preserve">又唯識之境，取心內境，若待外質方生，良恐理乖唯識，是故前師甚可翫矣。</w:t>
      </w:r>
    </w:p>
    <w:bookmarkEnd w:id="77"/>
    <w:bookmarkStart w:id="78" w:name="問相分與見分同體相望為緣者"/>
    <w:p>
      <w:pPr>
        <w:pStyle w:val="Heading1"/>
      </w:pPr>
      <w:r>
        <w:t xml:space="preserve">問：相分與見分同體相望為緣者？</w:t>
      </w:r>
    </w:p>
    <w:p>
      <w:pPr>
        <w:pStyle w:val="FirstParagraph"/>
      </w:pPr>
      <w:r>
        <w:rPr>
          <w:bCs/>
          <w:b/>
        </w:rPr>
        <w:t xml:space="preserve">答：同體相分，為見二緣，見分於彼但有增上。</w:t>
      </w:r>
    </w:p>
    <w:p>
      <w:pPr>
        <w:pStyle w:val="BodyText"/>
      </w:pPr>
      <w:r>
        <w:t xml:space="preserve">第五子門：如一受相分與見同體相望為緣者，為見分二緣，謂所緣、增上。見分於境無所緣緣，但有增上，相與餘分但為增上。</w:t>
      </w:r>
    </w:p>
    <w:p>
      <w:pPr>
        <w:pStyle w:val="BodyText"/>
      </w:pPr>
      <w:r>
        <w:t xml:space="preserve">若約疏所緣緣亦非，見與相分不相似故。或可說得，由相為緣，見分生故。</w:t>
      </w:r>
    </w:p>
    <w:bookmarkEnd w:id="78"/>
    <w:bookmarkStart w:id="79" w:name="問見分與自證分相望義"/>
    <w:p>
      <w:pPr>
        <w:pStyle w:val="Heading1"/>
      </w:pPr>
      <w:r>
        <w:t xml:space="preserve">問：見分與自證分相望義？</w:t>
      </w:r>
    </w:p>
    <w:p>
      <w:pPr>
        <w:pStyle w:val="FirstParagraph"/>
      </w:pPr>
      <w:r>
        <w:rPr>
          <w:bCs/>
          <w:b/>
        </w:rPr>
        <w:t xml:space="preserve">答：見與自證相望亦爾。</w:t>
      </w:r>
    </w:p>
    <w:p>
      <w:pPr>
        <w:pStyle w:val="BodyText"/>
      </w:pPr>
      <w:r>
        <w:t xml:space="preserve">第六子門：謂見與自證，如相與見能為二緣，自證與見但為一緣，如前說故。見與第四亦但一緣。此據親義。若疏所緣，亦得有之。今約親說，不相違也。</w:t>
      </w:r>
    </w:p>
    <w:p>
      <w:pPr>
        <w:pStyle w:val="BodyText"/>
      </w:pPr>
      <w:r>
        <w:rPr>
          <w:bCs/>
          <w:b/>
        </w:rPr>
        <w:t xml:space="preserve">餘二展轉俱作二緣。</w:t>
      </w:r>
    </w:p>
    <w:p>
      <w:pPr>
        <w:pStyle w:val="BodyText"/>
      </w:pPr>
      <w:r>
        <w:t xml:space="preserve">自證及證自證為二，見分之餘也。展轉為二緣，互得相緣故，二與見、相分但為增上。</w:t>
      </w:r>
    </w:p>
    <w:p>
      <w:pPr>
        <w:pStyle w:val="BodyText"/>
      </w:pPr>
      <w:r>
        <w:rPr>
          <w:bCs/>
          <w:b/>
        </w:rPr>
        <w:t xml:space="preserve">此中不依種相分說，但說現起互為緣故。</w:t>
      </w:r>
    </w:p>
    <w:p>
      <w:pPr>
        <w:pStyle w:val="BodyText"/>
      </w:pPr>
      <w:r>
        <w:t xml:space="preserve">然前相分與見為二緣，不言種子亦為相分得為因緣者，此中不依種子為相分說，以說現行互為緣故。</w:t>
      </w:r>
    </w:p>
    <w:p>
      <w:pPr>
        <w:pStyle w:val="BodyText"/>
      </w:pPr>
      <w:r>
        <w:t xml:space="preserve">又種為緣生分別者，前第一門以解訖故。此即現行染八識聚，說為緣訖。</w:t>
      </w:r>
    </w:p>
    <w:p>
      <w:pPr>
        <w:pStyle w:val="BodyText"/>
      </w:pPr>
      <w:r>
        <w:rPr>
          <w:bCs/>
          <w:b/>
        </w:rPr>
        <w:t xml:space="preserve">淨八識聚，自他展轉皆有所緣，能遍緣故。</w:t>
      </w:r>
    </w:p>
    <w:p>
      <w:pPr>
        <w:pStyle w:val="BodyText"/>
      </w:pPr>
      <w:r>
        <w:t xml:space="preserve">淨八識聚，若自他身，自他八識為緣，皆增所緣緣。</w:t>
      </w:r>
    </w:p>
    <w:p>
      <w:pPr>
        <w:pStyle w:val="BodyText"/>
      </w:pPr>
      <w:r>
        <w:rPr>
          <w:iCs/>
          <w:i/>
        </w:rPr>
        <w:t xml:space="preserve">以淨八識皆得緣他及自身者，互得相緣故，即淨八識皆得互緣，同時心、心所亦得互自緣同時心、心所，以彼功能遍現影故。</w:t>
      </w:r>
    </w:p>
    <w:p>
      <w:pPr>
        <w:pStyle w:val="BodyText"/>
      </w:pPr>
      <w:r>
        <w:t xml:space="preserve">識自證分與相應法見分同緣，緣自見分。</w:t>
      </w:r>
    </w:p>
    <w:p>
      <w:pPr>
        <w:pStyle w:val="BodyText"/>
      </w:pPr>
      <w:r>
        <w:t xml:space="preserve">餘淨心所義例亦然。</w:t>
      </w:r>
    </w:p>
    <w:p>
      <w:pPr>
        <w:pStyle w:val="BodyText"/>
      </w:pPr>
      <w:r>
        <w:t xml:space="preserve">又或能緣彼相分故，若不現彼影，應非知一切。</w:t>
      </w:r>
    </w:p>
    <w:bookmarkEnd w:id="79"/>
    <w:bookmarkStart w:id="80" w:name="Xe05d14db3c2975ce99af746827378271c252818"/>
    <w:p>
      <w:pPr>
        <w:pStyle w:val="Heading1"/>
      </w:pPr>
      <w:r>
        <w:t xml:space="preserve">問：又有解者，上文所言「勿見分境，不同質故」，即識見分與相應見分定必同緣，如何自證與相應法見分同緣？識之見分不自緣也。若自緣者，與自證分何別？若不緣者，便違上文。</w:t>
      </w:r>
    </w:p>
    <w:p>
      <w:pPr>
        <w:pStyle w:val="FirstParagraph"/>
      </w:pPr>
      <w:r>
        <w:t xml:space="preserve">答：今有二解︰</w:t>
      </w:r>
    </w:p>
    <w:p>
      <w:pPr>
        <w:pStyle w:val="BodyText"/>
      </w:pPr>
      <w:r>
        <w:t xml:space="preserve">一云前依因位，非依果說。依果說者，見分之境亦不必同。</w:t>
      </w:r>
    </w:p>
    <w:p>
      <w:pPr>
        <w:pStyle w:val="BodyText"/>
      </w:pPr>
      <w:r>
        <w:t xml:space="preserve">又識等見分與相應法亦定同緣，亦自緣見分，亦緣自證分，與相應法見境齊故。</w:t>
      </w:r>
    </w:p>
    <w:p>
      <w:pPr>
        <w:pStyle w:val="BodyText"/>
      </w:pPr>
      <w:r>
        <w:t xml:space="preserve">然與自證作用各別，自證唯內緣，更不別變。</w:t>
      </w:r>
    </w:p>
    <w:p>
      <w:pPr>
        <w:pStyle w:val="BodyText"/>
      </w:pPr>
      <w:r>
        <w:t xml:space="preserve">其見分自緣等亦更別變，然相分攝，與相應法同外取故。相應法緣識，既不外取別變相分，識之見分例亦應然，亦不違上見分境同。</w:t>
      </w:r>
    </w:p>
    <w:p>
      <w:pPr>
        <w:pStyle w:val="BodyText"/>
      </w:pPr>
      <w:r>
        <w:t xml:space="preserve">此義雖勝，然稍難知。</w:t>
      </w:r>
    </w:p>
    <w:p>
      <w:pPr>
        <w:pStyle w:val="BodyText"/>
      </w:pPr>
      <w:r>
        <w:rPr>
          <w:bCs/>
          <w:b/>
        </w:rPr>
        <w:t xml:space="preserve">唯除見分非相所緣，相分理無能緣用故。</w:t>
      </w:r>
    </w:p>
    <w:p>
      <w:pPr>
        <w:pStyle w:val="BodyText"/>
      </w:pPr>
      <w:r>
        <w:t xml:space="preserve">若通佛說，非見分等為相分所緣緣，一切相分是親所變，名為相分，相分必無能緣用故，如化心等亦爾，化心不緣故。</w:t>
      </w:r>
    </w:p>
    <w:p>
      <w:pPr>
        <w:pStyle w:val="BodyText"/>
      </w:pPr>
      <w:r>
        <w:rPr>
          <w:iCs/>
          <w:i/>
        </w:rPr>
        <w:t xml:space="preserve">故此第三、四亦非相所緣，見分攝故。</w:t>
      </w:r>
    </w:p>
    <w:p>
      <w:pPr>
        <w:pStyle w:val="BodyText"/>
      </w:pPr>
      <w:r>
        <w:t xml:space="preserve">文中唯有見分，非相分境也。不除同聚心、心所相緣，以得緣故。即顯自證分亦見所緣，現作相分緣故。</w:t>
      </w:r>
    </w:p>
    <w:p>
      <w:pPr>
        <w:pStyle w:val="BodyText"/>
      </w:pPr>
      <w:r>
        <w:rPr>
          <w:iCs/>
          <w:i/>
        </w:rPr>
        <w:t xml:space="preserve">如無分別智唯是現量，無外境故不緣，不同後得智，後得智見分返緣自證，作影像緣，仍是相分。</w:t>
      </w:r>
    </w:p>
    <w:p>
      <w:pPr>
        <w:pStyle w:val="BodyText"/>
      </w:pPr>
      <w:r>
        <w:rPr>
          <w:iCs/>
          <w:i/>
        </w:rPr>
        <w:t xml:space="preserve">不爾，即與證自證無別，何須四分？由是一切心皆具四分。</w:t>
      </w:r>
    </w:p>
    <w:p>
      <w:pPr>
        <w:pStyle w:val="BodyText"/>
      </w:pPr>
      <w:r>
        <w:t xml:space="preserve">今緣相應法見分，緣自證分，亦能緣證自證分，證自證分亦能緣見分、相分者，唯在佛位，餘者不能。</w:t>
      </w:r>
    </w:p>
    <w:p>
      <w:pPr>
        <w:pStyle w:val="BodyText"/>
      </w:pPr>
      <w:r>
        <w:t xml:space="preserve">此中但遮見分非相所緣義，遮第三、四分亦非相所緣，意顯餘三分互緣一切法，名「遍緣」故。雖作此解，三分何別？各相似故，如前所得者親得，餘新所得影得，故成差別。</w:t>
      </w:r>
    </w:p>
    <w:p>
      <w:pPr>
        <w:pStyle w:val="BodyText"/>
      </w:pPr>
      <w:r>
        <w:t xml:space="preserve">又解︰然今但遮相為能緣及遮見分不緣自證，非顯餘二得緣一切。此不及前解。</w:t>
      </w:r>
    </w:p>
    <w:bookmarkEnd w:id="80"/>
    <w:bookmarkStart w:id="81" w:name="問既現分別緣種現生種亦理應緣現種起現種於種能作幾緣"/>
    <w:p>
      <w:pPr>
        <w:pStyle w:val="Heading1"/>
      </w:pPr>
      <w:r>
        <w:t xml:space="preserve">問：既現分別緣種現生，種亦理應緣現種起，現種於種，能作幾緣？</w:t>
      </w:r>
    </w:p>
    <w:p>
      <w:pPr>
        <w:pStyle w:val="FirstParagraph"/>
      </w:pPr>
      <w:r>
        <w:t xml:space="preserve">答：上來第一、現起分別緣其種子現行生訖。</w:t>
      </w:r>
    </w:p>
    <w:p>
      <w:pPr>
        <w:pStyle w:val="BodyText"/>
      </w:pPr>
      <w:r>
        <w:t xml:space="preserve">自下第二、明種子亦應緣其現行及種子起。</w:t>
      </w:r>
    </w:p>
    <w:p>
      <w:pPr>
        <w:pStyle w:val="BodyText"/>
      </w:pPr>
      <w:r>
        <w:t xml:space="preserve">此言「緣」者，是緣藉義，非緣慮義，以種亦是分別攝故。</w:t>
      </w:r>
    </w:p>
    <w:p>
      <w:pPr>
        <w:pStyle w:val="BodyText"/>
      </w:pPr>
      <w:r>
        <w:t xml:space="preserve">今論解言︰緣生分別現行及種，望於一種子，能作幾緣？問也。</w:t>
      </w:r>
    </w:p>
    <w:p>
      <w:pPr>
        <w:pStyle w:val="BodyText"/>
      </w:pPr>
      <w:r>
        <w:rPr>
          <w:bCs/>
          <w:b/>
        </w:rPr>
        <w:t xml:space="preserve">種必不由中二緣起，待心、心所立彼二故。</w:t>
      </w:r>
    </w:p>
    <w:p>
      <w:pPr>
        <w:pStyle w:val="BodyText"/>
      </w:pPr>
      <w:r>
        <w:t xml:space="preserve">種子必無等無間緣、所緣緣起。</w:t>
      </w:r>
    </w:p>
    <w:p>
      <w:pPr>
        <w:pStyle w:val="BodyText"/>
      </w:pPr>
      <w:r>
        <w:t xml:space="preserve">此之二緣，四緣之中，位居中故。以此二緣待心、心所為果，方能生故。種非心等，故非二緣果。</w:t>
      </w:r>
    </w:p>
    <w:p>
      <w:pPr>
        <w:pStyle w:val="BodyText"/>
      </w:pPr>
      <w:r>
        <w:rPr>
          <w:bCs/>
          <w:b/>
        </w:rPr>
        <w:t xml:space="preserve">現於親種具作二緣，與非親種但為增上。</w:t>
      </w:r>
    </w:p>
    <w:p>
      <w:pPr>
        <w:pStyle w:val="BodyText"/>
      </w:pPr>
      <w:r>
        <w:t xml:space="preserve">今依因位，現行望自親所熏種能為二緣，即因、增上。唯除第八及六識中極劣無記，非能熏故，與非親種，不辨體故，除自種外，但一增上。</w:t>
      </w:r>
    </w:p>
    <w:p>
      <w:pPr>
        <w:pStyle w:val="BodyText"/>
      </w:pPr>
      <w:r>
        <w:rPr>
          <w:bCs/>
          <w:b/>
        </w:rPr>
        <w:t xml:space="preserve">種望親種亦具二緣，於非親種亦但增上。</w:t>
      </w:r>
    </w:p>
    <w:p>
      <w:pPr>
        <w:pStyle w:val="BodyText"/>
      </w:pPr>
      <w:r>
        <w:t xml:space="preserve">於一切位，種子望自親種亦具二緣，除中二也，於異性非親種亦一增上。此中巨細，如理應思。</w:t>
      </w:r>
    </w:p>
    <w:p>
      <w:pPr>
        <w:pStyle w:val="BodyText"/>
      </w:pPr>
      <w:r>
        <w:t xml:space="preserve">准前顯後，淨種亦爾，文言略之，與染同故。</w:t>
      </w:r>
    </w:p>
    <w:p>
      <w:pPr>
        <w:pStyle w:val="BodyText"/>
      </w:pPr>
      <w:r>
        <w:t xml:space="preserve">此上總解緣生分別訖。</w:t>
      </w:r>
    </w:p>
    <w:bookmarkEnd w:id="81"/>
    <w:bookmarkStart w:id="82" w:name="問依斯內識互為緣起分別因果理教皆成所執外緣設有無用況違理教何固執為"/>
    <w:p>
      <w:pPr>
        <w:pStyle w:val="Heading1"/>
      </w:pPr>
      <w:r>
        <w:t xml:space="preserve">問：依斯內識互為緣起，分別因果，理教皆成。所執外緣，設有無用，況違理教，何固執為？</w:t>
      </w:r>
    </w:p>
    <w:p>
      <w:pPr>
        <w:pStyle w:val="FirstParagraph"/>
      </w:pPr>
      <w:r>
        <w:t xml:space="preserve">答：次下第二、總結，有二︰初結非，後破小乘心外之緣。</w:t>
      </w:r>
    </w:p>
    <w:p>
      <w:pPr>
        <w:pStyle w:val="BodyText"/>
      </w:pPr>
      <w:r>
        <w:t xml:space="preserve">謂依內識，若種若現，互為緣起，一切分別，若因若果，能生所生，皆悉成立。汝等小乘所執心外之緣，設有無用，況違理教，而固執何為？</w:t>
      </w:r>
    </w:p>
    <w:p>
      <w:pPr>
        <w:pStyle w:val="BodyText"/>
      </w:pPr>
      <w:r>
        <w:rPr>
          <w:bCs/>
          <w:b/>
        </w:rPr>
        <w:t xml:space="preserve">雖分別言，總顯三界心及心所，而隨勝者，諸聖教中多門顯示，或說為二、三、四、五等，如餘論中，具廣分別。</w:t>
      </w:r>
    </w:p>
    <w:p>
      <w:pPr>
        <w:pStyle w:val="BodyText"/>
      </w:pPr>
      <w:r>
        <w:t xml:space="preserve">此略指也。</w:t>
      </w:r>
    </w:p>
    <w:p>
      <w:pPr>
        <w:pStyle w:val="BodyText"/>
      </w:pPr>
      <w:r>
        <w:t xml:space="preserve">下解「彼彼分別」。此言分別，唯是有漏心、心所，《中邊論》說虛妄分別，謂是三界心、心所故。此非執心，然隨勝者，聖教多門顯示。</w:t>
      </w:r>
    </w:p>
    <w:p>
      <w:pPr>
        <w:pStyle w:val="BodyText"/>
      </w:pPr>
      <w:r>
        <w:t xml:space="preserve">有「二、三」等者，至此卷下三性之中，自當廣解。</w:t>
      </w:r>
    </w:p>
    <w:p>
      <w:pPr>
        <w:pStyle w:val="BodyText"/>
      </w:pPr>
      <w:r>
        <w:t xml:space="preserve">「如餘論中，具廣分別」者，《瑜伽》三十八、七十三、七十四、《顯揚》等，並如下解。</w:t>
      </w:r>
    </w:p>
    <w:p>
      <w:pPr>
        <w:pStyle w:val="BodyText"/>
      </w:pPr>
      <w:r>
        <w:t xml:space="preserve">《楞伽》第五亦有十分別等也。</w:t>
      </w:r>
    </w:p>
    <w:p>
      <w:pPr>
        <w:pStyle w:val="BodyText"/>
      </w:pPr>
      <w:r>
        <w:t xml:space="preserve">上來解此頌中，初、依頌釋文；第二、廣解。</w:t>
      </w:r>
    </w:p>
    <w:p>
      <w:pPr>
        <w:pStyle w:val="BodyText"/>
      </w:pPr>
      <w:r>
        <w:t xml:space="preserve">廣解中，初、問緣生分別；第二、答解。</w:t>
      </w:r>
    </w:p>
    <w:p>
      <w:pPr>
        <w:pStyle w:val="BodyText"/>
      </w:pPr>
      <w:r>
        <w:t xml:space="preserve">解中，初、解四緣等；第二、解生分別。</w:t>
      </w:r>
    </w:p>
    <w:p>
      <w:pPr>
        <w:pStyle w:val="BodyText"/>
      </w:pPr>
      <w:r>
        <w:t xml:space="preserve">生分別中，初辨生現、種分別等，後總結。</w:t>
      </w:r>
    </w:p>
    <w:p>
      <w:pPr>
        <w:pStyle w:val="BodyText"/>
      </w:pPr>
      <w:r>
        <w:t xml:space="preserve">或從前釋中分三︰初略解頌，次廣解，後結。</w:t>
      </w:r>
    </w:p>
    <w:p>
      <w:pPr>
        <w:pStyle w:val="BodyText"/>
      </w:pPr>
      <w:r>
        <w:t xml:space="preserve">或於廣中分三︰初、解四緣等；次、明生分別；第三、廣分別。</w:t>
      </w:r>
    </w:p>
    <w:p>
      <w:pPr>
        <w:pStyle w:val="BodyText"/>
      </w:pPr>
      <w:r>
        <w:t xml:space="preserve">或於此廣生分別分二︰初辨生，後辨分別。餘解同前。</w:t>
      </w:r>
    </w:p>
    <w:p>
      <w:pPr>
        <w:pStyle w:val="BodyText"/>
      </w:pPr>
      <w:r>
        <w:t xml:space="preserve">就明唯識相中，初廣分別三能變相，次前前頌明唯識訖。</w:t>
      </w:r>
    </w:p>
    <w:p>
      <w:pPr>
        <w:pStyle w:val="BodyText"/>
      </w:pPr>
      <w:r>
        <w:t xml:space="preserve">自前頌來解諸妨難，於中有二︰初二頌釋違理難，後五頌釋違教難。</w:t>
      </w:r>
    </w:p>
    <w:p>
      <w:pPr>
        <w:pStyle w:val="BodyText"/>
      </w:pPr>
      <w:r>
        <w:t xml:space="preserve">初二頌解違理難中，上來已一頌訖。</w:t>
      </w:r>
    </w:p>
    <w:p>
      <w:pPr>
        <w:pStyle w:val="BodyText"/>
      </w:pPr>
      <w:r>
        <w:t xml:space="preserve">自下第二、釋諸有情續生死難。</w:t>
      </w:r>
    </w:p>
    <w:p>
      <w:pPr>
        <w:pStyle w:val="BodyText"/>
      </w:pPr>
      <w:r>
        <w:t xml:space="preserve">前頌所明，雖無外境，而諸分別皆緣所生，不離內識。</w:t>
      </w:r>
    </w:p>
    <w:bookmarkEnd w:id="82"/>
    <w:bookmarkStart w:id="83" w:name="外人問曰雖有內識而無外緣由何有情生死相續"/>
    <w:p>
      <w:pPr>
        <w:pStyle w:val="Heading1"/>
      </w:pPr>
      <w:r>
        <w:rPr>
          <w:bCs/>
          <w:b/>
        </w:rPr>
        <w:t xml:space="preserve">外人問曰：雖有內識，而無外緣，由何有情生死相續？</w:t>
      </w:r>
    </w:p>
    <w:p>
      <w:pPr>
        <w:pStyle w:val="FirstParagraph"/>
      </w:pPr>
      <w:r>
        <w:t xml:space="preserve">答：此初寄問，以發論端。雖知論主唯有內識，而既無有心外實緣，假說我、法，一切有情由何法故，生死相續？</w:t>
      </w:r>
    </w:p>
    <w:p>
      <w:pPr>
        <w:pStyle w:val="BodyText"/>
      </w:pPr>
      <w:r>
        <w:t xml:space="preserve">若無心外緣，生死不續難。</w:t>
      </w:r>
    </w:p>
    <w:p>
      <w:pPr>
        <w:pStyle w:val="BodyText"/>
      </w:pPr>
      <w:r>
        <w:rPr>
          <w:bCs/>
          <w:b/>
        </w:rPr>
        <w:t xml:space="preserve">頌曰：</w:t>
      </w:r>
    </w:p>
    <w:p>
      <w:pPr>
        <w:pStyle w:val="BodyText"/>
      </w:pPr>
      <w:r>
        <w:rPr>
          <w:bCs/>
          <w:b/>
        </w:rPr>
        <w:t xml:space="preserve">由諸業習氣，二取習氣俱，</w:t>
      </w:r>
    </w:p>
    <w:p>
      <w:pPr>
        <w:pStyle w:val="BodyText"/>
      </w:pPr>
      <w:r>
        <w:rPr>
          <w:bCs/>
          <w:b/>
        </w:rPr>
        <w:t xml:space="preserve">前異熟既盡，復生餘異熟。</w:t>
      </w:r>
    </w:p>
    <w:p>
      <w:pPr>
        <w:pStyle w:val="BodyText"/>
      </w:pPr>
      <w:r>
        <w:t xml:space="preserve">上二句答相續所由，下二句正答相續。</w:t>
      </w:r>
    </w:p>
    <w:p>
      <w:pPr>
        <w:pStyle w:val="BodyText"/>
      </w:pPr>
      <w:r>
        <w:t xml:space="preserve">長行答中，有四復次，至文當知。</w:t>
      </w:r>
    </w:p>
    <w:p>
      <w:pPr>
        <w:pStyle w:val="BodyText"/>
      </w:pPr>
      <w:r>
        <w:rPr>
          <w:bCs/>
          <w:b/>
        </w:rPr>
        <w:t xml:space="preserve">諸業，謂福、非福、不動，即有漏善不善思業。</w:t>
      </w:r>
    </w:p>
    <w:p>
      <w:pPr>
        <w:pStyle w:val="BodyText"/>
      </w:pPr>
      <w:r>
        <w:t xml:space="preserve">初釋中有二︰初別解頌文，後總結頌意。</w:t>
      </w:r>
    </w:p>
    <w:p>
      <w:pPr>
        <w:pStyle w:val="BodyText"/>
      </w:pPr>
      <w:r>
        <w:t xml:space="preserve">別解頌中，文分為四︰</w:t>
      </w:r>
    </w:p>
    <w:p>
      <w:pPr>
        <w:pStyle w:val="BodyText"/>
      </w:pPr>
      <w:r>
        <w:t xml:space="preserve">上二句別解為二；</w:t>
      </w:r>
    </w:p>
    <w:p>
      <w:pPr>
        <w:pStyle w:val="BodyText"/>
      </w:pPr>
      <w:r>
        <w:t xml:space="preserve">下二句合解為一；</w:t>
      </w:r>
    </w:p>
    <w:p>
      <w:pPr>
        <w:pStyle w:val="BodyText"/>
      </w:pPr>
      <w:r>
        <w:t xml:space="preserve">第四、總牒第一句「由」字，第三句「既盡」字，第四句「復生」等字，合解其頌。</w:t>
      </w:r>
    </w:p>
    <w:p>
      <w:pPr>
        <w:pStyle w:val="BodyText"/>
      </w:pPr>
      <w:r>
        <w:t xml:space="preserve">解第一句中，先解「諸業」，次解「習氣」，後總解之。以業有三，故言「諸業」。此解業義，如第一卷解。福等三業，如《對法》第七、第八及《大論》第九、五十三等解。</w:t>
      </w:r>
    </w:p>
    <w:p>
      <w:pPr>
        <w:pStyle w:val="BodyText"/>
      </w:pPr>
      <w:r>
        <w:t xml:space="preserve">「福」者，勝義，自體及果俱可愛樂，相殊勝故。</w:t>
      </w:r>
    </w:p>
    <w:p>
      <w:pPr>
        <w:pStyle w:val="BodyText"/>
      </w:pPr>
      <w:r>
        <w:t xml:space="preserve">「非福」者，不可愛樂，自體及果俱不可樂，相鄙劣故。</w:t>
      </w:r>
    </w:p>
    <w:p>
      <w:pPr>
        <w:pStyle w:val="BodyText"/>
      </w:pPr>
      <w:r>
        <w:t xml:space="preserve">「不動」者，不可改轉義。其業多少，住一境界，不移動故。又復移轉境，如生得散善，亦從於定，總名不動。</w:t>
      </w:r>
    </w:p>
    <w:p>
      <w:pPr>
        <w:pStyle w:val="BodyText"/>
      </w:pPr>
      <w:r>
        <w:t xml:space="preserve">《對法論》說：「欲界繫善業，名福。」</w:t>
      </w:r>
    </w:p>
    <w:p>
      <w:pPr>
        <w:pStyle w:val="BodyText"/>
      </w:pPr>
      <w:r>
        <w:t xml:space="preserve">《瑜伽論》言：「謂感善趣異熟，及順五趣受善業，名福。」前是人天總業，後是五趣別業。然說地獄亦有別善業者受等流果，如涼風觸身等別相似業，名為善也。又令地獄諸苦輕微，名為善業，如不斷善等。又約六趣為論，除地獄，取非天五趣，有善業果也。</w:t>
      </w:r>
    </w:p>
    <w:p>
      <w:pPr>
        <w:pStyle w:val="BodyText"/>
      </w:pPr>
      <w:r>
        <w:t xml:space="preserve">非福業者，《瑜伽論》云︰「謂感惡趣異熟，及順五趣異熟。」初是三惡趣總業，後是五趣別業。</w:t>
      </w:r>
    </w:p>
    <w:p>
      <w:pPr>
        <w:pStyle w:val="BodyText"/>
      </w:pPr>
      <w:r>
        <w:t xml:space="preserve">不動者，謂感色、無色界異熟及順色、無色界受業。前是總業，後是別業。</w:t>
      </w:r>
    </w:p>
    <w:p>
      <w:pPr>
        <w:pStyle w:val="BodyText"/>
      </w:pPr>
      <w:r>
        <w:t xml:space="preserve">《對法論》說︰「何故色、無色業名為不動？答︰如欲界餘趣業遇緣轉得餘趣處受，彼業不爾，定於自處受故。」</w:t>
      </w:r>
    </w:p>
    <w:bookmarkEnd w:id="83"/>
    <w:bookmarkStart w:id="84" w:name="問曰何故爾也定所攝故非同散業"/>
    <w:p>
      <w:pPr>
        <w:pStyle w:val="Heading1"/>
      </w:pPr>
      <w:r>
        <w:rPr>
          <w:bCs/>
          <w:b/>
        </w:rPr>
        <w:t xml:space="preserve">問曰︰何故爾也？定所攝故，非同散業。</w:t>
      </w:r>
    </w:p>
    <w:p>
      <w:pPr>
        <w:pStyle w:val="FirstParagraph"/>
      </w:pPr>
      <w:r>
        <w:t xml:space="preserve">答：若爾，如何熏禪資下故業，生五淨居？</w:t>
      </w:r>
      <w:r>
        <w:rPr>
          <w:iCs/>
          <w:i/>
        </w:rPr>
        <w:t xml:space="preserve">故此解非</w:t>
      </w:r>
      <w:r>
        <w:t xml:space="preserve">。</w:t>
      </w:r>
    </w:p>
    <w:p>
      <w:pPr>
        <w:pStyle w:val="BodyText"/>
      </w:pPr>
      <w:r>
        <w:t xml:space="preserve">又定地攝，名為不動，以定能住於一境故。且福之名應通三界善業。以上善業別有勝能，名為不動，欲界善業別得總名也。</w:t>
      </w:r>
    </w:p>
    <w:p>
      <w:pPr>
        <w:pStyle w:val="BodyText"/>
      </w:pPr>
      <w:r>
        <w:t xml:space="preserve">然不動中順受別業，《瑜伽論》少別，如彼抄解。</w:t>
      </w:r>
    </w:p>
    <w:p>
      <w:pPr>
        <w:pStyle w:val="BodyText"/>
      </w:pPr>
      <w:r>
        <w:t xml:space="preserve">然此三業通身、語、意。意業通三界，身、語唯二地，有尋伺故。此體性者，即有漏善不善二思為此業體。遊履身、語，身、語動作，故名為業。身、語唯無記，非善惡性，故唯以思為體。</w:t>
      </w:r>
    </w:p>
    <w:bookmarkEnd w:id="84"/>
    <w:bookmarkStart w:id="85" w:name="問此中為唯以思為業為復有餘"/>
    <w:p>
      <w:pPr>
        <w:pStyle w:val="Heading1"/>
      </w:pPr>
      <w:r>
        <w:t xml:space="preserve">問：此中，為唯以思為業，為復有餘？</w:t>
      </w:r>
    </w:p>
    <w:p>
      <w:pPr>
        <w:pStyle w:val="FirstParagraph"/>
      </w:pPr>
      <w:r>
        <w:rPr>
          <w:bCs/>
          <w:b/>
        </w:rPr>
        <w:t xml:space="preserve">答：業之眷屬亦立業名，</w:t>
      </w:r>
    </w:p>
    <w:p>
      <w:pPr>
        <w:pStyle w:val="BodyText"/>
      </w:pPr>
      <w:r>
        <w:t xml:space="preserve">即五蘊性善不善律儀，實業眷屬故。餘則可知。</w:t>
      </w:r>
    </w:p>
    <w:bookmarkEnd w:id="85"/>
    <w:bookmarkStart w:id="86" w:name="問何意眷屬亦說名業"/>
    <w:p>
      <w:pPr>
        <w:pStyle w:val="Heading1"/>
      </w:pPr>
      <w:r>
        <w:t xml:space="preserve">問：何意眷屬亦說名業？</w:t>
      </w:r>
    </w:p>
    <w:p>
      <w:pPr>
        <w:pStyle w:val="FirstParagraph"/>
      </w:pPr>
      <w:r>
        <w:rPr>
          <w:bCs/>
          <w:b/>
        </w:rPr>
        <w:t xml:space="preserve">答：同招引、滿異熟果故。</w:t>
      </w:r>
    </w:p>
    <w:p>
      <w:pPr>
        <w:pStyle w:val="BodyText"/>
      </w:pPr>
      <w:r>
        <w:t xml:space="preserve">以皆與業同招引、滿異熟果故，不同小乘具十隨轉，無過未世，實四相故。此總別果如第二卷，已廣具解。</w:t>
      </w:r>
    </w:p>
    <w:p>
      <w:pPr>
        <w:pStyle w:val="BodyText"/>
      </w:pPr>
      <w:r>
        <w:t xml:space="preserve">上來所說，謂初作時即現起法。若異熟因非即受果，現既久滅，如何感果？非過未有故。為答此問，故次論文，</w:t>
      </w:r>
    </w:p>
    <w:p>
      <w:pPr>
        <w:pStyle w:val="BodyText"/>
      </w:pPr>
      <w:r>
        <w:rPr>
          <w:bCs/>
          <w:b/>
        </w:rPr>
        <w:t xml:space="preserve">此雖纔起，無間即滅，無義能招當異熟果，</w:t>
      </w:r>
    </w:p>
    <w:p>
      <w:pPr>
        <w:pStyle w:val="BodyText"/>
      </w:pPr>
      <w:r>
        <w:t xml:space="preserve">下解「習氣」。</w:t>
      </w:r>
    </w:p>
    <w:p>
      <w:pPr>
        <w:pStyle w:val="BodyText"/>
      </w:pPr>
      <w:r>
        <w:t xml:space="preserve">現行此業雖纔起已，更無異間而便即滅。無別義理可如薩婆多雖現用無，有過去體，能招當來真異熟果。</w:t>
      </w:r>
    </w:p>
    <w:p>
      <w:pPr>
        <w:pStyle w:val="BodyText"/>
      </w:pPr>
      <w:r>
        <w:t xml:space="preserve">若爾，如何？</w:t>
      </w:r>
    </w:p>
    <w:p>
      <w:pPr>
        <w:pStyle w:val="BodyText"/>
      </w:pPr>
      <w:r>
        <w:rPr>
          <w:bCs/>
          <w:b/>
        </w:rPr>
        <w:t xml:space="preserve">而熏本識，起自功能，即此功能，說為習氣。</w:t>
      </w:r>
    </w:p>
    <w:p>
      <w:pPr>
        <w:pStyle w:val="BodyText"/>
      </w:pPr>
      <w:r>
        <w:t xml:space="preserve">現行之業當造之時，熏於本識，起自業之功能，功能即是頌中所說為「習氣」者。</w:t>
      </w:r>
    </w:p>
    <w:bookmarkEnd w:id="86"/>
    <w:bookmarkStart w:id="87" w:name="問何以名習氣"/>
    <w:p>
      <w:pPr>
        <w:pStyle w:val="Heading1"/>
      </w:pPr>
      <w:r>
        <w:t xml:space="preserve">問：何以名習氣？</w:t>
      </w:r>
    </w:p>
    <w:p>
      <w:pPr>
        <w:pStyle w:val="FirstParagraph"/>
      </w:pPr>
      <w:r>
        <w:rPr>
          <w:bCs/>
          <w:b/>
        </w:rPr>
        <w:t xml:space="preserve">答：是業氣分，熏習所成，簡曾現業，故名習氣。</w:t>
      </w:r>
    </w:p>
    <w:p>
      <w:pPr>
        <w:pStyle w:val="BodyText"/>
      </w:pPr>
      <w:r>
        <w:rPr>
          <w:iCs/>
          <w:i/>
        </w:rPr>
        <w:t xml:space="preserve">「是業氣分」，解氣；</w:t>
      </w:r>
    </w:p>
    <w:p>
      <w:pPr>
        <w:pStyle w:val="BodyText"/>
      </w:pPr>
      <w:r>
        <w:rPr>
          <w:iCs/>
          <w:i/>
        </w:rPr>
        <w:t xml:space="preserve">「由現熏習所成」，解習。</w:t>
      </w:r>
    </w:p>
    <w:p>
      <w:pPr>
        <w:pStyle w:val="BodyText"/>
      </w:pPr>
      <w:r>
        <w:rPr>
          <w:iCs/>
          <w:i/>
        </w:rPr>
        <w:t xml:space="preserve">此業熏成，不同無慚計業皆宿作，並是曾有。</w:t>
      </w:r>
    </w:p>
    <w:p>
      <w:pPr>
        <w:pStyle w:val="BodyText"/>
      </w:pPr>
      <w:r>
        <w:t xml:space="preserve">化地部等，業入過去，現皆有體。</w:t>
      </w:r>
    </w:p>
    <w:p>
      <w:pPr>
        <w:pStyle w:val="BodyText"/>
      </w:pPr>
      <w:r>
        <w:t xml:space="preserve">又此習氣簡薩婆多等過去有體之曾業也，及簡順世外道說一切果唯現業所得，作時即受。</w:t>
      </w:r>
    </w:p>
    <w:p>
      <w:pPr>
        <w:pStyle w:val="BodyText"/>
      </w:pPr>
      <w:r>
        <w:t xml:space="preserve">今此習氣，理則不然。</w:t>
      </w:r>
    </w:p>
    <w:p>
      <w:pPr>
        <w:pStyle w:val="BodyText"/>
      </w:pPr>
      <w:r>
        <w:rPr>
          <w:iCs/>
          <w:i/>
        </w:rPr>
        <w:t xml:space="preserve">由過去無間滅現行熏習故，種子念念前滅後生，恒現在有故，簡彼曾世有用，於過去世現有業體。</w:t>
      </w:r>
    </w:p>
    <w:p>
      <w:pPr>
        <w:pStyle w:val="BodyText"/>
      </w:pPr>
      <w:r>
        <w:rPr>
          <w:iCs/>
          <w:i/>
        </w:rPr>
        <w:t xml:space="preserve">即此種子非作時即受果，後時或一生多年，或多生等，方始受果故，故簡現作業時即受果。</w:t>
      </w:r>
    </w:p>
    <w:p>
      <w:pPr>
        <w:pStyle w:val="BodyText"/>
      </w:pPr>
      <w:r>
        <w:t xml:space="preserve">由此義故，有詮有遮，故名習氣。</w:t>
      </w:r>
    </w:p>
    <w:p>
      <w:pPr>
        <w:pStyle w:val="BodyText"/>
      </w:pPr>
      <w:r>
        <w:t xml:space="preserve">即解頌中「習」、「氣」二字。</w:t>
      </w:r>
    </w:p>
    <w:p>
      <w:pPr>
        <w:pStyle w:val="BodyText"/>
      </w:pPr>
      <w:r>
        <w:t xml:space="preserve">總合此上，解第一句下四字訖。</w:t>
      </w:r>
    </w:p>
    <w:p>
      <w:pPr>
        <w:pStyle w:val="BodyText"/>
      </w:pPr>
      <w:r>
        <w:rPr>
          <w:bCs/>
          <w:b/>
        </w:rPr>
        <w:t xml:space="preserve">如是習氣，展轉相續，至成熟時，招異熟果。此顯當果勝增上緣。</w:t>
      </w:r>
    </w:p>
    <w:p>
      <w:pPr>
        <w:pStyle w:val="BodyText"/>
      </w:pPr>
      <w:r>
        <w:t xml:space="preserve">此善不善業能感當來若別若總異熟之果勝增上緣，非同性故，非親能辨果體生故。</w:t>
      </w:r>
    </w:p>
    <w:bookmarkEnd w:id="87"/>
    <w:bookmarkStart w:id="88" w:name="問二取者何"/>
    <w:p>
      <w:pPr>
        <w:pStyle w:val="Heading1"/>
      </w:pPr>
      <w:r>
        <w:t xml:space="preserve">問：二取者何？</w:t>
      </w:r>
    </w:p>
    <w:p>
      <w:pPr>
        <w:pStyle w:val="FirstParagraph"/>
      </w:pPr>
      <w:r>
        <w:t xml:space="preserve">答：次解「二取」，此有八解。</w:t>
      </w:r>
    </w:p>
    <w:p>
      <w:pPr>
        <w:pStyle w:val="BodyText"/>
      </w:pPr>
      <w:r>
        <w:rPr>
          <w:bCs/>
          <w:b/>
        </w:rPr>
        <w:t xml:space="preserve">相見、名色、心及心所、本末，彼取皆二取攝。</w:t>
      </w:r>
    </w:p>
    <w:p>
      <w:pPr>
        <w:pStyle w:val="BodyText"/>
      </w:pPr>
      <w:r>
        <w:t xml:space="preserve">一、相見，謂即取彼實能取、實所取，名二取。</w:t>
      </w:r>
    </w:p>
    <w:p>
      <w:pPr>
        <w:pStyle w:val="BodyText"/>
      </w:pPr>
      <w:r>
        <w:t xml:space="preserve">二者、取名色：「色」者，色蘊；「名」者，四蘊。即是執取五蘊為義。前言相中，亦通取無為以為本質故。今此唯顯取親所緣，不能緣得心外法故。又變無為之影相分亦名所攝，不離心等故。</w:t>
      </w:r>
    </w:p>
    <w:p>
      <w:pPr>
        <w:pStyle w:val="BodyText"/>
      </w:pPr>
      <w:r>
        <w:t xml:space="preserve">三者、取心及心所，一切五蘊法不離此二故。</w:t>
      </w:r>
    </w:p>
    <w:p>
      <w:pPr>
        <w:pStyle w:val="BodyText"/>
      </w:pPr>
      <w:r>
        <w:t xml:space="preserve">四者、本末，謂取現果。第八識是諸異熟之根本故，名之為本；餘識中異熟，名之為末，是第八識之末果故。即取二異熟也，謂愛樂執取，緣取也。或第八識總報品名本，餘識別報品名末，攝一切法盡。唯簡異熟，以極狹故。</w:t>
      </w:r>
    </w:p>
    <w:p>
      <w:pPr>
        <w:pStyle w:val="BodyText"/>
      </w:pPr>
      <w:r>
        <w:t xml:space="preserve">第五、「彼取」者，即彼上四取也。即一「取」言，通上四處，是單取；及通「彼」上，是重取。謂有取取前第一能所取之取，如重緣心，取下三取亦然。故有八解。此八皆是二取所攝，即是現行之取也。或前四是境，彼取能取，但有四也。</w:t>
      </w:r>
    </w:p>
    <w:bookmarkEnd w:id="88"/>
    <w:bookmarkStart w:id="89" w:name="問二取何以名習氣"/>
    <w:p>
      <w:pPr>
        <w:pStyle w:val="Heading1"/>
      </w:pPr>
      <w:r>
        <w:t xml:space="preserve">問：二取何以名習氣？</w:t>
      </w:r>
    </w:p>
    <w:p>
      <w:pPr>
        <w:pStyle w:val="FirstParagraph"/>
      </w:pPr>
      <w:r>
        <w:rPr>
          <w:bCs/>
          <w:b/>
        </w:rPr>
        <w:t xml:space="preserve">答：彼所熏發，親能生彼本識上功能，名二取習氣。</w:t>
      </w:r>
    </w:p>
    <w:p>
      <w:pPr>
        <w:pStyle w:val="BodyText"/>
      </w:pPr>
      <w:r>
        <w:t xml:space="preserve">即彼八所熏發，親能生彼八，居在第八識上功能，名二取習氣。即前八中皆具二義，名為習氣，皆有所生、能生義故。</w:t>
      </w:r>
    </w:p>
    <w:p>
      <w:pPr>
        <w:pStyle w:val="BodyText"/>
      </w:pPr>
      <w:r>
        <w:t xml:space="preserve">本末若為異熟解者，取為所取故，亦具二義，即名言種由取二而生，故能生本識。</w:t>
      </w:r>
    </w:p>
    <w:p>
      <w:pPr>
        <w:pStyle w:val="BodyText"/>
      </w:pPr>
      <w:r>
        <w:t xml:space="preserve">此非善不善，但是無記親生之種。</w:t>
      </w:r>
    </w:p>
    <w:p>
      <w:pPr>
        <w:pStyle w:val="BodyText"/>
      </w:pPr>
      <w:r>
        <w:t xml:space="preserve">此中二取通七識所熏，隨其所應，生第八識相、見分等。</w:t>
      </w:r>
    </w:p>
    <w:bookmarkEnd w:id="89"/>
    <w:bookmarkStart w:id="90" w:name="問此二取言欲顯何義"/>
    <w:p>
      <w:pPr>
        <w:pStyle w:val="Heading1"/>
      </w:pPr>
      <w:r>
        <w:t xml:space="preserve">問：此「二取」言，欲顯何義？</w:t>
      </w:r>
    </w:p>
    <w:p>
      <w:pPr>
        <w:pStyle w:val="FirstParagraph"/>
      </w:pPr>
      <w:r>
        <w:rPr>
          <w:bCs/>
          <w:b/>
        </w:rPr>
        <w:t xml:space="preserve">答：此顯來世異熟果心及彼相應諸因緣種。</w:t>
      </w:r>
    </w:p>
    <w:p>
      <w:pPr>
        <w:pStyle w:val="BodyText"/>
      </w:pPr>
      <w:r>
        <w:t xml:space="preserve">顯當來世異熟果心及心相應法，各望自果為因緣種子，親能生果故。簡前業種，即顯名言種子生果無盡，隨所欲生，便能生故。</w:t>
      </w:r>
    </w:p>
    <w:p>
      <w:pPr>
        <w:pStyle w:val="BodyText"/>
      </w:pPr>
      <w:r>
        <w:t xml:space="preserve">以心為主，但言生心，實通五蘊。</w:t>
      </w:r>
    </w:p>
    <w:p>
      <w:pPr>
        <w:pStyle w:val="BodyText"/>
      </w:pPr>
      <w:r>
        <w:t xml:space="preserve">此「當來世」言，或一分位三世，或生死三世等，可知。</w:t>
      </w:r>
    </w:p>
    <w:p>
      <w:pPr>
        <w:pStyle w:val="BodyText"/>
      </w:pPr>
      <w:r>
        <w:t xml:space="preserve">解第二句頌上四字訖。</w:t>
      </w:r>
    </w:p>
    <w:bookmarkEnd w:id="90"/>
    <w:bookmarkStart w:id="91" w:name="問頌言俱者義"/>
    <w:p>
      <w:pPr>
        <w:pStyle w:val="Heading1"/>
      </w:pPr>
      <w:r>
        <w:t xml:space="preserve">問：頌言「俱」者義？</w:t>
      </w:r>
    </w:p>
    <w:p>
      <w:pPr>
        <w:pStyle w:val="FirstParagraph"/>
      </w:pPr>
      <w:r>
        <w:rPr>
          <w:bCs/>
          <w:b/>
        </w:rPr>
        <w:t xml:space="preserve">答：俱，謂業種、二取種俱，是疏、親緣互相助義。</w:t>
      </w:r>
    </w:p>
    <w:p>
      <w:pPr>
        <w:pStyle w:val="BodyText"/>
      </w:pPr>
      <w:r>
        <w:t xml:space="preserve">頌言「俱」者，謂前諸業及後二取之種子俱，即是同時感生果也，非如小乘異熟因果必不同世也。作時、受時雖世不同，種正受果時必與果同世，以過未世無體性故。</w:t>
      </w:r>
    </w:p>
    <w:bookmarkEnd w:id="91"/>
    <w:bookmarkStart w:id="92" w:name="問於生果位親者因緣若論感果力能勝者唯是業種或二種既俱何故頌中先說業種後說因緣"/>
    <w:p>
      <w:pPr>
        <w:pStyle w:val="Heading1"/>
      </w:pPr>
      <w:r>
        <w:rPr>
          <w:bCs/>
          <w:b/>
        </w:rPr>
        <w:t xml:space="preserve">問︰於生果位，親者因緣，若論感果力能勝者，唯是業種，或二種既俱，何故頌中先說業種，後說因緣？</w:t>
      </w:r>
    </w:p>
    <w:p>
      <w:pPr>
        <w:pStyle w:val="FirstParagraph"/>
      </w:pPr>
      <w:r>
        <w:rPr>
          <w:bCs/>
          <w:b/>
        </w:rPr>
        <w:t xml:space="preserve">答：業招生顯，故頌先說。</w:t>
      </w:r>
    </w:p>
    <w:p>
      <w:pPr>
        <w:pStyle w:val="BodyText"/>
      </w:pPr>
      <w:r>
        <w:t xml:space="preserve">業招生顯，由業感生勝故，顯故，故頌先說，非因緣也。</w:t>
      </w:r>
    </w:p>
    <w:p>
      <w:pPr>
        <w:pStyle w:val="BodyText"/>
      </w:pPr>
      <w:r>
        <w:t xml:space="preserve">解第二句五个字訖。</w:t>
      </w:r>
    </w:p>
    <w:bookmarkEnd w:id="92"/>
    <w:bookmarkStart w:id="93" w:name="問前異熟者義"/>
    <w:p>
      <w:pPr>
        <w:pStyle w:val="Heading1"/>
      </w:pPr>
      <w:r>
        <w:t xml:space="preserve">問：前異熟者義？</w:t>
      </w:r>
    </w:p>
    <w:p>
      <w:pPr>
        <w:pStyle w:val="FirstParagraph"/>
      </w:pPr>
      <w:r>
        <w:rPr>
          <w:bCs/>
          <w:b/>
        </w:rPr>
        <w:t xml:space="preserve">答：前異熟者，謂前前生業異熟果；餘異熟者，謂後後生業異熟果。</w:t>
      </w:r>
    </w:p>
    <w:p>
      <w:pPr>
        <w:pStyle w:val="BodyText"/>
      </w:pPr>
      <w:r>
        <w:t xml:space="preserve">頌中所言「前異熟」者，謂前前生業異熟果。</w:t>
      </w:r>
    </w:p>
    <w:p>
      <w:pPr>
        <w:pStyle w:val="BodyText"/>
      </w:pPr>
      <w:r>
        <w:t xml:space="preserve">「異熟果」者，顯通總別，頌文狹故，但言「異熟」，意亦通也。</w:t>
      </w:r>
    </w:p>
    <w:p>
      <w:pPr>
        <w:pStyle w:val="BodyText"/>
      </w:pPr>
      <w:r>
        <w:t xml:space="preserve">以過去世多生之業同於一身得受果，謂前前生業異熟果也，又前前生業之異熟非唯一生名前前也。又前前異熟，體非一故，後亦當爾。</w:t>
      </w:r>
    </w:p>
    <w:bookmarkEnd w:id="93"/>
    <w:bookmarkStart w:id="94" w:name="問二取種子受果無窮義"/>
    <w:p>
      <w:pPr>
        <w:pStyle w:val="Heading1"/>
      </w:pPr>
      <w:r>
        <w:t xml:space="preserve">問：二取種子受果無窮義？</w:t>
      </w:r>
    </w:p>
    <w:p>
      <w:pPr>
        <w:pStyle w:val="FirstParagraph"/>
      </w:pPr>
      <w:r>
        <w:t xml:space="preserve">答：既第三句中不解下二字，解第四句，先解下三字，謂「餘異熟」等，將欲解頌「既盡」等言，故先發言云：</w:t>
      </w:r>
    </w:p>
    <w:p>
      <w:pPr>
        <w:pStyle w:val="BodyText"/>
      </w:pPr>
      <w:r>
        <w:rPr>
          <w:bCs/>
          <w:b/>
        </w:rPr>
        <w:t xml:space="preserve">雖二取種受果無窮，而業習氣受果有盡。由異熟果性別難招，等流、增上性同易感。</w:t>
      </w:r>
    </w:p>
    <w:p>
      <w:pPr>
        <w:pStyle w:val="BodyText"/>
      </w:pPr>
      <w:r>
        <w:t xml:space="preserve">二取種子受果無窮，《攝大乘》第三說無受盡相。業習氣有盡，彼論說為有受盡相故。</w:t>
      </w:r>
    </w:p>
    <w:p>
      <w:pPr>
        <w:pStyle w:val="BodyText"/>
      </w:pPr>
      <w:r>
        <w:t xml:space="preserve">所以者何？</w:t>
      </w:r>
    </w:p>
    <w:p>
      <w:pPr>
        <w:pStyle w:val="BodyText"/>
      </w:pPr>
      <w:r>
        <w:t xml:space="preserve">由異熟果：</w:t>
      </w:r>
    </w:p>
    <w:p>
      <w:pPr>
        <w:pStyle w:val="BodyText"/>
      </w:pPr>
      <w:r>
        <w:t xml:space="preserve">一者、性別，與業性殊，不多相順；</w:t>
      </w:r>
    </w:p>
    <w:p>
      <w:pPr>
        <w:pStyle w:val="BodyText"/>
      </w:pPr>
      <w:r>
        <w:t xml:space="preserve">二者、難招，業雖招得，謂必異世果方熟也。</w:t>
      </w:r>
    </w:p>
    <w:p>
      <w:pPr>
        <w:pStyle w:val="BodyText"/>
      </w:pPr>
      <w:r>
        <w:t xml:space="preserve">故業習氣有盡，如沈麝、穢草，有萎歇故。</w:t>
      </w:r>
    </w:p>
    <w:p>
      <w:pPr>
        <w:pStyle w:val="BodyText"/>
      </w:pPr>
      <w:r>
        <w:t xml:space="preserve">其等流果及增上果：</w:t>
      </w:r>
    </w:p>
    <w:p>
      <w:pPr>
        <w:pStyle w:val="BodyText"/>
      </w:pPr>
      <w:r>
        <w:t xml:space="preserve">一者、性同，體性相順；</w:t>
      </w:r>
    </w:p>
    <w:p>
      <w:pPr>
        <w:pStyle w:val="BodyText"/>
      </w:pPr>
      <w:r>
        <w:t xml:space="preserve">二者、易感，同時生故，此念熏已，即能生果。</w:t>
      </w:r>
    </w:p>
    <w:p>
      <w:pPr>
        <w:pStyle w:val="BodyText"/>
      </w:pPr>
      <w:r>
        <w:t xml:space="preserve">故二取種易感果也。</w:t>
      </w:r>
    </w:p>
    <w:bookmarkEnd w:id="94"/>
    <w:bookmarkStart w:id="95" w:name="問何者為等流何者為增上"/>
    <w:p>
      <w:pPr>
        <w:pStyle w:val="Heading1"/>
      </w:pPr>
      <w:r>
        <w:t xml:space="preserve">問：何者為等流？何者為增上？</w:t>
      </w:r>
    </w:p>
    <w:p>
      <w:pPr>
        <w:pStyle w:val="FirstParagraph"/>
      </w:pPr>
      <w:r>
        <w:t xml:space="preserve">答：增上寬，但等流必增上。等流者，謂種子與現行及自種為俱生同類因故也。增上更無別體，即等流性故。</w:t>
      </w:r>
    </w:p>
    <w:p>
      <w:pPr>
        <w:pStyle w:val="BodyText"/>
      </w:pPr>
      <w:r>
        <w:t xml:space="preserve">又解︰是等流果故性同，是增上果故易感，以具二果故，具二義也。又種望現行是增上，望自類種是等流。業種望彼現及種皆異性故，但是異熟。</w:t>
      </w:r>
    </w:p>
    <w:p>
      <w:pPr>
        <w:pStyle w:val="BodyText"/>
      </w:pPr>
      <w:r>
        <w:t xml:space="preserve">上來已別解頌文。</w:t>
      </w:r>
    </w:p>
    <w:bookmarkEnd w:id="95"/>
    <w:bookmarkStart w:id="96" w:name="問此身臨終之位義"/>
    <w:p>
      <w:pPr>
        <w:pStyle w:val="Heading1"/>
      </w:pPr>
      <w:r>
        <w:t xml:space="preserve">問：此身臨終之位義？</w:t>
      </w:r>
    </w:p>
    <w:p>
      <w:pPr>
        <w:pStyle w:val="FirstParagraph"/>
      </w:pPr>
      <w:r>
        <w:t xml:space="preserve">答：下欲解意，并解第一句「由」字，第三句「既盡」二字，第四句「復生」字故。</w:t>
      </w:r>
    </w:p>
    <w:p>
      <w:pPr>
        <w:pStyle w:val="BodyText"/>
      </w:pPr>
      <w:r>
        <w:rPr>
          <w:bCs/>
          <w:b/>
        </w:rPr>
        <w:t xml:space="preserve">由感餘生業等種熟，前異熟果受用盡時，復別能生餘異熟果。</w:t>
      </w:r>
    </w:p>
    <w:p>
      <w:pPr>
        <w:pStyle w:val="BodyText"/>
      </w:pPr>
      <w:r>
        <w:t xml:space="preserve">由感當來餘生業等種子熟故，於今身中，前異熟果受用盡時，即是此身臨終之位，彼所熟業復別能生後餘果起。</w:t>
      </w:r>
    </w:p>
    <w:p>
      <w:pPr>
        <w:pStyle w:val="BodyText"/>
      </w:pPr>
      <w:r>
        <w:t xml:space="preserve">即先果盡時，後果業種熟，其異熟果而復得生，所以生死不斷絕也。</w:t>
      </w:r>
    </w:p>
    <w:p>
      <w:pPr>
        <w:pStyle w:val="BodyText"/>
      </w:pPr>
      <w:r>
        <w:t xml:space="preserve">「由感餘生」者，解「由」字。由者，緣由也。「前果盡時」者，解「既盡」。</w:t>
      </w:r>
    </w:p>
    <w:p>
      <w:pPr>
        <w:pStyle w:val="BodyText"/>
      </w:pPr>
      <w:r>
        <w:t xml:space="preserve">「復別生果」等者，解餘異熟復生也。</w:t>
      </w:r>
    </w:p>
    <w:p>
      <w:pPr>
        <w:pStyle w:val="BodyText"/>
      </w:pPr>
      <w:r>
        <w:t xml:space="preserve">下結答難。</w:t>
      </w:r>
    </w:p>
    <w:p>
      <w:pPr>
        <w:pStyle w:val="BodyText"/>
      </w:pPr>
      <w:r>
        <w:rPr>
          <w:bCs/>
          <w:b/>
        </w:rPr>
        <w:t xml:space="preserve">由斯生死輪轉無窮，何假外緣方得相續？</w:t>
      </w:r>
    </w:p>
    <w:p>
      <w:pPr>
        <w:pStyle w:val="BodyText"/>
      </w:pPr>
      <w:r>
        <w:t xml:space="preserve">由此所說業果無斷，生死相續，輪轉無窮，何假藉心外之緣方得生死相續？此結答也。</w:t>
      </w:r>
    </w:p>
    <w:p>
      <w:pPr>
        <w:pStyle w:val="BodyText"/>
      </w:pPr>
      <w:r>
        <w:rPr>
          <w:bCs/>
          <w:b/>
        </w:rPr>
        <w:t xml:space="preserve">此頌意說：由業、二取，生死輪迴皆不離識，心、心所法為彼性故。</w:t>
      </w:r>
    </w:p>
    <w:p>
      <w:pPr>
        <w:pStyle w:val="BodyText"/>
      </w:pPr>
      <w:r>
        <w:rPr>
          <w:iCs/>
          <w:i/>
        </w:rPr>
        <w:t xml:space="preserve">總此頌意，由業及二取為緣為因故，生死輪迴皆不離識，非心外法令生死續，以業、二取不離心、心所而得相續，為生死因果之體性故也。</w:t>
      </w:r>
    </w:p>
    <w:bookmarkEnd w:id="96"/>
    <w:bookmarkStart w:id="97" w:name="問諸習氣總有三種"/>
    <w:p>
      <w:pPr>
        <w:pStyle w:val="Heading1"/>
      </w:pPr>
      <w:r>
        <w:t xml:space="preserve">問：諸習氣總有三種？</w:t>
      </w:r>
    </w:p>
    <w:p>
      <w:pPr>
        <w:pStyle w:val="FirstParagraph"/>
      </w:pPr>
      <w:r>
        <w:rPr>
          <w:bCs/>
          <w:b/>
        </w:rPr>
        <w:t xml:space="preserve">答：復次，生死相續，由諸習氣，然諸習氣總有三種：</w:t>
      </w:r>
    </w:p>
    <w:p>
      <w:pPr>
        <w:pStyle w:val="BodyText"/>
      </w:pPr>
      <w:r>
        <w:t xml:space="preserve">第二復次，解頌答問。</w:t>
      </w:r>
    </w:p>
    <w:p>
      <w:pPr>
        <w:pStyle w:val="BodyText"/>
      </w:pPr>
      <w:r>
        <w:t xml:space="preserve">於中有三︰</w:t>
      </w:r>
    </w:p>
    <w:p>
      <w:pPr>
        <w:pStyle w:val="BodyText"/>
      </w:pPr>
      <w:r>
        <w:t xml:space="preserve">一、總標；</w:t>
      </w:r>
    </w:p>
    <w:p>
      <w:pPr>
        <w:pStyle w:val="BodyText"/>
      </w:pPr>
      <w:r>
        <w:t xml:space="preserve">二、別解；</w:t>
      </w:r>
    </w:p>
    <w:p>
      <w:pPr>
        <w:pStyle w:val="BodyText"/>
      </w:pPr>
      <w:r>
        <w:t xml:space="preserve">三、指例。</w:t>
      </w:r>
    </w:p>
    <w:p>
      <w:pPr>
        <w:pStyle w:val="BodyText"/>
      </w:pPr>
      <w:r>
        <w:t xml:space="preserve">此初也。</w:t>
      </w:r>
    </w:p>
    <w:p>
      <w:pPr>
        <w:pStyle w:val="BodyText"/>
      </w:pPr>
      <w:r>
        <w:t xml:space="preserve">今三習氣即《攝論》第三、第四「三種熏習」。</w:t>
      </w:r>
    </w:p>
    <w:p>
      <w:pPr>
        <w:pStyle w:val="BodyText"/>
      </w:pPr>
      <w:r>
        <w:rPr>
          <w:bCs/>
          <w:b/>
        </w:rPr>
        <w:t xml:space="preserve">一、名言習氣，謂有為法各別親種。</w:t>
      </w:r>
    </w:p>
    <w:p>
      <w:pPr>
        <w:pStyle w:val="BodyText"/>
      </w:pPr>
      <w:r>
        <w:t xml:space="preserve">別解有二︰初別解三，後配屬頌。</w:t>
      </w:r>
    </w:p>
    <w:p>
      <w:pPr>
        <w:pStyle w:val="BodyText"/>
      </w:pPr>
      <w:r>
        <w:t xml:space="preserve">但此名言分為二種，攝一切法習氣盡也。</w:t>
      </w:r>
    </w:p>
    <w:p>
      <w:pPr>
        <w:pStyle w:val="BodyText"/>
      </w:pPr>
      <w:r>
        <w:t xml:space="preserve">此是三性諸法因緣，彼論但有言說熏習。</w:t>
      </w:r>
    </w:p>
    <w:p>
      <w:pPr>
        <w:pStyle w:val="BodyText"/>
      </w:pPr>
      <w:r>
        <w:rPr>
          <w:bCs/>
          <w:b/>
        </w:rPr>
        <w:t xml:space="preserve">名言有二：</w:t>
      </w:r>
    </w:p>
    <w:p>
      <w:pPr>
        <w:pStyle w:val="BodyText"/>
      </w:pPr>
      <w:r>
        <w:rPr>
          <w:bCs/>
          <w:b/>
        </w:rPr>
        <w:t xml:space="preserve">一、表義名言，即能詮義音聲差別；</w:t>
      </w:r>
    </w:p>
    <w:p>
      <w:pPr>
        <w:pStyle w:val="BodyText"/>
      </w:pPr>
      <w:r>
        <w:t xml:space="preserve">唯第六識能緣其名，能發其名，餘皆不緣，亦不能發。即唯詮義音聲之差別，簡非詮表聲，彼非名故。</w:t>
      </w:r>
    </w:p>
    <w:p>
      <w:pPr>
        <w:pStyle w:val="BodyText"/>
      </w:pPr>
      <w:r>
        <w:t xml:space="preserve">「名唯無記」，《瑜伽》七十二「五法」中說故。</w:t>
      </w:r>
    </w:p>
    <w:p>
      <w:pPr>
        <w:pStyle w:val="BodyText"/>
      </w:pPr>
      <w:r>
        <w:t xml:space="preserve">聲自性唯無記，然聲有表，是業性攝，以能表思，名為三性，體唯無記。名非業性，故從聲本，說為無記。</w:t>
      </w:r>
    </w:p>
    <w:p>
      <w:pPr>
        <w:pStyle w:val="BodyText"/>
      </w:pPr>
      <w:r>
        <w:t xml:space="preserve">然名是聲屈曲差別，唯無記性，不能熏成色、心等種。</w:t>
      </w:r>
    </w:p>
    <w:p>
      <w:pPr>
        <w:pStyle w:val="BodyText"/>
      </w:pPr>
      <w:r>
        <w:t xml:space="preserve">然因名故，心隨其名，變似五蘊、三性法等，而熏成種，因名起種，名名言種。</w:t>
      </w:r>
    </w:p>
    <w:p>
      <w:pPr>
        <w:pStyle w:val="BodyText"/>
      </w:pPr>
      <w:r>
        <w:t xml:space="preserve">一切熏種皆由心、心所，心、心所熏種有因外緣，有不依外。</w:t>
      </w:r>
    </w:p>
    <w:p>
      <w:pPr>
        <w:pStyle w:val="BodyText"/>
      </w:pPr>
      <w:r>
        <w:t xml:space="preserve">不依外者，名顯境名，若依外者，名表義名，以分二別。然名自體不能熏種。</w:t>
      </w:r>
    </w:p>
    <w:p>
      <w:pPr>
        <w:pStyle w:val="BodyText"/>
      </w:pPr>
      <w:r>
        <w:rPr>
          <w:bCs/>
          <w:b/>
        </w:rPr>
        <w:t xml:space="preserve">問曰︰如緣五境而熏種等，亦依外緣，何不別說因義熏習？</w:t>
      </w:r>
    </w:p>
    <w:p>
      <w:pPr>
        <w:pStyle w:val="BodyText"/>
      </w:pPr>
      <w:r>
        <w:t xml:space="preserve">答︰境非勝緣，因境而心熏，但是顯境所攝。</w:t>
      </w:r>
    </w:p>
    <w:p>
      <w:pPr>
        <w:pStyle w:val="BodyText"/>
      </w:pPr>
      <w:r>
        <w:t xml:space="preserve">有能詮之法，令因起執，流轉生死，帶此勝用為緣而熏，故立表義名言熏習。又一切法，名為先故想，名在於內發，詮召法勝，但說依名，不說依境。若依無漏名熏種，此唯無漏善。內名為緣，熏五蘊種，心變似故。雖亦依句等而成熏習，總說為名。詮召諸法，名最勝故；從勝為目，但說名言熏習；名言進退，攝句、字故。</w:t>
      </w:r>
    </w:p>
    <w:p>
      <w:pPr>
        <w:pStyle w:val="BodyText"/>
      </w:pPr>
      <w:r>
        <w:rPr>
          <w:bCs/>
          <w:b/>
        </w:rPr>
        <w:t xml:space="preserve">二、顯境名言，即能了境心、心所法。</w:t>
      </w:r>
    </w:p>
    <w:p>
      <w:pPr>
        <w:pStyle w:val="BodyText"/>
      </w:pPr>
      <w:r>
        <w:t xml:space="preserve">即能了境心、心所法，即是一切七識見分等心，非相分心，不能顯境故。</w:t>
      </w:r>
    </w:p>
    <w:p>
      <w:pPr>
        <w:pStyle w:val="BodyText"/>
      </w:pPr>
      <w:r>
        <w:t xml:space="preserve">此見分等，實非名言，如言說名，顯所詮法，此心、心所能顯所了境如彼故，名之為名，體非名也，名體是彼不相應行故。又如四蘊名名，體即是名，能顯義故。</w:t>
      </w:r>
    </w:p>
    <w:p>
      <w:pPr>
        <w:pStyle w:val="BodyText"/>
      </w:pPr>
      <w:r>
        <w:t xml:space="preserve">《瑜伽論》中第五十六說︰「順趣種種所緣境義，依言說名，分別種種所緣境義。」四蘊名名，是通三性見、相分種，境從見說，亦名名也。</w:t>
      </w:r>
    </w:p>
    <w:p>
      <w:pPr>
        <w:pStyle w:val="BodyText"/>
      </w:pPr>
      <w:r>
        <w:t xml:space="preserve">「了境」，心等之所了也。即通三界有漏、無漏，即攝一切有為法盡。</w:t>
      </w:r>
    </w:p>
    <w:p>
      <w:pPr>
        <w:pStyle w:val="BodyText"/>
      </w:pPr>
      <w:r>
        <w:t xml:space="preserve">《攝論》唯據言說名，唯有漏也。</w:t>
      </w:r>
    </w:p>
    <w:p>
      <w:pPr>
        <w:pStyle w:val="BodyText"/>
      </w:pPr>
      <w:r>
        <w:rPr>
          <w:bCs/>
          <w:b/>
        </w:rPr>
        <w:t xml:space="preserve">隨二名言所熏成種，作有為法各別因緣。</w:t>
      </w:r>
    </w:p>
    <w:p>
      <w:pPr>
        <w:pStyle w:val="BodyText"/>
      </w:pPr>
      <w:r>
        <w:t xml:space="preserve">隨二為緣，相分等中熏五蘊種，親辨體故。</w:t>
      </w:r>
    </w:p>
    <w:p>
      <w:pPr>
        <w:pStyle w:val="BodyText"/>
      </w:pPr>
      <w:r>
        <w:rPr>
          <w:bCs/>
          <w:b/>
        </w:rPr>
        <w:t xml:space="preserve">二、我執習氣，謂虛妄執我、我所種。</w:t>
      </w:r>
    </w:p>
    <w:p>
      <w:pPr>
        <w:pStyle w:val="BodyText"/>
      </w:pPr>
      <w:r>
        <w:t xml:space="preserve">此令自他成其差別，通六、七識，非如《攝論》唯說第七。</w:t>
      </w:r>
    </w:p>
    <w:p>
      <w:pPr>
        <w:pStyle w:val="BodyText"/>
      </w:pPr>
      <w:r>
        <w:rPr>
          <w:bCs/>
          <w:b/>
        </w:rPr>
        <w:t xml:space="preserve">我執有二：</w:t>
      </w:r>
    </w:p>
    <w:p>
      <w:pPr>
        <w:pStyle w:val="BodyText"/>
      </w:pPr>
      <w:r>
        <w:rPr>
          <w:bCs/>
          <w:b/>
        </w:rPr>
        <w:t xml:space="preserve">一、俱生我執，即修所斷我、我所執；</w:t>
      </w:r>
    </w:p>
    <w:p>
      <w:pPr>
        <w:pStyle w:val="BodyText"/>
      </w:pPr>
      <w:r>
        <w:rPr>
          <w:bCs/>
          <w:b/>
        </w:rPr>
        <w:t xml:space="preserve">二、分別我執，即見所斷我、我所執。</w:t>
      </w:r>
    </w:p>
    <w:p>
      <w:pPr>
        <w:pStyle w:val="BodyText"/>
      </w:pPr>
      <w:r>
        <w:rPr>
          <w:bCs/>
          <w:b/>
        </w:rPr>
        <w:t xml:space="preserve">隨二我執所熏成種，令有情等自他差別。</w:t>
      </w:r>
    </w:p>
    <w:p>
      <w:pPr>
        <w:pStyle w:val="BodyText"/>
      </w:pPr>
      <w:r>
        <w:t xml:space="preserve">因我執故，相分之中亦熏五蘊種，即名言熏習。由熏我執種，令自他別，故別立之也。</w:t>
      </w:r>
    </w:p>
    <w:p>
      <w:pPr>
        <w:pStyle w:val="BodyText"/>
      </w:pPr>
      <w:r>
        <w:t xml:space="preserve">初通六、七，後唯第六。其文易解，無勞更釋。</w:t>
      </w:r>
    </w:p>
    <w:p>
      <w:pPr>
        <w:pStyle w:val="BodyText"/>
      </w:pPr>
      <w:r>
        <w:rPr>
          <w:bCs/>
          <w:b/>
        </w:rPr>
        <w:t xml:space="preserve">三、有支習氣，謂招三界異熟業種。</w:t>
      </w:r>
    </w:p>
    <w:p>
      <w:pPr>
        <w:pStyle w:val="BodyText"/>
      </w:pPr>
      <w:r>
        <w:rPr>
          <w:bCs/>
          <w:b/>
        </w:rPr>
        <w:t xml:space="preserve">有支有二：</w:t>
      </w:r>
    </w:p>
    <w:p>
      <w:pPr>
        <w:pStyle w:val="BodyText"/>
      </w:pPr>
      <w:r>
        <w:rPr>
          <w:bCs/>
          <w:b/>
        </w:rPr>
        <w:t xml:space="preserve">一、有漏善，即是能招可愛果業；</w:t>
      </w:r>
    </w:p>
    <w:p>
      <w:pPr>
        <w:pStyle w:val="BodyText"/>
      </w:pPr>
      <w:r>
        <w:rPr>
          <w:bCs/>
          <w:b/>
        </w:rPr>
        <w:t xml:space="preserve">二、諸不善，即是能招非愛果業。</w:t>
      </w:r>
    </w:p>
    <w:p>
      <w:pPr>
        <w:pStyle w:val="BodyText"/>
      </w:pPr>
      <w:r>
        <w:rPr>
          <w:bCs/>
          <w:b/>
        </w:rPr>
        <w:t xml:space="preserve">隨二有支所熏成種，令異熟果善惡趣別。</w:t>
      </w:r>
    </w:p>
    <w:p>
      <w:pPr>
        <w:pStyle w:val="BodyText"/>
      </w:pPr>
      <w:r>
        <w:t xml:space="preserve">「有」，謂三有；「支」者，因義，分義。即三有因，生善惡趣差別因也，通六識皆有此熏。餘文可知。</w:t>
      </w:r>
    </w:p>
    <w:p>
      <w:pPr>
        <w:pStyle w:val="BodyText"/>
      </w:pPr>
      <w:r>
        <w:t xml:space="preserve">然不善中所言「諸」者，顯惡多於善，令生厭故。</w:t>
      </w:r>
    </w:p>
    <w:p>
      <w:pPr>
        <w:pStyle w:val="BodyText"/>
      </w:pPr>
      <w:r>
        <w:t xml:space="preserve">令五趣別，由業力也。</w:t>
      </w:r>
    </w:p>
    <w:p>
      <w:pPr>
        <w:pStyle w:val="BodyText"/>
      </w:pPr>
      <w:r>
        <w:rPr>
          <w:bCs/>
          <w:b/>
        </w:rPr>
        <w:t xml:space="preserve">應知我執、有支習氣於差別果是增上緣。</w:t>
      </w:r>
    </w:p>
    <w:p>
      <w:pPr>
        <w:pStyle w:val="BodyText"/>
      </w:pPr>
      <w:r>
        <w:t xml:space="preserve">此後二種望異熟果是增上緣，以異性故。我執相分所熏成種，雖作因緣，親生本識，見分種子令彼自他差別，故成增上。</w:t>
      </w:r>
    </w:p>
    <w:p>
      <w:pPr>
        <w:pStyle w:val="BodyText"/>
      </w:pPr>
      <w:r>
        <w:t xml:space="preserve">此中名言種與異熟果為因緣，親生故；有支為增上緣，異性故；我執種子為增上緣，令自他別故。</w:t>
      </w:r>
    </w:p>
    <w:p>
      <w:pPr>
        <w:pStyle w:val="BodyText"/>
      </w:pPr>
      <w:r>
        <w:rPr>
          <w:iCs/>
          <w:i/>
        </w:rPr>
        <w:t xml:space="preserve">此是見分執種，若相分種，亦得親生，文意如此也。</w:t>
      </w:r>
    </w:p>
    <w:bookmarkEnd w:id="97"/>
    <w:bookmarkStart w:id="98" w:name="問別解三習氣義"/>
    <w:p>
      <w:pPr>
        <w:pStyle w:val="Heading1"/>
      </w:pPr>
      <w:r>
        <w:t xml:space="preserve">問：別解三習氣義？</w:t>
      </w:r>
    </w:p>
    <w:p>
      <w:pPr>
        <w:pStyle w:val="FirstParagraph"/>
      </w:pPr>
      <w:r>
        <w:t xml:space="preserve">答：第一、言說名唯欲界及初定，有尋、伺故。此熏習至第四定，皆得依名起熏習故。或通無色，無色諸天佛處聽故。顯境名言通三界九地熏習，有支、我執亦皆通三界。</w:t>
      </w:r>
    </w:p>
    <w:p>
      <w:pPr>
        <w:pStyle w:val="BodyText"/>
      </w:pPr>
      <w:r>
        <w:t xml:space="preserve">第二、</w:t>
      </w:r>
      <w:r>
        <w:rPr>
          <w:iCs/>
          <w:i/>
        </w:rPr>
        <w:t xml:space="preserve">名言熏習通三性，有分熏習唯善、不善，我執熏習通有覆、不善，俱生唯有覆，分別通不善</w:t>
      </w:r>
      <w:r>
        <w:t xml:space="preserve">。</w:t>
      </w:r>
    </w:p>
    <w:p>
      <w:pPr>
        <w:pStyle w:val="BodyText"/>
      </w:pPr>
      <w:r>
        <w:t xml:space="preserve">第三、表義名言唯第六識緣之熏習；顯境名言通前七識，第八不熏故；有支通前六識，有善惡性故；我執唯第六、七，七唯俱生，六通分別。</w:t>
      </w:r>
    </w:p>
    <w:p>
      <w:pPr>
        <w:pStyle w:val="BodyText"/>
      </w:pPr>
      <w:r>
        <w:t xml:space="preserve">第四、後二熏習唯有漏，名言熏習通無漏，無漏亦依表義、顯境名言熏成種故。《攝論》但約有漏表義名說，此說盡理。</w:t>
      </w:r>
    </w:p>
    <w:p>
      <w:pPr>
        <w:pStyle w:val="BodyText"/>
      </w:pPr>
      <w:r>
        <w:t xml:space="preserve">第五、位次。名言熏習唯除佛位，第六識有漏至八地，餘六識及諸無漏通十地。有支非聖者，聖不造業故。設造別業，不名有支，非行支故，名言所攝。或類相從，亦有支攝。分別我執唯異生、資糧位起，聖說不共無明，內異生亦無故。</w:t>
      </w:r>
      <w:r>
        <w:rPr>
          <w:iCs/>
          <w:i/>
        </w:rPr>
        <w:t xml:space="preserve">俱生我執除二乘無學、八地以去菩薩及如來</w:t>
      </w:r>
      <w:r>
        <w:t xml:space="preserve">。</w:t>
      </w:r>
    </w:p>
    <w:p>
      <w:pPr>
        <w:pStyle w:val="BodyText"/>
      </w:pPr>
      <w:r>
        <w:t xml:space="preserve">此即別解三習氣已。</w:t>
      </w:r>
    </w:p>
    <w:bookmarkEnd w:id="98"/>
    <w:bookmarkStart w:id="99" w:name="問有支我執名言習氣者義"/>
    <w:p>
      <w:pPr>
        <w:pStyle w:val="Heading1"/>
      </w:pPr>
      <w:r>
        <w:t xml:space="preserve">問：有支、我執、名言習氣者義？</w:t>
      </w:r>
    </w:p>
    <w:p>
      <w:pPr>
        <w:pStyle w:val="FirstParagraph"/>
      </w:pPr>
      <w:r>
        <w:t xml:space="preserve">答：下配屬頌。</w:t>
      </w:r>
    </w:p>
    <w:p>
      <w:pPr>
        <w:pStyle w:val="BodyText"/>
      </w:pPr>
      <w:r>
        <w:rPr>
          <w:bCs/>
          <w:b/>
        </w:rPr>
        <w:t xml:space="preserve">此頌所言業習氣者，應知即是有支習氣；</w:t>
      </w:r>
    </w:p>
    <w:p>
      <w:pPr>
        <w:pStyle w:val="BodyText"/>
      </w:pPr>
      <w:r>
        <w:t xml:space="preserve">以三熏習即頌「習氣」。</w:t>
      </w:r>
    </w:p>
    <w:p>
      <w:pPr>
        <w:pStyle w:val="BodyText"/>
      </w:pPr>
      <w:r>
        <w:t xml:space="preserve">頌中所言「業習氣」者，即此三中有支習氣也。</w:t>
      </w:r>
    </w:p>
    <w:p>
      <w:pPr>
        <w:pStyle w:val="BodyText"/>
      </w:pPr>
      <w:r>
        <w:rPr>
          <w:bCs/>
          <w:b/>
        </w:rPr>
        <w:t xml:space="preserve">二取習氣，應知即是我執、名言二種習氣。取我、我所，及取名言而熏成故，皆說名取。</w:t>
      </w:r>
    </w:p>
    <w:p>
      <w:pPr>
        <w:pStyle w:val="BodyText"/>
      </w:pPr>
      <w:r>
        <w:t xml:space="preserve">即取我執及取名言以為境界，而熏所成二種習氣，皆名為取。取此二故，名之為取；非此二種體自能熏，可名取也。</w:t>
      </w:r>
    </w:p>
    <w:p>
      <w:pPr>
        <w:pStyle w:val="BodyText"/>
      </w:pPr>
      <w:r>
        <w:t xml:space="preserve">此即解頌上二句中三習氣也。</w:t>
      </w:r>
    </w:p>
    <w:p>
      <w:pPr>
        <w:pStyle w:val="BodyText"/>
      </w:pPr>
      <w:r>
        <w:rPr>
          <w:bCs/>
          <w:b/>
        </w:rPr>
        <w:t xml:space="preserve">俱等餘文，義如前釋。</w:t>
      </w:r>
    </w:p>
    <w:p>
      <w:pPr>
        <w:pStyle w:val="BodyText"/>
      </w:pPr>
      <w:r>
        <w:t xml:space="preserve">此餘俱義及習氣義，果有前盡而後生義，如前師解。</w:t>
      </w:r>
    </w:p>
    <w:p>
      <w:pPr>
        <w:pStyle w:val="BodyText"/>
      </w:pPr>
      <w:r>
        <w:t xml:space="preserve">此中同者，不別出之，若有異者，皆別解也，下准此知。</w:t>
      </w:r>
    </w:p>
    <w:p>
      <w:pPr>
        <w:pStyle w:val="BodyText"/>
      </w:pPr>
      <w:r>
        <w:t xml:space="preserve">然此熏習十一識等相攝分齊，皆如理知。</w:t>
      </w:r>
    </w:p>
    <w:bookmarkEnd w:id="99"/>
    <w:bookmarkStart w:id="100" w:name="問生死相續義"/>
    <w:p>
      <w:pPr>
        <w:pStyle w:val="Heading1"/>
      </w:pPr>
      <w:r>
        <w:t xml:space="preserve">問：生死相續義？</w:t>
      </w:r>
    </w:p>
    <w:p>
      <w:pPr>
        <w:pStyle w:val="FirstParagraph"/>
      </w:pPr>
      <w:r>
        <w:t xml:space="preserve">答：第三復次以十二支解頌。</w:t>
      </w:r>
    </w:p>
    <w:p>
      <w:pPr>
        <w:pStyle w:val="BodyText"/>
      </w:pPr>
      <w:r>
        <w:rPr>
          <w:bCs/>
          <w:b/>
        </w:rPr>
        <w:t xml:space="preserve">復次，生死相續，由惑、業、苦。</w:t>
      </w:r>
    </w:p>
    <w:p>
      <w:pPr>
        <w:pStyle w:val="BodyText"/>
      </w:pPr>
      <w:r>
        <w:t xml:space="preserve">於中有二︰初汎解惑、業、苦，屬釋論文；後以有支釋惑、業、苦。</w:t>
      </w:r>
    </w:p>
    <w:p>
      <w:pPr>
        <w:pStyle w:val="BodyText"/>
      </w:pPr>
      <w:r>
        <w:t xml:space="preserve">初中有三︰初總舉生死由惑、業、苦，次別解惑、業、苦，後指例餘文。</w:t>
      </w:r>
    </w:p>
    <w:p>
      <w:pPr>
        <w:pStyle w:val="BodyText"/>
      </w:pPr>
      <w:r>
        <w:t xml:space="preserve">此則初也。</w:t>
      </w:r>
    </w:p>
    <w:p>
      <w:pPr>
        <w:pStyle w:val="BodyText"/>
      </w:pPr>
      <w:r>
        <w:t xml:space="preserve">業、惑、苦者，此應第二方解其惑，以隨發業次第而說，故此非倒。</w:t>
      </w:r>
    </w:p>
    <w:p>
      <w:pPr>
        <w:pStyle w:val="BodyText"/>
      </w:pPr>
      <w:r>
        <w:rPr>
          <w:bCs/>
          <w:b/>
        </w:rPr>
        <w:t xml:space="preserve">發業潤生煩惱名惑，能感後有諸業名業，業所引生眾苦名苦。</w:t>
      </w:r>
    </w:p>
    <w:p>
      <w:pPr>
        <w:pStyle w:val="BodyText"/>
      </w:pPr>
      <w:r>
        <w:t xml:space="preserve">次別解也。</w:t>
      </w:r>
    </w:p>
    <w:p>
      <w:pPr>
        <w:pStyle w:val="BodyText"/>
      </w:pPr>
      <w:r>
        <w:t xml:space="preserve">「能感後有諸業名業」，即通一切總報、別報、現、後等業，除無記業及無漏業，皆名為業，能感異熟生故。</w:t>
      </w:r>
    </w:p>
    <w:p>
      <w:pPr>
        <w:pStyle w:val="BodyText"/>
      </w:pPr>
      <w:r>
        <w:t xml:space="preserve">惑者，即是發業潤生煩惱。</w:t>
      </w:r>
    </w:p>
    <w:p>
      <w:pPr>
        <w:pStyle w:val="BodyText"/>
      </w:pPr>
      <w:r>
        <w:t xml:space="preserve">《對法》第四「一切欲界分別煩惱皆能發業，皆是不善，任運能發惡行者，亦是不善」，即修道我見、邊見及此相應貪、慢、無明，皆非不善。上來數明。</w:t>
      </w:r>
    </w:p>
    <w:p>
      <w:pPr>
        <w:pStyle w:val="BodyText"/>
      </w:pPr>
      <w:r>
        <w:t xml:space="preserve">然《緣起經》上卷云︰「若由欲愛造諸福行，彼信為依，乃造斯行。由於生死起定信故，此愛及取由信攝伏，我施設為有覆無記。若法欲界有覆無記，於發諸行，無勝功能。」以此文證，故離我見等俱起法亦有獨頭愛等無記。即緣後有起愛，潤生愛等，或餘本有位起此愛等，亦是不發業者。及除上界無明等發業者外，餘一切不發業惑，餘者皆是此中發業惑攝。餘隨起有覆等，是潤生攝。若助發潤，即通一切。</w:t>
      </w:r>
    </w:p>
    <w:p>
      <w:pPr>
        <w:pStyle w:val="BodyText"/>
      </w:pPr>
      <w:r>
        <w:t xml:space="preserve">苦中，即攝三苦、八苦，文易可知。</w:t>
      </w:r>
    </w:p>
    <w:p>
      <w:pPr>
        <w:pStyle w:val="BodyText"/>
      </w:pPr>
      <w:r>
        <w:rPr>
          <w:bCs/>
          <w:b/>
        </w:rPr>
        <w:t xml:space="preserve">惑、業、苦種，皆名習氣。</w:t>
      </w:r>
    </w:p>
    <w:p>
      <w:pPr>
        <w:pStyle w:val="BodyText"/>
      </w:pPr>
      <w:r>
        <w:rPr>
          <w:iCs/>
          <w:i/>
        </w:rPr>
        <w:t xml:space="preserve">前說現行，此種即現之習氣也。</w:t>
      </w:r>
    </w:p>
    <w:p>
      <w:pPr>
        <w:pStyle w:val="BodyText"/>
      </w:pPr>
      <w:r>
        <w:rPr>
          <w:bCs/>
          <w:b/>
        </w:rPr>
        <w:t xml:space="preserve">前二習氣與生死苦為增上緣，助生苦故；第三習氣望生死苦能作因緣，親生苦故。</w:t>
      </w:r>
    </w:p>
    <w:p>
      <w:pPr>
        <w:pStyle w:val="BodyText"/>
      </w:pPr>
      <w:r>
        <w:t xml:space="preserve">以三種望果，談其親疏。</w:t>
      </w:r>
    </w:p>
    <w:p>
      <w:pPr>
        <w:pStyle w:val="BodyText"/>
      </w:pPr>
      <w:r>
        <w:t xml:space="preserve">今此三中，惑、業二種非異熟性與果異性，但增上緣，助生苦故，但為勢引，非正親生。</w:t>
      </w:r>
    </w:p>
    <w:p>
      <w:pPr>
        <w:pStyle w:val="BodyText"/>
      </w:pPr>
      <w:r>
        <w:t xml:space="preserve">若苦種子，與生死苦為正因緣，以能辨體親生苦故。</w:t>
      </w:r>
    </w:p>
    <w:p>
      <w:pPr>
        <w:pStyle w:val="BodyText"/>
      </w:pPr>
      <w:r>
        <w:rPr>
          <w:bCs/>
          <w:b/>
        </w:rPr>
        <w:t xml:space="preserve">頌三習氣，如應當知。</w:t>
      </w:r>
    </w:p>
    <w:p>
      <w:pPr>
        <w:pStyle w:val="BodyText"/>
      </w:pPr>
      <w:r>
        <w:t xml:space="preserve">惑、苦種子名為二取，業種可知，故言「隨應」。</w:t>
      </w:r>
    </w:p>
    <w:bookmarkEnd w:id="100"/>
    <w:bookmarkStart w:id="101" w:name="問何故此中惑苦名取業不名取"/>
    <w:p>
      <w:pPr>
        <w:pStyle w:val="Heading1"/>
      </w:pPr>
      <w:r>
        <w:rPr>
          <w:bCs/>
          <w:b/>
        </w:rPr>
        <w:t xml:space="preserve">問︰何故此中惑、苦名取，業不名取？</w:t>
      </w:r>
    </w:p>
    <w:p>
      <w:pPr>
        <w:pStyle w:val="FirstParagraph"/>
      </w:pPr>
      <w:r>
        <w:rPr>
          <w:bCs/>
          <w:b/>
        </w:rPr>
        <w:t xml:space="preserve">答：惑、苦名取，能所取故。</w:t>
      </w:r>
    </w:p>
    <w:p>
      <w:pPr>
        <w:pStyle w:val="BodyText"/>
      </w:pPr>
      <w:r>
        <w:t xml:space="preserve">釋彼得名。惑是能取，染著性故；苦是所取，染所著故。</w:t>
      </w:r>
    </w:p>
    <w:p>
      <w:pPr>
        <w:pStyle w:val="BodyText"/>
      </w:pPr>
      <w:r>
        <w:rPr>
          <w:bCs/>
          <w:b/>
        </w:rPr>
        <w:t xml:space="preserve">取是著義，業不得名。</w:t>
      </w:r>
    </w:p>
    <w:p>
      <w:pPr>
        <w:pStyle w:val="BodyText"/>
      </w:pPr>
      <w:r>
        <w:t xml:space="preserve">此釋唯業不名為取。</w:t>
      </w:r>
    </w:p>
    <w:p>
      <w:pPr>
        <w:pStyle w:val="BodyText"/>
      </w:pPr>
      <w:r>
        <w:t xml:space="preserve">世間有情多於現果起執著，言今此是我、我所攝故，即能所執著名為取。世間有情不多於業起執著故，如有執我而為作者、我物等故。前說以取是著義故，不多於業而起於著也。</w:t>
      </w:r>
    </w:p>
    <w:p>
      <w:pPr>
        <w:pStyle w:val="BodyText"/>
      </w:pPr>
      <w:r>
        <w:rPr>
          <w:bCs/>
          <w:b/>
        </w:rPr>
        <w:t xml:space="preserve">俱等餘文，義如前解。</w:t>
      </w:r>
    </w:p>
    <w:p>
      <w:pPr>
        <w:pStyle w:val="BodyText"/>
      </w:pPr>
      <w:r>
        <w:t xml:space="preserve">一准於前，義可知也。</w:t>
      </w:r>
    </w:p>
    <w:p>
      <w:pPr>
        <w:pStyle w:val="BodyText"/>
      </w:pPr>
      <w:r>
        <w:t xml:space="preserve">然於此中，惑、業、苦攝一切惑、業、苦盡，即總門也。</w:t>
      </w:r>
    </w:p>
    <w:p>
      <w:pPr>
        <w:pStyle w:val="BodyText"/>
      </w:pPr>
      <w:r>
        <w:rPr>
          <w:bCs/>
          <w:b/>
        </w:rPr>
        <w:t xml:space="preserve">此惑、業、苦，應知總攝十二有支，謂從無明乃至老死，如論廣釋。</w:t>
      </w:r>
    </w:p>
    <w:p>
      <w:pPr>
        <w:pStyle w:val="BodyText"/>
      </w:pPr>
      <w:r>
        <w:t xml:space="preserve">第二、別攝十二有支，此中以總復攝於別十二支故。</w:t>
      </w:r>
    </w:p>
    <w:bookmarkEnd w:id="101"/>
    <w:bookmarkStart w:id="102" w:name="問何以知十二支是別攝總惑業苦不盡耶"/>
    <w:p>
      <w:pPr>
        <w:pStyle w:val="Heading1"/>
      </w:pPr>
      <w:r>
        <w:rPr>
          <w:bCs/>
          <w:b/>
        </w:rPr>
        <w:t xml:space="preserve">問︰何以知十二支是別，攝總惑、業、苦不盡耶？</w:t>
      </w:r>
    </w:p>
    <w:p>
      <w:pPr>
        <w:pStyle w:val="FirstParagraph"/>
      </w:pPr>
      <w:r>
        <w:t xml:space="preserve">答︰若除此中無明、愛、取，餘一切惑，除正感後世行，餘別報等行并別報體，若聖者身行及苦等，非十二支故。</w:t>
      </w:r>
    </w:p>
    <w:p>
      <w:pPr>
        <w:pStyle w:val="BodyText"/>
      </w:pPr>
      <w:r>
        <w:t xml:space="preserve">就解十二支中有三：</w:t>
      </w:r>
    </w:p>
    <w:p>
      <w:pPr>
        <w:pStyle w:val="BodyText"/>
      </w:pPr>
      <w:r>
        <w:t xml:space="preserve">初、以惑、業、苦總攝十二支，即此文是；</w:t>
      </w:r>
    </w:p>
    <w:p>
      <w:pPr>
        <w:pStyle w:val="BodyText"/>
      </w:pPr>
      <w:r>
        <w:t xml:space="preserve">二、廣明十二有支，即論云「此十二支略攝為四，謂能引支」等以下文是；</w:t>
      </w:r>
    </w:p>
    <w:p>
      <w:pPr>
        <w:pStyle w:val="BodyText"/>
      </w:pPr>
      <w:r>
        <w:t xml:space="preserve">三、總結支歸惑、業、苦，即下論云「由惑、業、苦即十二支，故此能令生死相續」也。</w:t>
      </w:r>
    </w:p>
    <w:p>
      <w:pPr>
        <w:pStyle w:val="BodyText"/>
      </w:pPr>
      <w:r>
        <w:t xml:space="preserve">今此惑、業、苦總攝十二支中，指如餘論廣釋，即《瑜伽》第九、第十、第九十三、《對法》第四、《十地論》第八及天親所造《十二因緣論》等，此為論也。然《緣起經》中亦甚廣明，至下論中，此所無者，附文解出。</w:t>
      </w:r>
    </w:p>
    <w:p>
      <w:pPr>
        <w:pStyle w:val="BodyText"/>
      </w:pPr>
      <w:r>
        <w:t xml:space="preserve">此十二支且略以十門解釋︰</w:t>
      </w:r>
    </w:p>
    <w:p>
      <w:pPr>
        <w:pStyle w:val="BodyText"/>
      </w:pPr>
      <w:r>
        <w:t xml:space="preserve">一、列支名，辨總別體；</w:t>
      </w:r>
    </w:p>
    <w:p>
      <w:pPr>
        <w:pStyle w:val="BodyText"/>
      </w:pPr>
      <w:r>
        <w:t xml:space="preserve">二、明支總別名義得名；</w:t>
      </w:r>
    </w:p>
    <w:p>
      <w:pPr>
        <w:pStyle w:val="BodyText"/>
      </w:pPr>
      <w:r>
        <w:t xml:space="preserve">三、次第所由；</w:t>
      </w:r>
    </w:p>
    <w:p>
      <w:pPr>
        <w:pStyle w:val="BodyText"/>
      </w:pPr>
      <w:r>
        <w:t xml:space="preserve">四、總別業用；</w:t>
      </w:r>
    </w:p>
    <w:p>
      <w:pPr>
        <w:pStyle w:val="BodyText"/>
      </w:pPr>
      <w:r>
        <w:t xml:space="preserve">五、因果差別；</w:t>
      </w:r>
    </w:p>
    <w:p>
      <w:pPr>
        <w:pStyle w:val="BodyText"/>
      </w:pPr>
      <w:r>
        <w:t xml:space="preserve">六、支互為緣，四句料簡；</w:t>
      </w:r>
    </w:p>
    <w:p>
      <w:pPr>
        <w:pStyle w:val="BodyText"/>
      </w:pPr>
      <w:r>
        <w:t xml:space="preserve">七、能所引生，諸論對釋；</w:t>
      </w:r>
    </w:p>
    <w:p>
      <w:pPr>
        <w:pStyle w:val="BodyText"/>
      </w:pPr>
      <w:r>
        <w:t xml:space="preserve">八、廢立增減，釋諸妨難；</w:t>
      </w:r>
    </w:p>
    <w:p>
      <w:pPr>
        <w:pStyle w:val="BodyText"/>
      </w:pPr>
      <w:r>
        <w:t xml:space="preserve">九、定世破邪；</w:t>
      </w:r>
    </w:p>
    <w:p>
      <w:pPr>
        <w:pStyle w:val="BodyText"/>
      </w:pPr>
      <w:r>
        <w:t xml:space="preserve">十、諸門辨釋。</w:t>
      </w:r>
    </w:p>
    <w:p>
      <w:pPr>
        <w:pStyle w:val="BodyText"/>
      </w:pPr>
      <w:r>
        <w:t xml:space="preserve">論文有四︰</w:t>
      </w:r>
    </w:p>
    <w:p>
      <w:pPr>
        <w:pStyle w:val="BodyText"/>
      </w:pPr>
      <w:r>
        <w:t xml:space="preserve">一、能所引生；</w:t>
      </w:r>
    </w:p>
    <w:p>
      <w:pPr>
        <w:pStyle w:val="BodyText"/>
      </w:pPr>
      <w:r>
        <w:t xml:space="preserve">二、釋妨；</w:t>
      </w:r>
    </w:p>
    <w:p>
      <w:pPr>
        <w:pStyle w:val="BodyText"/>
      </w:pPr>
      <w:r>
        <w:t xml:space="preserve">三、定世；</w:t>
      </w:r>
    </w:p>
    <w:p>
      <w:pPr>
        <w:pStyle w:val="BodyText"/>
      </w:pPr>
      <w:r>
        <w:t xml:space="preserve">四、諸門辨。</w:t>
      </w:r>
    </w:p>
    <w:bookmarkEnd w:id="102"/>
    <w:bookmarkStart w:id="103" w:name="問無明支者"/>
    <w:p>
      <w:pPr>
        <w:pStyle w:val="Heading1"/>
      </w:pPr>
      <w:r>
        <w:t xml:space="preserve">問：無明支者？</w:t>
      </w:r>
    </w:p>
    <w:p>
      <w:pPr>
        <w:pStyle w:val="FirstParagraph"/>
      </w:pPr>
      <w:r>
        <w:t xml:space="preserve">答：一、列支名，辨總別體者，列名可知。</w:t>
      </w:r>
    </w:p>
    <w:p>
      <w:pPr>
        <w:pStyle w:val="BodyText"/>
      </w:pPr>
      <w:r>
        <w:t xml:space="preserve">總五事中相及分別，</w:t>
      </w:r>
      <w:r>
        <w:rPr>
          <w:iCs/>
          <w:i/>
        </w:rPr>
        <w:t xml:space="preserve">三性之中唯依他性，取蘊、處、界一分為體</w:t>
      </w:r>
      <w:r>
        <w:t xml:space="preserve">。</w:t>
      </w:r>
    </w:p>
    <w:p>
      <w:pPr>
        <w:pStyle w:val="BodyText"/>
      </w:pPr>
      <w:r>
        <w:t xml:space="preserve">別體性者：</w:t>
      </w:r>
    </w:p>
    <w:p>
      <w:pPr>
        <w:pStyle w:val="BodyText"/>
      </w:pPr>
      <w:r>
        <w:t xml:space="preserve">一、無明支者，以行蘊中無明為體，不取餘法。何以知者？《緣起經》云，初無明有十一殊勝，非餘法故。《大論》第九云，以七無知等為無明支故，唯取無明，不取餘法。</w:t>
      </w:r>
    </w:p>
    <w:bookmarkEnd w:id="103"/>
    <w:bookmarkStart w:id="104" w:name="問若爾何故對法第四云無明與行得為因緣無明俱思種名無明支故"/>
    <w:p>
      <w:pPr>
        <w:pStyle w:val="Heading1"/>
      </w:pPr>
      <w:r>
        <w:rPr>
          <w:bCs/>
          <w:b/>
        </w:rPr>
        <w:t xml:space="preserve">問︰若爾，何故《對法》第四云，無明與行得為因緣？無明俱思種，名無明支故。</w:t>
      </w:r>
    </w:p>
    <w:p>
      <w:pPr>
        <w:pStyle w:val="FirstParagraph"/>
      </w:pPr>
      <w:r>
        <w:t xml:space="preserve">答曰︰不爾，彼非因緣。</w:t>
      </w:r>
    </w:p>
    <w:p>
      <w:pPr>
        <w:pStyle w:val="BodyText"/>
      </w:pPr>
      <w:r>
        <w:t xml:space="preserve">故此論解云︰「無明俱思，假說為無明，實非此支攝。」由假說彼為行因緣，實非取餘為此支體。</w:t>
      </w:r>
    </w:p>
    <w:p>
      <w:pPr>
        <w:pStyle w:val="BodyText"/>
      </w:pPr>
      <w:r>
        <w:t xml:space="preserve">《大論》第十及此論下說為一事，故不取餘法。</w:t>
      </w:r>
    </w:p>
    <w:p>
      <w:pPr>
        <w:pStyle w:val="BodyText"/>
      </w:pPr>
      <w:r>
        <w:t xml:space="preserve">又諸論、此論皆言正發業唯是無明，餘者是助，故不取也，非如小乘約分位辨。此有十九、七、五、六種諸無知等，如《大論》第九等說。</w:t>
      </w:r>
    </w:p>
    <w:bookmarkEnd w:id="104"/>
    <w:bookmarkStart w:id="105" w:name="問此無明支別有實性何以知者"/>
    <w:p>
      <w:pPr>
        <w:pStyle w:val="Heading1"/>
      </w:pPr>
      <w:r>
        <w:t xml:space="preserve">問：此無明支別有實性。何以知者？</w:t>
      </w:r>
    </w:p>
    <w:p>
      <w:pPr>
        <w:pStyle w:val="FirstParagraph"/>
      </w:pPr>
      <w:r>
        <w:t xml:space="preserve">答：下十二支假實之中說為實故。</w:t>
      </w:r>
    </w:p>
    <w:p>
      <w:pPr>
        <w:pStyle w:val="BodyText"/>
      </w:pPr>
      <w:r>
        <w:t xml:space="preserve">《大論》第十乃至五十六緣起善巧中皆言實故。又五十五明諸煩惱假實之中言五見假，此為實故。</w:t>
      </w:r>
    </w:p>
    <w:p>
      <w:pPr>
        <w:pStyle w:val="BodyText"/>
      </w:pPr>
      <w:r>
        <w:t xml:space="preserve">又《緣起經》下卷、五十六中皆廣問答，簡諸餘法，故名無明。</w:t>
      </w:r>
    </w:p>
    <w:p>
      <w:pPr>
        <w:pStyle w:val="BodyText"/>
      </w:pPr>
      <w:r>
        <w:t xml:space="preserve">《俱舍》第十，文勢同也。</w:t>
      </w:r>
    </w:p>
    <w:p>
      <w:pPr>
        <w:pStyle w:val="BodyText"/>
      </w:pPr>
      <w:r>
        <w:t xml:space="preserve">此通現行及種為體。《十地經》云︰「無明有二，謂子時、果時。」《緣起》下卷云：「無明有四，謂隨眠等。」又唯發業，性通不善、無記。然發福、非福、不動三無明別，如《對法》第七。</w:t>
      </w:r>
    </w:p>
    <w:bookmarkEnd w:id="105"/>
    <w:bookmarkStart w:id="106" w:name="問行支者"/>
    <w:p>
      <w:pPr>
        <w:pStyle w:val="Heading1"/>
      </w:pPr>
      <w:r>
        <w:t xml:space="preserve">問：行支者？</w:t>
      </w:r>
    </w:p>
    <w:p>
      <w:pPr>
        <w:pStyle w:val="FirstParagraph"/>
      </w:pPr>
      <w:r>
        <w:t xml:space="preserve">答：二、行支者，以身語意三行為體，心、心所法為體，謂行體是思。此身語意三在欲界，名福、非福；身語在色界，意亦通無色，名為不動。《大論》第九等同此解。此支亦通現行、種子。《十地經》說行有二種，謂如無明有子、果時，行亦爾故。唯善不善性。</w:t>
      </w:r>
    </w:p>
    <w:bookmarkEnd w:id="106"/>
    <w:bookmarkStart w:id="107" w:name="問識支者"/>
    <w:p>
      <w:pPr>
        <w:pStyle w:val="Heading1"/>
      </w:pPr>
      <w:r>
        <w:t xml:space="preserve">問：識支者？</w:t>
      </w:r>
    </w:p>
    <w:p>
      <w:pPr>
        <w:pStyle w:val="FirstParagraph"/>
      </w:pPr>
      <w:r>
        <w:t xml:space="preserve">答：三、識支者，唯取阿賴耶識親因緣為體。九十三云︰「於母胎中，因識為緣，續生果識隨轉不絕，任持所有羯剌藍等。」非餘七識隨轉不絕能任持故。彼下文云︰「又即此識，當來後有名色等種之所隨逐。」非餘七識，諸種所隨故。此論又云︰「所引支者，謂本識內親生當來異熟果攝識等五種。此中識種，謂本識因。」故知識支不取餘七。</w:t>
      </w:r>
    </w:p>
    <w:bookmarkEnd w:id="107"/>
    <w:bookmarkStart w:id="108" w:name="問曰若爾何故大論第九卷末以六識為識支廣解已云此於欲界具足六種色界唯四無色唯一"/>
    <w:p>
      <w:pPr>
        <w:pStyle w:val="Heading1"/>
      </w:pPr>
      <w:r>
        <w:rPr>
          <w:bCs/>
          <w:b/>
        </w:rPr>
        <w:t xml:space="preserve">問曰︰若爾，何故《大論》第九卷末以六識為識支廣解已，云「此於欲界具足六種，色界唯四，無色唯一」？</w:t>
      </w:r>
    </w:p>
    <w:p>
      <w:pPr>
        <w:pStyle w:val="FirstParagraph"/>
      </w:pPr>
      <w:r>
        <w:t xml:space="preserve">答曰︰九十三中自有會云︰「行為緣故，令識轉變。此識現法但是因性，攝受當生諸識果故，約就一切相續為名，說六識身。」既有此解，故言六識者，是就二乘一切身語，彼不立有第八識故。又一身中約一切識相續為名，說言六識，其實唯取阿賴耶也，果報主故，說與名色互為緣故，乃至命終恒隨轉故。</w:t>
      </w:r>
    </w:p>
    <w:p>
      <w:pPr>
        <w:pStyle w:val="BodyText"/>
      </w:pPr>
      <w:r>
        <w:t xml:space="preserve">此唯種子，不取現行。</w:t>
      </w:r>
    </w:p>
    <w:p>
      <w:pPr>
        <w:pStyle w:val="BodyText"/>
      </w:pPr>
      <w:r>
        <w:t xml:space="preserve">何以知者？</w:t>
      </w:r>
    </w:p>
    <w:p>
      <w:pPr>
        <w:pStyle w:val="BodyText"/>
      </w:pPr>
      <w:r>
        <w:t xml:space="preserve">《大論》第十、此論等云胎藏苦故。</w:t>
      </w:r>
    </w:p>
    <w:bookmarkEnd w:id="108"/>
    <w:bookmarkStart w:id="109" w:name="X2828c3cec50cf5dd7bf9d9b0dc1e0f856e0abb5"/>
    <w:p>
      <w:pPr>
        <w:pStyle w:val="Heading1"/>
      </w:pPr>
      <w:r>
        <w:rPr>
          <w:bCs/>
          <w:b/>
        </w:rPr>
        <w:t xml:space="preserve">問︰若爾，何故《大論》第九云，三行所熏發種子六識，及種子所生果時六識，名為識支？處處又說，行熏於識，識與名色得互為緣，識入母胎，非種子時有是義故。《十地論》云︰「如無明有子時、果時，乃至於生、老死亦爾。」</w:t>
      </w:r>
    </w:p>
    <w:p>
      <w:pPr>
        <w:pStyle w:val="FirstParagraph"/>
      </w:pPr>
      <w:r>
        <w:t xml:space="preserve">答︰此論下云，此五種子在於因時無有前後，約當生果位中說，故有前後也。或於現在，是過去世，此生、老死位說識支故，有現行識，其實唯種。</w:t>
      </w:r>
    </w:p>
    <w:p>
      <w:pPr>
        <w:pStyle w:val="BodyText"/>
      </w:pPr>
      <w:r>
        <w:t xml:space="preserve">不爾，便違五十六說，彼說五種胎藏苦故，此論所引支中又言識等五是種故。識既如此，說名色入母胎，乃至說受亦有二種，謂境界受為愛緣等，皆准此知。此五體皆唯種子故，約當生位及於生、老死位說，故言有現行，實皆無也。此唯無覆無記性攝。</w:t>
      </w:r>
    </w:p>
    <w:bookmarkEnd w:id="109"/>
    <w:bookmarkStart w:id="110" w:name="問名色支者"/>
    <w:p>
      <w:pPr>
        <w:pStyle w:val="Heading1"/>
      </w:pPr>
      <w:r>
        <w:t xml:space="preserve">問：名色支者？</w:t>
      </w:r>
    </w:p>
    <w:p>
      <w:pPr>
        <w:pStyle w:val="FirstParagraph"/>
      </w:pPr>
      <w:r>
        <w:t xml:space="preserve">答：四、名色支者，有二種體︰</w:t>
      </w:r>
    </w:p>
    <w:p>
      <w:pPr>
        <w:pStyle w:val="BodyText"/>
      </w:pPr>
      <w:r>
        <w:t xml:space="preserve">一者、一切有漏五蘊皆是此體，通異熟、非異熟。</w:t>
      </w:r>
    </w:p>
    <w:p>
      <w:pPr>
        <w:pStyle w:val="BodyText"/>
      </w:pPr>
      <w:r>
        <w:t xml:space="preserve">如九十三說︰「又五色根，根依大種、根處大種所生諸色及餘諸名，皆名色攝。」《大論》第九云，受蘊、想蘊、行蘊、識蘊、十有色處、法處色等，皆名色支。此論下云「或名色種總攝五因，於中隨勝立餘四種」，通取三性以為體也。若准此論及諸論等，通取異熟及餘性故。</w:t>
      </w:r>
    </w:p>
    <w:p>
      <w:pPr>
        <w:pStyle w:val="BodyText"/>
      </w:pPr>
      <w:r>
        <w:t xml:space="preserve">若約名色不相雜亂說此支者，即除六根、觸、受法種，皆名色攝。謂色蘊中除根，餘色，除受蘊全，除行蘊觸，除識蘊中本識、意根，餘想蘊全，三蘊少分，為名色支體。此論下云︰「此中識種，謂本識因。除後三因，餘因皆是名色種攝。」故此二體寬狹不同。</w:t>
      </w:r>
    </w:p>
    <w:p>
      <w:pPr>
        <w:pStyle w:val="BodyText"/>
      </w:pPr>
      <w:r>
        <w:rPr>
          <w:iCs/>
          <w:i/>
        </w:rPr>
        <w:t xml:space="preserve">前體即是四蘊，名名；色蘊，名色。</w:t>
      </w:r>
      <w:r>
        <w:t xml:space="preserve">汎爾通釋，即體相濫。後解名色，五種各別，可有差別，稍似分明。</w:t>
      </w:r>
    </w:p>
    <w:p>
      <w:pPr>
        <w:pStyle w:val="BodyText"/>
      </w:pPr>
      <w:r>
        <w:rPr>
          <w:iCs/>
          <w:i/>
        </w:rPr>
        <w:t xml:space="preserve">不爾，如何名五種子？五體即是一名色故，此唯異熟無記性故。</w:t>
      </w:r>
      <w:r>
        <w:t xml:space="preserve">第八相應中除觸及受，六識俱中又除一切異熟觸受，所餘現在異熟六識及過未世所餘異熟心所法種，皆是此體。</w:t>
      </w:r>
    </w:p>
    <w:p>
      <w:pPr>
        <w:pStyle w:val="BodyText"/>
      </w:pPr>
      <w:r>
        <w:t xml:space="preserve">又九十三云︰「俱生五根，名之為色，無間滅意，名之為名。」即與六處無別體也。然說六識為識支故，由說與彼互為緣故，偏說六根，非實此支之體。唯爾，前解為勝。此約六處與名色支無別體性，一義解釋，非謂盡理。無覆無記性。</w:t>
      </w:r>
    </w:p>
    <w:bookmarkEnd w:id="110"/>
    <w:bookmarkStart w:id="111" w:name="問六處支"/>
    <w:p>
      <w:pPr>
        <w:pStyle w:val="Heading1"/>
      </w:pPr>
      <w:r>
        <w:t xml:space="preserve">問：六處支？</w:t>
      </w:r>
    </w:p>
    <w:p>
      <w:pPr>
        <w:pStyle w:val="FirstParagraph"/>
      </w:pPr>
      <w:r>
        <w:t xml:space="preserve">答：五、六處支，唯內六處，此唯取彼異熟種故，即五色根及前六識。若有異熟居過去世，說為意也。此約一意、二世分別，即義說別。若不爾者，名中無識。此約一時俱有五種而為論也。若約當生分位說者，即名色支具足五蘊。初生之位在過去識名為意者，亦名中攝，未名六處故。此唯種子。有處亦說為現行者，如名色中說，下至觸、受，皆准此知。</w:t>
      </w:r>
    </w:p>
    <w:bookmarkEnd w:id="111"/>
    <w:bookmarkStart w:id="112" w:name="問觸支者"/>
    <w:p>
      <w:pPr>
        <w:pStyle w:val="Heading1"/>
      </w:pPr>
      <w:r>
        <w:t xml:space="preserve">問：觸支者？</w:t>
      </w:r>
    </w:p>
    <w:p>
      <w:pPr>
        <w:pStyle w:val="FirstParagraph"/>
      </w:pPr>
      <w:r>
        <w:t xml:space="preserve">答：六、觸支者，</w:t>
      </w:r>
      <w:r>
        <w:rPr>
          <w:iCs/>
          <w:i/>
        </w:rPr>
        <w:t xml:space="preserve">除第七識，取餘、第八相應觸全。六識之中，若異熟觸，一切皆是。</w:t>
      </w:r>
      <w:r>
        <w:t xml:space="preserve">此約五種同時為論。若分位為言，六處位後所有觸數方是此體，《大論》第九說六觸身名為觸故。</w:t>
      </w:r>
    </w:p>
    <w:bookmarkEnd w:id="112"/>
    <w:bookmarkStart w:id="113" w:name="問受支者"/>
    <w:p>
      <w:pPr>
        <w:pStyle w:val="Heading1"/>
      </w:pPr>
      <w:r>
        <w:t xml:space="preserve">問：受支者？</w:t>
      </w:r>
    </w:p>
    <w:p>
      <w:pPr>
        <w:pStyle w:val="FirstParagraph"/>
      </w:pPr>
      <w:r>
        <w:t xml:space="preserve">答：七、受支，此亦同前觸，應知也。作用、分位，義皆同故。然論說「受為愛緣」者，約當來生及於現在生老位中現起受說，然即彼體是生支攝。今此受支唯在種位，以識等五，論皆名為胎藏苦故，九十三云此五皆是唯種子故。</w:t>
      </w:r>
    </w:p>
    <w:bookmarkEnd w:id="113"/>
    <w:bookmarkStart w:id="114" w:name="問愛支者"/>
    <w:p>
      <w:pPr>
        <w:pStyle w:val="Heading1"/>
      </w:pPr>
      <w:r>
        <w:t xml:space="preserve">問：愛支者？</w:t>
      </w:r>
    </w:p>
    <w:p>
      <w:pPr>
        <w:pStyle w:val="FirstParagraph"/>
      </w:pPr>
      <w:r>
        <w:t xml:space="preserve">答：八、愛支，唯取愛數一法為體。《大論》第十初云，愛謂三界愛。亦通現、種，《十地論》說故。此論下文云，愛支與取，得為因緣，非現望現，體是因緣，故愛種、現為此支體。</w:t>
      </w:r>
    </w:p>
    <w:bookmarkEnd w:id="114"/>
    <w:bookmarkStart w:id="115" w:name="問取支者"/>
    <w:p>
      <w:pPr>
        <w:pStyle w:val="Heading1"/>
      </w:pPr>
      <w:r>
        <w:t xml:space="preserve">問：取支者？</w:t>
      </w:r>
    </w:p>
    <w:p>
      <w:pPr>
        <w:pStyle w:val="FirstParagraph"/>
      </w:pPr>
      <w:r>
        <w:t xml:space="preserve">答：九、取支，通取一切煩惱。《瑜伽論》說，一切煩惱令生續故，即通見、修所有煩惱令生相續。又下文說，正唯修斷，助潤通見。論文多據四取為體，在家、出家二諍本故。四取以三見及貪為體。《大論》第十及九十三等云，欲取云何？謂欲貪。見取、戒禁取、我語取，即三見故也。諸在家者以欲貪為先而興諍故，諸出家者依三見為先而興諍故。</w:t>
      </w:r>
    </w:p>
    <w:p>
      <w:pPr>
        <w:pStyle w:val="BodyText"/>
      </w:pPr>
      <w:r>
        <w:t xml:space="preserve">《瑜伽》上下「四取體」，三文不同︰</w:t>
      </w:r>
    </w:p>
    <w:p>
      <w:pPr>
        <w:pStyle w:val="BodyText"/>
      </w:pPr>
      <w:r>
        <w:t xml:space="preserve">一、唯取四取是四取體；</w:t>
      </w:r>
    </w:p>
    <w:p>
      <w:pPr>
        <w:pStyle w:val="BodyText"/>
      </w:pPr>
      <w:r>
        <w:t xml:space="preserve">二、緣四取貪為四取體；</w:t>
      </w:r>
    </w:p>
    <w:p>
      <w:pPr>
        <w:pStyle w:val="BodyText"/>
      </w:pPr>
      <w:r>
        <w:t xml:space="preserve">三、若能取，若所取，若所為取，皆四取體。</w:t>
      </w:r>
    </w:p>
    <w:p>
      <w:pPr>
        <w:pStyle w:val="BodyText"/>
      </w:pPr>
      <w:r>
        <w:t xml:space="preserve">今此合取，所說義別，故無妨難，勘別抄也。</w:t>
      </w:r>
    </w:p>
    <w:bookmarkEnd w:id="115"/>
    <w:bookmarkStart w:id="116" w:name="問若爾何故十地經等云愛增名取"/>
    <w:p>
      <w:pPr>
        <w:pStyle w:val="Heading1"/>
      </w:pPr>
      <w:r>
        <w:rPr>
          <w:bCs/>
          <w:b/>
        </w:rPr>
        <w:t xml:space="preserve">問︰若爾，何故《十地經》等云愛增名取？</w:t>
      </w:r>
    </w:p>
    <w:p>
      <w:pPr>
        <w:pStyle w:val="FirstParagraph"/>
      </w:pPr>
      <w:r>
        <w:t xml:space="preserve">答︰下自會言，雖取支中攝諸煩惱，而愛潤勝，說是愛增，非無餘惑。</w:t>
      </w:r>
    </w:p>
    <w:p>
      <w:pPr>
        <w:pStyle w:val="BodyText"/>
      </w:pPr>
      <w:r>
        <w:t xml:space="preserve">此通種、現，《十地經》說故，如愛引證。</w:t>
      </w:r>
    </w:p>
    <w:bookmarkEnd w:id="116"/>
    <w:bookmarkStart w:id="117" w:name="問有支者"/>
    <w:p>
      <w:pPr>
        <w:pStyle w:val="Heading1"/>
      </w:pPr>
      <w:r>
        <w:t xml:space="preserve">問：有支者？</w:t>
      </w:r>
    </w:p>
    <w:p>
      <w:pPr>
        <w:pStyle w:val="FirstParagraph"/>
      </w:pPr>
      <w:r>
        <w:t xml:space="preserve">答：十、有支，即取前行及五果種為愛、取潤已，轉名為有。九十三等云︰「愛、取和合，潤先引因，轉名為有，是當生起因所攝故。」此有或唯說業等者，下文自會。今上來解此唯種子，由前六法種子轉名有故。</w:t>
      </w:r>
    </w:p>
    <w:bookmarkEnd w:id="117"/>
    <w:bookmarkStart w:id="118" w:name="問生支者"/>
    <w:p>
      <w:pPr>
        <w:pStyle w:val="Heading1"/>
      </w:pPr>
      <w:r>
        <w:t xml:space="preserve">問：生支者？</w:t>
      </w:r>
    </w:p>
    <w:p>
      <w:pPr>
        <w:pStyle w:val="FirstParagraph"/>
      </w:pPr>
      <w:r>
        <w:t xml:space="preserve">答：十一、生者，即五果現行，以異熟五蘊為體。</w:t>
      </w:r>
    </w:p>
    <w:bookmarkEnd w:id="118"/>
    <w:bookmarkStart w:id="119" w:name="問老死支者"/>
    <w:p>
      <w:pPr>
        <w:pStyle w:val="Heading1"/>
      </w:pPr>
      <w:r>
        <w:t xml:space="preserve">問：老死支者？</w:t>
      </w:r>
    </w:p>
    <w:p>
      <w:pPr>
        <w:pStyle w:val="FirstParagraph"/>
      </w:pPr>
      <w:r>
        <w:t xml:space="preserve">答：十二、老死亦然，然老死即前五蘊變滅。然生、老死二名是於五蘊假立名，即不相應行蘊。今取實體，亦前五蘊。此不取種，唯引果故，種即是前五種支故。若約分位，未潤已前，名識等五種；被潤已去，有果起已，名生、老死。亦通種子無妨。《緣起經》說生、引同時。即雖被潤，總轉名為有，生果之識等，仍名引故。唯取現行，至下當悉。薩婆多師一一皆以五蘊為性，如《俱舍》第九、《婆沙》第二十二、三等解。</w:t>
      </w:r>
    </w:p>
    <w:bookmarkEnd w:id="119"/>
    <w:bookmarkStart w:id="120" w:name="問緣起亦名緣生義"/>
    <w:p>
      <w:pPr>
        <w:pStyle w:val="Heading1"/>
      </w:pPr>
      <w:r>
        <w:t xml:space="preserve">問：緣起，亦名緣生義？</w:t>
      </w:r>
    </w:p>
    <w:p>
      <w:pPr>
        <w:pStyle w:val="FirstParagraph"/>
      </w:pPr>
      <w:r>
        <w:t xml:space="preserve">答：第二、辨支總別名義得名者，初解總名。此名緣起，亦名緣生。五十六云︰「無有主宰、作者、受者，無自作用，不得自在，從因而生，託眾緣轉，本無而有，有已散滅，唯法所顯，能潤所潤，墮相續法，名為緣生。」</w:t>
      </w:r>
    </w:p>
    <w:p>
      <w:pPr>
        <w:pStyle w:val="BodyText"/>
      </w:pPr>
      <w:r>
        <w:t xml:space="preserve">《大論》第十釋云︰「由煩惱繫縛，往諸趣中數數生起，故名緣起。此依字釋名。」</w:t>
      </w:r>
    </w:p>
    <w:p>
      <w:pPr>
        <w:pStyle w:val="BodyText"/>
      </w:pPr>
      <w:r>
        <w:t xml:space="preserve">又解︰即依「緣」字、「起」字解此名也，唯有漏十二支得此名矣。</w:t>
      </w:r>
    </w:p>
    <w:p>
      <w:pPr>
        <w:pStyle w:val="BodyText"/>
      </w:pPr>
      <w:r>
        <w:t xml:space="preserve">「又依託眾緣，速謝滅等，依剎那釋。」通一切法。</w:t>
      </w:r>
    </w:p>
    <w:p>
      <w:pPr>
        <w:pStyle w:val="BodyText"/>
      </w:pPr>
      <w:r>
        <w:t xml:space="preserve">「又眾緣過去而不捨等，此依義釋名。」今依此解。</w:t>
      </w:r>
    </w:p>
    <w:p>
      <w:pPr>
        <w:pStyle w:val="BodyText"/>
      </w:pPr>
      <w:r>
        <w:t xml:space="preserve">「又乃至於過去世覺緣性已，等相續起等。如世尊言『我已覺悟，正起宣說』，展轉傳說，故名緣起。」此解亦得。合有五釋，不能煩引。</w:t>
      </w:r>
    </w:p>
    <w:p>
      <w:pPr>
        <w:pStyle w:val="BodyText"/>
      </w:pPr>
      <w:r>
        <w:t xml:space="preserve">五十六說︰「因名緣起，果名緣生。謂此無明隨眠不斷有故，彼無明纏有；此纏生故，彼諸行轉。如是乃至老死亦爾。」</w:t>
      </w:r>
    </w:p>
    <w:p>
      <w:pPr>
        <w:pStyle w:val="BodyText"/>
      </w:pPr>
      <w:r>
        <w:t xml:space="preserve">然五種果中，以前後相望為因緣，為因時非果，為果時非因，據義別故。世親《俱舍》自意同此，亦得別名。《緣起經》云︰「如是諸分，各由自緣和合無闕，相續而起，名緣起義。」釋總名已。</w:t>
      </w:r>
    </w:p>
    <w:bookmarkEnd w:id="120"/>
    <w:bookmarkStart w:id="121" w:name="問名義得名者"/>
    <w:p>
      <w:pPr>
        <w:pStyle w:val="Heading1"/>
      </w:pPr>
      <w:r>
        <w:t xml:space="preserve">問：名義得名者？</w:t>
      </w:r>
    </w:p>
    <w:p>
      <w:pPr>
        <w:pStyle w:val="FirstParagraph"/>
      </w:pPr>
      <w:r>
        <w:t xml:space="preserve">答：次辨別名。名義得名者，言無明者，非六釋攝，以無別體義可為六釋故。初離無與明別解，後合之總釋，故名離合，舊云六釋者是。謂此六釋依二法簡別離合，方可為解。非如眼等，雖有二字，名曰斫芻，而體一法，無可簡別，用此六釋，六釋不遍諸法釋故，如別抄解。</w:t>
      </w:r>
    </w:p>
    <w:p>
      <w:pPr>
        <w:pStyle w:val="BodyText"/>
      </w:pPr>
      <w:r>
        <w:t xml:space="preserve">行者，當體彰名，造作是行義，亦功能得稱。了別，名識；觸境，名觸；領納，名受；耽染，名愛；追欲，名取；有果，名有；蘊起，名生義。《勝鬘經》及《緣起經》等、《瑜伽》等亦有別釋，皆同於行，不能別引。</w:t>
      </w:r>
    </w:p>
    <w:p>
      <w:pPr>
        <w:pStyle w:val="BodyText"/>
      </w:pPr>
      <w:r>
        <w:t xml:space="preserve">言名色者，是相違釋。名之與色，體各別故，如云「能立與能破」言。</w:t>
      </w:r>
    </w:p>
    <w:p>
      <w:pPr>
        <w:pStyle w:val="BodyText"/>
      </w:pPr>
      <w:r>
        <w:t xml:space="preserve">五十六云︰「何故四無色蘊名名？答︰順趣種種所緣境義，或依言說名，分別種種所緣境義，故說為名。何故色蘊名色？答︰於彼彼方所種殖增長義及變礙義，故說為色。變礙有二，乃至廣說。」既各彰別體，故是相違釋。非名體即色，非是依名之色，名所有色故。</w:t>
      </w:r>
    </w:p>
    <w:p>
      <w:pPr>
        <w:pStyle w:val="BodyText"/>
      </w:pPr>
      <w:r>
        <w:t xml:space="preserve">六處者，帶數釋。處者，生長門義。體類不同，有其六種。此帶「六」言，故帶數釋。</w:t>
      </w:r>
    </w:p>
    <w:p>
      <w:pPr>
        <w:pStyle w:val="BodyText"/>
      </w:pPr>
      <w:r>
        <w:t xml:space="preserve">老死者，變異義是老義，滅無義是死義。前是異相，後是滅相，各有所表，既如名色，故相違釋。不說異相，而言老者，毀責名也。亦相違釋，老、死別故。</w:t>
      </w:r>
    </w:p>
    <w:bookmarkEnd w:id="121"/>
    <w:bookmarkStart w:id="122" w:name="問次第所由者"/>
    <w:p>
      <w:pPr>
        <w:pStyle w:val="Heading1"/>
      </w:pPr>
      <w:r>
        <w:t xml:space="preserve">問：次第所由者？</w:t>
      </w:r>
    </w:p>
    <w:p>
      <w:pPr>
        <w:pStyle w:val="FirstParagraph"/>
      </w:pPr>
      <w:r>
        <w:t xml:space="preserve">答：第三、次第所由者，《大論》第十有三復次解︰</w:t>
      </w:r>
    </w:p>
    <w:p>
      <w:pPr>
        <w:pStyle w:val="BodyText"/>
      </w:pPr>
      <w:r>
        <w:t xml:space="preserve">初云諸癡者要先愚於所應知事，方起邪行；起邪行故，令心顛倒；心顛倒故，結生相續；生相續故，諸根圓滿；根圓滿故，受用境；受用境故，耽著希求；耽著希求故，煩惱滋長；煩惱滋長故，發後有業；業滋長故，五趣果生；生已，變壞老死生起。故十二支如是次第。此約當生五果為因次第。</w:t>
      </w:r>
    </w:p>
    <w:p>
      <w:pPr>
        <w:pStyle w:val="BodyText"/>
      </w:pPr>
      <w:r>
        <w:t xml:space="preserve">第二、約二緣建立十二有支︰前六支，內身緣立；後六支，境界緣立。</w:t>
      </w:r>
    </w:p>
    <w:p>
      <w:pPr>
        <w:pStyle w:val="BodyText"/>
      </w:pPr>
      <w:r>
        <w:t xml:space="preserve">第三、約由有三有情聚立︰</w:t>
      </w:r>
    </w:p>
    <w:p>
      <w:pPr>
        <w:pStyle w:val="BodyText"/>
      </w:pPr>
      <w:r>
        <w:t xml:space="preserve">一、樂出世有情，減緣起，增白法；</w:t>
      </w:r>
    </w:p>
    <w:p>
      <w:pPr>
        <w:pStyle w:val="BodyText"/>
      </w:pPr>
      <w:r>
        <w:t xml:space="preserve">二、樂世間有情，立前六支；</w:t>
      </w:r>
    </w:p>
    <w:p>
      <w:pPr>
        <w:pStyle w:val="BodyText"/>
      </w:pPr>
      <w:r>
        <w:t xml:space="preserve">三、樂著境界有情，立後六支。</w:t>
      </w:r>
    </w:p>
    <w:p>
      <w:pPr>
        <w:pStyle w:val="BodyText"/>
      </w:pPr>
      <w:r>
        <w:t xml:space="preserve">如彼廣解。</w:t>
      </w:r>
    </w:p>
    <w:p>
      <w:pPr>
        <w:pStyle w:val="BodyText"/>
      </w:pPr>
      <w:r>
        <w:t xml:space="preserve">故十二支次第如是。</w:t>
      </w:r>
    </w:p>
    <w:p>
      <w:pPr>
        <w:pStyle w:val="BodyText"/>
      </w:pPr>
      <w:r>
        <w:t xml:space="preserve">此二亦約當生果位說因次第，以識等五因支熏時無次第故。《緣起經》云︰「一時而起，次第宣說。」</w:t>
      </w:r>
    </w:p>
    <w:bookmarkEnd w:id="122"/>
    <w:bookmarkStart w:id="123" w:name="問若爾何故淨緣起中先觀老死逆觀緣起"/>
    <w:p>
      <w:pPr>
        <w:pStyle w:val="Heading1"/>
      </w:pPr>
      <w:r>
        <w:rPr>
          <w:bCs/>
          <w:b/>
        </w:rPr>
        <w:t xml:space="preserve">問︰若爾，何故淨緣起中，先觀老死，逆觀緣起？</w:t>
      </w:r>
    </w:p>
    <w:p>
      <w:pPr>
        <w:pStyle w:val="FirstParagraph"/>
      </w:pPr>
      <w:r>
        <w:t xml:space="preserve">答︰依諦先後道理立故，如餘處說。</w:t>
      </w:r>
    </w:p>
    <w:p>
      <w:pPr>
        <w:pStyle w:val="BodyText"/>
      </w:pPr>
      <w:r>
        <w:t xml:space="preserve">此中染者，依鄰次第二世因果說。隔越多身，說即不定，思准可知。下亦略辨。</w:t>
      </w:r>
    </w:p>
    <w:bookmarkEnd w:id="123"/>
    <w:bookmarkStart w:id="124" w:name="問總別業用者"/>
    <w:p>
      <w:pPr>
        <w:pStyle w:val="Heading1"/>
      </w:pPr>
      <w:r>
        <w:t xml:space="preserve">問：總別業用者？</w:t>
      </w:r>
    </w:p>
    <w:p>
      <w:pPr>
        <w:pStyle w:val="FirstParagraph"/>
      </w:pPr>
      <w:r>
        <w:t xml:space="preserve">答：第四、總別業用者，謂此能令有情生死流轉。</w:t>
      </w:r>
    </w:p>
    <w:p>
      <w:pPr>
        <w:pStyle w:val="BodyText"/>
      </w:pPr>
      <w:r>
        <w:t xml:space="preserve">生死體者，謂生、老死，前十能令生等轉故。此總業用。</w:t>
      </w:r>
    </w:p>
    <w:p>
      <w:pPr>
        <w:pStyle w:val="BodyText"/>
      </w:pPr>
      <w:r>
        <w:t xml:space="preserve">別業用者，《對法》云︰無明有二業︰</w:t>
      </w:r>
    </w:p>
    <w:p>
      <w:pPr>
        <w:pStyle w:val="BodyText"/>
      </w:pPr>
      <w:r>
        <w:t xml:space="preserve">一、令有情於有愚癡，謂由彼覆故，於三際不如實了，起過未疑等；</w:t>
      </w:r>
    </w:p>
    <w:p>
      <w:pPr>
        <w:pStyle w:val="BodyText"/>
      </w:pPr>
      <w:r>
        <w:t xml:space="preserve">二、與行為緣，謂由彼力，令後有業得增長故。」</w:t>
      </w:r>
    </w:p>
    <w:p>
      <w:pPr>
        <w:pStyle w:val="BodyText"/>
      </w:pPr>
      <w:r>
        <w:t xml:space="preserve">《十地經》云「無明有二︰一、緣中癡令眾生惑」，即前於有所知境等不了，疑也；「二、與行作因」，同前《對法》。</w:t>
      </w:r>
    </w:p>
    <w:p>
      <w:pPr>
        <w:pStyle w:val="BodyText"/>
      </w:pPr>
      <w:r>
        <w:t xml:space="preserve">餘乃至老死，《對法》二業云︰「一、數令有情時分變異，壞少盛故；二、數令有情壽命變異，壞壽命故。」</w:t>
      </w:r>
    </w:p>
    <w:p>
      <w:pPr>
        <w:pStyle w:val="BodyText"/>
      </w:pPr>
      <w:r>
        <w:t xml:space="preserve">《十地》云︰「老有二︰一、令諸根熟；二、與死為因。死有二︰一、壞五陰身；二、以不見知故，而令相續不斷。」</w:t>
      </w:r>
    </w:p>
    <w:p>
      <w:pPr>
        <w:pStyle w:val="BodyText"/>
      </w:pPr>
      <w:r>
        <w:t xml:space="preserve">然《對法》合作法，《十地》開之。</w:t>
      </w:r>
    </w:p>
    <w:p>
      <w:pPr>
        <w:pStyle w:val="BodyText"/>
      </w:pPr>
      <w:r>
        <w:t xml:space="preserve">又《對法》約老死無果終義，《十地》約死有果為論，故言「以不知見故，相續不斷」等。</w:t>
      </w:r>
    </w:p>
    <w:p>
      <w:pPr>
        <w:pStyle w:val="BodyText"/>
      </w:pPr>
      <w:r>
        <w:t xml:space="preserve">又以前十二支中，《十地》上下皆同此論，文雖稍別，義意大同，不能繁引。</w:t>
      </w:r>
    </w:p>
    <w:bookmarkEnd w:id="124"/>
    <w:bookmarkStart w:id="125" w:name="問且如行中福不動以正簡擇力而起何故仍說以無明為緣也"/>
    <w:p>
      <w:pPr>
        <w:pStyle w:val="Heading1"/>
      </w:pPr>
      <w:r>
        <w:rPr>
          <w:bCs/>
          <w:b/>
        </w:rPr>
        <w:t xml:space="preserve">問︰且如行中福、不動，以正簡擇力而起，何故仍說以無明為緣也？</w:t>
      </w:r>
    </w:p>
    <w:p>
      <w:pPr>
        <w:pStyle w:val="FirstParagraph"/>
      </w:pPr>
      <w:r>
        <w:t xml:space="preserve">答︰《瑜伽》第十云︰「由不了知世俗苦故，起非福行；由不了達勝義苦故，起福、不動行。」</w:t>
      </w:r>
    </w:p>
    <w:p>
      <w:pPr>
        <w:pStyle w:val="BodyText"/>
      </w:pPr>
      <w:r>
        <w:t xml:space="preserve">《緣起》亦云︰「又無知故，於非對治起對治想，造諸福行或不動行。」故以無明為因，生福、不動。</w:t>
      </w:r>
    </w:p>
    <w:p>
      <w:pPr>
        <w:pStyle w:val="BodyText"/>
      </w:pPr>
      <w:r>
        <w:t xml:space="preserve">世俗、勝義苦，非謂苦苦、壞苦名世俗，行苦名勝義。</w:t>
      </w:r>
    </w:p>
    <w:bookmarkEnd w:id="125"/>
    <w:bookmarkStart w:id="126" w:name="問若爾即色無色無壞苦故若亦迷彼豈唯發非福也"/>
    <w:p>
      <w:pPr>
        <w:pStyle w:val="Heading1"/>
      </w:pPr>
      <w:r>
        <w:t xml:space="preserve">問：若爾，即色、無色無壞苦故，若亦迷彼，豈唯發非福也？</w:t>
      </w:r>
    </w:p>
    <w:p>
      <w:pPr>
        <w:pStyle w:val="FirstParagraph"/>
      </w:pPr>
      <w:r>
        <w:t xml:space="preserve">答：但可總言世俗易了知者，名世俗苦。即三塗等苦，彼不了故，造非福行。難了知者，名勝義苦。即人天善趣、勝義道理，體皆是苦，世俗難了，謂為善勝，迷之故，造福、不動也。是亦有壞苦，名勝義苦也，不可定判三苦分之。</w:t>
      </w:r>
    </w:p>
    <w:p>
      <w:pPr>
        <w:pStyle w:val="BodyText"/>
      </w:pPr>
      <w:r>
        <w:t xml:space="preserve">如《對法》第七、《大論》第十、《顯揚‧成苦品》等、別抄說。</w:t>
      </w:r>
    </w:p>
    <w:bookmarkEnd w:id="126"/>
    <w:bookmarkStart w:id="127" w:name="問如經說諸業以貪瞋癡為緣何故唯說癡"/>
    <w:p>
      <w:pPr>
        <w:pStyle w:val="Heading1"/>
      </w:pPr>
      <w:r>
        <w:rPr>
          <w:bCs/>
          <w:b/>
        </w:rPr>
        <w:t xml:space="preserve">問︰如經說諸業以貪、瞋、癡為緣，何故唯說癡？</w:t>
      </w:r>
    </w:p>
    <w:p>
      <w:pPr>
        <w:pStyle w:val="FirstParagraph"/>
      </w:pPr>
      <w:r>
        <w:t xml:space="preserve">答︰此中通說福、非福、不動故，貪、瞋、癡緣唯生非福故。</w:t>
      </w:r>
    </w:p>
    <w:bookmarkEnd w:id="127"/>
    <w:bookmarkStart w:id="128" w:name="問身語二業思所發起而行亦緣行何故唯說無明為緣"/>
    <w:p>
      <w:pPr>
        <w:pStyle w:val="Heading1"/>
      </w:pPr>
      <w:r>
        <w:rPr>
          <w:bCs/>
          <w:b/>
        </w:rPr>
        <w:t xml:space="preserve">問︰身語二業，思所發起，而行亦緣行，何故唯說無明為緣？</w:t>
      </w:r>
    </w:p>
    <w:p>
      <w:pPr>
        <w:pStyle w:val="FirstParagraph"/>
      </w:pPr>
      <w:r>
        <w:t xml:space="preserve">答︰依發一切行緣而說，及依生善、染思緣說故。</w:t>
      </w:r>
    </w:p>
    <w:p>
      <w:pPr>
        <w:pStyle w:val="BodyText"/>
      </w:pPr>
      <w:r>
        <w:t xml:space="preserve">此行如是，既問答已，乃至老死問答皆爾。如《大論》第十，一一廣說，不能繁引。此中且說鄰近，無明與行為緣，若隔越為緣，乃至老死亦爾。然後支非前緣，非為斷前支，修後支，但為斷後，修前支生故。</w:t>
      </w:r>
    </w:p>
    <w:bookmarkEnd w:id="128"/>
    <w:bookmarkStart w:id="129" w:name="問五種因果差別者"/>
    <w:p>
      <w:pPr>
        <w:pStyle w:val="Heading1"/>
      </w:pPr>
      <w:r>
        <w:t xml:space="preserve">問：五種因果差別者？</w:t>
      </w:r>
    </w:p>
    <w:p>
      <w:pPr>
        <w:pStyle w:val="FirstParagraph"/>
      </w:pPr>
      <w:r>
        <w:t xml:space="preserve">答：第五、因果差別。</w:t>
      </w:r>
    </w:p>
    <w:p>
      <w:pPr>
        <w:pStyle w:val="BodyText"/>
      </w:pPr>
      <w:r>
        <w:t xml:space="preserve">此有五種：</w:t>
      </w:r>
    </w:p>
    <w:p>
      <w:pPr>
        <w:pStyle w:val="BodyText"/>
      </w:pPr>
      <w:r>
        <w:t xml:space="preserve">一、等起因果，謂前前支為因，後後支為果。十二支中，無明唯因，老死唯果，餘亦因亦果，無明無所從，老死無所起故。此約十二支內分別也，故第十云︰「初一唯因，後一唯果，餘通因果。」</w:t>
      </w:r>
    </w:p>
    <w:p>
      <w:pPr>
        <w:pStyle w:val="BodyText"/>
      </w:pPr>
      <w:r>
        <w:t xml:space="preserve">二、本末因果，無明、愛、取三，體是煩惱，業、苦本故，唯是因也；生、老死二，唯是於果，體唯是苦，惑、業之果，五種之果故；餘亦因亦果，是煩惱之果，生、老之因故。第十云︰「三唯是因，二唯是果，餘通因果。」又生、老死唯果，末故；前六及愛、取、有三是因，本故；受通因果，通本末等。第十云：「前六，愛、取、有三是因分，後二為果分。」受通二種，此有二等，廣如彼說。</w:t>
      </w:r>
    </w:p>
    <w:p>
      <w:pPr>
        <w:pStyle w:val="BodyText"/>
      </w:pPr>
      <w:r>
        <w:t xml:space="preserve">三、異熟非異熟因果，即識等五及生、老死七法是果。識等五種望生、老死雖是苦因，於現亦說五為現行，即在生、老位中而說，故七是果。異熟法故，亦正果體。餘五是因，非異熟故。五十六云：「又現世果所攝五支，及未來果所攝二支，總名果所攝緣起；當知餘支，因所攝緣起故。」《中邊》上卷云有因雜染、果雜染：因雜染者，謂煩惱業分；果雜染者，謂所餘分。</w:t>
      </w:r>
    </w:p>
    <w:p>
      <w:pPr>
        <w:pStyle w:val="BodyText"/>
      </w:pPr>
      <w:r>
        <w:t xml:space="preserve">四、熟未熟因果，前七支是因，猶未熟故；後五支是果，名已熟故。謂無明熟成於愛、取，愛、取是前無明增長故，有是行等六法熟故，生、老死二正是熟時。熟謂熟變故也。《對法》云︰「於因時有能引、所引，於果時有能生、所生。」有作是釋︰愛、取、有三，鄰近果故，名之為果。若爾，正生果故，即識等五應亦名果。前解為勝。</w:t>
      </w:r>
    </w:p>
    <w:p>
      <w:pPr>
        <w:pStyle w:val="BodyText"/>
      </w:pPr>
      <w:r>
        <w:t xml:space="preserve">五、正熟非正熟因果，即前十支是因，二支是果，生、老二支是正熟故。《大論》第九、第十等皆云，能引、所引俱是引因，引生、老死二種果故；能生是生因，近生生等故；生、老死二，二因果故，正熟果體。即此論下文等云「此十二支，十因二果」者也。若約五果當生位說，雖亦是果，然今明時分定體，不取也。</w:t>
      </w:r>
    </w:p>
    <w:p>
      <w:pPr>
        <w:pStyle w:val="BodyText"/>
      </w:pPr>
      <w:r>
        <w:t xml:space="preserve">此中，因果十二支相望，更無增減。其無明望自種，雖成因果，非此所明，自支攝故。略此五門攝諸經論為因果義，更無增減。</w:t>
      </w:r>
    </w:p>
    <w:bookmarkEnd w:id="129"/>
    <w:bookmarkStart w:id="130" w:name="問支互為緣者若法無明緣彼是行耶設是行無明為緣耶"/>
    <w:p>
      <w:pPr>
        <w:pStyle w:val="Heading1"/>
      </w:pPr>
      <w:r>
        <w:rPr>
          <w:bCs/>
          <w:b/>
        </w:rPr>
        <w:t xml:space="preserve">問︰支互為緣者，若法無明緣，彼是行耶？設是行，無明為緣耶？</w:t>
      </w:r>
    </w:p>
    <w:p>
      <w:pPr>
        <w:pStyle w:val="FirstParagraph"/>
      </w:pPr>
      <w:r>
        <w:t xml:space="preserve">答：第六、支互為緣，問答料簡。</w:t>
      </w:r>
    </w:p>
    <w:p>
      <w:pPr>
        <w:pStyle w:val="BodyText"/>
      </w:pPr>
      <w:r>
        <w:t xml:space="preserve">應作四句︰</w:t>
      </w:r>
    </w:p>
    <w:p>
      <w:pPr>
        <w:pStyle w:val="BodyText"/>
      </w:pPr>
      <w:r>
        <w:t xml:space="preserve">初句，謂無漏、無覆無記行；</w:t>
      </w:r>
    </w:p>
    <w:p>
      <w:pPr>
        <w:pStyle w:val="BodyText"/>
      </w:pPr>
      <w:r>
        <w:t xml:space="preserve">第二句，謂除行，所餘支；</w:t>
      </w:r>
    </w:p>
    <w:p>
      <w:pPr>
        <w:pStyle w:val="BodyText"/>
      </w:pPr>
      <w:r>
        <w:t xml:space="preserve">第三句，即行支；</w:t>
      </w:r>
    </w:p>
    <w:p>
      <w:pPr>
        <w:pStyle w:val="BodyText"/>
      </w:pPr>
      <w:r>
        <w:t xml:space="preserve">第四句，謂無漏識等。</w:t>
      </w:r>
    </w:p>
    <w:p>
      <w:pPr>
        <w:pStyle w:val="BodyText"/>
      </w:pPr>
      <w:r>
        <w:t xml:space="preserve">如是乃至受望愛為四句︰</w:t>
      </w:r>
    </w:p>
    <w:p>
      <w:pPr>
        <w:pStyle w:val="BodyText"/>
      </w:pPr>
      <w:r>
        <w:t xml:space="preserve">第一句者，謂希求解脫，依於善愛而捨餘愛；</w:t>
      </w:r>
    </w:p>
    <w:p>
      <w:pPr>
        <w:pStyle w:val="BodyText"/>
      </w:pPr>
      <w:r>
        <w:t xml:space="preserve">第二句者，謂無明觸所生受為緣生，除愛所餘有支；</w:t>
      </w:r>
    </w:p>
    <w:p>
      <w:pPr>
        <w:pStyle w:val="BodyText"/>
      </w:pPr>
      <w:r>
        <w:t xml:space="preserve">第三句者，即愛支；</w:t>
      </w:r>
    </w:p>
    <w:p>
      <w:pPr>
        <w:pStyle w:val="BodyText"/>
      </w:pPr>
      <w:r>
        <w:t xml:space="preserve">第四句可知。</w:t>
      </w:r>
    </w:p>
    <w:p>
      <w:pPr>
        <w:pStyle w:val="BodyText"/>
      </w:pPr>
      <w:r>
        <w:t xml:space="preserve">愛望取作順後句答，謂取皆愛為緣，有愛為緣非取，謂除取餘支。如是乃至生望老死，皆順後句答，或生為緣非老死者，謂疾病、怨憎會苦等，餘可知。如是一一皆如《大論》第十廣解。</w:t>
      </w:r>
    </w:p>
    <w:p>
      <w:pPr>
        <w:pStyle w:val="BodyText"/>
      </w:pPr>
      <w:r>
        <w:rPr>
          <w:iCs/>
          <w:i/>
        </w:rPr>
        <w:t xml:space="preserve">以上六門，此論雖有初體性門，然以能引等四義攝故，文勢長遠，義理散廣，恐學者難曉，故今此中別束出體。</w:t>
      </w:r>
    </w:p>
    <w:p>
      <w:pPr>
        <w:pStyle w:val="BodyText"/>
      </w:pPr>
      <w:r>
        <w:t xml:space="preserve">論所明處，名能引等，至彼料簡。</w:t>
      </w:r>
    </w:p>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成唯識論述記論議卷第八本</dc:title>
  <dc:creator/>
  <cp:keywords/>
  <dcterms:created xsi:type="dcterms:W3CDTF">2024-02-02T02:30:52Z</dcterms:created>
  <dcterms:modified xsi:type="dcterms:W3CDTF">2024-02-02T02:30:52Z</dcterms:modified>
</cp:coreProperties>
</file>

<file path=docProps/custom.xml><?xml version="1.0" encoding="utf-8"?>
<Properties xmlns="http://schemas.openxmlformats.org/officeDocument/2006/custom-properties" xmlns:vt="http://schemas.openxmlformats.org/officeDocument/2006/docPropsVTypes"/>
</file>