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40" w:rsidRDefault="00BF072A">
      <w:r>
        <w:t>Prevention and Rehabilitation</w:t>
      </w:r>
    </w:p>
    <w:p w:rsidR="00E4347D" w:rsidRDefault="00E4347D"/>
    <w:p w:rsidR="00E4347D" w:rsidRPr="00E4347D" w:rsidRDefault="00E4347D">
      <w:pPr>
        <w:rPr>
          <w:b/>
        </w:rPr>
      </w:pPr>
      <w:r w:rsidRPr="00E4347D">
        <w:rPr>
          <w:b/>
        </w:rPr>
        <w:t>Prevention</w:t>
      </w:r>
    </w:p>
    <w:p w:rsidR="00E4347D" w:rsidRDefault="00E4347D">
      <w:r>
        <w:t>Abuse of substances can lead to bad decisions and addiction. Recovering can be difficult for a lot of people and there are internal and external factors to take in but prevention is indeed doable.</w:t>
      </w:r>
      <w:r w:rsidR="00141AF1">
        <w:t xml:space="preserve"> Community-based p</w:t>
      </w:r>
      <w:r>
        <w:t>revention programs</w:t>
      </w:r>
      <w:r w:rsidR="00141AF1">
        <w:t xml:space="preserve"> </w:t>
      </w:r>
      <w:r>
        <w:t>present everywhere, even in your local community.</w:t>
      </w:r>
    </w:p>
    <w:p w:rsidR="00141AF1" w:rsidRPr="00141AF1" w:rsidRDefault="00141AF1">
      <w:r>
        <w:t xml:space="preserve">If you are </w:t>
      </w:r>
      <w:r w:rsidRPr="00141AF1">
        <w:rPr>
          <w:b/>
        </w:rPr>
        <w:t>STRESSED</w:t>
      </w:r>
      <w:r>
        <w:t xml:space="preserve"> or </w:t>
      </w:r>
      <w:r w:rsidRPr="00141AF1">
        <w:rPr>
          <w:b/>
        </w:rPr>
        <w:t>DEPRESSED</w:t>
      </w:r>
      <w:r w:rsidR="00853A11">
        <w:rPr>
          <w:b/>
        </w:rPr>
        <w:t>,</w:t>
      </w:r>
      <w:r w:rsidRPr="00141AF1">
        <w:rPr>
          <w:b/>
        </w:rPr>
        <w:t xml:space="preserve"> </w:t>
      </w:r>
      <w:r>
        <w:t xml:space="preserve">find coping methods like exercise, meditation or groups in your local community. </w:t>
      </w:r>
      <w:r w:rsidRPr="00141AF1">
        <w:rPr>
          <w:b/>
        </w:rPr>
        <w:t xml:space="preserve">SEEK OUT </w:t>
      </w:r>
      <w:r>
        <w:t xml:space="preserve">therapists and counseling, and converse with people you’re comfortable with. </w:t>
      </w:r>
      <w:r w:rsidRPr="00141AF1">
        <w:rPr>
          <w:b/>
        </w:rPr>
        <w:t>FIND</w:t>
      </w:r>
      <w:r>
        <w:t xml:space="preserve"> a lifestyle that suites you, hobbies that </w:t>
      </w:r>
      <w:r w:rsidR="00A40FE8">
        <w:t>entertain you.</w:t>
      </w:r>
      <w:r>
        <w:t xml:space="preserve"> </w:t>
      </w:r>
      <w:r w:rsidRPr="00141AF1">
        <w:rPr>
          <w:b/>
        </w:rPr>
        <w:t>PARTAKE</w:t>
      </w:r>
      <w:r>
        <w:t xml:space="preserve"> in activities, sport, relationships. </w:t>
      </w:r>
      <w:r w:rsidRPr="00141AF1">
        <w:rPr>
          <w:b/>
        </w:rPr>
        <w:t xml:space="preserve">THINK </w:t>
      </w:r>
      <w:r>
        <w:t>about people or things you care about and enjoy company.</w:t>
      </w:r>
    </w:p>
    <w:p w:rsidR="00E4347D" w:rsidRDefault="00E4347D">
      <w:pPr>
        <w:rPr>
          <w:rFonts w:cstheme="minorHAnsi"/>
          <w:color w:val="252525"/>
          <w:shd w:val="clear" w:color="auto" w:fill="FFFFFF"/>
        </w:rPr>
      </w:pPr>
    </w:p>
    <w:p w:rsidR="00141AF1" w:rsidRDefault="00141AF1">
      <w:pPr>
        <w:rPr>
          <w:rFonts w:cstheme="minorHAnsi"/>
          <w:b/>
          <w:color w:val="252525"/>
          <w:shd w:val="clear" w:color="auto" w:fill="FFFFFF"/>
        </w:rPr>
      </w:pPr>
      <w:r w:rsidRPr="00141AF1">
        <w:rPr>
          <w:rFonts w:cstheme="minorHAnsi"/>
          <w:b/>
          <w:color w:val="252525"/>
          <w:shd w:val="clear" w:color="auto" w:fill="FFFFFF"/>
        </w:rPr>
        <w:t>Rehabilitation</w:t>
      </w:r>
    </w:p>
    <w:p w:rsidR="000E69EC" w:rsidRPr="000E69EC" w:rsidRDefault="000E69EC">
      <w:r>
        <w:t>“Addiction need not be a life sentence.”</w:t>
      </w:r>
    </w:p>
    <w:p w:rsidR="00E4347D" w:rsidRDefault="00E4347D">
      <w:r>
        <w:t xml:space="preserve">In the medical field, addiction is considered a chronic and progressive brain disease. Addiction </w:t>
      </w:r>
      <w:r w:rsidR="000E69EC" w:rsidRPr="000E69EC">
        <w:rPr>
          <w:b/>
        </w:rPr>
        <w:t>CAN</w:t>
      </w:r>
      <w:r w:rsidRPr="000E69EC">
        <w:rPr>
          <w:b/>
        </w:rPr>
        <w:t xml:space="preserve"> </w:t>
      </w:r>
      <w:r>
        <w:t xml:space="preserve">be cured. Or at the very least, managed and controlled. </w:t>
      </w:r>
      <w:r w:rsidR="00B33A75">
        <w:t>W</w:t>
      </w:r>
      <w:r w:rsidR="002F0529">
        <w:t xml:space="preserve">ITHDRAWAL is the anxiety one feels when starting to curb addiction and while it may be difficult to maintain, one should stick to treatment to prevent </w:t>
      </w:r>
      <w:r w:rsidR="002F0529" w:rsidRPr="002F0529">
        <w:rPr>
          <w:b/>
        </w:rPr>
        <w:t>RELAPSE</w:t>
      </w:r>
      <w:r w:rsidR="002F0529">
        <w:t xml:space="preserve">. </w:t>
      </w:r>
      <w:r w:rsidR="002F0529" w:rsidRPr="006D666D">
        <w:rPr>
          <w:b/>
        </w:rPr>
        <w:t>TREATMENTS</w:t>
      </w:r>
      <w:r w:rsidR="002F0529">
        <w:t xml:space="preserve"> address the person as a whole and there are a number of </w:t>
      </w:r>
      <w:r w:rsidR="002F0529" w:rsidRPr="002F0529">
        <w:rPr>
          <w:b/>
        </w:rPr>
        <w:t>THERAPIES</w:t>
      </w:r>
      <w:r w:rsidR="002F0529">
        <w:t xml:space="preserve"> to check out.</w:t>
      </w:r>
      <w:bookmarkStart w:id="0" w:name="_GoBack"/>
      <w:bookmarkEnd w:id="0"/>
    </w:p>
    <w:p w:rsidR="002F0529" w:rsidRPr="002F0529" w:rsidRDefault="002F0529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/>
          <w:bCs/>
          <w:iCs/>
          <w:bdr w:val="none" w:sz="0" w:space="0" w:color="auto" w:frame="1"/>
        </w:rPr>
        <w:t xml:space="preserve">Behavioral Therapy </w:t>
      </w:r>
      <w:r>
        <w:rPr>
          <w:rFonts w:eastAsia="Times New Roman" w:cstheme="minorHAnsi"/>
          <w:bCs/>
          <w:iCs/>
          <w:bdr w:val="none" w:sz="0" w:space="0" w:color="auto" w:frame="1"/>
        </w:rPr>
        <w:t>helps people with managing situations to avoid substance abuse.</w:t>
      </w:r>
    </w:p>
    <w:p w:rsidR="002F0529" w:rsidRPr="002F0529" w:rsidRDefault="002F0529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r w:rsidRPr="002F0529">
        <w:rPr>
          <w:rFonts w:eastAsia="Times New Roman" w:cstheme="minorHAnsi"/>
          <w:b/>
          <w:bCs/>
          <w:iCs/>
          <w:bdr w:val="none" w:sz="0" w:space="0" w:color="auto" w:frame="1"/>
        </w:rPr>
        <w:t>Contingency Management</w:t>
      </w:r>
      <w:r w:rsidRPr="002F0529">
        <w:rPr>
          <w:rFonts w:eastAsia="Times New Roman" w:cstheme="minorHAnsi"/>
        </w:rPr>
        <w:t> </w:t>
      </w:r>
      <w:r>
        <w:rPr>
          <w:rFonts w:eastAsia="Times New Roman" w:cstheme="minorHAnsi"/>
        </w:rPr>
        <w:t xml:space="preserve">applies reinforcement and stimuli control via feedback to help change a </w:t>
      </w:r>
      <w:r w:rsidR="008A6F2A">
        <w:rPr>
          <w:rFonts w:eastAsia="Times New Roman" w:cstheme="minorHAnsi"/>
        </w:rPr>
        <w:t>person’s</w:t>
      </w:r>
      <w:r>
        <w:rPr>
          <w:rFonts w:eastAsia="Times New Roman" w:cstheme="minorHAnsi"/>
        </w:rPr>
        <w:t xml:space="preserve"> behavior.</w:t>
      </w:r>
    </w:p>
    <w:p w:rsidR="002F0529" w:rsidRPr="002F0529" w:rsidRDefault="002F0529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r w:rsidRPr="002F0529">
        <w:rPr>
          <w:rFonts w:eastAsia="Times New Roman" w:cstheme="minorHAnsi"/>
          <w:b/>
          <w:bCs/>
          <w:iCs/>
          <w:bdr w:val="none" w:sz="0" w:space="0" w:color="auto" w:frame="1"/>
        </w:rPr>
        <w:t>Motivational Enhancement Therapy</w:t>
      </w:r>
      <w:r w:rsidRPr="002F0529">
        <w:rPr>
          <w:rFonts w:eastAsia="Times New Roman" w:cstheme="minorHAnsi"/>
        </w:rPr>
        <w:t> </w:t>
      </w:r>
      <w:r w:rsidR="008A6F2A">
        <w:rPr>
          <w:rFonts w:eastAsia="Times New Roman" w:cstheme="minorHAnsi"/>
        </w:rPr>
        <w:t>is about techniques applied to quickly evoke quick motivational change as opposed to the general step by step recovery process.</w:t>
      </w:r>
    </w:p>
    <w:p w:rsidR="002F0529" w:rsidRDefault="008A6F2A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b/>
          <w:bCs/>
          <w:iCs/>
          <w:bdr w:val="none" w:sz="0" w:space="0" w:color="auto" w:frame="1"/>
        </w:rPr>
        <w:t xml:space="preserve">Family Therapy </w:t>
      </w:r>
      <w:r>
        <w:rPr>
          <w:rFonts w:eastAsia="Times New Roman" w:cstheme="minorHAnsi"/>
          <w:bCs/>
          <w:iCs/>
          <w:bdr w:val="none" w:sz="0" w:space="0" w:color="auto" w:frame="1"/>
        </w:rPr>
        <w:t xml:space="preserve">is youth friendly and </w:t>
      </w:r>
      <w:r w:rsidR="002F0529" w:rsidRPr="002F0529">
        <w:rPr>
          <w:rFonts w:eastAsia="Times New Roman" w:cstheme="minorHAnsi"/>
        </w:rPr>
        <w:t>approaches</w:t>
      </w:r>
      <w:r>
        <w:rPr>
          <w:rFonts w:eastAsia="Times New Roman" w:cstheme="minorHAnsi"/>
        </w:rPr>
        <w:t xml:space="preserve"> substance abuse recovery by introspective outlook one’s own familial circumstances and also encourages other members to act and help.</w:t>
      </w:r>
    </w:p>
    <w:p w:rsidR="0044341A" w:rsidRDefault="0044341A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</w:p>
    <w:p w:rsidR="0044341A" w:rsidRDefault="0044341A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SOURCES:</w:t>
      </w:r>
    </w:p>
    <w:p w:rsidR="0044341A" w:rsidRDefault="00DB499D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hyperlink r:id="rId5" w:history="1">
        <w:r w:rsidRPr="00133E72">
          <w:rPr>
            <w:rStyle w:val="Hyperlink"/>
            <w:rFonts w:eastAsia="Times New Roman" w:cstheme="minorHAnsi"/>
          </w:rPr>
          <w:t>https://www.drugabuse.gov/publications/principles-drug-addiction-treatment-research-based-guide-third-edition/evidence-based-approaches-to-drug-addiction-treatment/behavioral-2</w:t>
        </w:r>
      </w:hyperlink>
    </w:p>
    <w:p w:rsidR="00DB499D" w:rsidRDefault="00DB499D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hyperlink r:id="rId6" w:history="1">
        <w:r w:rsidRPr="00133E72">
          <w:rPr>
            <w:rStyle w:val="Hyperlink"/>
            <w:rFonts w:eastAsia="Times New Roman" w:cstheme="minorHAnsi"/>
          </w:rPr>
          <w:t>https://www.drugabuse.gov/publications/drugs-brains-behavior-science-addiction/treatment-recovery</w:t>
        </w:r>
      </w:hyperlink>
    </w:p>
    <w:p w:rsidR="00DB499D" w:rsidRDefault="00DB499D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hyperlink r:id="rId7" w:history="1">
        <w:r w:rsidRPr="00133E72">
          <w:rPr>
            <w:rStyle w:val="Hyperlink"/>
            <w:rFonts w:eastAsia="Times New Roman" w:cstheme="minorHAnsi"/>
          </w:rPr>
          <w:t>http://www.medicalnewstoday.com/info/addiction/treatment-for-addiction.php</w:t>
        </w:r>
      </w:hyperlink>
    </w:p>
    <w:p w:rsidR="00DB499D" w:rsidRDefault="008D36AD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hyperlink r:id="rId8" w:history="1">
        <w:r w:rsidRPr="00133E72">
          <w:rPr>
            <w:rStyle w:val="Hyperlink"/>
            <w:rFonts w:eastAsia="Times New Roman" w:cstheme="minorHAnsi"/>
          </w:rPr>
          <w:t>https://psychcentral.com/blog/archives/2013/08/05/5-steps-to-stop-drug-addiction-before-it-starts/</w:t>
        </w:r>
      </w:hyperlink>
    </w:p>
    <w:p w:rsidR="008D36AD" w:rsidRDefault="008D36AD" w:rsidP="002F0529">
      <w:pPr>
        <w:pBdr>
          <w:top w:val="single" w:sz="2" w:space="0" w:color="FEFEFF"/>
        </w:pBdr>
        <w:shd w:val="clear" w:color="auto" w:fill="FFFFFF"/>
        <w:spacing w:after="0" w:line="384" w:lineRule="atLeast"/>
        <w:ind w:left="60"/>
        <w:textAlignment w:val="baseline"/>
        <w:rPr>
          <w:rFonts w:eastAsia="Times New Roman" w:cstheme="minorHAnsi"/>
        </w:rPr>
      </w:pPr>
      <w:hyperlink r:id="rId9" w:history="1">
        <w:r w:rsidRPr="00133E72">
          <w:rPr>
            <w:rStyle w:val="Hyperlink"/>
            <w:rFonts w:eastAsia="Times New Roman" w:cstheme="minorHAnsi"/>
          </w:rPr>
          <w:t>https://en.wikipedia.org/wiki/Substance_abuse_prevention</w:t>
        </w:r>
      </w:hyperlink>
    </w:p>
    <w:p w:rsidR="002F0529" w:rsidRPr="002F0529" w:rsidRDefault="002F0529"/>
    <w:sectPr w:rsidR="002F0529" w:rsidRPr="002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8105D"/>
    <w:multiLevelType w:val="multilevel"/>
    <w:tmpl w:val="0B8A3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2A"/>
    <w:rsid w:val="000E69EC"/>
    <w:rsid w:val="00141AF1"/>
    <w:rsid w:val="001C6543"/>
    <w:rsid w:val="002F0529"/>
    <w:rsid w:val="0044341A"/>
    <w:rsid w:val="006D666D"/>
    <w:rsid w:val="00853A11"/>
    <w:rsid w:val="008A6F2A"/>
    <w:rsid w:val="008D36AD"/>
    <w:rsid w:val="00950640"/>
    <w:rsid w:val="00A40FE8"/>
    <w:rsid w:val="00B33A75"/>
    <w:rsid w:val="00BF072A"/>
    <w:rsid w:val="00DB499D"/>
    <w:rsid w:val="00E4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5A25"/>
  <w15:chartTrackingRefBased/>
  <w15:docId w15:val="{B088E656-3F10-44C2-8A8F-2E864437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529"/>
    <w:rPr>
      <w:b/>
      <w:bCs/>
    </w:rPr>
  </w:style>
  <w:style w:type="character" w:styleId="Emphasis">
    <w:name w:val="Emphasis"/>
    <w:basedOn w:val="DefaultParagraphFont"/>
    <w:uiPriority w:val="20"/>
    <w:qFormat/>
    <w:rsid w:val="002F0529"/>
    <w:rPr>
      <w:i/>
      <w:iCs/>
    </w:rPr>
  </w:style>
  <w:style w:type="character" w:customStyle="1" w:styleId="apple-converted-space">
    <w:name w:val="apple-converted-space"/>
    <w:basedOn w:val="DefaultParagraphFont"/>
    <w:rsid w:val="002F0529"/>
  </w:style>
  <w:style w:type="character" w:styleId="Hyperlink">
    <w:name w:val="Hyperlink"/>
    <w:basedOn w:val="DefaultParagraphFont"/>
    <w:uiPriority w:val="99"/>
    <w:unhideWhenUsed/>
    <w:rsid w:val="00DB4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chcentral.com/blog/archives/2013/08/05/5-steps-to-stop-drug-addiction-before-it-star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calnewstoday.com/info/addiction/treatment-for-addic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gabuse.gov/publications/drugs-brains-behavior-science-addiction/treatment-recove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ugabuse.gov/publications/principles-drug-addiction-treatment-research-based-guide-third-edition/evidence-based-approaches-to-drug-addiction-treatment/behavioral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bstance_abuse_preven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Dupingay</dc:creator>
  <cp:keywords/>
  <dc:description/>
  <cp:lastModifiedBy>Joseph Dupingay</cp:lastModifiedBy>
  <cp:revision>11</cp:revision>
  <dcterms:created xsi:type="dcterms:W3CDTF">2017-02-04T10:11:00Z</dcterms:created>
  <dcterms:modified xsi:type="dcterms:W3CDTF">2017-02-04T12:16:00Z</dcterms:modified>
</cp:coreProperties>
</file>