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4C" w:rsidRPr="00C42A7D" w:rsidRDefault="000F0BFC" w:rsidP="0033743F">
      <w:pPr>
        <w:pStyle w:val="NoSpacing"/>
        <w:tabs>
          <w:tab w:val="left" w:pos="4111"/>
        </w:tabs>
        <w:ind w:firstLineChars="816" w:firstLine="4247"/>
        <w:rPr>
          <w:b/>
          <w:sz w:val="44"/>
          <w:szCs w:val="44"/>
        </w:rPr>
      </w:pPr>
      <w:r w:rsidRPr="0033743F">
        <w:rPr>
          <w:rFonts w:hint="eastAsia"/>
          <w:b/>
          <w:sz w:val="52"/>
          <w:szCs w:val="52"/>
          <w:u w:val="single"/>
        </w:rPr>
        <w:t>預估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r w:rsidR="00AF7B5F" w:rsidRPr="00C42A7D">
        <w:rPr>
          <w:rFonts w:hint="eastAsia"/>
          <w:b/>
          <w:sz w:val="44"/>
          <w:szCs w:val="44"/>
        </w:rPr>
        <w:t>格楊室內裝潢</w:t>
      </w:r>
    </w:p>
    <w:p w:rsidR="00FB79D1" w:rsidRDefault="00FB79D1" w:rsidP="00C42A7D">
      <w:pPr>
        <w:pStyle w:val="NoSpacing"/>
        <w:jc w:val="center"/>
        <w:rPr>
          <w:b/>
          <w:szCs w:val="24"/>
        </w:rPr>
      </w:pPr>
    </w:p>
    <w:p w:rsidR="00C42A7D" w:rsidRPr="001F0ED5" w:rsidRDefault="00C42A7D" w:rsidP="00C42A7D">
      <w:pPr>
        <w:pStyle w:val="NoSpacing"/>
        <w:jc w:val="center"/>
        <w:rPr>
          <w:b/>
          <w:szCs w:val="24"/>
        </w:rPr>
      </w:pPr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NoSpacing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3743F">
        <w:rPr>
          <w:rFonts w:hint="eastAsia"/>
          <w:b/>
          <w:szCs w:val="24"/>
        </w:rPr>
        <w:t xml:space="preserve">: </w:t>
      </w:r>
      <w:r w:rsidR="00D63919" w:rsidRPr="00D63919">
        <w:rPr>
          <w:rFonts w:hint="eastAsia"/>
          <w:b/>
          <w:sz w:val="32"/>
          <w:szCs w:val="32"/>
          <w:u w:val="single"/>
        </w:rPr>
        <w:t>黃</w:t>
      </w:r>
      <w:r w:rsidRPr="0033743F">
        <w:rPr>
          <w:rFonts w:hint="eastAsia"/>
          <w:b/>
          <w:sz w:val="32"/>
          <w:szCs w:val="32"/>
          <w:u w:val="single"/>
        </w:rPr>
        <w:t>先生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Pr="001F0ED5">
        <w:rPr>
          <w:rFonts w:hint="eastAsia"/>
          <w:b/>
          <w:szCs w:val="24"/>
        </w:rPr>
        <w:t xml:space="preserve"> </w:t>
      </w:r>
      <w:r w:rsidR="00D63919">
        <w:rPr>
          <w:rFonts w:hint="eastAsia"/>
          <w:b/>
          <w:szCs w:val="24"/>
        </w:rPr>
        <w:t>南園二路</w:t>
      </w:r>
      <w:r w:rsidR="00A87DB5">
        <w:rPr>
          <w:rFonts w:hint="eastAsia"/>
          <w:b/>
          <w:szCs w:val="24"/>
        </w:rPr>
        <w:t>F</w:t>
      </w:r>
      <w:r w:rsidR="00D63919">
        <w:rPr>
          <w:rFonts w:hint="eastAsia"/>
          <w:b/>
          <w:szCs w:val="24"/>
        </w:rPr>
        <w:t>棟</w:t>
      </w:r>
      <w:r w:rsidR="00A87DB5">
        <w:rPr>
          <w:rFonts w:hint="eastAsia"/>
          <w:b/>
          <w:szCs w:val="24"/>
        </w:rPr>
        <w:t>3</w:t>
      </w:r>
      <w:r w:rsidR="00D63919">
        <w:rPr>
          <w:rFonts w:hint="eastAsia"/>
          <w:b/>
          <w:szCs w:val="24"/>
        </w:rPr>
        <w:t>房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1F0ED5" w:rsidRPr="001F0ED5">
        <w:rPr>
          <w:rFonts w:hint="eastAsia"/>
          <w:b/>
          <w:szCs w:val="24"/>
        </w:rPr>
        <w:t xml:space="preserve"> </w:t>
      </w:r>
      <w:r w:rsidR="00D63919">
        <w:rPr>
          <w:rFonts w:hint="eastAsia"/>
          <w:b/>
          <w:szCs w:val="24"/>
        </w:rPr>
        <w:t>2015.5.4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000"/>
        <w:gridCol w:w="1560"/>
        <w:gridCol w:w="708"/>
        <w:gridCol w:w="1276"/>
        <w:gridCol w:w="2977"/>
      </w:tblGrid>
      <w:tr w:rsidR="0033743F" w:rsidRPr="0033743F" w:rsidTr="00A87DB5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000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1560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708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276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977" w:type="dxa"/>
          </w:tcPr>
          <w:p w:rsidR="00AF7B5F" w:rsidRPr="00311D49" w:rsidRDefault="00AF7B5F" w:rsidP="00377E5A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33743F" w:rsidRPr="0033743F" w:rsidTr="00A87DB5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主臥室矽酸鈣天花板</w:t>
            </w: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3.7坪</w:t>
            </w: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臥室1</w:t>
            </w: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2坪</w:t>
            </w: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3</w:t>
            </w:r>
          </w:p>
        </w:tc>
        <w:tc>
          <w:tcPr>
            <w:tcW w:w="3734" w:type="dxa"/>
          </w:tcPr>
          <w:p w:rsidR="00AF7B5F" w:rsidRPr="002F425E" w:rsidRDefault="00D63919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臥室2</w:t>
            </w: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2.5坪</w:t>
            </w: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c>
          <w:tcPr>
            <w:tcW w:w="477" w:type="dxa"/>
          </w:tcPr>
          <w:p w:rsidR="00AF7B5F" w:rsidRPr="00311D49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4</w:t>
            </w:r>
          </w:p>
        </w:tc>
        <w:tc>
          <w:tcPr>
            <w:tcW w:w="3734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客廳</w:t>
            </w: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8.5坪</w:t>
            </w: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c>
          <w:tcPr>
            <w:tcW w:w="477" w:type="dxa"/>
          </w:tcPr>
          <w:p w:rsidR="00AF7B5F" w:rsidRPr="00311D49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5</w:t>
            </w:r>
          </w:p>
        </w:tc>
        <w:tc>
          <w:tcPr>
            <w:tcW w:w="3734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立面壁板(冷氣室內機用)</w:t>
            </w: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2.6坪</w:t>
            </w: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以上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</w:t>
            </w: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項工程</w:t>
            </w: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共19.3坪</w:t>
            </w:r>
          </w:p>
        </w:tc>
        <w:tc>
          <w:tcPr>
            <w:tcW w:w="708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3200</w:t>
            </w:r>
          </w:p>
        </w:tc>
        <w:tc>
          <w:tcPr>
            <w:tcW w:w="1276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共61760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rPr>
          <w:trHeight w:val="359"/>
        </w:trPr>
        <w:tc>
          <w:tcPr>
            <w:tcW w:w="477" w:type="dxa"/>
          </w:tcPr>
          <w:p w:rsidR="00AF7B5F" w:rsidRPr="00311D49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6</w:t>
            </w:r>
          </w:p>
        </w:tc>
        <w:tc>
          <w:tcPr>
            <w:tcW w:w="3734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LED崁燈(含拉線鑽孔安裝)</w:t>
            </w:r>
          </w:p>
        </w:tc>
        <w:tc>
          <w:tcPr>
            <w:tcW w:w="1000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15cm</w:t>
            </w:r>
          </w:p>
        </w:tc>
        <w:tc>
          <w:tcPr>
            <w:tcW w:w="1560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20盞</w:t>
            </w:r>
          </w:p>
        </w:tc>
        <w:tc>
          <w:tcPr>
            <w:tcW w:w="708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500</w:t>
            </w:r>
          </w:p>
        </w:tc>
        <w:tc>
          <w:tcPr>
            <w:tcW w:w="1276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10000</w:t>
            </w:r>
          </w:p>
        </w:tc>
        <w:tc>
          <w:tcPr>
            <w:tcW w:w="2977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臥室三間、客廳、浴室</w:t>
            </w:r>
          </w:p>
        </w:tc>
      </w:tr>
      <w:tr w:rsidR="0033743F" w:rsidRPr="0033743F" w:rsidTr="00A87DB5">
        <w:trPr>
          <w:trHeight w:val="359"/>
        </w:trPr>
        <w:tc>
          <w:tcPr>
            <w:tcW w:w="477" w:type="dxa"/>
          </w:tcPr>
          <w:p w:rsidR="00AF7B5F" w:rsidRPr="00311D49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7</w:t>
            </w:r>
          </w:p>
        </w:tc>
        <w:tc>
          <w:tcPr>
            <w:tcW w:w="3734" w:type="dxa"/>
          </w:tcPr>
          <w:p w:rsidR="00AF7B5F" w:rsidRPr="002F425E" w:rsidRDefault="00A87DB5" w:rsidP="00D63919">
            <w:pPr>
              <w:pStyle w:val="NoSpacing"/>
              <w:spacing w:line="0" w:lineRule="atLeast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灑水管頭修改、面板安裝</w:t>
            </w: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87DB5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3500</w:t>
            </w: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rPr>
          <w:trHeight w:val="359"/>
        </w:trPr>
        <w:tc>
          <w:tcPr>
            <w:tcW w:w="477" w:type="dxa"/>
          </w:tcPr>
          <w:p w:rsidR="00AF7B5F" w:rsidRPr="00311D49" w:rsidRDefault="00AF7B5F" w:rsidP="00A87DB5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AF7B5F" w:rsidRPr="0033743F" w:rsidTr="00A87DB5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rPr>
          <w:trHeight w:val="359"/>
        </w:trPr>
        <w:tc>
          <w:tcPr>
            <w:tcW w:w="477" w:type="dxa"/>
          </w:tcPr>
          <w:p w:rsidR="00AF7B5F" w:rsidRPr="00311D49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0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AF7B5F" w:rsidRPr="002F425E" w:rsidRDefault="00AF7B5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  <w:tr w:rsidR="0033743F" w:rsidRPr="0033743F" w:rsidTr="00A87DB5">
        <w:trPr>
          <w:trHeight w:val="359"/>
        </w:trPr>
        <w:tc>
          <w:tcPr>
            <w:tcW w:w="477" w:type="dxa"/>
          </w:tcPr>
          <w:p w:rsidR="0033743F" w:rsidRPr="00311D49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00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560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708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276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2977" w:type="dxa"/>
          </w:tcPr>
          <w:p w:rsidR="0033743F" w:rsidRPr="002F425E" w:rsidRDefault="0033743F" w:rsidP="002F425E">
            <w:pPr>
              <w:pStyle w:val="NoSpacing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</w:tr>
    </w:tbl>
    <w:p w:rsidR="00AF7B5F" w:rsidRPr="001F0ED5" w:rsidRDefault="00AF7B5F" w:rsidP="00AF7B5F">
      <w:pPr>
        <w:pStyle w:val="NoSpacing"/>
        <w:rPr>
          <w:b/>
          <w:szCs w:val="24"/>
        </w:rPr>
      </w:pPr>
    </w:p>
    <w:p w:rsidR="00C42A7D" w:rsidRDefault="00C42A7D" w:rsidP="001F0ED5">
      <w:pPr>
        <w:pStyle w:val="NoSpacing"/>
        <w:tabs>
          <w:tab w:val="left" w:pos="3043"/>
        </w:tabs>
      </w:pPr>
    </w:p>
    <w:p w:rsidR="00C42A7D" w:rsidRPr="00AF7B5F" w:rsidRDefault="001F0ED5" w:rsidP="00AF7B5F">
      <w:pPr>
        <w:pStyle w:val="NoSpacing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A87DB5">
        <w:rPr>
          <w:rFonts w:hint="eastAsia"/>
          <w:b/>
          <w:sz w:val="44"/>
          <w:szCs w:val="44"/>
          <w:u w:val="single"/>
          <w:shd w:val="pct15" w:color="auto" w:fill="FFFFFF"/>
        </w:rPr>
        <w:t>75260</w:t>
      </w:r>
      <w:bookmarkStart w:id="0" w:name="_GoBack"/>
      <w:bookmarkEnd w:id="0"/>
    </w:p>
    <w:p w:rsidR="00C42A7D" w:rsidRDefault="00C42A7D" w:rsidP="000F0BFC">
      <w:pPr>
        <w:pStyle w:val="NoSpacing"/>
      </w:pPr>
    </w:p>
    <w:p w:rsidR="00311D49" w:rsidRPr="00311D49" w:rsidRDefault="00311D49" w:rsidP="000F0BFC">
      <w:pPr>
        <w:pStyle w:val="NoSpacing"/>
        <w:rPr>
          <w:b/>
          <w:sz w:val="32"/>
          <w:szCs w:val="32"/>
        </w:rPr>
      </w:pPr>
    </w:p>
    <w:p w:rsidR="00311D49" w:rsidRDefault="00311D49" w:rsidP="000F0BFC">
      <w:pPr>
        <w:pStyle w:val="NoSpacing"/>
      </w:pPr>
    </w:p>
    <w:p w:rsidR="00FB79D1" w:rsidRDefault="001F0ED5" w:rsidP="000F0BFC">
      <w:pPr>
        <w:pStyle w:val="NoSpacing"/>
        <w:rPr>
          <w:b/>
          <w:bdr w:val="single" w:sz="4" w:space="0" w:color="auto"/>
          <w:shd w:val="pct15" w:color="auto" w:fill="FFFFFF"/>
        </w:rPr>
      </w:pPr>
      <w:r w:rsidRPr="00FB79D1">
        <w:rPr>
          <w:rFonts w:hint="eastAsia"/>
          <w:b/>
          <w:bdr w:val="single" w:sz="4" w:space="0" w:color="auto"/>
          <w:shd w:val="pct15" w:color="auto" w:fill="FFFFFF"/>
        </w:rPr>
        <w:t>以上為預估價單，已完成尺寸為準</w:t>
      </w:r>
    </w:p>
    <w:p w:rsidR="00FB79D1" w:rsidRDefault="00FB79D1" w:rsidP="000F0BFC">
      <w:pPr>
        <w:pStyle w:val="NoSpacing"/>
        <w:rPr>
          <w:b/>
          <w:bdr w:val="single" w:sz="4" w:space="0" w:color="auto"/>
          <w:shd w:val="pct15" w:color="auto" w:fill="FFFFFF"/>
        </w:rPr>
      </w:pPr>
    </w:p>
    <w:sectPr w:rsidR="00FB79D1" w:rsidSect="0033743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04C"/>
    <w:rsid w:val="000F0BFC"/>
    <w:rsid w:val="0016604C"/>
    <w:rsid w:val="001F0ED5"/>
    <w:rsid w:val="001F790D"/>
    <w:rsid w:val="002F425E"/>
    <w:rsid w:val="00311D49"/>
    <w:rsid w:val="0033743F"/>
    <w:rsid w:val="00377E5A"/>
    <w:rsid w:val="00693224"/>
    <w:rsid w:val="00704F54"/>
    <w:rsid w:val="00720ED9"/>
    <w:rsid w:val="00A87DB5"/>
    <w:rsid w:val="00AF7B5F"/>
    <w:rsid w:val="00C42A7D"/>
    <w:rsid w:val="00C96916"/>
    <w:rsid w:val="00D63919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0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0F0BFC"/>
    <w:pPr>
      <w:widowControl w:val="0"/>
    </w:pPr>
  </w:style>
  <w:style w:type="table" w:styleId="ColorfulGrid">
    <w:name w:val="Colorful Grid"/>
    <w:basedOn w:val="TableNormal"/>
    <w:uiPriority w:val="73"/>
    <w:rsid w:val="0033743F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LightGrid">
    <w:name w:val="Light Grid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5">
    <w:name w:val="Light Grid Accent 5"/>
    <w:basedOn w:val="TableNormal"/>
    <w:uiPriority w:val="62"/>
    <w:rsid w:val="0033743F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47E09D-93E3-4937-8555-08452E560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2015-05-03T13:57:00Z</cp:lastPrinted>
  <dcterms:created xsi:type="dcterms:W3CDTF">2015-05-03T14:03:00Z</dcterms:created>
  <dcterms:modified xsi:type="dcterms:W3CDTF">2015-05-03T14:03:00Z</dcterms:modified>
</cp:coreProperties>
</file>