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E1-K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Charakteristika žárovky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755B9F" w:rsidP="00755B9F">
            <w:pPr>
              <w:jc w:val="center"/>
              <w:rPr>
                <w:b/>
                <w:sz w:val="32"/>
              </w:rPr>
            </w:pPr>
            <w:r w:rsidRPr="00755B9F">
              <w:rPr>
                <w:b/>
                <w:sz w:val="36"/>
              </w:rPr>
              <w:t>25. 9. 2017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 w:rsidRPr="00755B9F">
              <w:rPr>
                <w:b/>
                <w:sz w:val="36"/>
              </w:rPr>
              <w:t>Meinlschmidt</w:t>
            </w:r>
          </w:p>
        </w:tc>
      </w:tr>
    </w:tbl>
    <w:p w:rsidR="00234148" w:rsidRDefault="00234148" w:rsidP="00755B9F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755B9F" w:rsidRPr="00755B9F" w:rsidRDefault="00755B9F" w:rsidP="00755B9F">
      <w:pPr>
        <w:pStyle w:val="Podnadpis"/>
        <w:numPr>
          <w:ilvl w:val="0"/>
          <w:numId w:val="3"/>
        </w:numPr>
      </w:pPr>
      <w:r w:rsidRPr="00755B9F">
        <w:t>Sest</w:t>
      </w:r>
      <w:r w:rsidR="00BD56E0">
        <w:t xml:space="preserve">rojte charakteristiky žárovky </w:t>
      </w:r>
      <m:oMath>
        <m:r>
          <w:rPr>
            <w:rFonts w:ascii="Cambria Math" w:hAnsi="Cambria Math"/>
          </w:rPr>
          <m:t>I=f(U)</m:t>
        </m:r>
      </m:oMath>
      <w:r w:rsidR="00BD56E0">
        <w:t xml:space="preserve">, </w:t>
      </w:r>
      <m:oMath>
        <m:r>
          <w:rPr>
            <w:rFonts w:ascii="Cambria Math" w:hAnsi="Cambria Math"/>
          </w:rPr>
          <m:t>R=f(U)</m:t>
        </m:r>
      </m:oMath>
    </w:p>
    <w:p w:rsidR="00755B9F" w:rsidRPr="00755B9F" w:rsidRDefault="00755B9F" w:rsidP="00755B9F">
      <w:pPr>
        <w:pStyle w:val="Podnadpis"/>
        <w:numPr>
          <w:ilvl w:val="0"/>
          <w:numId w:val="3"/>
        </w:numPr>
      </w:pPr>
      <w:r w:rsidRPr="00755B9F">
        <w:t xml:space="preserve">Graf vypracujte jak na </w:t>
      </w:r>
      <w:r w:rsidR="00250166" w:rsidRPr="00755B9F">
        <w:t>počítači,</w:t>
      </w:r>
      <w:r w:rsidR="00BD56E0">
        <w:t xml:space="preserve"> tak </w:t>
      </w:r>
      <w:r w:rsidR="0069601D">
        <w:t xml:space="preserve">i </w:t>
      </w:r>
      <w:r w:rsidR="00BD56E0">
        <w:t>ručně na milimetrový papír</w:t>
      </w:r>
    </w:p>
    <w:p w:rsidR="00594AD6" w:rsidRPr="00234148" w:rsidRDefault="00755B9F" w:rsidP="00234148">
      <w:pPr>
        <w:pStyle w:val="Podnadpis"/>
        <w:numPr>
          <w:ilvl w:val="0"/>
          <w:numId w:val="3"/>
        </w:numPr>
      </w:pPr>
      <w:r w:rsidRPr="00755B9F">
        <w:t>Do čísla úloh</w:t>
      </w:r>
      <w:r>
        <w:t xml:space="preserve">y zapište označení varianty </w:t>
      </w:r>
      <w:r w:rsidR="00BD56E0" w:rsidRPr="00AF1632">
        <w:rPr>
          <w:i/>
        </w:rPr>
        <w:t>K</w:t>
      </w:r>
      <w:r>
        <w:t xml:space="preserve">, </w:t>
      </w:r>
      <w:r w:rsidRPr="00755B9F">
        <w:t xml:space="preserve">kterou jste dostali </w:t>
      </w:r>
      <w:r w:rsidR="00BD56E0">
        <w:t>při zadání úlohy od vyučujícího</w:t>
      </w:r>
    </w:p>
    <w:p w:rsidR="00234148" w:rsidRDefault="00594AD6" w:rsidP="00234148">
      <w:pPr>
        <w:pStyle w:val="Nadpis1"/>
      </w:pPr>
      <w:r>
        <w:t>TEORIE:</w:t>
      </w:r>
    </w:p>
    <w:p w:rsidR="00896FCE" w:rsidRPr="00E8586D" w:rsidRDefault="00ED13C3" w:rsidP="00672BF9">
      <w:pPr>
        <w:pStyle w:val="Podnadpis"/>
      </w:pPr>
      <w:r>
        <w:t>V první řadě je zde</w:t>
      </w:r>
      <w:r w:rsidR="00896FCE">
        <w:t xml:space="preserve"> aplikován tzv. Ohmův zákon, jež vyjadřuje vztah mezi e</w:t>
      </w:r>
      <w:r w:rsidR="00896FCE" w:rsidRPr="00896FCE">
        <w:t>lektrickým odporem, napětím a proudem</w:t>
      </w:r>
      <w:r w:rsidR="00896FCE">
        <w:t xml:space="preserve"> v elektricky vodivém prostředí a zároveň přináší definici elektrického odporu</w:t>
      </w:r>
      <w:r w:rsidR="000D0BBD"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  <m:r>
          <w:rPr>
            <w:rFonts w:ascii="Cambria Math" w:hAnsi="Cambria Math"/>
            <w:lang w:val="en-US"/>
          </w:rPr>
          <m:t xml:space="preserve"> [</m:t>
        </m:r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Ω</m:t>
        </m:r>
        <m:r>
          <w:rPr>
            <w:rFonts w:ascii="Cambria Math" w:hAnsi="Cambria Math"/>
            <w:lang w:val="en-US"/>
          </w:rPr>
          <m:t>]</m:t>
        </m:r>
      </m:oMath>
      <w:r w:rsidR="00E8586D">
        <w:rPr>
          <w:lang w:val="en-US"/>
        </w:rPr>
        <w:t>.</w:t>
      </w:r>
    </w:p>
    <w:p w:rsidR="00896FCE" w:rsidRDefault="00896FCE" w:rsidP="00896FCE">
      <w:pPr>
        <w:pStyle w:val="Podnadpis"/>
      </w:pPr>
      <w:r>
        <w:tab/>
        <w:t>Elektrický odpor</w:t>
      </w:r>
      <w:r w:rsidR="00CE5D6B"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R</m:t>
        </m:r>
        <m:r>
          <m:rPr>
            <m:sty m:val="p"/>
          </m:rPr>
          <w:rPr>
            <w:rFonts w:ascii="Cambria Math" w:hAnsi="Arial" w:cs="Arial"/>
            <w:color w:val="222222"/>
            <w:szCs w:val="21"/>
            <w:shd w:val="clear" w:color="auto" w:fill="FFFFFF"/>
          </w:rPr>
          <m:t xml:space="preserve"> [</m:t>
        </m:r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Ω</m:t>
        </m:r>
        <m:r>
          <m:rPr>
            <m:sty m:val="p"/>
          </m:rPr>
          <w:rPr>
            <w:rFonts w:ascii="Cambria Math" w:hAnsi="Arial" w:cs="Arial"/>
            <w:color w:val="222222"/>
            <w:szCs w:val="21"/>
            <w:shd w:val="clear" w:color="auto" w:fill="FFFFFF"/>
          </w:rPr>
          <m:t>]</m:t>
        </m:r>
      </m:oMath>
      <w:r>
        <w:t xml:space="preserve"> je </w:t>
      </w:r>
      <w:r w:rsidR="00ED13C3">
        <w:t xml:space="preserve">skalární </w:t>
      </w:r>
      <w:r>
        <w:t xml:space="preserve">fyzikální veličina, která charakterizuje schopnost elektrických vodičů vést </w:t>
      </w:r>
      <w:r w:rsidR="00ED13C3">
        <w:t>elektrický proud, ten</w:t>
      </w:r>
      <w:r>
        <w:t xml:space="preserve"> je definován </w:t>
      </w:r>
      <w:r w:rsidR="00ED13C3">
        <w:t xml:space="preserve">jako </w:t>
      </w:r>
      <w:r>
        <w:t>uspořádaný pohyb nosičů elektrického náboje</w:t>
      </w:r>
      <w:r w:rsidR="00ED13C3">
        <w:t>. T</w:t>
      </w:r>
      <w:r>
        <w:t>ěmi jsou v kovech zpravidla valenční elektrony, které se mohou</w:t>
      </w:r>
      <w:r w:rsidR="00ED13C3">
        <w:t xml:space="preserve"> působením elektrického napětí</w:t>
      </w:r>
      <w:r>
        <w:t xml:space="preserve"> volně pohybovat v krystalové mřížce daného kovu</w:t>
      </w:r>
      <w:r w:rsidR="00ED13C3">
        <w:t>.</w:t>
      </w:r>
    </w:p>
    <w:p w:rsidR="00ED13C3" w:rsidRDefault="00ED13C3" w:rsidP="00ED13C3">
      <w:pPr>
        <w:pStyle w:val="Podnadpis"/>
      </w:pPr>
      <w:r>
        <w:tab/>
        <w:t>Elektrický proud</w:t>
      </w:r>
      <w:r w:rsidR="00CE5D6B">
        <w:t xml:space="preserve"> </w:t>
      </w:r>
      <m:oMath>
        <m:r>
          <w:rPr>
            <w:rFonts w:ascii="Cambria Math" w:hAnsi="Cambria Math"/>
          </w:rPr>
          <m:t>I [A]</m:t>
        </m:r>
      </m:oMath>
      <w:r>
        <w:t xml:space="preserve"> je</w:t>
      </w:r>
      <w:r w:rsidR="00F019D2">
        <w:t xml:space="preserve"> </w:t>
      </w:r>
      <w:r>
        <w:t>jakožto skalární fyzikální veličina roven množství elektrického náboje, který projde průřezem vodiče za jednotku času.</w:t>
      </w:r>
    </w:p>
    <w:p w:rsidR="00ED13C3" w:rsidRDefault="00ED13C3" w:rsidP="00ED13C3">
      <w:pPr>
        <w:pStyle w:val="Podnadpis"/>
        <w:rPr>
          <w:color w:val="222222"/>
          <w:sz w:val="21"/>
          <w:szCs w:val="21"/>
          <w:shd w:val="clear" w:color="auto" w:fill="FFFFFF"/>
        </w:rPr>
      </w:pPr>
      <w:r>
        <w:tab/>
        <w:t>Elektrický náboj</w:t>
      </w:r>
      <w:r w:rsidR="00CE5D6B">
        <w:t xml:space="preserve"> </w:t>
      </w:r>
      <m:oMath>
        <m:r>
          <w:rPr>
            <w:rFonts w:ascii="Cambria Math" w:hAnsi="Cambria Math"/>
          </w:rPr>
          <m:t xml:space="preserve">Q </m:t>
        </m:r>
        <m:r>
          <w:rPr>
            <w:rFonts w:ascii="Cambria Math" w:hAnsi="Cambria Math"/>
            <w:lang w:val="en-US"/>
          </w:rPr>
          <m:t>[C]</m:t>
        </m:r>
      </m:oMath>
      <w:r w:rsidR="00CE5D6B">
        <w:rPr>
          <w:lang w:val="en-US"/>
        </w:rPr>
        <w:t xml:space="preserve"> </w:t>
      </w:r>
      <w:r w:rsidR="00CE5D6B">
        <w:t>vyjadřuje určitou vlastnost částic, vzájemně působit na ostatní částice elektrickou silou v elektrickém poli podobně, jako probíhá působení sil v poli gravitačním.</w:t>
      </w:r>
      <w:r w:rsidR="00F019D2">
        <w:t xml:space="preserve"> Elektrické pole má </w:t>
      </w:r>
      <w:r w:rsidR="00CE5D6B">
        <w:t xml:space="preserve">původ právě v částicích s elektrickým nábojem, který může být neutrální, kladný nebo také záporný. Kladný a záporný náboj je dán pouze konvencí, která elektronu přisuzuje náboj záporný, tím pádem je nositelem kladného náboje proton. Velikost náboje obou těchto částic je stejná a je považována za elementární elektrický náboj </w:t>
      </w:r>
      <m:oMath>
        <m:r>
          <w:rPr>
            <w:rFonts w:ascii="Cambria Math" w:hAnsi="Cambria Math"/>
          </w:rPr>
          <m:t>e</m:t>
        </m:r>
      </m:oMath>
      <w:r w:rsidR="00CE5D6B">
        <w:t xml:space="preserve">, který je po zaokrouhlení roven </w:t>
      </w:r>
      <m:oMath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e</m:t>
        </m:r>
        <m:r>
          <m:rPr>
            <m:sty m:val="p"/>
          </m:rPr>
          <w:rPr>
            <w:rFonts w:ascii="Cambria Math" w:hAnsi="Cambria Math" w:cs="Arial"/>
            <w:color w:val="222222"/>
            <w:szCs w:val="24"/>
            <w:shd w:val="clear" w:color="auto" w:fill="FFFFFF"/>
          </w:rPr>
          <m:t xml:space="preserve"> = 1,602177 ∙ </m:t>
        </m:r>
        <m:sSup>
          <m:sSupPr>
            <m:ctrlP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-19</m:t>
            </m:r>
          </m:sup>
        </m:sSup>
        <m:r>
          <m:rPr>
            <m:sty m:val="p"/>
          </m:rPr>
          <w:rPr>
            <w:rFonts w:ascii="Cambria Math" w:hAnsi="Cambria Math" w:cs="Arial"/>
            <w:color w:val="222222"/>
            <w:szCs w:val="24"/>
            <w:shd w:val="clear" w:color="auto" w:fill="FFFFFF"/>
          </w:rPr>
          <m:t xml:space="preserve"> C</m:t>
        </m:r>
      </m:oMath>
      <w:r w:rsidR="00F019D2" w:rsidRPr="00F019D2">
        <w:rPr>
          <w:color w:val="222222"/>
          <w:szCs w:val="21"/>
          <w:shd w:val="clear" w:color="auto" w:fill="FFFFFF"/>
        </w:rPr>
        <w:t>.</w:t>
      </w:r>
    </w:p>
    <w:p w:rsidR="002816CE" w:rsidRDefault="00F019D2" w:rsidP="002816CE">
      <w:pPr>
        <w:pStyle w:val="Podnadpis"/>
        <w:ind w:firstLine="708"/>
      </w:pPr>
      <w:r>
        <w:t xml:space="preserve">Na elektrický náboj svým způsobem navazuje elektrický potenciál </w:t>
      </w:r>
      <m:oMath>
        <m:r>
          <w:rPr>
            <w:rFonts w:ascii="Cambria Math" w:hAnsi="Cambria Math" w:cs="Arial"/>
            <w:color w:val="222222"/>
            <w:szCs w:val="21"/>
            <w:shd w:val="clear" w:color="auto" w:fill="FFFFFF"/>
          </w:rPr>
          <m:t>φ</m:t>
        </m:r>
        <m:r>
          <w:rPr>
            <w:rFonts w:ascii="Cambria Math" w:hAnsi="Arial" w:cs="Arial"/>
            <w:color w:val="222222"/>
            <w:szCs w:val="21"/>
            <w:shd w:val="clear" w:color="auto" w:fill="FFFFFF"/>
          </w:rPr>
          <m:t xml:space="preserve"> </m:t>
        </m:r>
        <m:r>
          <w:rPr>
            <w:rFonts w:ascii="Cambria Math" w:hAnsi="Arial" w:cs="Arial"/>
            <w:color w:val="222222"/>
            <w:szCs w:val="21"/>
            <w:shd w:val="clear" w:color="auto" w:fill="FFFFFF"/>
            <w:lang w:val="en-US"/>
          </w:rPr>
          <m:t>[V]</m:t>
        </m:r>
      </m:oMath>
      <w:r w:rsidRPr="00F019D2">
        <w:rPr>
          <w:iCs/>
          <w:color w:val="222222"/>
          <w:szCs w:val="21"/>
          <w:shd w:val="clear" w:color="auto" w:fill="FFFFFF"/>
          <w:lang w:val="en-US"/>
        </w:rPr>
        <w:t>, kter</w:t>
      </w:r>
      <w:r>
        <w:rPr>
          <w:iCs/>
          <w:color w:val="222222"/>
          <w:szCs w:val="21"/>
          <w:shd w:val="clear" w:color="auto" w:fill="FFFFFF"/>
          <w:lang w:val="en-US"/>
        </w:rPr>
        <w:t xml:space="preserve">ý jakožto skalární fyzikální veličina popisuje potenciální energii </w:t>
      </w:r>
      <w:r w:rsidR="00B41520">
        <w:rPr>
          <w:iCs/>
          <w:color w:val="222222"/>
          <w:szCs w:val="21"/>
          <w:shd w:val="clear" w:color="auto" w:fill="FFFFFF"/>
          <w:lang w:val="en-US"/>
        </w:rPr>
        <w:t>bodu</w:t>
      </w:r>
      <w:r>
        <w:rPr>
          <w:iCs/>
          <w:color w:val="222222"/>
          <w:szCs w:val="21"/>
          <w:shd w:val="clear" w:color="auto" w:fill="FFFFFF"/>
          <w:lang w:val="en-US"/>
        </w:rPr>
        <w:t xml:space="preserve"> v neměnném elektrickém poli. </w:t>
      </w:r>
      <w:r w:rsidR="008C07A1">
        <w:rPr>
          <w:iCs/>
          <w:color w:val="222222"/>
          <w:szCs w:val="21"/>
          <w:shd w:val="clear" w:color="auto" w:fill="FFFFFF"/>
          <w:lang w:val="en-US"/>
        </w:rPr>
        <w:t xml:space="preserve">Tento potenciál lze zjistit následujícím vzorcem, kde </w:t>
      </w:r>
      <m:oMath>
        <m:r>
          <w:rPr>
            <w:rFonts w:ascii="Cambria Math" w:hAnsi="Cambria Math"/>
            <w:color w:val="222222"/>
            <w:szCs w:val="21"/>
            <w:shd w:val="clear" w:color="auto" w:fill="FFFFFF"/>
            <w:lang w:val="en-US"/>
          </w:rPr>
          <m:t>r</m:t>
        </m:r>
      </m:oMath>
      <w:r w:rsidR="008C07A1">
        <w:rPr>
          <w:iCs/>
          <w:color w:val="222222"/>
          <w:szCs w:val="21"/>
          <w:shd w:val="clear" w:color="auto" w:fill="FFFFFF"/>
          <w:lang w:val="en-US"/>
        </w:rPr>
        <w:t xml:space="preserve"> značí polohový </w:t>
      </w:r>
      <w:r w:rsidR="004F4BAD">
        <w:rPr>
          <w:iCs/>
          <w:color w:val="222222"/>
          <w:szCs w:val="21"/>
          <w:shd w:val="clear" w:color="auto" w:fill="FFFFFF"/>
          <w:lang w:val="en-US"/>
        </w:rPr>
        <w:t>vek</w:t>
      </w:r>
      <w:r w:rsidR="008C07A1">
        <w:rPr>
          <w:iCs/>
          <w:color w:val="222222"/>
          <w:szCs w:val="21"/>
          <w:shd w:val="clear" w:color="auto" w:fill="FFFFFF"/>
          <w:lang w:val="en-US"/>
        </w:rPr>
        <w:t xml:space="preserve">tor a </w:t>
      </w:r>
      <m:oMath>
        <m:r>
          <w:rPr>
            <w:rFonts w:ascii="Cambria Math" w:hAnsi="Cambria Math"/>
            <w:color w:val="222222"/>
            <w:szCs w:val="21"/>
            <w:shd w:val="clear" w:color="auto" w:fill="FFFFFF"/>
            <w:lang w:val="en-US"/>
          </w:rPr>
          <m:t>ε</m:t>
        </m:r>
      </m:oMath>
      <w:r w:rsidR="008C07A1">
        <w:rPr>
          <w:iCs/>
          <w:color w:val="222222"/>
          <w:szCs w:val="21"/>
          <w:shd w:val="clear" w:color="auto" w:fill="FFFFFF"/>
          <w:lang w:val="en-US"/>
        </w:rPr>
        <w:t xml:space="preserve"> permitivitu prostředí, </w:t>
      </w:r>
      <m:oMath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 xml:space="preserve">φ(r)= </m:t>
        </m:r>
        <m:f>
          <m:fPr>
            <m:ctrlPr>
              <w:rPr>
                <w:rFonts w:ascii="Cambria Math" w:hAnsi="Cambria Math" w:cs="Arial"/>
                <w:i/>
                <w:iCs/>
                <w:color w:val="222222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Q</m:t>
            </m:r>
          </m:num>
          <m:den>
            <m:r>
              <w:rPr>
                <w:rFonts w:ascii="Cambria Math" w:hAnsi="Cambria Math" w:cs="Arial"/>
                <w:color w:val="222222"/>
                <w:szCs w:val="24"/>
                <w:shd w:val="clear" w:color="auto" w:fill="FFFFFF"/>
              </w:rPr>
              <m:t>4πrε</m:t>
            </m:r>
          </m:den>
        </m:f>
      </m:oMath>
      <w:r w:rsidR="001A7B50">
        <w:rPr>
          <w:iCs/>
          <w:color w:val="222222"/>
          <w:szCs w:val="24"/>
          <w:shd w:val="clear" w:color="auto" w:fill="FFFFFF"/>
        </w:rPr>
        <w:t>.</w:t>
      </w:r>
      <w:r w:rsidR="002816CE">
        <w:br w:type="page"/>
      </w:r>
    </w:p>
    <w:p w:rsidR="00F019D2" w:rsidRDefault="001A7B50" w:rsidP="00F019D2">
      <w:pPr>
        <w:pStyle w:val="Podnadpis"/>
        <w:ind w:firstLine="708"/>
        <w:rPr>
          <w:iCs/>
          <w:color w:val="222222"/>
          <w:szCs w:val="24"/>
          <w:shd w:val="clear" w:color="auto" w:fill="FFFFFF"/>
        </w:rPr>
      </w:pPr>
      <w:r>
        <w:rPr>
          <w:iCs/>
          <w:color w:val="222222"/>
          <w:szCs w:val="24"/>
          <w:shd w:val="clear" w:color="auto" w:fill="FFFFFF"/>
        </w:rPr>
        <w:lastRenderedPageBreak/>
        <w:t xml:space="preserve">Od elektrického potenciálu se dále odvíjí elektrické napětí </w:t>
      </w:r>
      <m:oMath>
        <m:r>
          <w:rPr>
            <w:rFonts w:ascii="Cambria Math" w:hAnsi="Cambria Math"/>
            <w:color w:val="222222"/>
            <w:szCs w:val="24"/>
            <w:shd w:val="clear" w:color="auto" w:fill="FFFFFF"/>
          </w:rPr>
          <m:t xml:space="preserve">U </m:t>
        </m:r>
        <m:r>
          <w:rPr>
            <w:rFonts w:ascii="Cambria Math" w:hAnsi="Cambria Math"/>
            <w:color w:val="222222"/>
            <w:szCs w:val="24"/>
            <w:shd w:val="clear" w:color="auto" w:fill="FFFFFF"/>
            <w:lang w:val="en-US"/>
          </w:rPr>
          <m:t>[V]</m:t>
        </m:r>
      </m:oMath>
      <w:r>
        <w:rPr>
          <w:iCs/>
          <w:color w:val="222222"/>
          <w:szCs w:val="24"/>
          <w:shd w:val="clear" w:color="auto" w:fill="FFFFFF"/>
        </w:rPr>
        <w:t>, které je definováno jako skalární fyzikální veličina vyjadřující rozdíl dvou</w:t>
      </w:r>
      <w:r w:rsidR="00B41520">
        <w:rPr>
          <w:iCs/>
          <w:color w:val="222222"/>
          <w:szCs w:val="24"/>
          <w:shd w:val="clear" w:color="auto" w:fill="FFFFFF"/>
        </w:rPr>
        <w:t xml:space="preserve"> elektrických </w:t>
      </w:r>
      <w:r>
        <w:rPr>
          <w:iCs/>
          <w:color w:val="222222"/>
          <w:szCs w:val="24"/>
          <w:shd w:val="clear" w:color="auto" w:fill="FFFFFF"/>
        </w:rPr>
        <w:t>potenciálů</w:t>
      </w:r>
      <w:r w:rsidR="000D0BBD">
        <w:rPr>
          <w:iCs/>
          <w:color w:val="222222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zCs w:val="24"/>
            <w:shd w:val="clear" w:color="auto" w:fill="FFFFFF"/>
          </w:rPr>
          <m:t xml:space="preserve">U= </m:t>
        </m:r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φ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222222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Cs w:val="24"/>
                    <w:shd w:val="clear" w:color="auto" w:fill="FFFFFF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222222"/>
            <w:szCs w:val="24"/>
            <w:shd w:val="clear" w:color="auto" w:fill="FFFFFF"/>
          </w:rPr>
          <m:t>- φ</m:t>
        </m:r>
        <m:d>
          <m:dPr>
            <m:ctrlPr>
              <w:rPr>
                <w:rFonts w:ascii="Cambria Math" w:hAnsi="Cambria Math" w:cs="Arial"/>
                <w:i/>
                <w:iCs/>
                <w:color w:val="222222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color w:val="222222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22222"/>
                    <w:szCs w:val="24"/>
                    <w:shd w:val="clear" w:color="auto" w:fill="FFFFFF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color w:val="222222"/>
                    <w:szCs w:val="24"/>
                    <w:shd w:val="clear" w:color="auto" w:fill="FFFFFF"/>
                  </w:rPr>
                  <m:t>2</m:t>
                </m:r>
              </m:sub>
            </m:sSub>
          </m:e>
        </m:d>
      </m:oMath>
      <w:r w:rsidR="000D0BBD">
        <w:rPr>
          <w:iCs/>
          <w:color w:val="222222"/>
          <w:szCs w:val="24"/>
          <w:shd w:val="clear" w:color="auto" w:fill="FFFFFF"/>
        </w:rPr>
        <w:t>, napětí mezi dvěma body lze také vypočítat s užitím elektrické intenzity a vzdálenosti mezi body v elektrickém poli.</w:t>
      </w:r>
      <w:r w:rsidR="002816CE">
        <w:rPr>
          <w:iCs/>
          <w:color w:val="222222"/>
          <w:szCs w:val="24"/>
          <w:shd w:val="clear" w:color="auto" w:fill="FFFFFF"/>
        </w:rPr>
        <w:t xml:space="preserve"> Vzniklým napětím lze </w:t>
      </w:r>
      <w:r w:rsidR="000D0BBD">
        <w:rPr>
          <w:iCs/>
          <w:color w:val="222222"/>
          <w:szCs w:val="24"/>
          <w:shd w:val="clear" w:color="auto" w:fill="FFFFFF"/>
        </w:rPr>
        <w:t>p</w:t>
      </w:r>
      <w:r w:rsidR="002816CE">
        <w:rPr>
          <w:iCs/>
          <w:color w:val="222222"/>
          <w:szCs w:val="24"/>
          <w:shd w:val="clear" w:color="auto" w:fill="FFFFFF"/>
        </w:rPr>
        <w:t>řemístit</w:t>
      </w:r>
      <w:r w:rsidR="000D0BBD">
        <w:rPr>
          <w:iCs/>
          <w:color w:val="222222"/>
          <w:szCs w:val="24"/>
          <w:shd w:val="clear" w:color="auto" w:fill="FFFFFF"/>
        </w:rPr>
        <w:t xml:space="preserve"> </w:t>
      </w:r>
      <w:r w:rsidR="002816CE">
        <w:rPr>
          <w:iCs/>
          <w:color w:val="222222"/>
          <w:szCs w:val="24"/>
          <w:shd w:val="clear" w:color="auto" w:fill="FFFFFF"/>
        </w:rPr>
        <w:t>elektrický náboj</w:t>
      </w:r>
      <w:r w:rsidR="000D0BBD">
        <w:rPr>
          <w:iCs/>
          <w:color w:val="222222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22222"/>
            <w:szCs w:val="24"/>
            <w:shd w:val="clear" w:color="auto" w:fill="FFFFFF"/>
          </w:rPr>
          <m:t>Q</m:t>
        </m:r>
      </m:oMath>
      <w:r w:rsidR="000D0BBD">
        <w:rPr>
          <w:iCs/>
          <w:color w:val="222222"/>
          <w:szCs w:val="24"/>
          <w:shd w:val="clear" w:color="auto" w:fill="FFFFFF"/>
        </w:rPr>
        <w:t xml:space="preserve"> po určité dráze o délce </w:t>
      </w:r>
      <m:oMath>
        <m:r>
          <w:rPr>
            <w:rFonts w:ascii="Cambria Math" w:hAnsi="Cambria Math"/>
            <w:color w:val="222222"/>
            <w:szCs w:val="24"/>
            <w:shd w:val="clear" w:color="auto" w:fill="FFFFFF"/>
          </w:rPr>
          <m:t>l</m:t>
        </m:r>
      </m:oMath>
      <w:r w:rsidR="000D0BBD">
        <w:rPr>
          <w:iCs/>
          <w:color w:val="222222"/>
          <w:szCs w:val="24"/>
          <w:shd w:val="clear" w:color="auto" w:fill="FFFFFF"/>
        </w:rPr>
        <w:t xml:space="preserve">. Vykonanou práci při tomto přenosu lze zapsat jako </w:t>
      </w:r>
      <m:oMath>
        <m:r>
          <w:rPr>
            <w:rFonts w:ascii="Cambria Math" w:hAnsi="Cambria Math"/>
            <w:color w:val="222222"/>
            <w:szCs w:val="24"/>
            <w:shd w:val="clear" w:color="auto" w:fill="FFFFFF"/>
          </w:rPr>
          <m:t>W=Q∙U</m:t>
        </m:r>
        <m:r>
          <w:rPr>
            <w:rFonts w:ascii="Cambria Math" w:hAnsi="Cambria Math"/>
            <w:color w:val="222222"/>
            <w:szCs w:val="24"/>
            <w:shd w:val="clear" w:color="auto" w:fill="FFFFFF"/>
            <w:lang w:val="en-US"/>
          </w:rPr>
          <m:t xml:space="preserve"> [J]</m:t>
        </m:r>
      </m:oMath>
      <w:r w:rsidR="000D0BBD">
        <w:rPr>
          <w:iCs/>
          <w:color w:val="222222"/>
          <w:szCs w:val="24"/>
          <w:shd w:val="clear" w:color="auto" w:fill="FFFFFF"/>
          <w:lang w:val="en-US"/>
        </w:rPr>
        <w:t xml:space="preserve">. Jak </w:t>
      </w:r>
      <w:r w:rsidR="000D0BBD">
        <w:rPr>
          <w:iCs/>
          <w:color w:val="222222"/>
          <w:szCs w:val="24"/>
          <w:shd w:val="clear" w:color="auto" w:fill="FFFFFF"/>
        </w:rPr>
        <w:t>bylo řečeno, uspořádaný pohyb nosičů elektrického náboje nazýváme elektrický proud.</w:t>
      </w:r>
    </w:p>
    <w:p w:rsidR="000D0BBD" w:rsidRDefault="000D0BBD" w:rsidP="000D0BBD">
      <w:pPr>
        <w:pStyle w:val="Podnadpis"/>
      </w:pPr>
      <w:r>
        <w:tab/>
        <w:t>Tom</w:t>
      </w:r>
      <w:r w:rsidR="00672BF9">
        <w:t>u je zpravidla kladen elektrický</w:t>
      </w:r>
      <w:r>
        <w:t xml:space="preserve"> odpor daného prostředí</w:t>
      </w:r>
      <w:r w:rsidR="00EB627B">
        <w:t>, který</w:t>
      </w:r>
      <w:r>
        <w:t xml:space="preserve"> je dán </w:t>
      </w:r>
      <w:r w:rsidR="00350864">
        <w:t xml:space="preserve">užitým </w:t>
      </w:r>
      <w:r>
        <w:t>materiálem, tvarem</w:t>
      </w:r>
      <w:r w:rsidR="00456602">
        <w:t>, teplotou (zabaleno do rezistivity materiálu),</w:t>
      </w:r>
      <w:r>
        <w:t xml:space="preserve"> délkou</w:t>
      </w:r>
      <w:r w:rsidR="00401ACE">
        <w:t xml:space="preserve"> vodiče</w:t>
      </w:r>
      <w:r>
        <w:t xml:space="preserve"> </w:t>
      </w:r>
      <w:r w:rsidR="00456602">
        <w:t>a jeho průřezem</w:t>
      </w:r>
      <w:r>
        <w:t>. Základní vztah zde platí</w:t>
      </w:r>
      <w:r w:rsidR="00456602">
        <w:t xml:space="preserve">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ρl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56602">
        <w:t xml:space="preserve"> [</w:t>
      </w:r>
      <m:oMath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Ω</m:t>
        </m:r>
      </m:oMath>
      <w:r w:rsidR="00456602">
        <w:t xml:space="preserve">], kde </w:t>
      </w:r>
      <m:oMath>
        <m:r>
          <w:rPr>
            <w:rFonts w:ascii="Cambria Math" w:hAnsi="Cambria Math"/>
          </w:rPr>
          <m:t>ρ</m:t>
        </m:r>
      </m:oMath>
      <w:r w:rsidR="00456602">
        <w:t xml:space="preserve"> je rezistivita vodiče </w:t>
      </w:r>
      <m:oMath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 w:cs="Arial"/>
            <w:color w:val="222222"/>
            <w:szCs w:val="21"/>
            <w:shd w:val="clear" w:color="auto" w:fill="FFFFFF"/>
          </w:rPr>
          <m:t>Ωm</m:t>
        </m:r>
        <m:r>
          <w:rPr>
            <w:rFonts w:ascii="Cambria Math" w:hAnsi="Cambria Math"/>
          </w:rPr>
          <m:t>]</m:t>
        </m:r>
      </m:oMath>
      <w:r w:rsidR="00456602">
        <w:t xml:space="preserve">, </w:t>
      </w:r>
      <m:oMath>
        <m:r>
          <w:rPr>
            <w:rFonts w:ascii="Cambria Math" w:hAnsi="Cambria Math"/>
          </w:rPr>
          <m:t>l</m:t>
        </m:r>
      </m:oMath>
      <w:r w:rsidR="00456602">
        <w:t xml:space="preserve"> jeho délka </w:t>
      </w:r>
      <m:oMath>
        <m:r>
          <w:rPr>
            <w:rFonts w:ascii="Cambria Math" w:hAnsi="Cambria Math"/>
          </w:rPr>
          <m:t>[m]</m:t>
        </m:r>
      </m:oMath>
      <w:r w:rsidR="00456602">
        <w:t xml:space="preserve"> a </w:t>
      </w:r>
      <m:oMath>
        <m:r>
          <w:rPr>
            <w:rFonts w:ascii="Cambria Math" w:hAnsi="Cambria Math"/>
          </w:rPr>
          <m:t>S</m:t>
        </m:r>
      </m:oMath>
      <w:r w:rsidR="00456602">
        <w:t xml:space="preserve"> jeho průřez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456602">
        <w:t>.</w:t>
      </w:r>
    </w:p>
    <w:p w:rsidR="000D0BBD" w:rsidRPr="0004018B" w:rsidRDefault="00456602" w:rsidP="000D0BBD">
      <w:pPr>
        <w:pStyle w:val="Podnadpis"/>
      </w:pPr>
      <w:r>
        <w:tab/>
      </w:r>
      <w:r w:rsidR="002A1393">
        <w:t>Pro účely této úlohy, kde teplota vodiče hraje u žárovky klíčovou roli (při dostatečném zahřátí vodiče dochází k tomu, že září jak v infračervené oblasti, tak</w:t>
      </w:r>
      <w:r w:rsidR="008042D3">
        <w:t xml:space="preserve"> </w:t>
      </w:r>
      <w:r w:rsidR="002A1393">
        <w:t xml:space="preserve">i ve viditelném spektru), proto k teorii přidáme ještě vliv teploty materiálu na jeho rezistivitu a to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(1+α∆t)</m:t>
        </m:r>
      </m:oMath>
      <w:r w:rsidR="002A1393">
        <w:t xml:space="preserve">, kde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393">
        <w:t xml:space="preserve"> se rovná počáteční rezistivitě (v tabulkách měřena zpravidla při 20 °C), </w:t>
      </w:r>
      <m:oMath>
        <m:r>
          <w:rPr>
            <w:rFonts w:ascii="Cambria Math" w:hAnsi="Cambria Math"/>
          </w:rPr>
          <m:t>α</m:t>
        </m:r>
      </m:oMath>
      <w:r w:rsidR="002A1393">
        <w:t xml:space="preserve"> je teplotní součinitel elektrického odporu a </w:t>
      </w:r>
      <m:oMath>
        <m:r>
          <w:rPr>
            <w:rFonts w:ascii="Cambria Math" w:hAnsi="Cambria Math"/>
          </w:rPr>
          <m:t>∆t</m:t>
        </m:r>
      </m:oMath>
      <w:r w:rsidR="002A1393">
        <w:t xml:space="preserve"> rozdíl teplot ve </w:t>
      </w:r>
      <m:oMath>
        <m:r>
          <w:rPr>
            <w:rFonts w:ascii="Cambria Math" w:hAnsi="Cambria Math"/>
            <w:lang w:val="en-US"/>
          </w:rPr>
          <m:t>[</m:t>
        </m:r>
        <m:r>
          <m:rPr>
            <m:sty m:val="p"/>
          </m:rPr>
          <w:rPr>
            <w:rFonts w:ascii="Cambria Math" w:hAnsi="Cambria Math"/>
          </w:rPr>
          <m:t>°C</m:t>
        </m:r>
        <m:r>
          <w:rPr>
            <w:rFonts w:ascii="Cambria Math" w:hAnsi="Cambria Math"/>
          </w:rPr>
          <m:t>]</m:t>
        </m:r>
      </m:oMath>
      <w:r w:rsidR="002A1393">
        <w:t>.</w:t>
      </w:r>
    </w:p>
    <w:p w:rsidR="00234148" w:rsidRDefault="000B5A32" w:rsidP="00234148">
      <w:pPr>
        <w:pStyle w:val="Nadpis1"/>
      </w:pPr>
      <w:r w:rsidRPr="0010623C">
        <w:t>ODPOVĚDI NA OTÁZKY</w:t>
      </w:r>
      <w:r>
        <w:t>:</w:t>
      </w:r>
    </w:p>
    <w:p w:rsidR="00896FCE" w:rsidRPr="004C03CC" w:rsidRDefault="00896FCE" w:rsidP="00896FCE">
      <w:pPr>
        <w:pStyle w:val="Podnadpis"/>
      </w:pPr>
      <w:r w:rsidRPr="00A954E8">
        <w:rPr>
          <w:b/>
        </w:rPr>
        <w:t>Jaký je odpor vypnuté žárovky?</w:t>
      </w:r>
      <w:r w:rsidR="004C03CC">
        <w:t xml:space="preserve"> Vzhledem k neúplnosti zadání nelze poskytnout úplnou odpověď. V případě, že vypnutím je myšleno, že vláknem žárovky neprotéká žádný proud, lze říci, že odpor vlákna je v tomto případě nekonečný. Pokud bychom chtěli zjistit odpor vlákna za studena (při </w:t>
      </w:r>
      <w:r w:rsidR="004C03CC">
        <w:t>20 °C</w:t>
      </w:r>
      <w:r w:rsidR="004C03CC">
        <w:t>), potřebovali bychom znát ze zadání alespoň výkon a teplotu vlákna při daném proudu.</w:t>
      </w:r>
    </w:p>
    <w:p w:rsidR="00234148" w:rsidRDefault="00234148" w:rsidP="00234148">
      <w:pPr>
        <w:pStyle w:val="Nadpis1"/>
      </w:pPr>
      <w:r>
        <w:t>SCHÉMA ZAPOJENÍ:</w:t>
      </w:r>
    </w:p>
    <w:p w:rsidR="00234148" w:rsidRPr="00234148" w:rsidRDefault="00F13EDD" w:rsidP="00234148">
      <w:pPr>
        <w:pStyle w:val="Podnadpi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6D729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3486785" cy="1438910"/>
            <wp:effectExtent l="0" t="0" r="0" b="8890"/>
            <wp:wrapTopAndBottom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43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4AD6" w:rsidRDefault="00594AD6" w:rsidP="00234148">
      <w:pPr>
        <w:pStyle w:val="Nadpis1"/>
      </w:pPr>
      <w:r>
        <w:t>POUŽITÉ PŘÍSTROJE A POMŮCKY:</w:t>
      </w:r>
    </w:p>
    <w:p w:rsidR="001100A7" w:rsidRDefault="00086411" w:rsidP="004C03CC">
      <w:pPr>
        <w:pStyle w:val="Podnadpis"/>
      </w:pPr>
      <w:r>
        <w:t>Nebyly užity žádné měřící přístroje ani zařízení.</w:t>
      </w:r>
      <w:r w:rsidR="001100A7">
        <w:br w:type="page"/>
      </w:r>
    </w:p>
    <w:p w:rsidR="00234148" w:rsidRDefault="00594AD6" w:rsidP="00234148">
      <w:pPr>
        <w:pStyle w:val="Nadpis1"/>
      </w:pPr>
      <w:r>
        <w:lastRenderedPageBreak/>
        <w:t>POPIS PRÁCE:</w:t>
      </w:r>
    </w:p>
    <w:p w:rsidR="00F51BB3" w:rsidRDefault="004C03CC" w:rsidP="004C03CC">
      <w:pPr>
        <w:pStyle w:val="Podnadpis"/>
      </w:pPr>
      <w:r>
        <w:t>Žádné měření</w:t>
      </w:r>
      <w:r w:rsidR="009B7C0A">
        <w:t xml:space="preserve"> s tímto protokolem</w:t>
      </w:r>
      <w:r>
        <w:t xml:space="preserve"> neprobíhalo.</w:t>
      </w:r>
    </w:p>
    <w:p w:rsidR="00594AD6" w:rsidRDefault="00594AD6" w:rsidP="00075717">
      <w:pPr>
        <w:pStyle w:val="Nadpis1"/>
      </w:pPr>
      <w:r>
        <w:t>TABULKY:</w:t>
      </w:r>
    </w:p>
    <w:tbl>
      <w:tblPr>
        <w:tblW w:w="8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1379"/>
        <w:gridCol w:w="1379"/>
        <w:gridCol w:w="1379"/>
        <w:gridCol w:w="1379"/>
        <w:gridCol w:w="1379"/>
      </w:tblGrid>
      <w:tr w:rsidR="00D63350" w:rsidRPr="00F51BB3" w:rsidTr="004C03CC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D63350" w:rsidRPr="00F51BB3" w:rsidRDefault="00D63350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F51BB3">
              <w:rPr>
                <w:b/>
                <w:color w:val="000000"/>
                <w:sz w:val="24"/>
                <w:szCs w:val="24"/>
              </w:rPr>
              <w:t>U[V]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D63350" w:rsidRPr="00F51BB3" w:rsidRDefault="00D63350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F51BB3">
              <w:rPr>
                <w:b/>
                <w:color w:val="000000"/>
                <w:sz w:val="24"/>
                <w:szCs w:val="24"/>
              </w:rPr>
              <w:t>I[mA]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D63350" w:rsidRPr="00D63350" w:rsidRDefault="00D63350" w:rsidP="00D63350">
            <w:pPr>
              <w:jc w:val="right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</w:rPr>
              <w:t>R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[Ω]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D63350" w:rsidRPr="00F51BB3" w:rsidRDefault="00D63350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F51BB3">
              <w:rPr>
                <w:b/>
                <w:color w:val="000000"/>
                <w:sz w:val="24"/>
                <w:szCs w:val="24"/>
              </w:rPr>
              <w:t>U[V]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D63350" w:rsidRPr="00F51BB3" w:rsidRDefault="00D63350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F51BB3">
              <w:rPr>
                <w:b/>
                <w:color w:val="000000"/>
                <w:sz w:val="24"/>
                <w:szCs w:val="24"/>
              </w:rPr>
              <w:t>I[mA]</w:t>
            </w:r>
          </w:p>
        </w:tc>
        <w:tc>
          <w:tcPr>
            <w:tcW w:w="1379" w:type="dxa"/>
            <w:vAlign w:val="center"/>
          </w:tcPr>
          <w:p w:rsidR="00D63350" w:rsidRPr="00D63350" w:rsidRDefault="00D63350" w:rsidP="00D63350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[Ω]</w:t>
            </w:r>
          </w:p>
        </w:tc>
      </w:tr>
      <w:tr w:rsidR="005905AE" w:rsidRPr="00F51BB3" w:rsidTr="004C03CC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0,000</w:t>
            </w:r>
          </w:p>
        </w:tc>
        <w:tc>
          <w:tcPr>
            <w:tcW w:w="1379" w:type="dxa"/>
            <w:tcBorders>
              <w:tl2br w:val="nil"/>
              <w:tr2bl w:val="single" w:sz="4" w:space="0" w:color="auto"/>
            </w:tcBorders>
            <w:vAlign w:val="center"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13,000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318,000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40,881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116,000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8,621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14,000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328,000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42,683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123,000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16,260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344,000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43,605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170,000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17,647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16,000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353,000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45,326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186,000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21,505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17,000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359,000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47,354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204,000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24,510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18,000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378,000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47,619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6,000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221,000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27,149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19,000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383,000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49,608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7,000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227,000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30,837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20,000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391,000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51,151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8,000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249,000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32,129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21,000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398,000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52,764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9,000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260,000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34,615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22,000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404,000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54,455</w:t>
            </w:r>
          </w:p>
        </w:tc>
      </w:tr>
      <w:tr w:rsidR="005905AE" w:rsidRPr="00F51BB3" w:rsidTr="00365282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276,000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36,232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23,000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411,000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55,961</w:t>
            </w:r>
          </w:p>
        </w:tc>
      </w:tr>
      <w:tr w:rsidR="005905AE" w:rsidRPr="00F51BB3" w:rsidTr="00A37FA7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11,000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287,000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38,328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24,000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416,000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57,692</w:t>
            </w:r>
          </w:p>
        </w:tc>
      </w:tr>
      <w:tr w:rsidR="005905AE" w:rsidRPr="00F51BB3" w:rsidTr="00A37FA7">
        <w:trPr>
          <w:trHeight w:val="304"/>
        </w:trPr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12,000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  <w:r w:rsidRPr="00896FCE">
              <w:rPr>
                <w:color w:val="000000"/>
                <w:sz w:val="24"/>
                <w:szCs w:val="24"/>
              </w:rPr>
              <w:t>301,000</w:t>
            </w:r>
          </w:p>
        </w:tc>
        <w:tc>
          <w:tcPr>
            <w:tcW w:w="1379" w:type="dxa"/>
            <w:vAlign w:val="center"/>
          </w:tcPr>
          <w:p w:rsidR="005905AE" w:rsidRPr="005905AE" w:rsidRDefault="005905AE" w:rsidP="005905AE">
            <w:pPr>
              <w:jc w:val="right"/>
              <w:rPr>
                <w:color w:val="000000"/>
                <w:sz w:val="24"/>
              </w:rPr>
            </w:pPr>
            <w:r w:rsidRPr="005905AE">
              <w:rPr>
                <w:color w:val="000000"/>
                <w:sz w:val="24"/>
              </w:rPr>
              <w:t>39,867</w:t>
            </w:r>
          </w:p>
        </w:tc>
        <w:tc>
          <w:tcPr>
            <w:tcW w:w="1379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05AE" w:rsidRPr="00896FCE" w:rsidRDefault="005905AE" w:rsidP="005905A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379" w:type="dxa"/>
            <w:tcBorders>
              <w:tr2bl w:val="single" w:sz="4" w:space="0" w:color="auto"/>
            </w:tcBorders>
            <w:vAlign w:val="center"/>
          </w:tcPr>
          <w:p w:rsidR="005905AE" w:rsidRPr="00896FCE" w:rsidRDefault="005905AE" w:rsidP="005905AE">
            <w:pPr>
              <w:jc w:val="right"/>
              <w:rPr>
                <w:sz w:val="24"/>
                <w:szCs w:val="24"/>
              </w:rPr>
            </w:pPr>
          </w:p>
        </w:tc>
      </w:tr>
    </w:tbl>
    <w:p w:rsidR="00EE0CA7" w:rsidRDefault="00EE0CA7" w:rsidP="00EE0CA7">
      <w:pPr>
        <w:pStyle w:val="Nadpis1"/>
      </w:pPr>
    </w:p>
    <w:p w:rsidR="00234148" w:rsidRDefault="00594AD6" w:rsidP="00EE0CA7">
      <w:pPr>
        <w:pStyle w:val="Nadpis1"/>
      </w:pPr>
      <w:r>
        <w:t>VÝPOČTY:</w:t>
      </w:r>
    </w:p>
    <w:p w:rsidR="009B7C0A" w:rsidRPr="009B7C0A" w:rsidRDefault="009B7C0A" w:rsidP="009B7C0A">
      <w:pPr>
        <w:pStyle w:val="Podnadpis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1,000</m:t>
              </m:r>
            </m:num>
            <m:den>
              <m:r>
                <w:rPr>
                  <w:rFonts w:ascii="Cambria Math" w:hAnsi="Cambria Math"/>
                </w:rPr>
                <m:t>116,000∙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en-US"/>
            </w:rPr>
            <m:t>8,621</m:t>
          </m:r>
          <m:r>
            <m:rPr>
              <m:sty m:val="p"/>
            </m:rPr>
            <w:rPr>
              <w:rFonts w:ascii="Cambria Math" w:hAnsi="Cambria Math"/>
              <w:color w:val="000000"/>
              <w:szCs w:val="24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color w:val="000000"/>
              <w:szCs w:val="24"/>
              <w:lang w:val="en-US"/>
            </w:rPr>
            <m:t>Ω</m:t>
          </m:r>
        </m:oMath>
      </m:oMathPara>
    </w:p>
    <w:p w:rsidR="009B7C0A" w:rsidRPr="009B7C0A" w:rsidRDefault="009B7C0A" w:rsidP="009B7C0A">
      <w:pPr>
        <w:sectPr w:rsidR="009B7C0A" w:rsidRPr="009B7C0A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</w:sectPr>
      </w:pPr>
    </w:p>
    <w:p w:rsidR="00234148" w:rsidRDefault="00F62D9A" w:rsidP="00234148">
      <w:pPr>
        <w:pStyle w:val="Nadpis1"/>
      </w:pPr>
      <w:r>
        <w:rPr>
          <w:rStyle w:val="Sil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BEF3FB9">
            <wp:simplePos x="0" y="0"/>
            <wp:positionH relativeFrom="margin">
              <wp:posOffset>-2540</wp:posOffset>
            </wp:positionH>
            <wp:positionV relativeFrom="paragraph">
              <wp:posOffset>335915</wp:posOffset>
            </wp:positionV>
            <wp:extent cx="9163050" cy="5313680"/>
            <wp:effectExtent l="0" t="0" r="0" b="1270"/>
            <wp:wrapTight wrapText="bothSides">
              <wp:wrapPolygon edited="0">
                <wp:start x="0" y="0"/>
                <wp:lineTo x="0" y="21528"/>
                <wp:lineTo x="21555" y="21528"/>
                <wp:lineTo x="2155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531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AD6">
        <w:t>GRAF:</w:t>
      </w:r>
    </w:p>
    <w:p w:rsidR="00F62D9A" w:rsidRDefault="00F62D9A">
      <w:pPr>
        <w:rPr>
          <w:sz w:val="24"/>
        </w:rPr>
        <w:sectPr w:rsidR="00F62D9A" w:rsidSect="00F62D9A">
          <w:pgSz w:w="16838" w:h="11906" w:orient="landscape"/>
          <w:pgMar w:top="1417" w:right="1417" w:bottom="1417" w:left="1417" w:header="708" w:footer="708" w:gutter="0"/>
          <w:cols w:space="708"/>
          <w:docGrid w:linePitch="272"/>
        </w:sectPr>
      </w:pPr>
    </w:p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F76D50" w:rsidRPr="00F76D50" w:rsidRDefault="00F561B7" w:rsidP="00234148">
      <w:pPr>
        <w:pStyle w:val="Podnadpis"/>
      </w:pPr>
      <w:r>
        <w:t>Úloha byla vypracována samostatně.</w:t>
      </w:r>
    </w:p>
    <w:p w:rsidR="00234148" w:rsidRDefault="00594AD6" w:rsidP="00234148">
      <w:pPr>
        <w:pStyle w:val="Nadpis1"/>
      </w:pPr>
      <w:r>
        <w:t>ZÁVĚR:</w:t>
      </w:r>
    </w:p>
    <w:p w:rsidR="0010623C" w:rsidRPr="00F561B7" w:rsidRDefault="00F561B7" w:rsidP="00F561B7">
      <w:pPr>
        <w:pStyle w:val="Podnadpis"/>
      </w:pPr>
      <w:r>
        <w:t>Byly splněny všechny úkoly ze zadání. Mezi získané poznatky patří stručný výklad základů elektrotechniky v kapitole teorie, kde jsem jednoduše shrnul základní vztahy mezi veličinami. Dále jsem si oživil vliv teploty a dalších veličin na odpor vodiče a dozvěděl se o průběhu voltampérové charakteristiky žárovky.</w:t>
      </w:r>
      <w:r w:rsidR="00BB5FE3">
        <w:t xml:space="preserve"> Jelikož průběh proudu není vzhledem ke „skoku“ na začátku </w:t>
      </w:r>
      <w:r w:rsidR="00D44EA2">
        <w:t>měření</w:t>
      </w:r>
      <w:bookmarkStart w:id="0" w:name="_GoBack"/>
      <w:bookmarkEnd w:id="0"/>
      <w:r w:rsidR="00BB5FE3">
        <w:t xml:space="preserve"> přímo lineární, rozhodl jsem se pro spojení jednotlivých hodnot využít </w:t>
      </w:r>
      <w:r w:rsidR="00827A43">
        <w:t>polynomickou funkci, která je blíže skutečnému průběhu.</w:t>
      </w:r>
    </w:p>
    <w:sectPr w:rsidR="0010623C" w:rsidRPr="00F561B7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13C" w:rsidRDefault="00E9713C">
      <w:r>
        <w:separator/>
      </w:r>
    </w:p>
  </w:endnote>
  <w:endnote w:type="continuationSeparator" w:id="0">
    <w:p w:rsidR="00E9713C" w:rsidRDefault="00E9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282" w:rsidRDefault="00365282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1</w:t>
    </w:r>
    <w:r>
      <w:rPr>
        <w:rStyle w:val="slostrnky"/>
      </w:rPr>
      <w:fldChar w:fldCharType="end"/>
    </w:r>
  </w:p>
  <w:p w:rsidR="00365282" w:rsidRDefault="0036528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282" w:rsidRDefault="00365282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>
      <w:rPr>
        <w:rStyle w:val="slostrnky"/>
        <w:b/>
        <w:sz w:val="24"/>
      </w:rPr>
      <w:fldChar w:fldCharType="separate"/>
    </w:r>
    <w:r w:rsidR="00D44EA2">
      <w:rPr>
        <w:rStyle w:val="slostrnky"/>
        <w:b/>
        <w:noProof/>
        <w:sz w:val="24"/>
      </w:rPr>
      <w:t>5</w:t>
    </w:r>
    <w:r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365282" w:rsidRDefault="00365282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13C" w:rsidRDefault="00E9713C">
      <w:r>
        <w:separator/>
      </w:r>
    </w:p>
  </w:footnote>
  <w:footnote w:type="continuationSeparator" w:id="0">
    <w:p w:rsidR="00E9713C" w:rsidRDefault="00E97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416F"/>
    <w:multiLevelType w:val="hybridMultilevel"/>
    <w:tmpl w:val="276EF402"/>
    <w:lvl w:ilvl="0" w:tplc="0405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46E0B0A"/>
    <w:multiLevelType w:val="hybridMultilevel"/>
    <w:tmpl w:val="66426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72A2B"/>
    <w:multiLevelType w:val="hybridMultilevel"/>
    <w:tmpl w:val="D45A20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50"/>
    <w:rsid w:val="000306FE"/>
    <w:rsid w:val="00034C72"/>
    <w:rsid w:val="0004018B"/>
    <w:rsid w:val="00075717"/>
    <w:rsid w:val="00086411"/>
    <w:rsid w:val="000B5A32"/>
    <w:rsid w:val="000C36B0"/>
    <w:rsid w:val="000D0BBD"/>
    <w:rsid w:val="0010623C"/>
    <w:rsid w:val="001100A7"/>
    <w:rsid w:val="00125179"/>
    <w:rsid w:val="001840ED"/>
    <w:rsid w:val="001A7B50"/>
    <w:rsid w:val="00234148"/>
    <w:rsid w:val="0023643A"/>
    <w:rsid w:val="00250166"/>
    <w:rsid w:val="0025266E"/>
    <w:rsid w:val="002816CE"/>
    <w:rsid w:val="002A1393"/>
    <w:rsid w:val="0032379A"/>
    <w:rsid w:val="00350864"/>
    <w:rsid w:val="00365282"/>
    <w:rsid w:val="003A1E07"/>
    <w:rsid w:val="00401ACE"/>
    <w:rsid w:val="00414D17"/>
    <w:rsid w:val="00456602"/>
    <w:rsid w:val="00465084"/>
    <w:rsid w:val="004C03CC"/>
    <w:rsid w:val="004F4BAD"/>
    <w:rsid w:val="00576FBF"/>
    <w:rsid w:val="005905AE"/>
    <w:rsid w:val="00594AD6"/>
    <w:rsid w:val="0061647F"/>
    <w:rsid w:val="00672BF9"/>
    <w:rsid w:val="0069601D"/>
    <w:rsid w:val="00755B9F"/>
    <w:rsid w:val="00776FB0"/>
    <w:rsid w:val="008042D3"/>
    <w:rsid w:val="00827A43"/>
    <w:rsid w:val="00896FCE"/>
    <w:rsid w:val="008C07A1"/>
    <w:rsid w:val="009B7C0A"/>
    <w:rsid w:val="009E2FAC"/>
    <w:rsid w:val="00A11CE9"/>
    <w:rsid w:val="00A3709C"/>
    <w:rsid w:val="00A37FA7"/>
    <w:rsid w:val="00A954E8"/>
    <w:rsid w:val="00AF1632"/>
    <w:rsid w:val="00B41520"/>
    <w:rsid w:val="00BA1043"/>
    <w:rsid w:val="00BB5FE3"/>
    <w:rsid w:val="00BD56E0"/>
    <w:rsid w:val="00BE41F3"/>
    <w:rsid w:val="00C543E0"/>
    <w:rsid w:val="00C713D8"/>
    <w:rsid w:val="00CC3DEB"/>
    <w:rsid w:val="00CE5D6B"/>
    <w:rsid w:val="00D11787"/>
    <w:rsid w:val="00D44EA2"/>
    <w:rsid w:val="00D63350"/>
    <w:rsid w:val="00E8586D"/>
    <w:rsid w:val="00E9713C"/>
    <w:rsid w:val="00EB627B"/>
    <w:rsid w:val="00ED13C3"/>
    <w:rsid w:val="00EE0CA7"/>
    <w:rsid w:val="00F019D2"/>
    <w:rsid w:val="00F13EDD"/>
    <w:rsid w:val="00F51BB3"/>
    <w:rsid w:val="00F524C5"/>
    <w:rsid w:val="00F561B7"/>
    <w:rsid w:val="00F62D9A"/>
    <w:rsid w:val="00F7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53B05"/>
  <w15:chartTrackingRefBased/>
  <w15:docId w15:val="{E84EC3F5-1F53-4605-9B12-40A5820E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34148"/>
    <w:pPr>
      <w:spacing w:after="240" w:line="360" w:lineRule="auto"/>
      <w:contextualSpacing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34148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629B4FAF-EA62-4C6F-84CD-3E7BCAF2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5</Pages>
  <Words>718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subject/>
  <dc:creator>Ing Josef Bašta</dc:creator>
  <cp:keywords/>
  <cp:lastModifiedBy>2.D Meinlschmidt Jakub</cp:lastModifiedBy>
  <cp:revision>35</cp:revision>
  <cp:lastPrinted>2000-09-21T10:35:00Z</cp:lastPrinted>
  <dcterms:created xsi:type="dcterms:W3CDTF">2017-09-18T08:19:00Z</dcterms:created>
  <dcterms:modified xsi:type="dcterms:W3CDTF">2017-09-24T21:18:00Z</dcterms:modified>
</cp:coreProperties>
</file>