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58C" w:rsidRDefault="007A4101">
      <w:pPr>
        <w:spacing w:after="60"/>
      </w:pPr>
      <w:r>
        <w:rPr>
          <w:b/>
          <w:color w:val="0B2545"/>
          <w:sz w:val="40"/>
        </w:rPr>
        <w:t>Seguridad y Usuarios - Version Cliente</w:t>
      </w:r>
    </w:p>
    <w:p w:rsidR="00AA558C" w:rsidRDefault="007A4101">
      <w:pPr>
        <w:spacing w:after="240"/>
      </w:pPr>
      <w:r>
        <w:rPr>
          <w:color w:val="5A5A5A"/>
        </w:rPr>
        <w:t>Guia funcional completa para uso, flujo, reglas, auditorias y capturas del modulo.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AA558C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:rsidR="00AA558C" w:rsidRDefault="007A4101">
            <w:r>
              <w:rPr>
                <w:b/>
                <w:sz w:val="18"/>
              </w:rPr>
              <w:t>Campo</w:t>
            </w:r>
          </w:p>
        </w:tc>
        <w:tc>
          <w:tcPr>
            <w:tcW w:w="6768" w:type="dxa"/>
            <w:shd w:val="clear" w:color="auto" w:fill="E8EEF5"/>
            <w:vAlign w:val="center"/>
          </w:tcPr>
          <w:p w:rsidR="00AA558C" w:rsidRDefault="007A4101">
            <w:r>
              <w:rPr>
                <w:b/>
                <w:sz w:val="18"/>
              </w:rPr>
              <w:t>Valor</w:t>
            </w:r>
          </w:p>
        </w:tc>
      </w:tr>
      <w:tr w:rsidR="00AA558C">
        <w:trPr>
          <w:jc w:val="center"/>
        </w:trPr>
        <w:tc>
          <w:tcPr>
            <w:tcW w:w="2592" w:type="dxa"/>
            <w:vAlign w:val="center"/>
          </w:tcPr>
          <w:p w:rsidR="00AA558C" w:rsidRDefault="007A4101">
            <w:r>
              <w:rPr>
                <w:sz w:val="18"/>
              </w:rPr>
              <w:t>Modulo</w:t>
            </w:r>
          </w:p>
        </w:tc>
        <w:tc>
          <w:tcPr>
            <w:tcW w:w="6768" w:type="dxa"/>
            <w:vAlign w:val="center"/>
          </w:tcPr>
          <w:p w:rsidR="00AA558C" w:rsidRDefault="007A4101">
            <w:r>
              <w:rPr>
                <w:sz w:val="18"/>
              </w:rPr>
              <w:t>Seguridad y Usuarios</w:t>
            </w:r>
          </w:p>
        </w:tc>
      </w:tr>
      <w:tr w:rsidR="00AA558C">
        <w:trPr>
          <w:jc w:val="center"/>
        </w:trPr>
        <w:tc>
          <w:tcPr>
            <w:tcW w:w="2592" w:type="dxa"/>
            <w:vAlign w:val="center"/>
          </w:tcPr>
          <w:p w:rsidR="00AA558C" w:rsidRDefault="007A4101">
            <w:r>
              <w:rPr>
                <w:sz w:val="18"/>
              </w:rPr>
              <w:t>Tipo de documento</w:t>
            </w:r>
          </w:p>
        </w:tc>
        <w:tc>
          <w:tcPr>
            <w:tcW w:w="6768" w:type="dxa"/>
            <w:vAlign w:val="center"/>
          </w:tcPr>
          <w:p w:rsidR="00AA558C" w:rsidRDefault="007A4101">
            <w:r>
              <w:rPr>
                <w:sz w:val="18"/>
              </w:rPr>
              <w:t>Cliente funcional</w:t>
            </w:r>
          </w:p>
        </w:tc>
      </w:tr>
      <w:tr w:rsidR="00AA558C">
        <w:trPr>
          <w:jc w:val="center"/>
        </w:trPr>
        <w:tc>
          <w:tcPr>
            <w:tcW w:w="2592" w:type="dxa"/>
            <w:vAlign w:val="center"/>
          </w:tcPr>
          <w:p w:rsidR="00AA558C" w:rsidRDefault="007A4101">
            <w:r>
              <w:rPr>
                <w:sz w:val="18"/>
              </w:rPr>
              <w:t>Version</w:t>
            </w:r>
          </w:p>
        </w:tc>
        <w:tc>
          <w:tcPr>
            <w:tcW w:w="6768" w:type="dxa"/>
            <w:vAlign w:val="center"/>
          </w:tcPr>
          <w:p w:rsidR="00AA558C" w:rsidRDefault="007A4101">
            <w:r>
              <w:rPr>
                <w:sz w:val="18"/>
              </w:rPr>
              <w:t>1.0-full</w:t>
            </w:r>
          </w:p>
        </w:tc>
      </w:tr>
      <w:tr w:rsidR="00AA558C">
        <w:trPr>
          <w:jc w:val="center"/>
        </w:trPr>
        <w:tc>
          <w:tcPr>
            <w:tcW w:w="2592" w:type="dxa"/>
            <w:vAlign w:val="center"/>
          </w:tcPr>
          <w:p w:rsidR="00AA558C" w:rsidRDefault="007A4101">
            <w:r>
              <w:rPr>
                <w:sz w:val="18"/>
              </w:rPr>
              <w:t>Fecha</w:t>
            </w:r>
          </w:p>
        </w:tc>
        <w:tc>
          <w:tcPr>
            <w:tcW w:w="6768" w:type="dxa"/>
            <w:vAlign w:val="center"/>
          </w:tcPr>
          <w:p w:rsidR="00AA558C" w:rsidRDefault="007A4101">
            <w:r>
              <w:rPr>
                <w:sz w:val="18"/>
              </w:rPr>
              <w:t>30/06/2026</w:t>
            </w:r>
          </w:p>
        </w:tc>
      </w:tr>
      <w:tr w:rsidR="00AA558C">
        <w:trPr>
          <w:jc w:val="center"/>
        </w:trPr>
        <w:tc>
          <w:tcPr>
            <w:tcW w:w="2592" w:type="dxa"/>
            <w:vAlign w:val="center"/>
          </w:tcPr>
          <w:p w:rsidR="00AA558C" w:rsidRDefault="007A4101">
            <w:r>
              <w:rPr>
                <w:sz w:val="18"/>
              </w:rPr>
              <w:t>Estado</w:t>
            </w:r>
          </w:p>
        </w:tc>
        <w:tc>
          <w:tcPr>
            <w:tcW w:w="6768" w:type="dxa"/>
            <w:vAlign w:val="center"/>
          </w:tcPr>
          <w:p w:rsidR="00AA558C" w:rsidRDefault="007A4101">
            <w:r>
              <w:rPr>
                <w:sz w:val="18"/>
              </w:rPr>
              <w:t xml:space="preserve">Version </w:t>
            </w:r>
            <w:r>
              <w:rPr>
                <w:sz w:val="18"/>
              </w:rPr>
              <w:t>full generada en Word; lista para aprobacion del usuario.</w:t>
            </w:r>
          </w:p>
        </w:tc>
      </w:tr>
      <w:tr w:rsidR="00AA558C">
        <w:trPr>
          <w:jc w:val="center"/>
        </w:trPr>
        <w:tc>
          <w:tcPr>
            <w:tcW w:w="2592" w:type="dxa"/>
            <w:vAlign w:val="center"/>
          </w:tcPr>
          <w:p w:rsidR="00AA558C" w:rsidRDefault="007A4101">
            <w:r>
              <w:rPr>
                <w:sz w:val="18"/>
              </w:rPr>
              <w:t>Aprobacion</w:t>
            </w:r>
          </w:p>
        </w:tc>
        <w:tc>
          <w:tcPr>
            <w:tcW w:w="6768" w:type="dxa"/>
            <w:vAlign w:val="center"/>
          </w:tcPr>
          <w:p w:rsidR="00AA558C" w:rsidRDefault="007A4101">
            <w:r>
              <w:rPr>
                <w:sz w:val="18"/>
              </w:rPr>
              <w:t>Pendiente de revision/firma del usuario responsable.</w:t>
            </w:r>
          </w:p>
        </w:tc>
      </w:tr>
      <w:tr w:rsidR="00AA558C">
        <w:trPr>
          <w:jc w:val="center"/>
        </w:trPr>
        <w:tc>
          <w:tcPr>
            <w:tcW w:w="2592" w:type="dxa"/>
            <w:vAlign w:val="center"/>
          </w:tcPr>
          <w:p w:rsidR="00AA558C" w:rsidRDefault="007A4101">
            <w:r>
              <w:rPr>
                <w:sz w:val="18"/>
              </w:rPr>
              <w:t>Fuente</w:t>
            </w:r>
          </w:p>
        </w:tc>
        <w:tc>
          <w:tcPr>
            <w:tcW w:w="6768" w:type="dxa"/>
            <w:vAlign w:val="center"/>
          </w:tcPr>
          <w:p w:rsidR="00AA558C" w:rsidRDefault="007A4101">
            <w:r>
              <w:rPr>
                <w:sz w:val="18"/>
              </w:rPr>
              <w:t>Repositorio local C:/RIESGO_LAVADO</w:t>
            </w:r>
          </w:p>
        </w:tc>
      </w:tr>
    </w:tbl>
    <w:p w:rsidR="00AA558C" w:rsidRDefault="00AA558C"/>
    <w:p w:rsidR="00AA558C" w:rsidRDefault="007A4101">
      <w:pPr>
        <w:pStyle w:val="Ttulo1"/>
      </w:pPr>
      <w:r>
        <w:t>Objetivo funcional</w:t>
      </w:r>
    </w:p>
    <w:p w:rsidR="00AA558C" w:rsidRDefault="007A4101">
      <w:r>
        <w:t xml:space="preserve">Documentar el uso operativo del modulo Seguridad y Usuarios desde la </w:t>
      </w:r>
      <w:r>
        <w:t>perspectiva del usuario final autorizado.</w:t>
      </w:r>
    </w:p>
    <w:p w:rsidR="00AA558C" w:rsidRDefault="007A4101">
      <w:pPr>
        <w:pStyle w:val="Ttulo1"/>
      </w:pPr>
      <w:r>
        <w:t>Flujo funcional</w:t>
      </w:r>
    </w:p>
    <w:p w:rsidR="00AA558C" w:rsidRDefault="007A4101">
      <w:pPr>
        <w:pStyle w:val="Listaconnmeros"/>
      </w:pPr>
      <w:r>
        <w:t>Ingresar con usuario administrador.</w:t>
      </w:r>
    </w:p>
    <w:p w:rsidR="00AA558C" w:rsidRDefault="007A4101">
      <w:pPr>
        <w:pStyle w:val="Listaconnmeros"/>
      </w:pPr>
      <w:r>
        <w:t>Consultar listado de usuarios.</w:t>
      </w:r>
    </w:p>
    <w:p w:rsidR="00AA558C" w:rsidRDefault="007A4101">
      <w:pPr>
        <w:pStyle w:val="Listaconnmeros"/>
      </w:pPr>
      <w:r>
        <w:t>Crear o editar datos personales, rol, dominio y modulos asignados.</w:t>
      </w:r>
    </w:p>
    <w:p w:rsidR="00AA558C" w:rsidRDefault="007A4101">
      <w:pPr>
        <w:pStyle w:val="Listaconnmeros"/>
      </w:pPr>
      <w:r>
        <w:t>Validar usuario de dominio cuando aplique.</w:t>
      </w:r>
    </w:p>
    <w:p w:rsidR="00AA558C" w:rsidRDefault="007A4101">
      <w:pPr>
        <w:pStyle w:val="Listaconnmeros"/>
      </w:pPr>
      <w:r>
        <w:t>Guardar cambios y rev</w:t>
      </w:r>
      <w:r>
        <w:t>isar auditoria generada.</w:t>
      </w:r>
    </w:p>
    <w:p w:rsidR="00AA558C" w:rsidRDefault="007A4101">
      <w:pPr>
        <w:pStyle w:val="Ttulo1"/>
      </w:pPr>
      <w:r>
        <w:t>Ruta del frontend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AA558C">
        <w:trPr>
          <w:jc w:val="center"/>
        </w:trPr>
        <w:tc>
          <w:tcPr>
            <w:tcW w:w="2880" w:type="dxa"/>
            <w:shd w:val="clear" w:color="auto" w:fill="E8EEF5"/>
            <w:vAlign w:val="center"/>
          </w:tcPr>
          <w:p w:rsidR="00AA558C" w:rsidRDefault="007A4101">
            <w:r>
              <w:rPr>
                <w:b/>
                <w:sz w:val="18"/>
              </w:rPr>
              <w:t>Ruta</w:t>
            </w:r>
          </w:p>
        </w:tc>
        <w:tc>
          <w:tcPr>
            <w:tcW w:w="2160" w:type="dxa"/>
            <w:shd w:val="clear" w:color="auto" w:fill="E8EEF5"/>
            <w:vAlign w:val="center"/>
          </w:tcPr>
          <w:p w:rsidR="00AA558C" w:rsidRDefault="007A4101">
            <w:r>
              <w:rPr>
                <w:b/>
                <w:sz w:val="18"/>
              </w:rPr>
              <w:t>Modulo</w:t>
            </w:r>
          </w:p>
        </w:tc>
        <w:tc>
          <w:tcPr>
            <w:tcW w:w="4320" w:type="dxa"/>
            <w:shd w:val="clear" w:color="auto" w:fill="E8EEF5"/>
            <w:vAlign w:val="center"/>
          </w:tcPr>
          <w:p w:rsidR="00AA558C" w:rsidRDefault="007A4101">
            <w:r>
              <w:rPr>
                <w:b/>
                <w:sz w:val="18"/>
              </w:rPr>
              <w:t>Proteccion</w:t>
            </w:r>
          </w:p>
        </w:tc>
      </w:tr>
      <w:tr w:rsidR="00AA558C">
        <w:trPr>
          <w:jc w:val="center"/>
        </w:trPr>
        <w:tc>
          <w:tcPr>
            <w:tcW w:w="2880" w:type="dxa"/>
            <w:vAlign w:val="center"/>
          </w:tcPr>
          <w:p w:rsidR="00AA558C" w:rsidRDefault="007A4101">
            <w:r>
              <w:rPr>
                <w:sz w:val="18"/>
              </w:rPr>
              <w:t>/usuarios</w:t>
            </w:r>
          </w:p>
        </w:tc>
        <w:tc>
          <w:tcPr>
            <w:tcW w:w="2160" w:type="dxa"/>
            <w:vAlign w:val="center"/>
          </w:tcPr>
          <w:p w:rsidR="00AA558C" w:rsidRDefault="007A4101">
            <w:r>
              <w:rPr>
                <w:sz w:val="18"/>
              </w:rPr>
              <w:t>Modulo 2</w:t>
            </w:r>
          </w:p>
        </w:tc>
        <w:tc>
          <w:tcPr>
            <w:tcW w:w="4320" w:type="dxa"/>
            <w:vAlign w:val="center"/>
          </w:tcPr>
          <w:p w:rsidR="00AA558C" w:rsidRDefault="007A4101">
            <w:r>
              <w:rPr>
                <w:sz w:val="18"/>
              </w:rPr>
              <w:t>authGuard + moduloGuard(2)</w:t>
            </w:r>
          </w:p>
        </w:tc>
      </w:tr>
    </w:tbl>
    <w:p w:rsidR="00AA558C" w:rsidRDefault="00AA558C"/>
    <w:p w:rsidR="00AA558C" w:rsidRDefault="007A4101">
      <w:pPr>
        <w:pStyle w:val="Ttulo1"/>
      </w:pPr>
      <w:r>
        <w:t>Endpoints usados por la pantalla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4032"/>
        <w:gridCol w:w="4176"/>
      </w:tblGrid>
      <w:tr w:rsidR="00AA558C">
        <w:trPr>
          <w:jc w:val="center"/>
        </w:trPr>
        <w:tc>
          <w:tcPr>
            <w:tcW w:w="1152" w:type="dxa"/>
            <w:shd w:val="clear" w:color="auto" w:fill="E8EEF5"/>
            <w:vAlign w:val="center"/>
          </w:tcPr>
          <w:p w:rsidR="00AA558C" w:rsidRDefault="007A4101">
            <w:r>
              <w:rPr>
                <w:b/>
                <w:sz w:val="18"/>
              </w:rPr>
              <w:t>Metodo</w:t>
            </w:r>
          </w:p>
        </w:tc>
        <w:tc>
          <w:tcPr>
            <w:tcW w:w="4032" w:type="dxa"/>
            <w:shd w:val="clear" w:color="auto" w:fill="E8EEF5"/>
            <w:vAlign w:val="center"/>
          </w:tcPr>
          <w:p w:rsidR="00AA558C" w:rsidRDefault="007A4101">
            <w:r>
              <w:rPr>
                <w:b/>
                <w:sz w:val="18"/>
              </w:rPr>
              <w:t>Endpoint</w:t>
            </w:r>
          </w:p>
        </w:tc>
        <w:tc>
          <w:tcPr>
            <w:tcW w:w="4176" w:type="dxa"/>
            <w:shd w:val="clear" w:color="auto" w:fill="E8EEF5"/>
            <w:vAlign w:val="center"/>
          </w:tcPr>
          <w:p w:rsidR="00AA558C" w:rsidRDefault="007A4101">
            <w:r>
              <w:rPr>
                <w:b/>
                <w:sz w:val="18"/>
              </w:rPr>
              <w:t>Uso</w:t>
            </w:r>
          </w:p>
        </w:tc>
      </w:tr>
      <w:tr w:rsidR="00AA558C">
        <w:trPr>
          <w:jc w:val="center"/>
        </w:trPr>
        <w:tc>
          <w:tcPr>
            <w:tcW w:w="1152" w:type="dxa"/>
            <w:vAlign w:val="center"/>
          </w:tcPr>
          <w:p w:rsidR="00AA558C" w:rsidRDefault="007A4101"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4032" w:type="dxa"/>
            <w:vAlign w:val="center"/>
          </w:tcPr>
          <w:p w:rsidR="00AA558C" w:rsidRDefault="007A4101">
            <w:r>
              <w:rPr>
                <w:sz w:val="18"/>
              </w:rPr>
              <w:t>/api/auth/usuarios</w:t>
            </w:r>
          </w:p>
        </w:tc>
        <w:tc>
          <w:tcPr>
            <w:tcW w:w="4176" w:type="dxa"/>
            <w:vAlign w:val="center"/>
          </w:tcPr>
          <w:p w:rsidR="00AA558C" w:rsidRDefault="007A4101">
            <w:r>
              <w:rPr>
                <w:sz w:val="18"/>
              </w:rPr>
              <w:t>Lista usuarios</w:t>
            </w:r>
          </w:p>
        </w:tc>
      </w:tr>
      <w:tr w:rsidR="00AA558C">
        <w:trPr>
          <w:jc w:val="center"/>
        </w:trPr>
        <w:tc>
          <w:tcPr>
            <w:tcW w:w="1152" w:type="dxa"/>
            <w:vAlign w:val="center"/>
          </w:tcPr>
          <w:p w:rsidR="00AA558C" w:rsidRDefault="007A4101">
            <w:r>
              <w:rPr>
                <w:sz w:val="18"/>
              </w:rPr>
              <w:t>POST</w:t>
            </w:r>
          </w:p>
        </w:tc>
        <w:tc>
          <w:tcPr>
            <w:tcW w:w="4032" w:type="dxa"/>
            <w:vAlign w:val="center"/>
          </w:tcPr>
          <w:p w:rsidR="00AA558C" w:rsidRDefault="007A4101">
            <w:r>
              <w:rPr>
                <w:sz w:val="18"/>
              </w:rPr>
              <w:t>/api/auth/usuarios</w:t>
            </w:r>
          </w:p>
        </w:tc>
        <w:tc>
          <w:tcPr>
            <w:tcW w:w="4176" w:type="dxa"/>
            <w:vAlign w:val="center"/>
          </w:tcPr>
          <w:p w:rsidR="00AA558C" w:rsidRDefault="007A4101">
            <w:r>
              <w:rPr>
                <w:sz w:val="18"/>
              </w:rPr>
              <w:t>Crear usuario</w:t>
            </w:r>
          </w:p>
        </w:tc>
      </w:tr>
      <w:tr w:rsidR="00AA558C">
        <w:trPr>
          <w:jc w:val="center"/>
        </w:trPr>
        <w:tc>
          <w:tcPr>
            <w:tcW w:w="1152" w:type="dxa"/>
            <w:vAlign w:val="center"/>
          </w:tcPr>
          <w:p w:rsidR="00AA558C" w:rsidRDefault="007A4101">
            <w:r>
              <w:rPr>
                <w:sz w:val="18"/>
              </w:rPr>
              <w:t>PUT</w:t>
            </w:r>
          </w:p>
        </w:tc>
        <w:tc>
          <w:tcPr>
            <w:tcW w:w="4032" w:type="dxa"/>
            <w:vAlign w:val="center"/>
          </w:tcPr>
          <w:p w:rsidR="00AA558C" w:rsidRDefault="007A4101">
            <w:r>
              <w:rPr>
                <w:sz w:val="18"/>
              </w:rPr>
              <w:t>/api/auth/usuarios/{uid}</w:t>
            </w:r>
          </w:p>
        </w:tc>
        <w:tc>
          <w:tcPr>
            <w:tcW w:w="4176" w:type="dxa"/>
            <w:vAlign w:val="center"/>
          </w:tcPr>
          <w:p w:rsidR="00AA558C" w:rsidRDefault="007A4101">
            <w:r>
              <w:rPr>
                <w:sz w:val="18"/>
              </w:rPr>
              <w:t>Editar usuario</w:t>
            </w:r>
          </w:p>
        </w:tc>
      </w:tr>
      <w:tr w:rsidR="00AA558C">
        <w:trPr>
          <w:jc w:val="center"/>
        </w:trPr>
        <w:tc>
          <w:tcPr>
            <w:tcW w:w="1152" w:type="dxa"/>
            <w:vAlign w:val="center"/>
          </w:tcPr>
          <w:p w:rsidR="00AA558C" w:rsidRDefault="007A4101">
            <w:r>
              <w:rPr>
                <w:sz w:val="18"/>
              </w:rPr>
              <w:t>PUT</w:t>
            </w:r>
          </w:p>
        </w:tc>
        <w:tc>
          <w:tcPr>
            <w:tcW w:w="4032" w:type="dxa"/>
            <w:vAlign w:val="center"/>
          </w:tcPr>
          <w:p w:rsidR="00AA558C" w:rsidRDefault="007A4101">
            <w:r>
              <w:rPr>
                <w:sz w:val="18"/>
              </w:rPr>
              <w:t>/api/auth/usuarios/{uid}/estado</w:t>
            </w:r>
          </w:p>
        </w:tc>
        <w:tc>
          <w:tcPr>
            <w:tcW w:w="4176" w:type="dxa"/>
            <w:vAlign w:val="center"/>
          </w:tcPr>
          <w:p w:rsidR="00AA558C" w:rsidRDefault="007A4101">
            <w:r>
              <w:rPr>
                <w:sz w:val="18"/>
              </w:rPr>
              <w:t>Cambiar estado</w:t>
            </w:r>
          </w:p>
        </w:tc>
      </w:tr>
      <w:tr w:rsidR="00AA558C">
        <w:trPr>
          <w:jc w:val="center"/>
        </w:trPr>
        <w:tc>
          <w:tcPr>
            <w:tcW w:w="1152" w:type="dxa"/>
            <w:vAlign w:val="center"/>
          </w:tcPr>
          <w:p w:rsidR="00AA558C" w:rsidRDefault="007A4101">
            <w:r>
              <w:rPr>
                <w:sz w:val="18"/>
              </w:rPr>
              <w:t>GET</w:t>
            </w:r>
          </w:p>
        </w:tc>
        <w:tc>
          <w:tcPr>
            <w:tcW w:w="4032" w:type="dxa"/>
            <w:vAlign w:val="center"/>
          </w:tcPr>
          <w:p w:rsidR="00AA558C" w:rsidRDefault="007A4101">
            <w:r>
              <w:rPr>
                <w:sz w:val="18"/>
              </w:rPr>
              <w:t>/api/auth/validar-dominio</w:t>
            </w:r>
          </w:p>
        </w:tc>
        <w:tc>
          <w:tcPr>
            <w:tcW w:w="4176" w:type="dxa"/>
            <w:vAlign w:val="center"/>
          </w:tcPr>
          <w:p w:rsidR="00AA558C" w:rsidRDefault="007A4101">
            <w:r>
              <w:rPr>
                <w:sz w:val="18"/>
              </w:rPr>
              <w:t>Validar Active Directory</w:t>
            </w:r>
          </w:p>
        </w:tc>
      </w:tr>
      <w:tr w:rsidR="00AA558C">
        <w:trPr>
          <w:jc w:val="center"/>
        </w:trPr>
        <w:tc>
          <w:tcPr>
            <w:tcW w:w="1152" w:type="dxa"/>
            <w:vAlign w:val="center"/>
          </w:tcPr>
          <w:p w:rsidR="00AA558C" w:rsidRDefault="007A4101">
            <w:r>
              <w:rPr>
                <w:sz w:val="18"/>
              </w:rPr>
              <w:t>GET</w:t>
            </w:r>
          </w:p>
        </w:tc>
        <w:tc>
          <w:tcPr>
            <w:tcW w:w="4032" w:type="dxa"/>
            <w:vAlign w:val="center"/>
          </w:tcPr>
          <w:p w:rsidR="00AA558C" w:rsidRDefault="007A4101">
            <w:r>
              <w:rPr>
                <w:sz w:val="18"/>
              </w:rPr>
              <w:t>/api/catalogos/roles</w:t>
            </w:r>
          </w:p>
        </w:tc>
        <w:tc>
          <w:tcPr>
            <w:tcW w:w="4176" w:type="dxa"/>
            <w:vAlign w:val="center"/>
          </w:tcPr>
          <w:p w:rsidR="00AA558C" w:rsidRDefault="007A4101">
            <w:r>
              <w:rPr>
                <w:sz w:val="18"/>
              </w:rPr>
              <w:t>Catalogo roles</w:t>
            </w:r>
          </w:p>
        </w:tc>
      </w:tr>
      <w:tr w:rsidR="00AA558C">
        <w:trPr>
          <w:jc w:val="center"/>
        </w:trPr>
        <w:tc>
          <w:tcPr>
            <w:tcW w:w="1152" w:type="dxa"/>
            <w:vAlign w:val="center"/>
          </w:tcPr>
          <w:p w:rsidR="00AA558C" w:rsidRDefault="007A4101">
            <w:r>
              <w:rPr>
                <w:sz w:val="18"/>
              </w:rPr>
              <w:t>GET</w:t>
            </w:r>
          </w:p>
        </w:tc>
        <w:tc>
          <w:tcPr>
            <w:tcW w:w="4032" w:type="dxa"/>
            <w:vAlign w:val="center"/>
          </w:tcPr>
          <w:p w:rsidR="00AA558C" w:rsidRDefault="007A4101">
            <w:r>
              <w:rPr>
                <w:sz w:val="18"/>
              </w:rPr>
              <w:t>/api/catalogos/dominios</w:t>
            </w:r>
          </w:p>
        </w:tc>
        <w:tc>
          <w:tcPr>
            <w:tcW w:w="4176" w:type="dxa"/>
            <w:vAlign w:val="center"/>
          </w:tcPr>
          <w:p w:rsidR="00AA558C" w:rsidRDefault="007A4101">
            <w:r>
              <w:rPr>
                <w:sz w:val="18"/>
              </w:rPr>
              <w:t>Catalogo dominios</w:t>
            </w:r>
          </w:p>
        </w:tc>
      </w:tr>
      <w:tr w:rsidR="00AA558C">
        <w:trPr>
          <w:jc w:val="center"/>
        </w:trPr>
        <w:tc>
          <w:tcPr>
            <w:tcW w:w="1152" w:type="dxa"/>
            <w:vAlign w:val="center"/>
          </w:tcPr>
          <w:p w:rsidR="00AA558C" w:rsidRDefault="007A4101">
            <w:r>
              <w:rPr>
                <w:sz w:val="18"/>
              </w:rPr>
              <w:t>GET</w:t>
            </w:r>
          </w:p>
        </w:tc>
        <w:tc>
          <w:tcPr>
            <w:tcW w:w="4032" w:type="dxa"/>
            <w:vAlign w:val="center"/>
          </w:tcPr>
          <w:p w:rsidR="00AA558C" w:rsidRDefault="007A4101">
            <w:r>
              <w:rPr>
                <w:sz w:val="18"/>
              </w:rPr>
              <w:t>/api/catalogos/modulos</w:t>
            </w:r>
          </w:p>
        </w:tc>
        <w:tc>
          <w:tcPr>
            <w:tcW w:w="4176" w:type="dxa"/>
            <w:vAlign w:val="center"/>
          </w:tcPr>
          <w:p w:rsidR="00AA558C" w:rsidRDefault="007A4101">
            <w:r>
              <w:rPr>
                <w:sz w:val="18"/>
              </w:rPr>
              <w:t>Catalogo modulos</w:t>
            </w:r>
          </w:p>
        </w:tc>
      </w:tr>
    </w:tbl>
    <w:p w:rsidR="00AA558C" w:rsidRDefault="00AA558C"/>
    <w:p w:rsidR="00AA558C" w:rsidRDefault="007A4101">
      <w:pPr>
        <w:pStyle w:val="Ttulo1"/>
      </w:pPr>
      <w:r>
        <w:t>Tablas involucradas</w:t>
      </w:r>
    </w:p>
    <w:p w:rsidR="00AA558C" w:rsidRDefault="007A4101">
      <w:pPr>
        <w:pStyle w:val="Listaconvietas"/>
      </w:pPr>
      <w:r>
        <w:t>RL_USUARIOS</w:t>
      </w:r>
    </w:p>
    <w:p w:rsidR="00AA558C" w:rsidRDefault="007A4101">
      <w:pPr>
        <w:pStyle w:val="Listaconvietas"/>
      </w:pPr>
      <w:r>
        <w:t>RL_ROLES</w:t>
      </w:r>
    </w:p>
    <w:p w:rsidR="00AA558C" w:rsidRDefault="007A4101">
      <w:pPr>
        <w:pStyle w:val="Listaconvietas"/>
      </w:pPr>
      <w:r>
        <w:t>RL_DOMINIO</w:t>
      </w:r>
    </w:p>
    <w:p w:rsidR="00AA558C" w:rsidRDefault="007A4101">
      <w:pPr>
        <w:pStyle w:val="Listaconvietas"/>
      </w:pPr>
      <w:r>
        <w:t>RL_MODULOS</w:t>
      </w:r>
    </w:p>
    <w:p w:rsidR="00AA558C" w:rsidRDefault="007A4101">
      <w:pPr>
        <w:pStyle w:val="Listaconvietas"/>
      </w:pPr>
      <w:r>
        <w:t>RL_USUARIO_MODULOS</w:t>
      </w:r>
    </w:p>
    <w:p w:rsidR="00AA558C" w:rsidRDefault="007A4101">
      <w:pPr>
        <w:pStyle w:val="Listaconvietas"/>
      </w:pPr>
      <w:r>
        <w:t>RL_AUDITORIA</w:t>
      </w:r>
      <w:bookmarkStart w:id="0" w:name="_GoBack"/>
      <w:bookmarkEnd w:id="0"/>
    </w:p>
    <w:p w:rsidR="00AA558C" w:rsidRDefault="007A4101">
      <w:pPr>
        <w:pStyle w:val="Ttulo1"/>
      </w:pPr>
      <w:r>
        <w:t>Reglas de negocio</w:t>
      </w:r>
    </w:p>
    <w:p w:rsidR="00AA558C" w:rsidRDefault="007A4101">
      <w:pPr>
        <w:pStyle w:val="Listaconvietas"/>
      </w:pPr>
      <w:r>
        <w:t>Debe seleccionarse al menos un modulo para guardar usuario.</w:t>
      </w:r>
    </w:p>
    <w:p w:rsidR="00AA558C" w:rsidRDefault="007A4101">
      <w:pPr>
        <w:pStyle w:val="Listaconvietas"/>
      </w:pPr>
      <w:r>
        <w:t xml:space="preserve">Usuarios de dominio requieren dominio y </w:t>
      </w:r>
      <w:r>
        <w:t>usuario AD valido.</w:t>
      </w:r>
    </w:p>
    <w:p w:rsidR="00AA558C" w:rsidRDefault="007A4101">
      <w:pPr>
        <w:pStyle w:val="Listaconvietas"/>
      </w:pPr>
      <w:r>
        <w:t>El boton guardar se bloquea cuando el formulario no procede.</w:t>
      </w:r>
    </w:p>
    <w:p w:rsidR="00AA558C" w:rsidRDefault="007A4101">
      <w:pPr>
        <w:pStyle w:val="Listaconvietas"/>
      </w:pPr>
      <w:r>
        <w:t>Usuarios inactivos no deben renovar sesion por refresh token.</w:t>
      </w:r>
    </w:p>
    <w:p w:rsidR="00AA558C" w:rsidRDefault="007A4101">
      <w:pPr>
        <w:pStyle w:val="Ttulo1"/>
      </w:pPr>
      <w:r>
        <w:t>Auditorias que genera</w:t>
      </w:r>
    </w:p>
    <w:p w:rsidR="00AA558C" w:rsidRDefault="007A4101">
      <w:pPr>
        <w:pStyle w:val="Listaconvietas"/>
      </w:pPr>
      <w:r>
        <w:t>Creacion de usuario</w:t>
      </w:r>
    </w:p>
    <w:p w:rsidR="00AA558C" w:rsidRDefault="007A4101">
      <w:pPr>
        <w:pStyle w:val="Listaconvietas"/>
      </w:pPr>
      <w:r>
        <w:t>Edicion de usuario</w:t>
      </w:r>
    </w:p>
    <w:p w:rsidR="00AA558C" w:rsidRDefault="007A4101">
      <w:pPr>
        <w:pStyle w:val="Listaconvietas"/>
      </w:pPr>
      <w:r>
        <w:t>Cambio de estado</w:t>
      </w:r>
    </w:p>
    <w:p w:rsidR="00AA558C" w:rsidRDefault="007A4101">
      <w:pPr>
        <w:pStyle w:val="Listaconvietas"/>
      </w:pPr>
      <w:r>
        <w:t>Cambio/recuperacion de contrasena</w:t>
      </w:r>
    </w:p>
    <w:p w:rsidR="00AA558C" w:rsidRDefault="007A4101">
      <w:pPr>
        <w:pStyle w:val="Ttulo1"/>
      </w:pPr>
      <w:r>
        <w:lastRenderedPageBreak/>
        <w:t>Ca</w:t>
      </w:r>
      <w:r>
        <w:t>ptura actualizada</w:t>
      </w:r>
    </w:p>
    <w:p w:rsidR="00AA558C" w:rsidRDefault="007A4101">
      <w:pPr>
        <w:jc w:val="center"/>
      </w:pPr>
      <w:r>
        <w:rPr>
          <w:noProof/>
          <w:lang w:val="es-HN" w:eastAsia="es-HN"/>
        </w:rPr>
        <w:drawing>
          <wp:inline distT="0" distB="0" distL="0" distR="0">
            <wp:extent cx="5983605" cy="4010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suari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360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58C" w:rsidRDefault="007A4101">
      <w:pPr>
        <w:jc w:val="center"/>
      </w:pPr>
      <w:r>
        <w:rPr>
          <w:i/>
          <w:color w:val="5A5A5A"/>
          <w:sz w:val="18"/>
        </w:rPr>
        <w:t>Captura actualizada del modulo Seguridad y Usuarios tomada desde build local del frontend.</w:t>
      </w:r>
    </w:p>
    <w:p w:rsidR="00AA558C" w:rsidRDefault="007A4101">
      <w:pPr>
        <w:pStyle w:val="Ttulo1"/>
      </w:pPr>
      <w:r>
        <w:t>Pendientes conocidos</w:t>
      </w:r>
    </w:p>
    <w:p w:rsidR="00AA558C" w:rsidRDefault="007A4101">
      <w:pPr>
        <w:pStyle w:val="Listaconvietas"/>
      </w:pPr>
      <w:r>
        <w:t>Validar capturas contra ambiente con datos reales si se requiere evidencia productiva.</w:t>
      </w:r>
    </w:p>
    <w:p w:rsidR="00AA558C" w:rsidRDefault="007A4101">
      <w:pPr>
        <w:pStyle w:val="Listaconvietas"/>
      </w:pPr>
      <w:r>
        <w:t>Registrar aprobacion formal del usuar</w:t>
      </w:r>
      <w:r>
        <w:t>io responsable en el control documental.</w:t>
      </w:r>
    </w:p>
    <w:sectPr w:rsidR="00AA558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4101" w:rsidRDefault="007A4101">
      <w:pPr>
        <w:spacing w:after="0" w:line="240" w:lineRule="auto"/>
      </w:pPr>
      <w:r>
        <w:separator/>
      </w:r>
    </w:p>
  </w:endnote>
  <w:endnote w:type="continuationSeparator" w:id="0">
    <w:p w:rsidR="007A4101" w:rsidRDefault="007A4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558C" w:rsidRDefault="007A4101">
    <w:pPr>
      <w:pStyle w:val="Piedepgina"/>
      <w:jc w:val="center"/>
    </w:pPr>
    <w:r>
      <w:rPr>
        <w:color w:val="646464"/>
        <w:sz w:val="16"/>
      </w:rPr>
      <w:t>Seguridad y Usuarios - Version Cliente | Version 1.0 | 30/06/2026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4101" w:rsidRDefault="007A4101">
      <w:pPr>
        <w:spacing w:after="0" w:line="240" w:lineRule="auto"/>
      </w:pPr>
      <w:r>
        <w:separator/>
      </w:r>
    </w:p>
  </w:footnote>
  <w:footnote w:type="continuationSeparator" w:id="0">
    <w:p w:rsidR="007A4101" w:rsidRDefault="007A4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558C" w:rsidRDefault="007A4101">
    <w:pPr>
      <w:pStyle w:val="Encabezado"/>
      <w:jc w:val="right"/>
    </w:pPr>
    <w:r>
      <w:rPr>
        <w:color w:val="646464"/>
        <w:sz w:val="16"/>
      </w:rPr>
      <w:t>SGRLA-IHSS | Documentacion modular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101"/>
    <w:rsid w:val="00AA1D8D"/>
    <w:rsid w:val="00AA558C"/>
    <w:rsid w:val="00B47730"/>
    <w:rsid w:val="00BC13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C5B60AF5-81DB-4C31-9640-161EA172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50811F-F796-4600-9F62-7287B6E14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3</cp:revision>
  <dcterms:created xsi:type="dcterms:W3CDTF">2013-12-23T23:15:00Z</dcterms:created>
  <dcterms:modified xsi:type="dcterms:W3CDTF">2026-06-30T21:36:00Z</dcterms:modified>
  <cp:category/>
</cp:coreProperties>
</file>