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160"/>
        <w:jc w:val="center"/>
      </w:pPr>
      <w:r>
        <w:rPr>
          <w:b/>
          <w:color w:val="1F4D78"/>
          <w:sz w:val="44"/>
        </w:rPr>
        <w:t>Analisis integral del sistema de Gestion de Riesgos de LAFT</w:t>
      </w:r>
    </w:p>
    <w:p>
      <w:pPr>
        <w:spacing w:after="400"/>
        <w:jc w:val="center"/>
      </w:pPr>
      <w:r>
        <w:rPr>
          <w:color w:val="505050"/>
          <w:sz w:val="26"/>
        </w:rPr>
        <w:t>Auditoria tecnica, memoria de continuidad y preparacion del Modulo 2 - Matrices de Riesgos</w:t>
      </w:r>
    </w:p>
    <w:tbl>
      <w:tblPr>
        <w:tblStyle w:val="TableGrid"/>
        <w:tblW w:type="auto" w:w="0"/>
        <w:jc w:val="center"/>
        <w:tblLook w:firstColumn="1" w:firstRow="1" w:lastColumn="0" w:lastRow="0" w:noHBand="0" w:noVBand="1" w:val="04A0"/>
      </w:tblPr>
      <w:tblGrid>
        <w:gridCol w:w="4680"/>
        <w:gridCol w:w="4680"/>
      </w:tblGrid>
      <w:tr>
        <w:tc>
          <w:tcPr>
            <w:tcW w:type="dxa" w:w="2592"/>
            <w:shd w:fill="F2F4F7"/>
            <w:vAlign w:val="center"/>
          </w:tcPr>
          <w:p>
            <w:pPr>
              <w:spacing w:after="40"/>
            </w:pPr>
            <w:r>
              <w:rPr>
                <w:rFonts w:ascii="Calibri" w:hAnsi="Calibri"/>
                <w:b/>
                <w:sz w:val="18"/>
              </w:rPr>
              <w:t>Campo</w:t>
            </w:r>
          </w:p>
        </w:tc>
        <w:tc>
          <w:tcPr>
            <w:tcW w:type="dxa" w:w="6768"/>
            <w:shd w:fill="F2F4F7"/>
            <w:vAlign w:val="center"/>
          </w:tcPr>
          <w:p>
            <w:pPr>
              <w:spacing w:after="40"/>
            </w:pPr>
            <w:r>
              <w:rPr>
                <w:rFonts w:ascii="Calibri" w:hAnsi="Calibri"/>
                <w:b/>
                <w:sz w:val="18"/>
              </w:rPr>
              <w:t>Detalle</w:t>
            </w:r>
          </w:p>
        </w:tc>
      </w:tr>
      <w:tr>
        <w:tc>
          <w:tcPr>
            <w:tcW w:type="dxa" w:w="2592"/>
            <w:vAlign w:val="center"/>
          </w:tcPr>
          <w:p>
            <w:pPr>
              <w:spacing w:after="40"/>
            </w:pPr>
            <w:r>
              <w:rPr>
                <w:rFonts w:ascii="Calibri" w:hAnsi="Calibri"/>
                <w:sz w:val="17"/>
              </w:rPr>
              <w:t>Repositorio analizado</w:t>
            </w:r>
          </w:p>
        </w:tc>
        <w:tc>
          <w:tcPr>
            <w:tcW w:type="dxa" w:w="6768"/>
            <w:vAlign w:val="center"/>
          </w:tcPr>
          <w:p>
            <w:pPr>
              <w:spacing w:after="40"/>
            </w:pPr>
            <w:r>
              <w:rPr>
                <w:rFonts w:ascii="Calibri" w:hAnsi="Calibri"/>
                <w:sz w:val="17"/>
              </w:rPr>
              <w:t>C:\RIESGO_LAVADO</w:t>
            </w:r>
          </w:p>
        </w:tc>
      </w:tr>
      <w:tr>
        <w:tc>
          <w:tcPr>
            <w:tcW w:type="dxa" w:w="2592"/>
            <w:vAlign w:val="center"/>
          </w:tcPr>
          <w:p>
            <w:pPr>
              <w:spacing w:after="40"/>
            </w:pPr>
            <w:r>
              <w:rPr>
                <w:rFonts w:ascii="Calibri" w:hAnsi="Calibri"/>
                <w:sz w:val="17"/>
              </w:rPr>
              <w:t>Fecha</w:t>
            </w:r>
          </w:p>
        </w:tc>
        <w:tc>
          <w:tcPr>
            <w:tcW w:type="dxa" w:w="6768"/>
            <w:vAlign w:val="center"/>
          </w:tcPr>
          <w:p>
            <w:pPr>
              <w:spacing w:after="40"/>
            </w:pPr>
            <w:r>
              <w:rPr>
                <w:rFonts w:ascii="Calibri" w:hAnsi="Calibri"/>
                <w:sz w:val="17"/>
              </w:rPr>
              <w:t>2026-06-18</w:t>
            </w:r>
          </w:p>
        </w:tc>
      </w:tr>
      <w:tr>
        <w:tc>
          <w:tcPr>
            <w:tcW w:type="dxa" w:w="2592"/>
            <w:vAlign w:val="center"/>
          </w:tcPr>
          <w:p>
            <w:pPr>
              <w:spacing w:after="40"/>
            </w:pPr>
            <w:r>
              <w:rPr>
                <w:rFonts w:ascii="Calibri" w:hAnsi="Calibri"/>
                <w:sz w:val="17"/>
              </w:rPr>
              <w:t>Alcance</w:t>
            </w:r>
          </w:p>
        </w:tc>
        <w:tc>
          <w:tcPr>
            <w:tcW w:type="dxa" w:w="6768"/>
            <w:vAlign w:val="center"/>
          </w:tcPr>
          <w:p>
            <w:pPr>
              <w:spacing w:after="40"/>
            </w:pPr>
            <w:r>
              <w:rPr>
                <w:rFonts w:ascii="Calibri" w:hAnsi="Calibri"/>
                <w:sz w:val="17"/>
              </w:rPr>
              <w:t>Backend, frontend, base de datos, Modulo Monitoreo de Listas y requerimientos visibles en imagenes adjuntas</w:t>
            </w:r>
          </w:p>
        </w:tc>
      </w:tr>
      <w:tr>
        <w:tc>
          <w:tcPr>
            <w:tcW w:type="dxa" w:w="2592"/>
            <w:vAlign w:val="center"/>
          </w:tcPr>
          <w:p>
            <w:pPr>
              <w:spacing w:after="40"/>
            </w:pPr>
            <w:r>
              <w:rPr>
                <w:rFonts w:ascii="Calibri" w:hAnsi="Calibri"/>
                <w:sz w:val="17"/>
              </w:rPr>
              <w:t>Restriccion aplicada</w:t>
            </w:r>
          </w:p>
        </w:tc>
        <w:tc>
          <w:tcPr>
            <w:tcW w:type="dxa" w:w="6768"/>
            <w:vAlign w:val="center"/>
          </w:tcPr>
          <w:p>
            <w:pPr>
              <w:spacing w:after="40"/>
            </w:pPr>
            <w:r>
              <w:rPr>
                <w:rFonts w:ascii="Calibri" w:hAnsi="Calibri"/>
                <w:sz w:val="17"/>
              </w:rPr>
              <w:t>No se modifico codigo funcional ni rutas del sistema</w:t>
            </w:r>
          </w:p>
        </w:tc>
      </w:tr>
    </w:tbl>
    <w:p>
      <w:pPr>
        <w:spacing w:after="60"/>
      </w:pPr>
    </w:p>
    <w:p>
      <w:r>
        <w:br w:type="page"/>
      </w:r>
    </w:p>
    <w:p>
      <w:pPr>
        <w:pStyle w:val="Heading1"/>
      </w:pPr>
      <w:r>
        <w:t>Indice</w:t>
      </w:r>
    </w:p>
    <w:p>
      <w:pPr>
        <w:spacing w:after="120"/>
      </w:pPr>
      <w:r>
        <w:rPr>
          <w:b w:val="0"/>
          <w:i w:val="0"/>
        </w:rPr>
        <w:t>1. Introduccion</w:t>
      </w:r>
    </w:p>
    <w:p>
      <w:pPr>
        <w:spacing w:after="120"/>
      </w:pPr>
      <w:r>
        <w:rPr>
          <w:b w:val="0"/>
          <w:i w:val="0"/>
        </w:rPr>
        <w:t>2. Objetivo del analisis</w:t>
      </w:r>
    </w:p>
    <w:p>
      <w:pPr>
        <w:spacing w:after="120"/>
      </w:pPr>
      <w:r>
        <w:rPr>
          <w:b w:val="0"/>
          <w:i w:val="0"/>
        </w:rPr>
        <w:t>3. Alcance y metodologia</w:t>
      </w:r>
    </w:p>
    <w:p>
      <w:pPr>
        <w:spacing w:after="120"/>
      </w:pPr>
      <w:r>
        <w:rPr>
          <w:b w:val="0"/>
          <w:i w:val="0"/>
        </w:rPr>
        <w:t>4. Resumen ejecutivo</w:t>
      </w:r>
    </w:p>
    <w:p>
      <w:pPr>
        <w:spacing w:after="120"/>
      </w:pPr>
      <w:r>
        <w:rPr>
          <w:b w:val="0"/>
          <w:i w:val="0"/>
        </w:rPr>
        <w:t>5. Arquitectura general del sistema</w:t>
      </w:r>
    </w:p>
    <w:p>
      <w:pPr>
        <w:spacing w:after="120"/>
      </w:pPr>
      <w:r>
        <w:rPr>
          <w:b w:val="0"/>
          <w:i w:val="0"/>
        </w:rPr>
        <w:t>6. Analisis del backend</w:t>
      </w:r>
    </w:p>
    <w:p>
      <w:pPr>
        <w:spacing w:after="120"/>
      </w:pPr>
      <w:r>
        <w:rPr>
          <w:b w:val="0"/>
          <w:i w:val="0"/>
        </w:rPr>
        <w:t>7. Analisis del frontend</w:t>
      </w:r>
    </w:p>
    <w:p>
      <w:pPr>
        <w:spacing w:after="120"/>
      </w:pPr>
      <w:r>
        <w:rPr>
          <w:b w:val="0"/>
          <w:i w:val="0"/>
        </w:rPr>
        <w:t>8. Analisis de base de datos</w:t>
      </w:r>
    </w:p>
    <w:p>
      <w:pPr>
        <w:spacing w:after="120"/>
      </w:pPr>
      <w:r>
        <w:rPr>
          <w:b w:val="0"/>
          <w:i w:val="0"/>
        </w:rPr>
        <w:t>9. Versiones detectadas</w:t>
      </w:r>
    </w:p>
    <w:p>
      <w:pPr>
        <w:spacing w:after="120"/>
      </w:pPr>
      <w:r>
        <w:rPr>
          <w:b w:val="0"/>
          <w:i w:val="0"/>
        </w:rPr>
        <w:t>10. Estructura general del repositorio</w:t>
      </w:r>
    </w:p>
    <w:p>
      <w:pPr>
        <w:spacing w:after="120"/>
      </w:pPr>
      <w:r>
        <w:rPr>
          <w:b w:val="0"/>
          <w:i w:val="0"/>
        </w:rPr>
        <w:t>11. Orden logico de construccion</w:t>
      </w:r>
    </w:p>
    <w:p>
      <w:pPr>
        <w:spacing w:after="120"/>
      </w:pPr>
      <w:r>
        <w:rPr>
          <w:b w:val="0"/>
          <w:i w:val="0"/>
        </w:rPr>
        <w:t>12. Estilo de desarrollo detectado</w:t>
      </w:r>
    </w:p>
    <w:p>
      <w:pPr>
        <w:spacing w:after="120"/>
      </w:pPr>
      <w:r>
        <w:rPr>
          <w:b w:val="0"/>
          <w:i w:val="0"/>
        </w:rPr>
        <w:t>13. Modulos existentes</w:t>
      </w:r>
    </w:p>
    <w:p>
      <w:pPr>
        <w:spacing w:after="120"/>
      </w:pPr>
      <w:r>
        <w:rPr>
          <w:b w:val="0"/>
          <w:i w:val="0"/>
        </w:rPr>
        <w:t>14. Analisis especifico del Modulo Monitoreo de Listas</w:t>
      </w:r>
    </w:p>
    <w:p>
      <w:pPr>
        <w:spacing w:after="120"/>
      </w:pPr>
      <w:r>
        <w:rPr>
          <w:b w:val="0"/>
          <w:i w:val="0"/>
        </w:rPr>
        <w:t>15. Archivos involucrados</w:t>
      </w:r>
    </w:p>
    <w:p>
      <w:pPr>
        <w:spacing w:after="120"/>
      </w:pPr>
      <w:r>
        <w:rPr>
          <w:b w:val="0"/>
          <w:i w:val="0"/>
        </w:rPr>
        <w:t>16. Matriz de cumplimiento contra imagenes</w:t>
      </w:r>
    </w:p>
    <w:p>
      <w:pPr>
        <w:spacing w:after="120"/>
      </w:pPr>
      <w:r>
        <w:rPr>
          <w:b w:val="0"/>
          <w:i w:val="0"/>
        </w:rPr>
        <w:t>17. Hallazgos, pendientes y riesgos</w:t>
      </w:r>
    </w:p>
    <w:p>
      <w:pPr>
        <w:spacing w:after="120"/>
      </w:pPr>
      <w:r>
        <w:rPr>
          <w:b w:val="0"/>
          <w:i w:val="0"/>
        </w:rPr>
        <w:t>18. Recomendaciones</w:t>
      </w:r>
    </w:p>
    <w:p>
      <w:pPr>
        <w:spacing w:after="120"/>
      </w:pPr>
      <w:r>
        <w:rPr>
          <w:b w:val="0"/>
          <w:i w:val="0"/>
        </w:rPr>
        <w:t>19. Guia para continuar el desarrollo</w:t>
      </w:r>
    </w:p>
    <w:p>
      <w:pPr>
        <w:spacing w:after="120"/>
      </w:pPr>
      <w:r>
        <w:rPr>
          <w:b w:val="0"/>
          <w:i w:val="0"/>
        </w:rPr>
        <w:t>20. Memoria tecnica de continuidad</w:t>
      </w:r>
    </w:p>
    <w:p>
      <w:pPr>
        <w:spacing w:after="120"/>
      </w:pPr>
      <w:r>
        <w:rPr>
          <w:b w:val="0"/>
          <w:i w:val="0"/>
        </w:rPr>
        <w:t>21. Preparacion del Modulo 2 - Matrices de Riesgos</w:t>
      </w:r>
    </w:p>
    <w:p>
      <w:pPr>
        <w:spacing w:after="120"/>
      </w:pPr>
      <w:r>
        <w:rPr>
          <w:b w:val="0"/>
          <w:i w:val="0"/>
        </w:rPr>
        <w:t>22. Conclusiones</w:t>
      </w:r>
    </w:p>
    <w:p>
      <w:r>
        <w:br w:type="page"/>
      </w:r>
    </w:p>
    <w:p>
      <w:pPr>
        <w:pStyle w:val="Heading1"/>
      </w:pPr>
      <w:r>
        <w:t>1. Introduccion</w:t>
      </w:r>
    </w:p>
    <w:p>
      <w:pPr>
        <w:spacing w:after="120"/>
      </w:pPr>
      <w:r>
        <w:rPr>
          <w:b w:val="0"/>
          <w:i w:val="0"/>
        </w:rPr>
        <w:t>Este documento consolida el analisis tecnico del proyecto actual antes de continuar con nuevos modulos. La revision se hizo sobre evidencia local del repositorio, rutas de archivos, manifiestos de dependencias, controladores, servicios, repositorios, componentes Angular y scripts SQL.</w:t>
      </w:r>
    </w:p>
    <w:p>
      <w:pPr>
        <w:spacing w:after="120"/>
      </w:pPr>
      <w:r>
        <w:rPr>
          <w:b w:val="0"/>
          <w:i w:val="0"/>
        </w:rPr>
        <w:t>La lectura de las imagenes adjuntas se uso para extraer requerimientos funcionales visibles del Modulo Monitoreo de Listas. Donde la imagen no permite precision total, el hallazgo se presenta como lectura visual parcial.</w:t>
      </w:r>
    </w:p>
    <w:p>
      <w:pPr>
        <w:pStyle w:val="Heading1"/>
      </w:pPr>
      <w:r>
        <w:t>2. Objetivo del analisis</w:t>
      </w:r>
    </w:p>
    <w:p>
      <w:pPr>
        <w:spacing w:after="120"/>
      </w:pPr>
      <w:r>
        <w:rPr>
          <w:b w:val="0"/>
          <w:i w:val="0"/>
        </w:rPr>
        <w:t>Comprender como esta construido el sistema y dejar una memoria tecnica que permita continuar el desarrollo respetando arquitectura, nomenclatura, estructura de carpetas, estilo de programacion, patrones de integracion y dependencias ya existentes.</w:t>
      </w:r>
    </w:p>
    <w:p>
      <w:pPr>
        <w:pStyle w:val="Heading1"/>
      </w:pPr>
      <w:r>
        <w:t>3. Alcance y metodologia</w:t>
      </w:r>
    </w:p>
    <w:p>
      <w:pPr>
        <w:spacing w:after="120"/>
      </w:pPr>
      <w:r>
        <w:rPr>
          <w:b w:val="0"/>
          <w:i w:val="0"/>
        </w:rPr>
        <w:t>Se inventariaron 115 archivos no generados ni de terceros, excluyendo node_modules, bin, obj, caches, logs y uploads. Se inspeccionaron directamente manifiestos, rutas, controladores, repositorios, DTOs, modelos, guards, interceptores, servicios Angular, componente principal del modulo y scripts SQL.</w:t>
      </w:r>
    </w:p>
    <w:p>
      <w:pPr>
        <w:pStyle w:val="ListBullet"/>
        <w:spacing w:after="80"/>
      </w:pPr>
      <w:r>
        <w:t>No se ejecuto una modificacion funcional del sistema.</w:t>
      </w:r>
    </w:p>
    <w:p>
      <w:pPr>
        <w:pStyle w:val="ListBullet"/>
        <w:spacing w:after="80"/>
      </w:pPr>
      <w:r>
        <w:t>No se cambiaron rutas, endpoints, consultas, dependencias ni configuracion de ejecucion.</w:t>
      </w:r>
    </w:p>
    <w:p>
      <w:pPr>
        <w:pStyle w:val="ListBullet"/>
        <w:spacing w:after="80"/>
      </w:pPr>
      <w:r>
        <w:t>Se genero documentacion como entregable del analisis.</w:t>
      </w:r>
    </w:p>
    <w:p>
      <w:pPr>
        <w:pStyle w:val="ListBullet"/>
        <w:spacing w:after="80"/>
      </w:pPr>
      <w:r>
        <w:t>La evidencia se respalda con rutas locales concretas.</w:t>
      </w:r>
    </w:p>
    <w:p>
      <w:pPr>
        <w:pStyle w:val="Heading1"/>
      </w:pPr>
      <w:r>
        <w:t>4. Resumen ejecutivo</w:t>
      </w:r>
    </w:p>
    <w:p>
      <w:pPr>
        <w:spacing w:after="120"/>
      </w:pPr>
      <w:r>
        <w:rPr>
          <w:b w:val="0"/>
          <w:i w:val="0"/>
        </w:rPr>
        <w:t>El sistema es una aplicacion web institucional con backend ASP.NET Core, frontend Angular standalone y base de datos Oracle. El Modulo Monitoreo de Listas tiene una implementacion funcional amplia: consulta coincidencias, registra positivos, permite seguimiento, adjunta evidencias, genera PDF, exporta Excel y procesa listas de cautela.</w:t>
      </w:r>
    </w:p>
    <w:p>
      <w:pPr>
        <w:spacing w:after="120"/>
      </w:pPr>
      <w:r>
        <w:rPr>
          <w:b w:val="0"/>
          <w:i w:val="0"/>
        </w:rPr>
        <w:t>La arquitectura es utilizable para continuar, pero concentra bastante logica en archivos grandes, especialmente en el componente Angular de Monitoreo de Listas y en el repositorio backend. Tambien se detectan riesgos por secretos en configuracion, permisos de rutas recientes y validaciones de archivos que dependen parcialmente del frontend.</w:t>
      </w:r>
    </w:p>
    <w:p>
      <w:pPr>
        <w:pStyle w:val="Heading1"/>
      </w:pPr>
      <w:r>
        <w:t>5. Arquitectura general del sistema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584"/>
            <w:shd w:fill="F2F4F7"/>
            <w:vAlign w:val="center"/>
          </w:tcPr>
          <w:p>
            <w:pPr>
              <w:spacing w:after="40"/>
            </w:pPr>
            <w:r>
              <w:rPr>
                <w:rFonts w:ascii="Calibri" w:hAnsi="Calibri"/>
                <w:b/>
                <w:sz w:val="18"/>
              </w:rPr>
              <w:t>Capa</w:t>
            </w:r>
          </w:p>
        </w:tc>
        <w:tc>
          <w:tcPr>
            <w:tcW w:type="dxa" w:w="1872"/>
            <w:shd w:fill="F2F4F7"/>
            <w:vAlign w:val="center"/>
          </w:tcPr>
          <w:p>
            <w:pPr>
              <w:spacing w:after="40"/>
            </w:pPr>
            <w:r>
              <w:rPr>
                <w:rFonts w:ascii="Calibri" w:hAnsi="Calibri"/>
                <w:b/>
                <w:sz w:val="18"/>
              </w:rPr>
              <w:t>Tecnologia</w:t>
            </w:r>
          </w:p>
        </w:tc>
        <w:tc>
          <w:tcPr>
            <w:tcW w:type="dxa" w:w="3024"/>
            <w:shd w:fill="F2F4F7"/>
            <w:vAlign w:val="center"/>
          </w:tcPr>
          <w:p>
            <w:pPr>
              <w:spacing w:after="40"/>
            </w:pPr>
            <w:r>
              <w:rPr>
                <w:rFonts w:ascii="Calibri" w:hAnsi="Calibri"/>
                <w:b/>
                <w:sz w:val="18"/>
              </w:rPr>
              <w:t>Evidencia</w:t>
            </w:r>
          </w:p>
        </w:tc>
        <w:tc>
          <w:tcPr>
            <w:tcW w:type="dxa" w:w="2880"/>
            <w:shd w:fill="F2F4F7"/>
            <w:vAlign w:val="center"/>
          </w:tcPr>
          <w:p>
            <w:pPr>
              <w:spacing w:after="40"/>
            </w:pPr>
            <w:r>
              <w:rPr>
                <w:rFonts w:ascii="Calibri" w:hAnsi="Calibri"/>
                <w:b/>
                <w:sz w:val="18"/>
              </w:rPr>
              <w:t>Funcion</w:t>
            </w:r>
          </w:p>
        </w:tc>
      </w:tr>
      <w:tr>
        <w:tc>
          <w:tcPr>
            <w:tcW w:type="dxa" w:w="1584"/>
            <w:vAlign w:val="center"/>
          </w:tcPr>
          <w:p>
            <w:pPr>
              <w:spacing w:after="40"/>
            </w:pPr>
            <w:r>
              <w:rPr>
                <w:rFonts w:ascii="Calibri" w:hAnsi="Calibri"/>
                <w:sz w:val="17"/>
              </w:rPr>
              <w:t>Backend</w:t>
            </w:r>
          </w:p>
        </w:tc>
        <w:tc>
          <w:tcPr>
            <w:tcW w:type="dxa" w:w="1872"/>
            <w:vAlign w:val="center"/>
          </w:tcPr>
          <w:p>
            <w:pPr>
              <w:spacing w:after="40"/>
            </w:pPr>
            <w:r>
              <w:rPr>
                <w:rFonts w:ascii="Calibri" w:hAnsi="Calibri"/>
                <w:sz w:val="17"/>
              </w:rPr>
              <w:t>ASP.NET Core Web API</w:t>
            </w:r>
          </w:p>
        </w:tc>
        <w:tc>
          <w:tcPr>
            <w:tcW w:type="dxa" w:w="3024"/>
            <w:vAlign w:val="center"/>
          </w:tcPr>
          <w:p>
            <w:pPr>
              <w:spacing w:after="40"/>
            </w:pPr>
            <w:r>
              <w:rPr>
                <w:rFonts w:ascii="Calibri" w:hAnsi="Calibri"/>
                <w:sz w:val="17"/>
              </w:rPr>
              <w:t>backend\RL.API\RL.API.csproj; backend\RL.API\Program.cs</w:t>
            </w:r>
          </w:p>
        </w:tc>
        <w:tc>
          <w:tcPr>
            <w:tcW w:type="dxa" w:w="2880"/>
            <w:vAlign w:val="center"/>
          </w:tcPr>
          <w:p>
            <w:pPr>
              <w:spacing w:after="40"/>
            </w:pPr>
            <w:r>
              <w:rPr>
                <w:rFonts w:ascii="Calibri" w:hAnsi="Calibri"/>
                <w:sz w:val="17"/>
              </w:rPr>
              <w:t>API REST, autenticacion JWT, CORS, Swagger, DI, Serilog y acceso Oracle.</w:t>
            </w:r>
          </w:p>
        </w:tc>
      </w:tr>
      <w:tr>
        <w:tc>
          <w:tcPr>
            <w:tcW w:type="dxa" w:w="1584"/>
            <w:vAlign w:val="center"/>
          </w:tcPr>
          <w:p>
            <w:pPr>
              <w:spacing w:after="40"/>
            </w:pPr>
            <w:r>
              <w:rPr>
                <w:rFonts w:ascii="Calibri" w:hAnsi="Calibri"/>
                <w:sz w:val="17"/>
              </w:rPr>
              <w:t>Frontend</w:t>
            </w:r>
          </w:p>
        </w:tc>
        <w:tc>
          <w:tcPr>
            <w:tcW w:type="dxa" w:w="1872"/>
            <w:vAlign w:val="center"/>
          </w:tcPr>
          <w:p>
            <w:pPr>
              <w:spacing w:after="40"/>
            </w:pPr>
            <w:r>
              <w:rPr>
                <w:rFonts w:ascii="Calibri" w:hAnsi="Calibri"/>
                <w:sz w:val="17"/>
              </w:rPr>
              <w:t>Angular standalone + Tailwind</w:t>
            </w:r>
          </w:p>
        </w:tc>
        <w:tc>
          <w:tcPr>
            <w:tcW w:type="dxa" w:w="3024"/>
            <w:vAlign w:val="center"/>
          </w:tcPr>
          <w:p>
            <w:pPr>
              <w:spacing w:after="40"/>
            </w:pPr>
            <w:r>
              <w:rPr>
                <w:rFonts w:ascii="Calibri" w:hAnsi="Calibri"/>
                <w:sz w:val="17"/>
              </w:rPr>
              <w:t>frontend\rl-app\package.json; frontend\rl-app\angular.json</w:t>
            </w:r>
          </w:p>
        </w:tc>
        <w:tc>
          <w:tcPr>
            <w:tcW w:type="dxa" w:w="2880"/>
            <w:vAlign w:val="center"/>
          </w:tcPr>
          <w:p>
            <w:pPr>
              <w:spacing w:after="40"/>
            </w:pPr>
            <w:r>
              <w:rPr>
                <w:rFonts w:ascii="Calibri" w:hAnsi="Calibri"/>
                <w:sz w:val="17"/>
              </w:rPr>
              <w:t>Vistas, rutas, guards, formularios, modales, tablas, PDF/Excel y consumo HTTP.</w:t>
            </w:r>
          </w:p>
        </w:tc>
      </w:tr>
      <w:tr>
        <w:tc>
          <w:tcPr>
            <w:tcW w:type="dxa" w:w="1584"/>
            <w:vAlign w:val="center"/>
          </w:tcPr>
          <w:p>
            <w:pPr>
              <w:spacing w:after="40"/>
            </w:pPr>
            <w:r>
              <w:rPr>
                <w:rFonts w:ascii="Calibri" w:hAnsi="Calibri"/>
                <w:sz w:val="17"/>
              </w:rPr>
              <w:t>Base de datos</w:t>
            </w:r>
          </w:p>
        </w:tc>
        <w:tc>
          <w:tcPr>
            <w:tcW w:type="dxa" w:w="1872"/>
            <w:vAlign w:val="center"/>
          </w:tcPr>
          <w:p>
            <w:pPr>
              <w:spacing w:after="40"/>
            </w:pPr>
            <w:r>
              <w:rPr>
                <w:rFonts w:ascii="Calibri" w:hAnsi="Calibri"/>
                <w:sz w:val="17"/>
              </w:rPr>
              <w:t>Oracle</w:t>
            </w:r>
          </w:p>
        </w:tc>
        <w:tc>
          <w:tcPr>
            <w:tcW w:type="dxa" w:w="3024"/>
            <w:vAlign w:val="center"/>
          </w:tcPr>
          <w:p>
            <w:pPr>
              <w:spacing w:after="40"/>
            </w:pPr>
            <w:r>
              <w:rPr>
                <w:rFonts w:ascii="Calibri" w:hAnsi="Calibri"/>
                <w:sz w:val="17"/>
              </w:rPr>
              <w:t>database\*.sql; backend\RL.API\Infrastructure\OracleDbContext.cs</w:t>
            </w:r>
          </w:p>
        </w:tc>
        <w:tc>
          <w:tcPr>
            <w:tcW w:type="dxa" w:w="2880"/>
            <w:vAlign w:val="center"/>
          </w:tcPr>
          <w:p>
            <w:pPr>
              <w:spacing w:after="40"/>
            </w:pPr>
            <w:r>
              <w:rPr>
                <w:rFonts w:ascii="Calibri" w:hAnsi="Calibri"/>
                <w:sz w:val="17"/>
              </w:rPr>
              <w:t>Tablas RL_*, secuencias, catalogos, auditoria, permisos por modulo y consultas a DNP_IHSS.</w:t>
            </w:r>
          </w:p>
        </w:tc>
      </w:tr>
    </w:tbl>
    <w:p>
      <w:pPr>
        <w:spacing w:after="60"/>
      </w:pPr>
    </w:p>
    <w:p>
      <w:pPr>
        <w:pStyle w:val="Heading1"/>
      </w:pPr>
      <w:r>
        <w:t>6. Analisis del backend</w:t>
      </w:r>
    </w:p>
    <w:p>
      <w:pPr>
        <w:pStyle w:val="Heading2"/>
      </w:pPr>
      <w:r>
        <w:t>6.1 Tecnologia y configuracion</w:t>
      </w:r>
    </w:p>
    <w:tbl>
      <w:tblPr>
        <w:tblStyle w:val="TableGrid"/>
        <w:tblW w:type="auto" w:w="0"/>
        <w:jc w:val="center"/>
        <w:tblLook w:firstColumn="1" w:firstRow="1" w:lastColumn="0" w:lastRow="0" w:noHBand="0" w:noVBand="1" w:val="04A0"/>
      </w:tblPr>
      <w:tblGrid>
        <w:gridCol w:w="3120"/>
        <w:gridCol w:w="3120"/>
        <w:gridCol w:w="3120"/>
      </w:tblGrid>
      <w:tr>
        <w:tc>
          <w:tcPr>
            <w:tcW w:type="dxa" w:w="1728"/>
            <w:shd w:fill="F2F4F7"/>
            <w:vAlign w:val="center"/>
          </w:tcPr>
          <w:p>
            <w:pPr>
              <w:spacing w:after="40"/>
            </w:pPr>
            <w:r>
              <w:rPr>
                <w:rFonts w:ascii="Calibri" w:hAnsi="Calibri"/>
                <w:b/>
                <w:sz w:val="18"/>
              </w:rPr>
              <w:t>Elemento</w:t>
            </w:r>
          </w:p>
        </w:tc>
        <w:tc>
          <w:tcPr>
            <w:tcW w:type="dxa" w:w="3456"/>
            <w:shd w:fill="F2F4F7"/>
            <w:vAlign w:val="center"/>
          </w:tcPr>
          <w:p>
            <w:pPr>
              <w:spacing w:after="40"/>
            </w:pPr>
            <w:r>
              <w:rPr>
                <w:rFonts w:ascii="Calibri" w:hAnsi="Calibri"/>
                <w:b/>
                <w:sz w:val="18"/>
              </w:rPr>
              <w:t>Evidencia</w:t>
            </w:r>
          </w:p>
        </w:tc>
        <w:tc>
          <w:tcPr>
            <w:tcW w:type="dxa" w:w="4176"/>
            <w:shd w:fill="F2F4F7"/>
            <w:vAlign w:val="center"/>
          </w:tcPr>
          <w:p>
            <w:pPr>
              <w:spacing w:after="40"/>
            </w:pPr>
            <w:r>
              <w:rPr>
                <w:rFonts w:ascii="Calibri" w:hAnsi="Calibri"/>
                <w:b/>
                <w:sz w:val="18"/>
              </w:rPr>
              <w:t>Detalle</w:t>
            </w:r>
          </w:p>
        </w:tc>
      </w:tr>
      <w:tr>
        <w:tc>
          <w:tcPr>
            <w:tcW w:type="dxa" w:w="1728"/>
            <w:vAlign w:val="center"/>
          </w:tcPr>
          <w:p>
            <w:pPr>
              <w:spacing w:after="40"/>
            </w:pPr>
            <w:r>
              <w:rPr>
                <w:rFonts w:ascii="Calibri" w:hAnsi="Calibri"/>
                <w:sz w:val="17"/>
              </w:rPr>
              <w:t>Framework</w:t>
            </w:r>
          </w:p>
        </w:tc>
        <w:tc>
          <w:tcPr>
            <w:tcW w:type="dxa" w:w="3456"/>
            <w:vAlign w:val="center"/>
          </w:tcPr>
          <w:p>
            <w:pPr>
              <w:spacing w:after="40"/>
            </w:pPr>
            <w:r>
              <w:rPr>
                <w:rFonts w:ascii="Calibri" w:hAnsi="Calibri"/>
                <w:sz w:val="17"/>
              </w:rPr>
              <w:t>backend\RL.API\RL.API.csproj</w:t>
            </w:r>
          </w:p>
        </w:tc>
        <w:tc>
          <w:tcPr>
            <w:tcW w:type="dxa" w:w="4176"/>
            <w:vAlign w:val="center"/>
          </w:tcPr>
          <w:p>
            <w:pPr>
              <w:spacing w:after="40"/>
            </w:pPr>
            <w:r>
              <w:rPr>
                <w:rFonts w:ascii="Calibri" w:hAnsi="Calibri"/>
                <w:sz w:val="17"/>
              </w:rPr>
              <w:t>TargetFramework net8.0.</w:t>
            </w:r>
          </w:p>
        </w:tc>
      </w:tr>
      <w:tr>
        <w:tc>
          <w:tcPr>
            <w:tcW w:type="dxa" w:w="1728"/>
            <w:vAlign w:val="center"/>
          </w:tcPr>
          <w:p>
            <w:pPr>
              <w:spacing w:after="40"/>
            </w:pPr>
            <w:r>
              <w:rPr>
                <w:rFonts w:ascii="Calibri" w:hAnsi="Calibri"/>
                <w:sz w:val="17"/>
              </w:rPr>
              <w:t>API bootstrap</w:t>
            </w:r>
          </w:p>
        </w:tc>
        <w:tc>
          <w:tcPr>
            <w:tcW w:type="dxa" w:w="3456"/>
            <w:vAlign w:val="center"/>
          </w:tcPr>
          <w:p>
            <w:pPr>
              <w:spacing w:after="40"/>
            </w:pPr>
            <w:r>
              <w:rPr>
                <w:rFonts w:ascii="Calibri" w:hAnsi="Calibri"/>
                <w:sz w:val="17"/>
              </w:rPr>
              <w:t>backend\RL.API\Program.cs</w:t>
            </w:r>
          </w:p>
        </w:tc>
        <w:tc>
          <w:tcPr>
            <w:tcW w:type="dxa" w:w="4176"/>
            <w:vAlign w:val="center"/>
          </w:tcPr>
          <w:p>
            <w:pPr>
              <w:spacing w:after="40"/>
            </w:pPr>
            <w:r>
              <w:rPr>
                <w:rFonts w:ascii="Calibri" w:hAnsi="Calibri"/>
                <w:sz w:val="17"/>
              </w:rPr>
              <w:t>Configura controllers, NewtonsoftJson, Swagger, JWT, CORS, DI, Serilog, archivos estaticos y middleware de errores.</w:t>
            </w:r>
          </w:p>
        </w:tc>
      </w:tr>
      <w:tr>
        <w:tc>
          <w:tcPr>
            <w:tcW w:type="dxa" w:w="1728"/>
            <w:vAlign w:val="center"/>
          </w:tcPr>
          <w:p>
            <w:pPr>
              <w:spacing w:after="40"/>
            </w:pPr>
            <w:r>
              <w:rPr>
                <w:rFonts w:ascii="Calibri" w:hAnsi="Calibri"/>
                <w:sz w:val="17"/>
              </w:rPr>
              <w:t>Conexion DB</w:t>
            </w:r>
          </w:p>
        </w:tc>
        <w:tc>
          <w:tcPr>
            <w:tcW w:type="dxa" w:w="3456"/>
            <w:vAlign w:val="center"/>
          </w:tcPr>
          <w:p>
            <w:pPr>
              <w:spacing w:after="40"/>
            </w:pPr>
            <w:r>
              <w:rPr>
                <w:rFonts w:ascii="Calibri" w:hAnsi="Calibri"/>
                <w:sz w:val="17"/>
              </w:rPr>
              <w:t>backend\RL.API\Infrastructure\OracleDbContext.cs</w:t>
            </w:r>
          </w:p>
        </w:tc>
        <w:tc>
          <w:tcPr>
            <w:tcW w:type="dxa" w:w="4176"/>
            <w:vAlign w:val="center"/>
          </w:tcPr>
          <w:p>
            <w:pPr>
              <w:spacing w:after="40"/>
            </w:pPr>
            <w:r>
              <w:rPr>
                <w:rFonts w:ascii="Calibri" w:hAnsi="Calibri"/>
                <w:sz w:val="17"/>
              </w:rPr>
              <w:t>Fabrica de conexiones Oracle con Oracle.ManagedDataAccess.Core.</w:t>
            </w:r>
          </w:p>
        </w:tc>
      </w:tr>
      <w:tr>
        <w:tc>
          <w:tcPr>
            <w:tcW w:type="dxa" w:w="1728"/>
            <w:vAlign w:val="center"/>
          </w:tcPr>
          <w:p>
            <w:pPr>
              <w:spacing w:after="40"/>
            </w:pPr>
            <w:r>
              <w:rPr>
                <w:rFonts w:ascii="Calibri" w:hAnsi="Calibri"/>
                <w:sz w:val="17"/>
              </w:rPr>
              <w:t>Errores</w:t>
            </w:r>
          </w:p>
        </w:tc>
        <w:tc>
          <w:tcPr>
            <w:tcW w:type="dxa" w:w="3456"/>
            <w:vAlign w:val="center"/>
          </w:tcPr>
          <w:p>
            <w:pPr>
              <w:spacing w:after="40"/>
            </w:pPr>
            <w:r>
              <w:rPr>
                <w:rFonts w:ascii="Calibri" w:hAnsi="Calibri"/>
                <w:sz w:val="17"/>
              </w:rPr>
              <w:t>backend\RL.API\Middleware\ErrorHandlingMiddleware.cs</w:t>
            </w:r>
          </w:p>
        </w:tc>
        <w:tc>
          <w:tcPr>
            <w:tcW w:type="dxa" w:w="4176"/>
            <w:vAlign w:val="center"/>
          </w:tcPr>
          <w:p>
            <w:pPr>
              <w:spacing w:after="40"/>
            </w:pPr>
            <w:r>
              <w:rPr>
                <w:rFonts w:ascii="Calibri" w:hAnsi="Calibri"/>
                <w:sz w:val="17"/>
              </w:rPr>
              <w:t>Captura excepciones no controladas y responde JSON con success=false.</w:t>
            </w:r>
          </w:p>
        </w:tc>
      </w:tr>
      <w:tr>
        <w:tc>
          <w:tcPr>
            <w:tcW w:type="dxa" w:w="1728"/>
            <w:vAlign w:val="center"/>
          </w:tcPr>
          <w:p>
            <w:pPr>
              <w:spacing w:after="40"/>
            </w:pPr>
            <w:r>
              <w:rPr>
                <w:rFonts w:ascii="Calibri" w:hAnsi="Calibri"/>
                <w:sz w:val="17"/>
              </w:rPr>
              <w:t>Autenticacion</w:t>
            </w:r>
          </w:p>
        </w:tc>
        <w:tc>
          <w:tcPr>
            <w:tcW w:type="dxa" w:w="3456"/>
            <w:vAlign w:val="center"/>
          </w:tcPr>
          <w:p>
            <w:pPr>
              <w:spacing w:after="40"/>
            </w:pPr>
            <w:r>
              <w:rPr>
                <w:rFonts w:ascii="Calibri" w:hAnsi="Calibri"/>
                <w:sz w:val="17"/>
              </w:rPr>
              <w:t>backend\RL.API\Program.cs; backend\RL.API\Controllers\AuthController.cs</w:t>
            </w:r>
          </w:p>
        </w:tc>
        <w:tc>
          <w:tcPr>
            <w:tcW w:type="dxa" w:w="4176"/>
            <w:vAlign w:val="center"/>
          </w:tcPr>
          <w:p>
            <w:pPr>
              <w:spacing w:after="40"/>
            </w:pPr>
            <w:r>
              <w:rPr>
                <w:rFonts w:ascii="Calibri" w:hAnsi="Calibri"/>
                <w:sz w:val="17"/>
              </w:rPr>
              <w:t>JWT Bearer con roles, refresh tokens y endpoints de auth.</w:t>
            </w:r>
          </w:p>
        </w:tc>
      </w:tr>
    </w:tbl>
    <w:p>
      <w:pPr>
        <w:spacing w:after="60"/>
      </w:pPr>
    </w:p>
    <w:p>
      <w:pPr>
        <w:pStyle w:val="Heading2"/>
      </w:pPr>
      <w:r>
        <w:t>6.2 Capas y archivos importantes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880"/>
            <w:shd w:fill="F2F4F7"/>
            <w:vAlign w:val="center"/>
          </w:tcPr>
          <w:p>
            <w:pPr>
              <w:spacing w:after="40"/>
            </w:pPr>
            <w:r>
              <w:rPr>
                <w:rFonts w:ascii="Calibri" w:hAnsi="Calibri"/>
                <w:b/>
                <w:sz w:val="18"/>
              </w:rPr>
              <w:t>Ruta</w:t>
            </w:r>
          </w:p>
        </w:tc>
        <w:tc>
          <w:tcPr>
            <w:tcW w:type="dxa" w:w="1440"/>
            <w:shd w:fill="F2F4F7"/>
            <w:vAlign w:val="center"/>
          </w:tcPr>
          <w:p>
            <w:pPr>
              <w:spacing w:after="40"/>
            </w:pPr>
            <w:r>
              <w:rPr>
                <w:rFonts w:ascii="Calibri" w:hAnsi="Calibri"/>
                <w:b/>
                <w:sz w:val="18"/>
              </w:rPr>
              <w:t>Tipo</w:t>
            </w:r>
          </w:p>
        </w:tc>
        <w:tc>
          <w:tcPr>
            <w:tcW w:type="dxa" w:w="3600"/>
            <w:shd w:fill="F2F4F7"/>
            <w:vAlign w:val="center"/>
          </w:tcPr>
          <w:p>
            <w:pPr>
              <w:spacing w:after="40"/>
            </w:pPr>
            <w:r>
              <w:rPr>
                <w:rFonts w:ascii="Calibri" w:hAnsi="Calibri"/>
                <w:b/>
                <w:sz w:val="18"/>
              </w:rPr>
              <w:t>Funcion</w:t>
            </w:r>
          </w:p>
        </w:tc>
        <w:tc>
          <w:tcPr>
            <w:tcW w:type="dxa" w:w="1440"/>
            <w:shd w:fill="F2F4F7"/>
            <w:vAlign w:val="center"/>
          </w:tcPr>
          <w:p>
            <w:pPr>
              <w:spacing w:after="40"/>
            </w:pPr>
            <w:r>
              <w:rPr>
                <w:rFonts w:ascii="Calibri" w:hAnsi="Calibri"/>
                <w:b/>
                <w:sz w:val="18"/>
              </w:rPr>
              <w:t>Referencia</w:t>
            </w:r>
          </w:p>
        </w:tc>
      </w:tr>
      <w:tr>
        <w:tc>
          <w:tcPr>
            <w:tcW w:type="dxa" w:w="2880"/>
            <w:vAlign w:val="center"/>
          </w:tcPr>
          <w:p>
            <w:pPr>
              <w:spacing w:after="40"/>
            </w:pPr>
            <w:r>
              <w:rPr>
                <w:rFonts w:ascii="Calibri" w:hAnsi="Calibri"/>
                <w:sz w:val="17"/>
              </w:rPr>
              <w:t>backend\RL.API\Controllers</w:t>
            </w:r>
          </w:p>
        </w:tc>
        <w:tc>
          <w:tcPr>
            <w:tcW w:type="dxa" w:w="1440"/>
            <w:vAlign w:val="center"/>
          </w:tcPr>
          <w:p>
            <w:pPr>
              <w:spacing w:after="40"/>
            </w:pPr>
            <w:r>
              <w:rPr>
                <w:rFonts w:ascii="Calibri" w:hAnsi="Calibri"/>
                <w:sz w:val="17"/>
              </w:rPr>
              <w:t>Controladores</w:t>
            </w:r>
          </w:p>
        </w:tc>
        <w:tc>
          <w:tcPr>
            <w:tcW w:type="dxa" w:w="3600"/>
            <w:vAlign w:val="center"/>
          </w:tcPr>
          <w:p>
            <w:pPr>
              <w:spacing w:after="40"/>
            </w:pPr>
            <w:r>
              <w:rPr>
                <w:rFonts w:ascii="Calibri" w:hAnsi="Calibri"/>
                <w:sz w:val="17"/>
              </w:rPr>
              <w:t>Expone endpoints REST con rutas api/[controller].</w:t>
            </w:r>
          </w:p>
        </w:tc>
        <w:tc>
          <w:tcPr>
            <w:tcW w:type="dxa" w:w="1440"/>
            <w:vAlign w:val="center"/>
          </w:tcPr>
          <w:p>
            <w:pPr>
              <w:spacing w:after="40"/>
            </w:pPr>
            <w:r>
              <w:rPr>
                <w:rFonts w:ascii="Calibri" w:hAnsi="Calibri"/>
                <w:sz w:val="17"/>
              </w:rPr>
              <w:t>Si</w:t>
            </w:r>
          </w:p>
        </w:tc>
      </w:tr>
      <w:tr>
        <w:tc>
          <w:tcPr>
            <w:tcW w:type="dxa" w:w="2880"/>
            <w:vAlign w:val="center"/>
          </w:tcPr>
          <w:p>
            <w:pPr>
              <w:spacing w:after="40"/>
            </w:pPr>
            <w:r>
              <w:rPr>
                <w:rFonts w:ascii="Calibri" w:hAnsi="Calibri"/>
                <w:sz w:val="17"/>
              </w:rPr>
              <w:t>backend\RL.API\Repositories</w:t>
            </w:r>
          </w:p>
        </w:tc>
        <w:tc>
          <w:tcPr>
            <w:tcW w:type="dxa" w:w="1440"/>
            <w:vAlign w:val="center"/>
          </w:tcPr>
          <w:p>
            <w:pPr>
              <w:spacing w:after="40"/>
            </w:pPr>
            <w:r>
              <w:rPr>
                <w:rFonts w:ascii="Calibri" w:hAnsi="Calibri"/>
                <w:sz w:val="17"/>
              </w:rPr>
              <w:t>Repositorios</w:t>
            </w:r>
          </w:p>
        </w:tc>
        <w:tc>
          <w:tcPr>
            <w:tcW w:type="dxa" w:w="3600"/>
            <w:vAlign w:val="center"/>
          </w:tcPr>
          <w:p>
            <w:pPr>
              <w:spacing w:after="40"/>
            </w:pPr>
            <w:r>
              <w:rPr>
                <w:rFonts w:ascii="Calibri" w:hAnsi="Calibri"/>
                <w:sz w:val="17"/>
              </w:rPr>
              <w:t>Consultas Oracle, inserts, updates, auditoria y reglas de persistencia.</w:t>
            </w:r>
          </w:p>
        </w:tc>
        <w:tc>
          <w:tcPr>
            <w:tcW w:type="dxa" w:w="1440"/>
            <w:vAlign w:val="center"/>
          </w:tcPr>
          <w:p>
            <w:pPr>
              <w:spacing w:after="40"/>
            </w:pPr>
            <w:r>
              <w:rPr>
                <w:rFonts w:ascii="Calibri" w:hAnsi="Calibri"/>
                <w:sz w:val="17"/>
              </w:rPr>
              <w:t>Si</w:t>
            </w:r>
          </w:p>
        </w:tc>
      </w:tr>
      <w:tr>
        <w:tc>
          <w:tcPr>
            <w:tcW w:type="dxa" w:w="2880"/>
            <w:vAlign w:val="center"/>
          </w:tcPr>
          <w:p>
            <w:pPr>
              <w:spacing w:after="40"/>
            </w:pPr>
            <w:r>
              <w:rPr>
                <w:rFonts w:ascii="Calibri" w:hAnsi="Calibri"/>
                <w:sz w:val="17"/>
              </w:rPr>
              <w:t>backend\RL.API\DTOs</w:t>
            </w:r>
          </w:p>
        </w:tc>
        <w:tc>
          <w:tcPr>
            <w:tcW w:type="dxa" w:w="1440"/>
            <w:vAlign w:val="center"/>
          </w:tcPr>
          <w:p>
            <w:pPr>
              <w:spacing w:after="40"/>
            </w:pPr>
            <w:r>
              <w:rPr>
                <w:rFonts w:ascii="Calibri" w:hAnsi="Calibri"/>
                <w:sz w:val="17"/>
              </w:rPr>
              <w:t>DTOs</w:t>
            </w:r>
          </w:p>
        </w:tc>
        <w:tc>
          <w:tcPr>
            <w:tcW w:type="dxa" w:w="3600"/>
            <w:vAlign w:val="center"/>
          </w:tcPr>
          <w:p>
            <w:pPr>
              <w:spacing w:after="40"/>
            </w:pPr>
            <w:r>
              <w:rPr>
                <w:rFonts w:ascii="Calibri" w:hAnsi="Calibri"/>
                <w:sz w:val="17"/>
              </w:rPr>
              <w:t>Contratos de entrada/salida y validaciones DataAnnotations.</w:t>
            </w:r>
          </w:p>
        </w:tc>
        <w:tc>
          <w:tcPr>
            <w:tcW w:type="dxa" w:w="1440"/>
            <w:vAlign w:val="center"/>
          </w:tcPr>
          <w:p>
            <w:pPr>
              <w:spacing w:after="40"/>
            </w:pPr>
            <w:r>
              <w:rPr>
                <w:rFonts w:ascii="Calibri" w:hAnsi="Calibri"/>
                <w:sz w:val="17"/>
              </w:rPr>
              <w:t>Si</w:t>
            </w:r>
          </w:p>
        </w:tc>
      </w:tr>
      <w:tr>
        <w:tc>
          <w:tcPr>
            <w:tcW w:type="dxa" w:w="2880"/>
            <w:vAlign w:val="center"/>
          </w:tcPr>
          <w:p>
            <w:pPr>
              <w:spacing w:after="40"/>
            </w:pPr>
            <w:r>
              <w:rPr>
                <w:rFonts w:ascii="Calibri" w:hAnsi="Calibri"/>
                <w:sz w:val="17"/>
              </w:rPr>
              <w:t>backend\RL.API\Models</w:t>
            </w:r>
          </w:p>
        </w:tc>
        <w:tc>
          <w:tcPr>
            <w:tcW w:type="dxa" w:w="1440"/>
            <w:vAlign w:val="center"/>
          </w:tcPr>
          <w:p>
            <w:pPr>
              <w:spacing w:after="40"/>
            </w:pPr>
            <w:r>
              <w:rPr>
                <w:rFonts w:ascii="Calibri" w:hAnsi="Calibri"/>
                <w:sz w:val="17"/>
              </w:rPr>
              <w:t>Modelos</w:t>
            </w:r>
          </w:p>
        </w:tc>
        <w:tc>
          <w:tcPr>
            <w:tcW w:type="dxa" w:w="3600"/>
            <w:vAlign w:val="center"/>
          </w:tcPr>
          <w:p>
            <w:pPr>
              <w:spacing w:after="40"/>
            </w:pPr>
            <w:r>
              <w:rPr>
                <w:rFonts w:ascii="Calibri" w:hAnsi="Calibri"/>
                <w:sz w:val="17"/>
              </w:rPr>
              <w:t>Estructuras de dominio simples usadas por la API.</w:t>
            </w:r>
          </w:p>
        </w:tc>
        <w:tc>
          <w:tcPr>
            <w:tcW w:type="dxa" w:w="1440"/>
            <w:vAlign w:val="center"/>
          </w:tcPr>
          <w:p>
            <w:pPr>
              <w:spacing w:after="40"/>
            </w:pPr>
            <w:r>
              <w:rPr>
                <w:rFonts w:ascii="Calibri" w:hAnsi="Calibri"/>
                <w:sz w:val="17"/>
              </w:rPr>
              <w:t>Parcial</w:t>
            </w:r>
          </w:p>
        </w:tc>
      </w:tr>
      <w:tr>
        <w:tc>
          <w:tcPr>
            <w:tcW w:type="dxa" w:w="2880"/>
            <w:vAlign w:val="center"/>
          </w:tcPr>
          <w:p>
            <w:pPr>
              <w:spacing w:after="40"/>
            </w:pPr>
            <w:r>
              <w:rPr>
                <w:rFonts w:ascii="Calibri" w:hAnsi="Calibri"/>
                <w:sz w:val="17"/>
              </w:rPr>
              <w:t>backend\RL.API\Services</w:t>
            </w:r>
          </w:p>
        </w:tc>
        <w:tc>
          <w:tcPr>
            <w:tcW w:type="dxa" w:w="1440"/>
            <w:vAlign w:val="center"/>
          </w:tcPr>
          <w:p>
            <w:pPr>
              <w:spacing w:after="40"/>
            </w:pPr>
            <w:r>
              <w:rPr>
                <w:rFonts w:ascii="Calibri" w:hAnsi="Calibri"/>
                <w:sz w:val="17"/>
              </w:rPr>
              <w:t>Servicios</w:t>
            </w:r>
          </w:p>
        </w:tc>
        <w:tc>
          <w:tcPr>
            <w:tcW w:type="dxa" w:w="3600"/>
            <w:vAlign w:val="center"/>
          </w:tcPr>
          <w:p>
            <w:pPr>
              <w:spacing w:after="40"/>
            </w:pPr>
            <w:r>
              <w:rPr>
                <w:rFonts w:ascii="Calibri" w:hAnsi="Calibri"/>
                <w:sz w:val="17"/>
              </w:rPr>
              <w:t>Auth, AD, catalogos y correo.</w:t>
            </w:r>
          </w:p>
        </w:tc>
        <w:tc>
          <w:tcPr>
            <w:tcW w:type="dxa" w:w="1440"/>
            <w:vAlign w:val="center"/>
          </w:tcPr>
          <w:p>
            <w:pPr>
              <w:spacing w:after="40"/>
            </w:pPr>
            <w:r>
              <w:rPr>
                <w:rFonts w:ascii="Calibri" w:hAnsi="Calibri"/>
                <w:sz w:val="17"/>
              </w:rPr>
              <w:t>Si, cuando haya logica transversal</w:t>
            </w:r>
          </w:p>
        </w:tc>
      </w:tr>
      <w:tr>
        <w:tc>
          <w:tcPr>
            <w:tcW w:type="dxa" w:w="2880"/>
            <w:vAlign w:val="center"/>
          </w:tcPr>
          <w:p>
            <w:pPr>
              <w:spacing w:after="40"/>
            </w:pPr>
            <w:r>
              <w:rPr>
                <w:rFonts w:ascii="Calibri" w:hAnsi="Calibri"/>
                <w:sz w:val="17"/>
              </w:rPr>
              <w:t>backend\RL.API\Infrastructure</w:t>
            </w:r>
          </w:p>
        </w:tc>
        <w:tc>
          <w:tcPr>
            <w:tcW w:type="dxa" w:w="1440"/>
            <w:vAlign w:val="center"/>
          </w:tcPr>
          <w:p>
            <w:pPr>
              <w:spacing w:after="40"/>
            </w:pPr>
            <w:r>
              <w:rPr>
                <w:rFonts w:ascii="Calibri" w:hAnsi="Calibri"/>
                <w:sz w:val="17"/>
              </w:rPr>
              <w:t>Infraestructura</w:t>
            </w:r>
          </w:p>
        </w:tc>
        <w:tc>
          <w:tcPr>
            <w:tcW w:type="dxa" w:w="3600"/>
            <w:vAlign w:val="center"/>
          </w:tcPr>
          <w:p>
            <w:pPr>
              <w:spacing w:after="40"/>
            </w:pPr>
            <w:r>
              <w:rPr>
                <w:rFonts w:ascii="Calibri" w:hAnsi="Calibri"/>
                <w:sz w:val="17"/>
              </w:rPr>
              <w:t>Conexion Oracle centralizada.</w:t>
            </w:r>
          </w:p>
        </w:tc>
        <w:tc>
          <w:tcPr>
            <w:tcW w:type="dxa" w:w="1440"/>
            <w:vAlign w:val="center"/>
          </w:tcPr>
          <w:p>
            <w:pPr>
              <w:spacing w:after="40"/>
            </w:pPr>
            <w:r>
              <w:rPr>
                <w:rFonts w:ascii="Calibri" w:hAnsi="Calibri"/>
                <w:sz w:val="17"/>
              </w:rPr>
              <w:t>Si</w:t>
            </w:r>
          </w:p>
        </w:tc>
      </w:tr>
    </w:tbl>
    <w:p>
      <w:pPr>
        <w:spacing w:after="60"/>
      </w:pPr>
    </w:p>
    <w:p>
      <w:pPr>
        <w:pStyle w:val="Heading2"/>
      </w:pPr>
      <w:r>
        <w:t>6.3 Convenciones backend detectadas</w:t>
      </w:r>
    </w:p>
    <w:p>
      <w:pPr>
        <w:pStyle w:val="ListBullet"/>
        <w:spacing w:after="80"/>
      </w:pPr>
      <w:r>
        <w:t>Controladores con [ApiController], [Route("api/[controller]")] y [Authorize] segun aplique.</w:t>
      </w:r>
    </w:p>
    <w:p>
      <w:pPr>
        <w:pStyle w:val="ListBullet"/>
        <w:spacing w:after="80"/>
      </w:pPr>
      <w:r>
        <w:t>Respuestas con forma anonima { success = true, datos = result } o { success = false, mensaje = ... }.</w:t>
      </w:r>
    </w:p>
    <w:p>
      <w:pPr>
        <w:pStyle w:val="ListBullet"/>
        <w:spacing w:after="80"/>
      </w:pPr>
      <w:r>
        <w:t>Repositorios con interfaz y clase concreta en el mismo archivo, por ejemplo IListasRepository y ListasRepository.</w:t>
      </w:r>
    </w:p>
    <w:p>
      <w:pPr>
        <w:pStyle w:val="ListBullet"/>
        <w:spacing w:after="80"/>
      </w:pPr>
      <w:r>
        <w:t>Metodos async con sufijo Async en repositorios.</w:t>
      </w:r>
    </w:p>
    <w:p>
      <w:pPr>
        <w:pStyle w:val="ListBullet"/>
        <w:spacing w:after="80"/>
      </w:pPr>
      <w:r>
        <w:t>Consultas SQL inline parametrizadas con OracleParameter en la mayoria de operaciones variables.</w:t>
      </w:r>
    </w:p>
    <w:p>
      <w:pPr>
        <w:pStyle w:val="ListBullet"/>
        <w:spacing w:after="80"/>
      </w:pPr>
      <w:r>
        <w:t>Auditoria mediante IAuditoriaRepository.RegistrarAsync para inserts, updates, deletes y visualizaciones.</w:t>
      </w:r>
    </w:p>
    <w:p>
      <w:pPr>
        <w:pStyle w:val="Heading1"/>
      </w:pPr>
      <w:r>
        <w:t>7. Analisis del frontend</w:t>
      </w:r>
    </w:p>
    <w:tbl>
      <w:tblPr>
        <w:tblStyle w:val="TableGrid"/>
        <w:tblW w:type="auto" w:w="0"/>
        <w:jc w:val="center"/>
        <w:tblLook w:firstColumn="1" w:firstRow="1" w:lastColumn="0" w:lastRow="0" w:noHBand="0" w:noVBand="1" w:val="04A0"/>
      </w:tblPr>
      <w:tblGrid>
        <w:gridCol w:w="3120"/>
        <w:gridCol w:w="3120"/>
        <w:gridCol w:w="3120"/>
      </w:tblGrid>
      <w:tr>
        <w:tc>
          <w:tcPr>
            <w:tcW w:type="dxa" w:w="1728"/>
            <w:shd w:fill="F2F4F7"/>
            <w:vAlign w:val="center"/>
          </w:tcPr>
          <w:p>
            <w:pPr>
              <w:spacing w:after="40"/>
            </w:pPr>
            <w:r>
              <w:rPr>
                <w:rFonts w:ascii="Calibri" w:hAnsi="Calibri"/>
                <w:b/>
                <w:sz w:val="18"/>
              </w:rPr>
              <w:t>Elemento</w:t>
            </w:r>
          </w:p>
        </w:tc>
        <w:tc>
          <w:tcPr>
            <w:tcW w:type="dxa" w:w="3312"/>
            <w:shd w:fill="F2F4F7"/>
            <w:vAlign w:val="center"/>
          </w:tcPr>
          <w:p>
            <w:pPr>
              <w:spacing w:after="40"/>
            </w:pPr>
            <w:r>
              <w:rPr>
                <w:rFonts w:ascii="Calibri" w:hAnsi="Calibri"/>
                <w:b/>
                <w:sz w:val="18"/>
              </w:rPr>
              <w:t>Evidencia</w:t>
            </w:r>
          </w:p>
        </w:tc>
        <w:tc>
          <w:tcPr>
            <w:tcW w:type="dxa" w:w="4176"/>
            <w:shd w:fill="F2F4F7"/>
            <w:vAlign w:val="center"/>
          </w:tcPr>
          <w:p>
            <w:pPr>
              <w:spacing w:after="40"/>
            </w:pPr>
            <w:r>
              <w:rPr>
                <w:rFonts w:ascii="Calibri" w:hAnsi="Calibri"/>
                <w:b/>
                <w:sz w:val="18"/>
              </w:rPr>
              <w:t>Detalle</w:t>
            </w:r>
          </w:p>
        </w:tc>
      </w:tr>
      <w:tr>
        <w:tc>
          <w:tcPr>
            <w:tcW w:type="dxa" w:w="1728"/>
            <w:vAlign w:val="center"/>
          </w:tcPr>
          <w:p>
            <w:pPr>
              <w:spacing w:after="40"/>
            </w:pPr>
            <w:r>
              <w:rPr>
                <w:rFonts w:ascii="Calibri" w:hAnsi="Calibri"/>
                <w:sz w:val="17"/>
              </w:rPr>
              <w:t>Angular standalone</w:t>
            </w:r>
          </w:p>
        </w:tc>
        <w:tc>
          <w:tcPr>
            <w:tcW w:type="dxa" w:w="3312"/>
            <w:vAlign w:val="center"/>
          </w:tcPr>
          <w:p>
            <w:pPr>
              <w:spacing w:after="40"/>
            </w:pPr>
            <w:r>
              <w:rPr>
                <w:rFonts w:ascii="Calibri" w:hAnsi="Calibri"/>
                <w:sz w:val="17"/>
              </w:rPr>
              <w:t>frontend\rl-app\src\app\app.config.ts</w:t>
            </w:r>
          </w:p>
        </w:tc>
        <w:tc>
          <w:tcPr>
            <w:tcW w:type="dxa" w:w="4176"/>
            <w:vAlign w:val="center"/>
          </w:tcPr>
          <w:p>
            <w:pPr>
              <w:spacing w:after="40"/>
            </w:pPr>
            <w:r>
              <w:rPr>
                <w:rFonts w:ascii="Calibri" w:hAnsi="Calibri"/>
                <w:sz w:val="17"/>
              </w:rPr>
              <w:t>Usa ApplicationConfig, provideRouter y provideHttpClient con interceptor.</w:t>
            </w:r>
          </w:p>
        </w:tc>
      </w:tr>
      <w:tr>
        <w:tc>
          <w:tcPr>
            <w:tcW w:type="dxa" w:w="1728"/>
            <w:vAlign w:val="center"/>
          </w:tcPr>
          <w:p>
            <w:pPr>
              <w:spacing w:after="40"/>
            </w:pPr>
            <w:r>
              <w:rPr>
                <w:rFonts w:ascii="Calibri" w:hAnsi="Calibri"/>
                <w:sz w:val="17"/>
              </w:rPr>
              <w:t>Rutas</w:t>
            </w:r>
          </w:p>
        </w:tc>
        <w:tc>
          <w:tcPr>
            <w:tcW w:type="dxa" w:w="3312"/>
            <w:vAlign w:val="center"/>
          </w:tcPr>
          <w:p>
            <w:pPr>
              <w:spacing w:after="40"/>
            </w:pPr>
            <w:r>
              <w:rPr>
                <w:rFonts w:ascii="Calibri" w:hAnsi="Calibri"/>
                <w:sz w:val="17"/>
              </w:rPr>
              <w:t>frontend\rl-app\src\app\app.routes.ts</w:t>
            </w:r>
          </w:p>
        </w:tc>
        <w:tc>
          <w:tcPr>
            <w:tcW w:type="dxa" w:w="4176"/>
            <w:vAlign w:val="center"/>
          </w:tcPr>
          <w:p>
            <w:pPr>
              <w:spacing w:after="40"/>
            </w:pPr>
            <w:r>
              <w:rPr>
                <w:rFonts w:ascii="Calibri" w:hAnsi="Calibri"/>
                <w:sz w:val="17"/>
              </w:rPr>
              <w:t>Rutas en kebab-case y componentes standalone.</w:t>
            </w:r>
          </w:p>
        </w:tc>
      </w:tr>
      <w:tr>
        <w:tc>
          <w:tcPr>
            <w:tcW w:type="dxa" w:w="1728"/>
            <w:vAlign w:val="center"/>
          </w:tcPr>
          <w:p>
            <w:pPr>
              <w:spacing w:after="40"/>
            </w:pPr>
            <w:r>
              <w:rPr>
                <w:rFonts w:ascii="Calibri" w:hAnsi="Calibri"/>
                <w:sz w:val="17"/>
              </w:rPr>
              <w:t>Seguridad</w:t>
            </w:r>
          </w:p>
        </w:tc>
        <w:tc>
          <w:tcPr>
            <w:tcW w:type="dxa" w:w="3312"/>
            <w:vAlign w:val="center"/>
          </w:tcPr>
          <w:p>
            <w:pPr>
              <w:spacing w:after="40"/>
            </w:pPr>
            <w:r>
              <w:rPr>
                <w:rFonts w:ascii="Calibri" w:hAnsi="Calibri"/>
                <w:sz w:val="17"/>
              </w:rPr>
              <w:t>core\guards\auth.guard.ts; core\guards\modulo.guard.ts</w:t>
            </w:r>
          </w:p>
        </w:tc>
        <w:tc>
          <w:tcPr>
            <w:tcW w:type="dxa" w:w="4176"/>
            <w:vAlign w:val="center"/>
          </w:tcPr>
          <w:p>
            <w:pPr>
              <w:spacing w:after="40"/>
            </w:pPr>
            <w:r>
              <w:rPr>
                <w:rFonts w:ascii="Calibri" w:hAnsi="Calibri"/>
                <w:sz w:val="17"/>
              </w:rPr>
              <w:t>Sesion requerida y permisos por modulosIds.</w:t>
            </w:r>
          </w:p>
        </w:tc>
      </w:tr>
      <w:tr>
        <w:tc>
          <w:tcPr>
            <w:tcW w:type="dxa" w:w="1728"/>
            <w:vAlign w:val="center"/>
          </w:tcPr>
          <w:p>
            <w:pPr>
              <w:spacing w:after="40"/>
            </w:pPr>
            <w:r>
              <w:rPr>
                <w:rFonts w:ascii="Calibri" w:hAnsi="Calibri"/>
                <w:sz w:val="17"/>
              </w:rPr>
              <w:t>Interceptor</w:t>
            </w:r>
          </w:p>
        </w:tc>
        <w:tc>
          <w:tcPr>
            <w:tcW w:type="dxa" w:w="3312"/>
            <w:vAlign w:val="center"/>
          </w:tcPr>
          <w:p>
            <w:pPr>
              <w:spacing w:after="40"/>
            </w:pPr>
            <w:r>
              <w:rPr>
                <w:rFonts w:ascii="Calibri" w:hAnsi="Calibri"/>
                <w:sz w:val="17"/>
              </w:rPr>
              <w:t>core\interceptors\auth.interceptor.ts</w:t>
            </w:r>
          </w:p>
        </w:tc>
        <w:tc>
          <w:tcPr>
            <w:tcW w:type="dxa" w:w="4176"/>
            <w:vAlign w:val="center"/>
          </w:tcPr>
          <w:p>
            <w:pPr>
              <w:spacing w:after="40"/>
            </w:pPr>
            <w:r>
              <w:rPr>
                <w:rFonts w:ascii="Calibri" w:hAnsi="Calibri"/>
                <w:sz w:val="17"/>
              </w:rPr>
              <w:t>Adjunta Bearer token y refresca token ante 401.</w:t>
            </w:r>
          </w:p>
        </w:tc>
      </w:tr>
      <w:tr>
        <w:tc>
          <w:tcPr>
            <w:tcW w:type="dxa" w:w="1728"/>
            <w:vAlign w:val="center"/>
          </w:tcPr>
          <w:p>
            <w:pPr>
              <w:spacing w:after="40"/>
            </w:pPr>
            <w:r>
              <w:rPr>
                <w:rFonts w:ascii="Calibri" w:hAnsi="Calibri"/>
                <w:sz w:val="17"/>
              </w:rPr>
              <w:t>Servicios</w:t>
            </w:r>
          </w:p>
        </w:tc>
        <w:tc>
          <w:tcPr>
            <w:tcW w:type="dxa" w:w="3312"/>
            <w:vAlign w:val="center"/>
          </w:tcPr>
          <w:p>
            <w:pPr>
              <w:spacing w:after="40"/>
            </w:pPr>
            <w:r>
              <w:rPr>
                <w:rFonts w:ascii="Calibri" w:hAnsi="Calibri"/>
                <w:sz w:val="17"/>
              </w:rPr>
              <w:t>core\services\*.service.ts</w:t>
            </w:r>
          </w:p>
        </w:tc>
        <w:tc>
          <w:tcPr>
            <w:tcW w:type="dxa" w:w="4176"/>
            <w:vAlign w:val="center"/>
          </w:tcPr>
          <w:p>
            <w:pPr>
              <w:spacing w:after="40"/>
            </w:pPr>
            <w:r>
              <w:rPr>
                <w:rFonts w:ascii="Calibri" w:hAnsi="Calibri"/>
                <w:sz w:val="17"/>
              </w:rPr>
              <w:t>Consumo HTTP centralizado por dominio funcional.</w:t>
            </w:r>
          </w:p>
        </w:tc>
      </w:tr>
      <w:tr>
        <w:tc>
          <w:tcPr>
            <w:tcW w:type="dxa" w:w="1728"/>
            <w:vAlign w:val="center"/>
          </w:tcPr>
          <w:p>
            <w:pPr>
              <w:spacing w:after="40"/>
            </w:pPr>
            <w:r>
              <w:rPr>
                <w:rFonts w:ascii="Calibri" w:hAnsi="Calibri"/>
                <w:sz w:val="17"/>
              </w:rPr>
              <w:t>UI</w:t>
            </w:r>
          </w:p>
        </w:tc>
        <w:tc>
          <w:tcPr>
            <w:tcW w:type="dxa" w:w="3312"/>
            <w:vAlign w:val="center"/>
          </w:tcPr>
          <w:p>
            <w:pPr>
              <w:spacing w:after="40"/>
            </w:pPr>
            <w:r>
              <w:rPr>
                <w:rFonts w:ascii="Calibri" w:hAnsi="Calibri"/>
                <w:sz w:val="17"/>
              </w:rPr>
              <w:t>features\admin\*</w:t>
            </w:r>
          </w:p>
        </w:tc>
        <w:tc>
          <w:tcPr>
            <w:tcW w:type="dxa" w:w="4176"/>
            <w:vAlign w:val="center"/>
          </w:tcPr>
          <w:p>
            <w:pPr>
              <w:spacing w:after="40"/>
            </w:pPr>
            <w:r>
              <w:rPr>
                <w:rFonts w:ascii="Calibri" w:hAnsi="Calibri"/>
                <w:sz w:val="17"/>
              </w:rPr>
              <w:t>Vistas administrativas con Tailwind, modales y alertas SweetAlert2.</w:t>
            </w:r>
          </w:p>
        </w:tc>
      </w:tr>
    </w:tbl>
    <w:p>
      <w:pPr>
        <w:spacing w:after="60"/>
      </w:pPr>
    </w:p>
    <w:p>
      <w:pPr>
        <w:pStyle w:val="Heading2"/>
      </w:pPr>
      <w:r>
        <w:t>7.1 Estilo frontend</w:t>
      </w:r>
    </w:p>
    <w:p>
      <w:pPr>
        <w:pStyle w:val="ListBullet"/>
        <w:spacing w:after="80"/>
      </w:pPr>
      <w:r>
        <w:t>Uso de signal y computed para estado local en componentes recientes.</w:t>
      </w:r>
    </w:p>
    <w:p>
      <w:pPr>
        <w:pStyle w:val="ListBullet"/>
        <w:spacing w:after="80"/>
      </w:pPr>
      <w:r>
        <w:t>Uso de FormsModule y ngModel para formularios simples.</w:t>
      </w:r>
    </w:p>
    <w:p>
      <w:pPr>
        <w:pStyle w:val="ListBullet"/>
        <w:spacing w:after="80"/>
      </w:pPr>
      <w:r>
        <w:t>Plantillas HTML externas en varios componentes, pero Monitoreo de Listas usa plantilla inline dentro del .ts.</w:t>
      </w:r>
    </w:p>
    <w:p>
      <w:pPr>
        <w:pStyle w:val="ListBullet"/>
        <w:spacing w:after="80"/>
      </w:pPr>
      <w:r>
        <w:t>Estilos Tailwind con paleta ihss definida en tailwind.config.js.</w:t>
      </w:r>
    </w:p>
    <w:p>
      <w:pPr>
        <w:pStyle w:val="ListBullet"/>
        <w:spacing w:after="80"/>
      </w:pPr>
      <w:r>
        <w:t>Iconos SVG inline y textos visibles en espanol institucional.</w:t>
      </w:r>
    </w:p>
    <w:p>
      <w:pPr>
        <w:pStyle w:val="ListBullet"/>
        <w:spacing w:after="80"/>
      </w:pPr>
      <w:r>
        <w:t>Exportacion con xlsx y generacion PDF con jspdf/jspdf-autotable.</w:t>
      </w:r>
    </w:p>
    <w:p>
      <w:pPr>
        <w:pStyle w:val="Heading1"/>
      </w:pPr>
      <w:r>
        <w:t>8. Analisis de base de datos</w:t>
      </w:r>
    </w:p>
    <w:p>
      <w:pPr>
        <w:spacing w:after="120"/>
      </w:pPr>
      <w:r>
        <w:rPr>
          <w:b w:val="0"/>
          <w:i w:val="0"/>
        </w:rPr>
        <w:t>La base de datos confirmada por codigo y scripts es Oracle. El backend usa Oracle.ManagedDataAccess.Core y una cadena OracleDB en appsettings.json. Los scripts crean objetos propios del schema RIESGO_LAVADO con prefijo RL_, secuencias SEQ_RL_*, comentarios e indices. Tambien se consultan objetos externos DNP_IHSS.* para datos patronales, empleados, listas de cautela y reportes de coincidencias.</w:t>
      </w:r>
    </w:p>
    <w:tbl>
      <w:tblPr>
        <w:tblStyle w:val="TableGrid"/>
        <w:tblW w:type="auto" w:w="0"/>
        <w:jc w:val="center"/>
        <w:tblLook w:firstColumn="1" w:firstRow="1" w:lastColumn="0" w:lastRow="0" w:noHBand="0" w:noVBand="1" w:val="04A0"/>
      </w:tblPr>
      <w:tblGrid>
        <w:gridCol w:w="4680"/>
        <w:gridCol w:w="4680"/>
      </w:tblGrid>
      <w:tr>
        <w:tc>
          <w:tcPr>
            <w:tcW w:type="dxa" w:w="3312"/>
            <w:shd w:fill="F2F4F7"/>
            <w:vAlign w:val="center"/>
          </w:tcPr>
          <w:p>
            <w:pPr>
              <w:spacing w:after="40"/>
            </w:pPr>
            <w:r>
              <w:rPr>
                <w:rFonts w:ascii="Calibri" w:hAnsi="Calibri"/>
                <w:b/>
                <w:sz w:val="18"/>
              </w:rPr>
              <w:t>Objeto/Script</w:t>
            </w:r>
          </w:p>
        </w:tc>
        <w:tc>
          <w:tcPr>
            <w:tcW w:type="dxa" w:w="6048"/>
            <w:shd w:fill="F2F4F7"/>
            <w:vAlign w:val="center"/>
          </w:tcPr>
          <w:p>
            <w:pPr>
              <w:spacing w:after="40"/>
            </w:pPr>
            <w:r>
              <w:rPr>
                <w:rFonts w:ascii="Calibri" w:hAnsi="Calibri"/>
                <w:b/>
                <w:sz w:val="18"/>
              </w:rPr>
              <w:t>Funcion</w:t>
            </w:r>
          </w:p>
        </w:tc>
      </w:tr>
      <w:tr>
        <w:tc>
          <w:tcPr>
            <w:tcW w:type="dxa" w:w="3312"/>
            <w:vAlign w:val="center"/>
          </w:tcPr>
          <w:p>
            <w:pPr>
              <w:spacing w:after="40"/>
            </w:pPr>
            <w:r>
              <w:rPr>
                <w:rFonts w:ascii="Calibri" w:hAnsi="Calibri"/>
                <w:sz w:val="17"/>
              </w:rPr>
              <w:t>database\01_create_tables.sql</w:t>
            </w:r>
          </w:p>
        </w:tc>
        <w:tc>
          <w:tcPr>
            <w:tcW w:type="dxa" w:w="6048"/>
            <w:vAlign w:val="center"/>
          </w:tcPr>
          <w:p>
            <w:pPr>
              <w:spacing w:after="40"/>
            </w:pPr>
            <w:r>
              <w:rPr>
                <w:rFonts w:ascii="Calibri" w:hAnsi="Calibri"/>
                <w:sz w:val="17"/>
              </w:rPr>
              <w:t>Crea catalogos base, usuarios, roles, tokens, auditoria, configuracion y login slides.</w:t>
            </w:r>
          </w:p>
        </w:tc>
      </w:tr>
      <w:tr>
        <w:tc>
          <w:tcPr>
            <w:tcW w:type="dxa" w:w="3312"/>
            <w:vAlign w:val="center"/>
          </w:tcPr>
          <w:p>
            <w:pPr>
              <w:spacing w:after="40"/>
            </w:pPr>
            <w:r>
              <w:rPr>
                <w:rFonts w:ascii="Calibri" w:hAnsi="Calibri"/>
                <w:sz w:val="17"/>
              </w:rPr>
              <w:t>database\03_create_modules_table.sql</w:t>
            </w:r>
          </w:p>
        </w:tc>
        <w:tc>
          <w:tcPr>
            <w:tcW w:type="dxa" w:w="6048"/>
            <w:vAlign w:val="center"/>
          </w:tcPr>
          <w:p>
            <w:pPr>
              <w:spacing w:after="40"/>
            </w:pPr>
            <w:r>
              <w:rPr>
                <w:rFonts w:ascii="Calibri" w:hAnsi="Calibri"/>
                <w:sz w:val="17"/>
              </w:rPr>
              <w:t>Crea RL_MODULOS y RL_USUARIO_MODULOS para permisos por modulo.</w:t>
            </w:r>
          </w:p>
        </w:tc>
      </w:tr>
      <w:tr>
        <w:tc>
          <w:tcPr>
            <w:tcW w:type="dxa" w:w="3312"/>
            <w:vAlign w:val="center"/>
          </w:tcPr>
          <w:p>
            <w:pPr>
              <w:spacing w:after="40"/>
            </w:pPr>
            <w:r>
              <w:rPr>
                <w:rFonts w:ascii="Calibri" w:hAnsi="Calibri"/>
                <w:sz w:val="17"/>
              </w:rPr>
              <w:t>database\05_register_monitoreo_listas.sql</w:t>
            </w:r>
          </w:p>
        </w:tc>
        <w:tc>
          <w:tcPr>
            <w:tcW w:type="dxa" w:w="6048"/>
            <w:vAlign w:val="center"/>
          </w:tcPr>
          <w:p>
            <w:pPr>
              <w:spacing w:after="40"/>
            </w:pPr>
            <w:r>
              <w:rPr>
                <w:rFonts w:ascii="Calibri" w:hAnsi="Calibri"/>
                <w:sz w:val="17"/>
              </w:rPr>
              <w:t>Registra modulo Monitoreo de Listas.</w:t>
            </w:r>
          </w:p>
        </w:tc>
      </w:tr>
      <w:tr>
        <w:tc>
          <w:tcPr>
            <w:tcW w:type="dxa" w:w="3312"/>
            <w:vAlign w:val="center"/>
          </w:tcPr>
          <w:p>
            <w:pPr>
              <w:spacing w:after="40"/>
            </w:pPr>
            <w:r>
              <w:rPr>
                <w:rFonts w:ascii="Calibri" w:hAnsi="Calibri"/>
                <w:sz w:val="17"/>
              </w:rPr>
              <w:t>database\09_create_detalle_evidencia.sql</w:t>
            </w:r>
          </w:p>
        </w:tc>
        <w:tc>
          <w:tcPr>
            <w:tcW w:type="dxa" w:w="6048"/>
            <w:vAlign w:val="center"/>
          </w:tcPr>
          <w:p>
            <w:pPr>
              <w:spacing w:after="40"/>
            </w:pPr>
            <w:r>
              <w:rPr>
                <w:rFonts w:ascii="Calibri" w:hAnsi="Calibri"/>
                <w:sz w:val="17"/>
              </w:rPr>
              <w:t>Crea RL_DETALLE_EVIDENCIA para metadatos de archivos de seguimiento.</w:t>
            </w:r>
          </w:p>
        </w:tc>
      </w:tr>
      <w:tr>
        <w:tc>
          <w:tcPr>
            <w:tcW w:type="dxa" w:w="3312"/>
            <w:vAlign w:val="center"/>
          </w:tcPr>
          <w:p>
            <w:pPr>
              <w:spacing w:after="40"/>
            </w:pPr>
            <w:r>
              <w:rPr>
                <w:rFonts w:ascii="Calibri" w:hAnsi="Calibri"/>
                <w:sz w:val="17"/>
              </w:rPr>
              <w:t>database\13_create_calificaciones_coincidencias.sql</w:t>
            </w:r>
          </w:p>
        </w:tc>
        <w:tc>
          <w:tcPr>
            <w:tcW w:type="dxa" w:w="6048"/>
            <w:vAlign w:val="center"/>
          </w:tcPr>
          <w:p>
            <w:pPr>
              <w:spacing w:after="40"/>
            </w:pPr>
            <w:r>
              <w:rPr>
                <w:rFonts w:ascii="Calibri" w:hAnsi="Calibri"/>
                <w:sz w:val="17"/>
              </w:rPr>
              <w:t>Crea RL_CALIF_COINCIDENCIAS porque no hay permiso de escritura directo sobre una tabla externa.</w:t>
            </w:r>
          </w:p>
        </w:tc>
      </w:tr>
    </w:tbl>
    <w:p>
      <w:pPr>
        <w:spacing w:after="60"/>
      </w:pPr>
    </w:p>
    <w:p>
      <w:pPr>
        <w:pStyle w:val="Heading1"/>
      </w:pPr>
      <w:r>
        <w:t>9. Versiones detectadas</w:t>
      </w:r>
    </w:p>
    <w:tbl>
      <w:tblPr>
        <w:tblStyle w:val="TableGrid"/>
        <w:tblW w:type="auto" w:w="0"/>
        <w:jc w:val="center"/>
        <w:tblLook w:firstColumn="1" w:firstRow="1" w:lastColumn="0" w:lastRow="0" w:noHBand="0" w:noVBand="1" w:val="04A0"/>
      </w:tblPr>
      <w:tblGrid>
        <w:gridCol w:w="4680"/>
        <w:gridCol w:w="4680"/>
      </w:tblGrid>
      <w:tr>
        <w:tc>
          <w:tcPr>
            <w:tcW w:type="dxa" w:w="2880"/>
            <w:shd w:fill="F2F4F7"/>
            <w:vAlign w:val="center"/>
          </w:tcPr>
          <w:p>
            <w:pPr>
              <w:spacing w:after="40"/>
            </w:pPr>
            <w:r>
              <w:rPr>
                <w:rFonts w:ascii="Calibri" w:hAnsi="Calibri"/>
                <w:b/>
                <w:sz w:val="18"/>
              </w:rPr>
              <w:t>Categoria</w:t>
            </w:r>
          </w:p>
        </w:tc>
        <w:tc>
          <w:tcPr>
            <w:tcW w:type="dxa" w:w="6480"/>
            <w:shd w:fill="F2F4F7"/>
            <w:vAlign w:val="center"/>
          </w:tcPr>
          <w:p>
            <w:pPr>
              <w:spacing w:after="40"/>
            </w:pPr>
            <w:r>
              <w:rPr>
                <w:rFonts w:ascii="Calibri" w:hAnsi="Calibri"/>
                <w:b/>
                <w:sz w:val="18"/>
              </w:rPr>
              <w:t>Version/evidencia</w:t>
            </w:r>
          </w:p>
        </w:tc>
      </w:tr>
      <w:tr>
        <w:tc>
          <w:tcPr>
            <w:tcW w:type="dxa" w:w="2880"/>
            <w:vAlign w:val="center"/>
          </w:tcPr>
          <w:p>
            <w:pPr>
              <w:spacing w:after="40"/>
            </w:pPr>
            <w:r>
              <w:rPr>
                <w:rFonts w:ascii="Calibri" w:hAnsi="Calibri"/>
                <w:sz w:val="17"/>
              </w:rPr>
              <w:t>Backend target</w:t>
            </w:r>
          </w:p>
        </w:tc>
        <w:tc>
          <w:tcPr>
            <w:tcW w:type="dxa" w:w="6480"/>
            <w:vAlign w:val="center"/>
          </w:tcPr>
          <w:p>
            <w:pPr>
              <w:spacing w:after="40"/>
            </w:pPr>
            <w:r>
              <w:rPr>
                <w:rFonts w:ascii="Calibri" w:hAnsi="Calibri"/>
                <w:sz w:val="17"/>
              </w:rPr>
              <w:t>net8.0 en backend\RL.API\RL.API.csproj.</w:t>
            </w:r>
          </w:p>
        </w:tc>
      </w:tr>
      <w:tr>
        <w:tc>
          <w:tcPr>
            <w:tcW w:type="dxa" w:w="2880"/>
            <w:vAlign w:val="center"/>
          </w:tcPr>
          <w:p>
            <w:pPr>
              <w:spacing w:after="40"/>
            </w:pPr>
            <w:r>
              <w:rPr>
                <w:rFonts w:ascii="Calibri" w:hAnsi="Calibri"/>
                <w:sz w:val="17"/>
              </w:rPr>
              <w:t>SDK disponible en consola</w:t>
            </w:r>
          </w:p>
        </w:tc>
        <w:tc>
          <w:tcPr>
            <w:tcW w:type="dxa" w:w="6480"/>
            <w:vAlign w:val="center"/>
          </w:tcPr>
          <w:p>
            <w:pPr>
              <w:spacing w:after="40"/>
            </w:pPr>
            <w:r>
              <w:rPr>
                <w:rFonts w:ascii="Calibri" w:hAnsi="Calibri"/>
                <w:sz w:val="17"/>
              </w:rPr>
              <w:t>dotnet 9.0.314 detectado; el proyecto objetivo sigue siendo net8.0.</w:t>
            </w:r>
          </w:p>
        </w:tc>
      </w:tr>
      <w:tr>
        <w:tc>
          <w:tcPr>
            <w:tcW w:type="dxa" w:w="2880"/>
            <w:vAlign w:val="center"/>
          </w:tcPr>
          <w:p>
            <w:pPr>
              <w:spacing w:after="40"/>
            </w:pPr>
            <w:r>
              <w:rPr>
                <w:rFonts w:ascii="Calibri" w:hAnsi="Calibri"/>
                <w:sz w:val="17"/>
              </w:rPr>
              <w:t>Angular declarado</w:t>
            </w:r>
          </w:p>
        </w:tc>
        <w:tc>
          <w:tcPr>
            <w:tcW w:type="dxa" w:w="6480"/>
            <w:vAlign w:val="center"/>
          </w:tcPr>
          <w:p>
            <w:pPr>
              <w:spacing w:after="40"/>
            </w:pPr>
            <w:r>
              <w:rPr>
                <w:rFonts w:ascii="Calibri" w:hAnsi="Calibri"/>
                <w:sz w:val="17"/>
              </w:rPr>
              <w:t>@angular/core ^21.2.0 en package.json; package-lock resuelve 21.2.15.</w:t>
            </w:r>
          </w:p>
        </w:tc>
      </w:tr>
      <w:tr>
        <w:tc>
          <w:tcPr>
            <w:tcW w:type="dxa" w:w="2880"/>
            <w:vAlign w:val="center"/>
          </w:tcPr>
          <w:p>
            <w:pPr>
              <w:spacing w:after="40"/>
            </w:pPr>
            <w:r>
              <w:rPr>
                <w:rFonts w:ascii="Calibri" w:hAnsi="Calibri"/>
                <w:sz w:val="17"/>
              </w:rPr>
              <w:t>Angular CLI/build</w:t>
            </w:r>
          </w:p>
        </w:tc>
        <w:tc>
          <w:tcPr>
            <w:tcW w:type="dxa" w:w="6480"/>
            <w:vAlign w:val="center"/>
          </w:tcPr>
          <w:p>
            <w:pPr>
              <w:spacing w:after="40"/>
            </w:pPr>
            <w:r>
              <w:rPr>
                <w:rFonts w:ascii="Calibri" w:hAnsi="Calibri"/>
                <w:sz w:val="17"/>
              </w:rPr>
              <w:t>@angular/cli y @angular/build resueltos 21.2.13 en package-lock.</w:t>
            </w:r>
          </w:p>
        </w:tc>
      </w:tr>
      <w:tr>
        <w:tc>
          <w:tcPr>
            <w:tcW w:type="dxa" w:w="2880"/>
            <w:vAlign w:val="center"/>
          </w:tcPr>
          <w:p>
            <w:pPr>
              <w:spacing w:after="40"/>
            </w:pPr>
            <w:r>
              <w:rPr>
                <w:rFonts w:ascii="Calibri" w:hAnsi="Calibri"/>
                <w:sz w:val="17"/>
              </w:rPr>
              <w:t>TypeScript</w:t>
            </w:r>
          </w:p>
        </w:tc>
        <w:tc>
          <w:tcPr>
            <w:tcW w:type="dxa" w:w="6480"/>
            <w:vAlign w:val="center"/>
          </w:tcPr>
          <w:p>
            <w:pPr>
              <w:spacing w:after="40"/>
            </w:pPr>
            <w:r>
              <w:rPr>
                <w:rFonts w:ascii="Calibri" w:hAnsi="Calibri"/>
                <w:sz w:val="17"/>
              </w:rPr>
              <w:t>~5.9.2 declarado; 5.9.3 resuelto.</w:t>
            </w:r>
          </w:p>
        </w:tc>
      </w:tr>
      <w:tr>
        <w:tc>
          <w:tcPr>
            <w:tcW w:type="dxa" w:w="2880"/>
            <w:vAlign w:val="center"/>
          </w:tcPr>
          <w:p>
            <w:pPr>
              <w:spacing w:after="40"/>
            </w:pPr>
            <w:r>
              <w:rPr>
                <w:rFonts w:ascii="Calibri" w:hAnsi="Calibri"/>
                <w:sz w:val="17"/>
              </w:rPr>
              <w:t>npm declarado</w:t>
            </w:r>
          </w:p>
        </w:tc>
        <w:tc>
          <w:tcPr>
            <w:tcW w:type="dxa" w:w="6480"/>
            <w:vAlign w:val="center"/>
          </w:tcPr>
          <w:p>
            <w:pPr>
              <w:spacing w:after="40"/>
            </w:pPr>
            <w:r>
              <w:rPr>
                <w:rFonts w:ascii="Calibri" w:hAnsi="Calibri"/>
                <w:sz w:val="17"/>
              </w:rPr>
              <w:t>packageManager: npm@11.12.1.</w:t>
            </w:r>
          </w:p>
        </w:tc>
      </w:tr>
      <w:tr>
        <w:tc>
          <w:tcPr>
            <w:tcW w:type="dxa" w:w="2880"/>
            <w:vAlign w:val="center"/>
          </w:tcPr>
          <w:p>
            <w:pPr>
              <w:spacing w:after="40"/>
            </w:pPr>
            <w:r>
              <w:rPr>
                <w:rFonts w:ascii="Calibri" w:hAnsi="Calibri"/>
                <w:sz w:val="17"/>
              </w:rPr>
              <w:t>Node disponible en runtime Codex</w:t>
            </w:r>
          </w:p>
        </w:tc>
        <w:tc>
          <w:tcPr>
            <w:tcW w:type="dxa" w:w="6480"/>
            <w:vAlign w:val="center"/>
          </w:tcPr>
          <w:p>
            <w:pPr>
              <w:spacing w:after="40"/>
            </w:pPr>
            <w:r>
              <w:rPr>
                <w:rFonts w:ascii="Calibri" w:hAnsi="Calibri"/>
                <w:sz w:val="17"/>
              </w:rPr>
              <w:t>v24.14.0 en runtime bundled; no hay node global en PATH de esta sesion.</w:t>
            </w:r>
          </w:p>
        </w:tc>
      </w:tr>
      <w:tr>
        <w:tc>
          <w:tcPr>
            <w:tcW w:type="dxa" w:w="2880"/>
            <w:vAlign w:val="center"/>
          </w:tcPr>
          <w:p>
            <w:pPr>
              <w:spacing w:after="40"/>
            </w:pPr>
            <w:r>
              <w:rPr>
                <w:rFonts w:ascii="Calibri" w:hAnsi="Calibri"/>
                <w:sz w:val="17"/>
              </w:rPr>
              <w:t>Oracle driver</w:t>
            </w:r>
          </w:p>
        </w:tc>
        <w:tc>
          <w:tcPr>
            <w:tcW w:type="dxa" w:w="6480"/>
            <w:vAlign w:val="center"/>
          </w:tcPr>
          <w:p>
            <w:pPr>
              <w:spacing w:after="40"/>
            </w:pPr>
            <w:r>
              <w:rPr>
                <w:rFonts w:ascii="Calibri" w:hAnsi="Calibri"/>
                <w:sz w:val="17"/>
              </w:rPr>
              <w:t>Oracle.ManagedDataAccess.Core 23.4.0.</w:t>
            </w:r>
          </w:p>
        </w:tc>
      </w:tr>
      <w:tr>
        <w:tc>
          <w:tcPr>
            <w:tcW w:type="dxa" w:w="2880"/>
            <w:vAlign w:val="center"/>
          </w:tcPr>
          <w:p>
            <w:pPr>
              <w:spacing w:after="40"/>
            </w:pPr>
            <w:r>
              <w:rPr>
                <w:rFonts w:ascii="Calibri" w:hAnsi="Calibri"/>
                <w:sz w:val="17"/>
              </w:rPr>
              <w:t>Swagger</w:t>
            </w:r>
          </w:p>
        </w:tc>
        <w:tc>
          <w:tcPr>
            <w:tcW w:type="dxa" w:w="6480"/>
            <w:vAlign w:val="center"/>
          </w:tcPr>
          <w:p>
            <w:pPr>
              <w:spacing w:after="40"/>
            </w:pPr>
            <w:r>
              <w:rPr>
                <w:rFonts w:ascii="Calibri" w:hAnsi="Calibri"/>
                <w:sz w:val="17"/>
              </w:rPr>
              <w:t>Swashbuckle.AspNetCore 6.7.3.</w:t>
            </w:r>
          </w:p>
        </w:tc>
      </w:tr>
      <w:tr>
        <w:tc>
          <w:tcPr>
            <w:tcW w:type="dxa" w:w="2880"/>
            <w:vAlign w:val="center"/>
          </w:tcPr>
          <w:p>
            <w:pPr>
              <w:spacing w:after="40"/>
            </w:pPr>
            <w:r>
              <w:rPr>
                <w:rFonts w:ascii="Calibri" w:hAnsi="Calibri"/>
                <w:sz w:val="17"/>
              </w:rPr>
              <w:t>Serilog</w:t>
            </w:r>
          </w:p>
        </w:tc>
        <w:tc>
          <w:tcPr>
            <w:tcW w:type="dxa" w:w="6480"/>
            <w:vAlign w:val="center"/>
          </w:tcPr>
          <w:p>
            <w:pPr>
              <w:spacing w:after="40"/>
            </w:pPr>
            <w:r>
              <w:rPr>
                <w:rFonts w:ascii="Calibri" w:hAnsi="Calibri"/>
                <w:sz w:val="17"/>
              </w:rPr>
              <w:t>Serilog.AspNetCore 8.0.2, Sinks File 5.0.0, Console 5.0.1.</w:t>
            </w:r>
          </w:p>
        </w:tc>
      </w:tr>
      <w:tr>
        <w:tc>
          <w:tcPr>
            <w:tcW w:type="dxa" w:w="2880"/>
            <w:vAlign w:val="center"/>
          </w:tcPr>
          <w:p>
            <w:pPr>
              <w:spacing w:after="40"/>
            </w:pPr>
            <w:r>
              <w:rPr>
                <w:rFonts w:ascii="Calibri" w:hAnsi="Calibri"/>
                <w:sz w:val="17"/>
              </w:rPr>
              <w:t>JWT</w:t>
            </w:r>
          </w:p>
        </w:tc>
        <w:tc>
          <w:tcPr>
            <w:tcW w:type="dxa" w:w="6480"/>
            <w:vAlign w:val="center"/>
          </w:tcPr>
          <w:p>
            <w:pPr>
              <w:spacing w:after="40"/>
            </w:pPr>
            <w:r>
              <w:rPr>
                <w:rFonts w:ascii="Calibri" w:hAnsi="Calibri"/>
                <w:sz w:val="17"/>
              </w:rPr>
              <w:t>Microsoft.AspNetCore.Authentication.JwtBearer 8.0.0; System.IdentityModel.Tokens.Jwt 7.3.1.</w:t>
            </w:r>
          </w:p>
        </w:tc>
      </w:tr>
      <w:tr>
        <w:tc>
          <w:tcPr>
            <w:tcW w:type="dxa" w:w="2880"/>
            <w:vAlign w:val="center"/>
          </w:tcPr>
          <w:p>
            <w:pPr>
              <w:spacing w:after="40"/>
            </w:pPr>
            <w:r>
              <w:rPr>
                <w:rFonts w:ascii="Calibri" w:hAnsi="Calibri"/>
                <w:sz w:val="17"/>
              </w:rPr>
              <w:t>Frontend reportes</w:t>
            </w:r>
          </w:p>
        </w:tc>
        <w:tc>
          <w:tcPr>
            <w:tcW w:type="dxa" w:w="6480"/>
            <w:vAlign w:val="center"/>
          </w:tcPr>
          <w:p>
            <w:pPr>
              <w:spacing w:after="40"/>
            </w:pPr>
            <w:r>
              <w:rPr>
                <w:rFonts w:ascii="Calibri" w:hAnsi="Calibri"/>
                <w:sz w:val="17"/>
              </w:rPr>
              <w:t>jspdf 4.2.1, jspdf-autotable 5.0.8, xlsx 0.18.5.</w:t>
            </w:r>
          </w:p>
        </w:tc>
      </w:tr>
    </w:tbl>
    <w:p>
      <w:pPr>
        <w:spacing w:after="60"/>
      </w:pPr>
    </w:p>
    <w:p>
      <w:pPr>
        <w:pStyle w:val="Heading1"/>
      </w:pPr>
      <w:r>
        <w:t>10. Estructura general del repositorio</w:t>
      </w:r>
    </w:p>
    <w:tbl>
      <w:tblPr>
        <w:tblStyle w:val="TableGrid"/>
        <w:tblW w:type="auto" w:w="0"/>
        <w:jc w:val="center"/>
        <w:tblLook w:firstColumn="1" w:firstRow="1" w:lastColumn="0" w:lastRow="0" w:noHBand="0" w:noVBand="1" w:val="04A0"/>
      </w:tblPr>
      <w:tblGrid>
        <w:gridCol w:w="4680"/>
        <w:gridCol w:w="4680"/>
      </w:tblGrid>
      <w:tr>
        <w:tc>
          <w:tcPr>
            <w:tcW w:type="dxa" w:w="3456"/>
            <w:shd w:fill="F2F4F7"/>
            <w:vAlign w:val="center"/>
          </w:tcPr>
          <w:p>
            <w:pPr>
              <w:spacing w:after="40"/>
            </w:pPr>
            <w:r>
              <w:rPr>
                <w:rFonts w:ascii="Calibri" w:hAnsi="Calibri"/>
                <w:b/>
                <w:sz w:val="18"/>
              </w:rPr>
              <w:t>Ruta</w:t>
            </w:r>
          </w:p>
        </w:tc>
        <w:tc>
          <w:tcPr>
            <w:tcW w:type="dxa" w:w="5904"/>
            <w:shd w:fill="F2F4F7"/>
            <w:vAlign w:val="center"/>
          </w:tcPr>
          <w:p>
            <w:pPr>
              <w:spacing w:after="40"/>
            </w:pPr>
            <w:r>
              <w:rPr>
                <w:rFonts w:ascii="Calibri" w:hAnsi="Calibri"/>
                <w:b/>
                <w:sz w:val="18"/>
              </w:rPr>
              <w:t>Contenido</w:t>
            </w:r>
          </w:p>
        </w:tc>
      </w:tr>
      <w:tr>
        <w:tc>
          <w:tcPr>
            <w:tcW w:type="dxa" w:w="3456"/>
            <w:vAlign w:val="center"/>
          </w:tcPr>
          <w:p>
            <w:pPr>
              <w:spacing w:after="40"/>
            </w:pPr>
            <w:r>
              <w:rPr>
                <w:rFonts w:ascii="Calibri" w:hAnsi="Calibri"/>
                <w:sz w:val="17"/>
              </w:rPr>
              <w:t>C:\RIESGO_LAVADO\backend\RL.API</w:t>
            </w:r>
          </w:p>
        </w:tc>
        <w:tc>
          <w:tcPr>
            <w:tcW w:type="dxa" w:w="5904"/>
            <w:vAlign w:val="center"/>
          </w:tcPr>
          <w:p>
            <w:pPr>
              <w:spacing w:after="40"/>
            </w:pPr>
            <w:r>
              <w:rPr>
                <w:rFonts w:ascii="Calibri" w:hAnsi="Calibri"/>
                <w:sz w:val="17"/>
              </w:rPr>
              <w:t>Proyecto principal API ASP.NET Core.</w:t>
            </w:r>
          </w:p>
        </w:tc>
      </w:tr>
      <w:tr>
        <w:tc>
          <w:tcPr>
            <w:tcW w:type="dxa" w:w="3456"/>
            <w:vAlign w:val="center"/>
          </w:tcPr>
          <w:p>
            <w:pPr>
              <w:spacing w:after="40"/>
            </w:pPr>
            <w:r>
              <w:rPr>
                <w:rFonts w:ascii="Calibri" w:hAnsi="Calibri"/>
                <w:sz w:val="17"/>
              </w:rPr>
              <w:t>C:\RIESGO_LAVADO\frontend\rl-app</w:t>
            </w:r>
          </w:p>
        </w:tc>
        <w:tc>
          <w:tcPr>
            <w:tcW w:type="dxa" w:w="5904"/>
            <w:vAlign w:val="center"/>
          </w:tcPr>
          <w:p>
            <w:pPr>
              <w:spacing w:after="40"/>
            </w:pPr>
            <w:r>
              <w:rPr>
                <w:rFonts w:ascii="Calibri" w:hAnsi="Calibri"/>
                <w:sz w:val="17"/>
              </w:rPr>
              <w:t>Aplicacion Angular.</w:t>
            </w:r>
          </w:p>
        </w:tc>
      </w:tr>
      <w:tr>
        <w:tc>
          <w:tcPr>
            <w:tcW w:type="dxa" w:w="3456"/>
            <w:vAlign w:val="center"/>
          </w:tcPr>
          <w:p>
            <w:pPr>
              <w:spacing w:after="40"/>
            </w:pPr>
            <w:r>
              <w:rPr>
                <w:rFonts w:ascii="Calibri" w:hAnsi="Calibri"/>
                <w:sz w:val="17"/>
              </w:rPr>
              <w:t>C:\RIESGO_LAVADO\database</w:t>
            </w:r>
          </w:p>
        </w:tc>
        <w:tc>
          <w:tcPr>
            <w:tcW w:type="dxa" w:w="5904"/>
            <w:vAlign w:val="center"/>
          </w:tcPr>
          <w:p>
            <w:pPr>
              <w:spacing w:after="40"/>
            </w:pPr>
            <w:r>
              <w:rPr>
                <w:rFonts w:ascii="Calibri" w:hAnsi="Calibri"/>
                <w:sz w:val="17"/>
              </w:rPr>
              <w:t>Scripts SQL incrementales Oracle.</w:t>
            </w:r>
          </w:p>
        </w:tc>
      </w:tr>
      <w:tr>
        <w:tc>
          <w:tcPr>
            <w:tcW w:type="dxa" w:w="3456"/>
            <w:vAlign w:val="center"/>
          </w:tcPr>
          <w:p>
            <w:pPr>
              <w:spacing w:after="40"/>
            </w:pPr>
            <w:r>
              <w:rPr>
                <w:rFonts w:ascii="Calibri" w:hAnsi="Calibri"/>
                <w:sz w:val="17"/>
              </w:rPr>
              <w:t>C:\RIESGO_LAVADO\docs</w:t>
            </w:r>
          </w:p>
        </w:tc>
        <w:tc>
          <w:tcPr>
            <w:tcW w:type="dxa" w:w="5904"/>
            <w:vAlign w:val="center"/>
          </w:tcPr>
          <w:p>
            <w:pPr>
              <w:spacing w:after="40"/>
            </w:pPr>
            <w:r>
              <w:rPr>
                <w:rFonts w:ascii="Calibri" w:hAnsi="Calibri"/>
                <w:sz w:val="17"/>
              </w:rPr>
              <w:t>Documentacion Word existente y nuevo informe generado.</w:t>
            </w:r>
          </w:p>
        </w:tc>
      </w:tr>
      <w:tr>
        <w:tc>
          <w:tcPr>
            <w:tcW w:type="dxa" w:w="3456"/>
            <w:vAlign w:val="center"/>
          </w:tcPr>
          <w:p>
            <w:pPr>
              <w:spacing w:after="40"/>
            </w:pPr>
            <w:r>
              <w:rPr>
                <w:rFonts w:ascii="Calibri" w:hAnsi="Calibri"/>
                <w:sz w:val="17"/>
              </w:rPr>
              <w:t>C:\RIESGO_LAVADO\tools</w:t>
            </w:r>
          </w:p>
        </w:tc>
        <w:tc>
          <w:tcPr>
            <w:tcW w:type="dxa" w:w="5904"/>
            <w:vAlign w:val="center"/>
          </w:tcPr>
          <w:p>
            <w:pPr>
              <w:spacing w:after="40"/>
            </w:pPr>
            <w:r>
              <w:rPr>
                <w:rFonts w:ascii="Calibri" w:hAnsi="Calibri"/>
                <w:sz w:val="17"/>
              </w:rPr>
              <w:t>Herramientas locales del proyecto.</w:t>
            </w:r>
          </w:p>
        </w:tc>
      </w:tr>
    </w:tbl>
    <w:p>
      <w:pPr>
        <w:spacing w:after="60"/>
      </w:pPr>
    </w:p>
    <w:p>
      <w:pPr>
        <w:spacing w:after="120"/>
      </w:pPr>
      <w:r>
        <w:rPr>
          <w:b w:val="0"/>
          <w:i w:val="0"/>
        </w:rPr>
        <w:t>Inventario sin artefactos generados/terceros: 115 archivos. Distribucion principal: 33 .cs, 31 .ts, 13 .sql, 10 .html, 9 .json, 3 .css, 3 .png, 2 .csproj, 2 .docx y otros archivos de soporte.</w:t>
      </w:r>
    </w:p>
    <w:p>
      <w:pPr>
        <w:pStyle w:val="Heading1"/>
      </w:pPr>
      <w:r>
        <w:t>11. Orden logico de construccion</w:t>
      </w:r>
    </w:p>
    <w:p>
      <w:pPr>
        <w:pStyle w:val="ListNumber"/>
        <w:spacing w:after="80"/>
      </w:pPr>
      <w:r>
        <w:t>Base de datos inicial: dominios, roles, usuarios, tokens, auditoria, configuracion y slides (01_create_tables.sql, 02_seed_data.sql).</w:t>
      </w:r>
    </w:p>
    <w:p>
      <w:pPr>
        <w:pStyle w:val="ListNumber"/>
        <w:spacing w:after="80"/>
      </w:pPr>
      <w:r>
        <w:t>Control de modulos y permisos (03_create_modules_table.sql).</w:t>
      </w:r>
    </w:p>
    <w:p>
      <w:pPr>
        <w:pStyle w:val="ListNumber"/>
        <w:spacing w:after="80"/>
      </w:pPr>
      <w:r>
        <w:t>Configuracion del sistema y pantalla/login (04_alter_config_sistema.sql, componentes y servicios de configuracion).</w:t>
      </w:r>
    </w:p>
    <w:p>
      <w:pPr>
        <w:pStyle w:val="ListNumber"/>
        <w:spacing w:after="80"/>
      </w:pPr>
      <w:r>
        <w:t>Modulo Monitoreo de Listas registrado como ruta/permisos (05_register_monitoreo_listas.sql).</w:t>
      </w:r>
    </w:p>
    <w:p>
      <w:pPr>
        <w:pStyle w:val="ListNumber"/>
        <w:spacing w:after="80"/>
      </w:pPr>
      <w:r>
        <w:t>Ajustes de seguridad de usuarios y cambio de clave (06_alter_usuarios_change_pass.sql).</w:t>
      </w:r>
    </w:p>
    <w:p>
      <w:pPr>
        <w:pStyle w:val="ListNumber"/>
        <w:spacing w:after="80"/>
      </w:pPr>
      <w:r>
        <w:t>Bitacora y evidencia para seguimientos (08_register_bitacora.sql, 09_create_detalle_evidencia.sql).</w:t>
      </w:r>
    </w:p>
    <w:p>
      <w:pPr>
        <w:pStyle w:val="ListNumber"/>
        <w:spacing w:after="80"/>
      </w:pPr>
      <w:r>
        <w:t>Submodulos de listas de cautela: Tipo Listas, Cargar Listas, Coincidencias Patrono, Calificaciones y Coincidencias Empleado (10 a 14).</w:t>
      </w:r>
    </w:p>
    <w:p>
      <w:pPr>
        <w:spacing w:after="120"/>
      </w:pPr>
      <w:r>
        <w:rPr>
          <w:b w:val="0"/>
          <w:i w:val="0"/>
        </w:rPr>
        <w:t>No confirmado por evidencia directa: el orden cronologico exacto de escritura del codigo fuente. La secuencia anterior se infiere por numeracion de scripts, nombres de modulos y dependencias observadas.</w:t>
      </w:r>
    </w:p>
    <w:p>
      <w:pPr>
        <w:pStyle w:val="Heading1"/>
      </w:pPr>
      <w:r>
        <w:t>12. Estilo de desarrollo detectado</w:t>
      </w:r>
    </w:p>
    <w:tbl>
      <w:tblPr>
        <w:tblStyle w:val="TableGrid"/>
        <w:tblW w:type="auto" w:w="0"/>
        <w:jc w:val="center"/>
        <w:tblLook w:firstColumn="1" w:firstRow="1" w:lastColumn="0" w:lastRow="0" w:noHBand="0" w:noVBand="1" w:val="04A0"/>
      </w:tblPr>
      <w:tblGrid>
        <w:gridCol w:w="4680"/>
        <w:gridCol w:w="4680"/>
      </w:tblGrid>
      <w:tr>
        <w:tc>
          <w:tcPr>
            <w:tcW w:type="dxa" w:w="2448"/>
            <w:shd w:fill="F2F4F7"/>
            <w:vAlign w:val="center"/>
          </w:tcPr>
          <w:p>
            <w:pPr>
              <w:spacing w:after="40"/>
            </w:pPr>
            <w:r>
              <w:rPr>
                <w:rFonts w:ascii="Calibri" w:hAnsi="Calibri"/>
                <w:b/>
                <w:sz w:val="18"/>
              </w:rPr>
              <w:t>Aspecto</w:t>
            </w:r>
          </w:p>
        </w:tc>
        <w:tc>
          <w:tcPr>
            <w:tcW w:type="dxa" w:w="6912"/>
            <w:shd w:fill="F2F4F7"/>
            <w:vAlign w:val="center"/>
          </w:tcPr>
          <w:p>
            <w:pPr>
              <w:spacing w:after="40"/>
            </w:pPr>
            <w:r>
              <w:rPr>
                <w:rFonts w:ascii="Calibri" w:hAnsi="Calibri"/>
                <w:b/>
                <w:sz w:val="18"/>
              </w:rPr>
              <w:t>Evaluacion</w:t>
            </w:r>
          </w:p>
        </w:tc>
      </w:tr>
      <w:tr>
        <w:tc>
          <w:tcPr>
            <w:tcW w:type="dxa" w:w="2448"/>
            <w:vAlign w:val="center"/>
          </w:tcPr>
          <w:p>
            <w:pPr>
              <w:spacing w:after="40"/>
            </w:pPr>
            <w:r>
              <w:rPr>
                <w:rFonts w:ascii="Calibri" w:hAnsi="Calibri"/>
                <w:sz w:val="17"/>
              </w:rPr>
              <w:t>Simplificado</w:t>
            </w:r>
          </w:p>
        </w:tc>
        <w:tc>
          <w:tcPr>
            <w:tcW w:type="dxa" w:w="6912"/>
            <w:vAlign w:val="center"/>
          </w:tcPr>
          <w:p>
            <w:pPr>
              <w:spacing w:after="40"/>
            </w:pPr>
            <w:r>
              <w:rPr>
                <w:rFonts w:ascii="Calibri" w:hAnsi="Calibri"/>
                <w:sz w:val="17"/>
              </w:rPr>
              <w:t>Si en configuracion y capas: controladores/repositorios directos, sin ORM.</w:t>
            </w:r>
          </w:p>
        </w:tc>
      </w:tr>
      <w:tr>
        <w:tc>
          <w:tcPr>
            <w:tcW w:type="dxa" w:w="2448"/>
            <w:vAlign w:val="center"/>
          </w:tcPr>
          <w:p>
            <w:pPr>
              <w:spacing w:after="40"/>
            </w:pPr>
            <w:r>
              <w:rPr>
                <w:rFonts w:ascii="Calibri" w:hAnsi="Calibri"/>
                <w:sz w:val="17"/>
              </w:rPr>
              <w:t>Extenso</w:t>
            </w:r>
          </w:p>
        </w:tc>
        <w:tc>
          <w:tcPr>
            <w:tcW w:type="dxa" w:w="6912"/>
            <w:vAlign w:val="center"/>
          </w:tcPr>
          <w:p>
            <w:pPr>
              <w:spacing w:after="40"/>
            </w:pPr>
            <w:r>
              <w:rPr>
                <w:rFonts w:ascii="Calibri" w:hAnsi="Calibri"/>
                <w:sz w:val="17"/>
              </w:rPr>
              <w:t>Si en archivos grandes como ListasRepository.cs y monitoreo-listas.component.ts.</w:t>
            </w:r>
          </w:p>
        </w:tc>
      </w:tr>
      <w:tr>
        <w:tc>
          <w:tcPr>
            <w:tcW w:type="dxa" w:w="2448"/>
            <w:vAlign w:val="center"/>
          </w:tcPr>
          <w:p>
            <w:pPr>
              <w:spacing w:after="40"/>
            </w:pPr>
            <w:r>
              <w:rPr>
                <w:rFonts w:ascii="Calibri" w:hAnsi="Calibri"/>
                <w:sz w:val="17"/>
              </w:rPr>
              <w:t>Modular</w:t>
            </w:r>
          </w:p>
        </w:tc>
        <w:tc>
          <w:tcPr>
            <w:tcW w:type="dxa" w:w="6912"/>
            <w:vAlign w:val="center"/>
          </w:tcPr>
          <w:p>
            <w:pPr>
              <w:spacing w:after="40"/>
            </w:pPr>
            <w:r>
              <w:rPr>
                <w:rFonts w:ascii="Calibri" w:hAnsi="Calibri"/>
                <w:sz w:val="17"/>
              </w:rPr>
              <w:t>Parcial: modulos por rutas y carpetas frontend; backend agrupa mucha logica de listas en un controlador/repositorio.</w:t>
            </w:r>
          </w:p>
        </w:tc>
      </w:tr>
      <w:tr>
        <w:tc>
          <w:tcPr>
            <w:tcW w:type="dxa" w:w="2448"/>
            <w:vAlign w:val="center"/>
          </w:tcPr>
          <w:p>
            <w:pPr>
              <w:spacing w:after="40"/>
            </w:pPr>
            <w:r>
              <w:rPr>
                <w:rFonts w:ascii="Calibri" w:hAnsi="Calibri"/>
                <w:sz w:val="17"/>
              </w:rPr>
              <w:t>Por capas</w:t>
            </w:r>
          </w:p>
        </w:tc>
        <w:tc>
          <w:tcPr>
            <w:tcW w:type="dxa" w:w="6912"/>
            <w:vAlign w:val="center"/>
          </w:tcPr>
          <w:p>
            <w:pPr>
              <w:spacing w:after="40"/>
            </w:pPr>
            <w:r>
              <w:rPr>
                <w:rFonts w:ascii="Calibri" w:hAnsi="Calibri"/>
                <w:sz w:val="17"/>
              </w:rPr>
              <w:t>Si: controller -&gt; repository -&gt; Oracle; component -&gt; service -&gt; API.</w:t>
            </w:r>
          </w:p>
        </w:tc>
      </w:tr>
      <w:tr>
        <w:tc>
          <w:tcPr>
            <w:tcW w:type="dxa" w:w="2448"/>
            <w:vAlign w:val="center"/>
          </w:tcPr>
          <w:p>
            <w:pPr>
              <w:spacing w:after="40"/>
            </w:pPr>
            <w:r>
              <w:rPr>
                <w:rFonts w:ascii="Calibri" w:hAnsi="Calibri"/>
                <w:sz w:val="17"/>
              </w:rPr>
              <w:t>Orientado a servicios</w:t>
            </w:r>
          </w:p>
        </w:tc>
        <w:tc>
          <w:tcPr>
            <w:tcW w:type="dxa" w:w="6912"/>
            <w:vAlign w:val="center"/>
          </w:tcPr>
          <w:p>
            <w:pPr>
              <w:spacing w:after="40"/>
            </w:pPr>
            <w:r>
              <w:rPr>
                <w:rFonts w:ascii="Calibri" w:hAnsi="Calibri"/>
                <w:sz w:val="17"/>
              </w:rPr>
              <w:t>Frontend si; backend parcialmente, con repositorios como capa fuerte.</w:t>
            </w:r>
          </w:p>
        </w:tc>
      </w:tr>
      <w:tr>
        <w:tc>
          <w:tcPr>
            <w:tcW w:type="dxa" w:w="2448"/>
            <w:vAlign w:val="center"/>
          </w:tcPr>
          <w:p>
            <w:pPr>
              <w:spacing w:after="40"/>
            </w:pPr>
            <w:r>
              <w:rPr>
                <w:rFonts w:ascii="Calibri" w:hAnsi="Calibri"/>
                <w:sz w:val="17"/>
              </w:rPr>
              <w:t>Logica de negocio</w:t>
            </w:r>
          </w:p>
        </w:tc>
        <w:tc>
          <w:tcPr>
            <w:tcW w:type="dxa" w:w="6912"/>
            <w:vAlign w:val="center"/>
          </w:tcPr>
          <w:p>
            <w:pPr>
              <w:spacing w:after="40"/>
            </w:pPr>
            <w:r>
              <w:rPr>
                <w:rFonts w:ascii="Calibri" w:hAnsi="Calibri"/>
                <w:sz w:val="17"/>
              </w:rPr>
              <w:t>Distribuida entre repositorio backend y componente frontend.</w:t>
            </w:r>
          </w:p>
        </w:tc>
      </w:tr>
      <w:tr>
        <w:tc>
          <w:tcPr>
            <w:tcW w:type="dxa" w:w="2448"/>
            <w:vAlign w:val="center"/>
          </w:tcPr>
          <w:p>
            <w:pPr>
              <w:spacing w:after="40"/>
            </w:pPr>
            <w:r>
              <w:rPr>
                <w:rFonts w:ascii="Calibri" w:hAnsi="Calibri"/>
                <w:sz w:val="17"/>
              </w:rPr>
              <w:t>Seguridad</w:t>
            </w:r>
          </w:p>
        </w:tc>
        <w:tc>
          <w:tcPr>
            <w:tcW w:type="dxa" w:w="6912"/>
            <w:vAlign w:val="center"/>
          </w:tcPr>
          <w:p>
            <w:pPr>
              <w:spacing w:after="40"/>
            </w:pPr>
            <w:r>
              <w:rPr>
                <w:rFonts w:ascii="Calibri" w:hAnsi="Calibri"/>
                <w:sz w:val="17"/>
              </w:rPr>
              <w:t>JWT, roles backend y permisos de modulo frontend/DB; rutas recientes tienen excepciones pendientes.</w:t>
            </w:r>
          </w:p>
        </w:tc>
      </w:tr>
    </w:tbl>
    <w:p>
      <w:pPr>
        <w:spacing w:after="60"/>
      </w:pPr>
    </w:p>
    <w:p>
      <w:pPr>
        <w:pStyle w:val="Heading1"/>
      </w:pPr>
      <w:r>
        <w:t>13. Modulos existentes</w:t>
      </w:r>
    </w:p>
    <w:tbl>
      <w:tblPr>
        <w:tblStyle w:val="TableGrid"/>
        <w:tblW w:type="auto" w:w="0"/>
        <w:jc w:val="center"/>
        <w:tblLook w:firstColumn="1" w:firstRow="1" w:lastColumn="0" w:lastRow="0" w:noHBand="0" w:noVBand="1" w:val="04A0"/>
      </w:tblPr>
      <w:tblGrid>
        <w:gridCol w:w="4680"/>
        <w:gridCol w:w="4680"/>
      </w:tblGrid>
      <w:tr>
        <w:tc>
          <w:tcPr>
            <w:tcW w:type="dxa" w:w="3312"/>
            <w:shd w:fill="F2F4F7"/>
            <w:vAlign w:val="center"/>
          </w:tcPr>
          <w:p>
            <w:pPr>
              <w:spacing w:after="40"/>
            </w:pPr>
            <w:r>
              <w:rPr>
                <w:rFonts w:ascii="Calibri" w:hAnsi="Calibri"/>
                <w:b/>
                <w:sz w:val="18"/>
              </w:rPr>
              <w:t>Modulo/ruta</w:t>
            </w:r>
          </w:p>
        </w:tc>
        <w:tc>
          <w:tcPr>
            <w:tcW w:type="dxa" w:w="6048"/>
            <w:shd w:fill="F2F4F7"/>
            <w:vAlign w:val="center"/>
          </w:tcPr>
          <w:p>
            <w:pPr>
              <w:spacing w:after="40"/>
            </w:pPr>
            <w:r>
              <w:rPr>
                <w:rFonts w:ascii="Calibri" w:hAnsi="Calibri"/>
                <w:b/>
                <w:sz w:val="18"/>
              </w:rPr>
              <w:t>Evidencia</w:t>
            </w:r>
          </w:p>
        </w:tc>
      </w:tr>
      <w:tr>
        <w:tc>
          <w:tcPr>
            <w:tcW w:type="dxa" w:w="3312"/>
            <w:vAlign w:val="center"/>
          </w:tcPr>
          <w:p>
            <w:pPr>
              <w:spacing w:after="40"/>
            </w:pPr>
            <w:r>
              <w:rPr>
                <w:rFonts w:ascii="Calibri" w:hAnsi="Calibri"/>
                <w:sz w:val="17"/>
              </w:rPr>
              <w:t>Usuarios del Sistema /usuarios</w:t>
            </w:r>
          </w:p>
        </w:tc>
        <w:tc>
          <w:tcPr>
            <w:tcW w:type="dxa" w:w="6048"/>
            <w:vAlign w:val="center"/>
          </w:tcPr>
          <w:p>
            <w:pPr>
              <w:spacing w:after="40"/>
            </w:pPr>
            <w:r>
              <w:rPr>
                <w:rFonts w:ascii="Calibri" w:hAnsi="Calibri"/>
                <w:sz w:val="17"/>
              </w:rPr>
              <w:t>app.routes.ts; 03_create_modules_table.sql</w:t>
            </w:r>
          </w:p>
        </w:tc>
      </w:tr>
      <w:tr>
        <w:tc>
          <w:tcPr>
            <w:tcW w:type="dxa" w:w="3312"/>
            <w:vAlign w:val="center"/>
          </w:tcPr>
          <w:p>
            <w:pPr>
              <w:spacing w:after="40"/>
            </w:pPr>
            <w:r>
              <w:rPr>
                <w:rFonts w:ascii="Calibri" w:hAnsi="Calibri"/>
                <w:sz w:val="17"/>
              </w:rPr>
              <w:t>Configuracion /configuracion</w:t>
            </w:r>
          </w:p>
        </w:tc>
        <w:tc>
          <w:tcPr>
            <w:tcW w:type="dxa" w:w="6048"/>
            <w:vAlign w:val="center"/>
          </w:tcPr>
          <w:p>
            <w:pPr>
              <w:spacing w:after="40"/>
            </w:pPr>
            <w:r>
              <w:rPr>
                <w:rFonts w:ascii="Calibri" w:hAnsi="Calibri"/>
                <w:sz w:val="17"/>
              </w:rPr>
              <w:t>app.routes.ts; 04_alter_config_sistema.sql</w:t>
            </w:r>
          </w:p>
        </w:tc>
      </w:tr>
      <w:tr>
        <w:tc>
          <w:tcPr>
            <w:tcW w:type="dxa" w:w="3312"/>
            <w:vAlign w:val="center"/>
          </w:tcPr>
          <w:p>
            <w:pPr>
              <w:spacing w:after="40"/>
            </w:pPr>
            <w:r>
              <w:rPr>
                <w:rFonts w:ascii="Calibri" w:hAnsi="Calibri"/>
                <w:sz w:val="17"/>
              </w:rPr>
              <w:t>Monitoreo de Listas /monitoreo-listas</w:t>
            </w:r>
          </w:p>
        </w:tc>
        <w:tc>
          <w:tcPr>
            <w:tcW w:type="dxa" w:w="6048"/>
            <w:vAlign w:val="center"/>
          </w:tcPr>
          <w:p>
            <w:pPr>
              <w:spacing w:after="40"/>
            </w:pPr>
            <w:r>
              <w:rPr>
                <w:rFonts w:ascii="Calibri" w:hAnsi="Calibri"/>
                <w:sz w:val="17"/>
              </w:rPr>
              <w:t>app.routes.ts; 05_register_monitoreo_listas.sql</w:t>
            </w:r>
          </w:p>
        </w:tc>
      </w:tr>
      <w:tr>
        <w:tc>
          <w:tcPr>
            <w:tcW w:type="dxa" w:w="3312"/>
            <w:vAlign w:val="center"/>
          </w:tcPr>
          <w:p>
            <w:pPr>
              <w:spacing w:after="40"/>
            </w:pPr>
            <w:r>
              <w:rPr>
                <w:rFonts w:ascii="Calibri" w:hAnsi="Calibri"/>
                <w:sz w:val="17"/>
              </w:rPr>
              <w:t>Bitacora /bitacora</w:t>
            </w:r>
          </w:p>
        </w:tc>
        <w:tc>
          <w:tcPr>
            <w:tcW w:type="dxa" w:w="6048"/>
            <w:vAlign w:val="center"/>
          </w:tcPr>
          <w:p>
            <w:pPr>
              <w:spacing w:after="40"/>
            </w:pPr>
            <w:r>
              <w:rPr>
                <w:rFonts w:ascii="Calibri" w:hAnsi="Calibri"/>
                <w:sz w:val="17"/>
              </w:rPr>
              <w:t>app.routes.ts; 08_register_bitacora.sql</w:t>
            </w:r>
          </w:p>
        </w:tc>
      </w:tr>
      <w:tr>
        <w:tc>
          <w:tcPr>
            <w:tcW w:type="dxa" w:w="3312"/>
            <w:vAlign w:val="center"/>
          </w:tcPr>
          <w:p>
            <w:pPr>
              <w:spacing w:after="40"/>
            </w:pPr>
            <w:r>
              <w:rPr>
                <w:rFonts w:ascii="Calibri" w:hAnsi="Calibri"/>
                <w:sz w:val="17"/>
              </w:rPr>
              <w:t>Tipo Listas /tipo-listas</w:t>
            </w:r>
          </w:p>
        </w:tc>
        <w:tc>
          <w:tcPr>
            <w:tcW w:type="dxa" w:w="6048"/>
            <w:vAlign w:val="center"/>
          </w:tcPr>
          <w:p>
            <w:pPr>
              <w:spacing w:after="40"/>
            </w:pPr>
            <w:r>
              <w:rPr>
                <w:rFonts w:ascii="Calibri" w:hAnsi="Calibri"/>
                <w:sz w:val="17"/>
              </w:rPr>
              <w:t>app.routes.ts; 10_register_tipo_listas_module.sql</w:t>
            </w:r>
          </w:p>
        </w:tc>
      </w:tr>
      <w:tr>
        <w:tc>
          <w:tcPr>
            <w:tcW w:type="dxa" w:w="3312"/>
            <w:vAlign w:val="center"/>
          </w:tcPr>
          <w:p>
            <w:pPr>
              <w:spacing w:after="40"/>
            </w:pPr>
            <w:r>
              <w:rPr>
                <w:rFonts w:ascii="Calibri" w:hAnsi="Calibri"/>
                <w:sz w:val="17"/>
              </w:rPr>
              <w:t>Cargar Listas /cargar-listas</w:t>
            </w:r>
          </w:p>
        </w:tc>
        <w:tc>
          <w:tcPr>
            <w:tcW w:type="dxa" w:w="6048"/>
            <w:vAlign w:val="center"/>
          </w:tcPr>
          <w:p>
            <w:pPr>
              <w:spacing w:after="40"/>
            </w:pPr>
            <w:r>
              <w:rPr>
                <w:rFonts w:ascii="Calibri" w:hAnsi="Calibri"/>
                <w:sz w:val="17"/>
              </w:rPr>
              <w:t>app.routes.ts; 11_register_cargar_listas_module.sql</w:t>
            </w:r>
          </w:p>
        </w:tc>
      </w:tr>
      <w:tr>
        <w:tc>
          <w:tcPr>
            <w:tcW w:type="dxa" w:w="3312"/>
            <w:vAlign w:val="center"/>
          </w:tcPr>
          <w:p>
            <w:pPr>
              <w:spacing w:after="40"/>
            </w:pPr>
            <w:r>
              <w:rPr>
                <w:rFonts w:ascii="Calibri" w:hAnsi="Calibri"/>
                <w:sz w:val="17"/>
              </w:rPr>
              <w:t>Coincidencias Patrono /coincidencias-patrono</w:t>
            </w:r>
          </w:p>
        </w:tc>
        <w:tc>
          <w:tcPr>
            <w:tcW w:type="dxa" w:w="6048"/>
            <w:vAlign w:val="center"/>
          </w:tcPr>
          <w:p>
            <w:pPr>
              <w:spacing w:after="40"/>
            </w:pPr>
            <w:r>
              <w:rPr>
                <w:rFonts w:ascii="Calibri" w:hAnsi="Calibri"/>
                <w:sz w:val="17"/>
              </w:rPr>
              <w:t>app.routes.ts; 12_register_coincidencias_patrono_module.sql</w:t>
            </w:r>
          </w:p>
        </w:tc>
      </w:tr>
      <w:tr>
        <w:tc>
          <w:tcPr>
            <w:tcW w:type="dxa" w:w="3312"/>
            <w:vAlign w:val="center"/>
          </w:tcPr>
          <w:p>
            <w:pPr>
              <w:spacing w:after="40"/>
            </w:pPr>
            <w:r>
              <w:rPr>
                <w:rFonts w:ascii="Calibri" w:hAnsi="Calibri"/>
                <w:sz w:val="17"/>
              </w:rPr>
              <w:t>Coincidencias Empleado /coincidencias-empleado</w:t>
            </w:r>
          </w:p>
        </w:tc>
        <w:tc>
          <w:tcPr>
            <w:tcW w:type="dxa" w:w="6048"/>
            <w:vAlign w:val="center"/>
          </w:tcPr>
          <w:p>
            <w:pPr>
              <w:spacing w:after="40"/>
            </w:pPr>
            <w:r>
              <w:rPr>
                <w:rFonts w:ascii="Calibri" w:hAnsi="Calibri"/>
                <w:sz w:val="17"/>
              </w:rPr>
              <w:t>app.routes.ts; 14_register_coincidencias_empleado_module.sql</w:t>
            </w:r>
          </w:p>
        </w:tc>
      </w:tr>
    </w:tbl>
    <w:p>
      <w:pPr>
        <w:spacing w:after="60"/>
      </w:pPr>
    </w:p>
    <w:p>
      <w:pPr>
        <w:pStyle w:val="Heading1"/>
      </w:pPr>
      <w:r>
        <w:t>14. Analisis especifico del Modulo Monitoreo de Listas</w:t>
      </w:r>
    </w:p>
    <w:p>
      <w:pPr>
        <w:spacing w:after="120"/>
      </w:pPr>
      <w:r>
        <w:rPr>
          <w:b w:val="0"/>
          <w:i w:val="0"/>
        </w:rPr>
        <w:t>El modulo permite visualizar coincidencias juridicas, naturales y empleados; registrar motivos en lista de positivos; agregar registros manuales; dar seguimiento; adjuntar evidencia; generar reportes PDF; exportar Excel; administrar tipos de listas de cautela; cargar archivos de listas; y calificar coincidencias patrono/empleado.</w:t>
      </w:r>
    </w:p>
    <w:p>
      <w:pPr>
        <w:pStyle w:val="Heading2"/>
      </w:pPr>
      <w:r>
        <w:t>14.1 Flujo tecnico</w:t>
      </w:r>
    </w:p>
    <w:p>
      <w:pPr>
        <w:pStyle w:val="ListNumber"/>
        <w:spacing w:after="80"/>
      </w:pPr>
      <w:r>
        <w:t>Usuario accede a /monitoreo-listas protegido por moduloGuard(4).</w:t>
      </w:r>
    </w:p>
    <w:p>
      <w:pPr>
        <w:pStyle w:val="ListNumber"/>
        <w:spacing w:after="80"/>
      </w:pPr>
      <w:r>
        <w:t>Componente Angular llama a ListasService.</w:t>
      </w:r>
    </w:p>
    <w:p>
      <w:pPr>
        <w:pStyle w:val="ListNumber"/>
        <w:spacing w:after="80"/>
      </w:pPr>
      <w:r>
        <w:t>ListasService consume endpoints api/listas/* usando environment.apiUrl.</w:t>
      </w:r>
    </w:p>
    <w:p>
      <w:pPr>
        <w:pStyle w:val="ListNumber"/>
        <w:spacing w:after="80"/>
      </w:pPr>
      <w:r>
        <w:t>ListasController valida solicitud, obtiene usuario JWT y delega a IListasRepository.</w:t>
      </w:r>
    </w:p>
    <w:p>
      <w:pPr>
        <w:pStyle w:val="ListNumber"/>
        <w:spacing w:after="80"/>
      </w:pPr>
      <w:r>
        <w:t>ListasRepository consulta o escribe en Oracle mediante OracleDbContext.</w:t>
      </w:r>
    </w:p>
    <w:p>
      <w:pPr>
        <w:pStyle w:val="ListNumber"/>
        <w:spacing w:after="80"/>
      </w:pPr>
      <w:r>
        <w:t>Cambios relevantes se registran en RL_AUDITORIA mediante IAuditoriaRepository.</w:t>
      </w:r>
    </w:p>
    <w:p>
      <w:pPr>
        <w:pStyle w:val="ListNumber"/>
        <w:spacing w:after="80"/>
      </w:pPr>
      <w:r>
        <w:t>Evidencias se guardan fisicamente en Uploads/Evidencias y metadatos en RL_DETALLE_EVIDENCIA.</w:t>
      </w:r>
    </w:p>
    <w:p>
      <w:pPr>
        <w:pStyle w:val="Heading1"/>
      </w:pPr>
      <w:r>
        <w:t>15. Archivos involucrados en Monitoreo de Listas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504"/>
            <w:shd w:fill="F2F4F7"/>
            <w:vAlign w:val="center"/>
          </w:tcPr>
          <w:p>
            <w:pPr>
              <w:spacing w:after="40"/>
            </w:pPr>
            <w:r>
              <w:rPr>
                <w:rFonts w:ascii="Calibri" w:hAnsi="Calibri"/>
                <w:b/>
                <w:sz w:val="18"/>
              </w:rPr>
              <w:t>No.</w:t>
            </w:r>
          </w:p>
        </w:tc>
        <w:tc>
          <w:tcPr>
            <w:tcW w:type="dxa" w:w="2520"/>
            <w:shd w:fill="F2F4F7"/>
            <w:vAlign w:val="center"/>
          </w:tcPr>
          <w:p>
            <w:pPr>
              <w:spacing w:after="40"/>
            </w:pPr>
            <w:r>
              <w:rPr>
                <w:rFonts w:ascii="Calibri" w:hAnsi="Calibri"/>
                <w:b/>
                <w:sz w:val="18"/>
              </w:rPr>
              <w:t>Ruta</w:t>
            </w:r>
          </w:p>
        </w:tc>
        <w:tc>
          <w:tcPr>
            <w:tcW w:type="dxa" w:w="1080"/>
            <w:shd w:fill="F2F4F7"/>
            <w:vAlign w:val="center"/>
          </w:tcPr>
          <w:p>
            <w:pPr>
              <w:spacing w:after="40"/>
            </w:pPr>
            <w:r>
              <w:rPr>
                <w:rFonts w:ascii="Calibri" w:hAnsi="Calibri"/>
                <w:b/>
                <w:sz w:val="18"/>
              </w:rPr>
              <w:t>Tipo</w:t>
            </w:r>
          </w:p>
        </w:tc>
        <w:tc>
          <w:tcPr>
            <w:tcW w:type="dxa" w:w="1152"/>
            <w:shd w:fill="F2F4F7"/>
            <w:vAlign w:val="center"/>
          </w:tcPr>
          <w:p>
            <w:pPr>
              <w:spacing w:after="40"/>
            </w:pPr>
            <w:r>
              <w:rPr>
                <w:rFonts w:ascii="Calibri" w:hAnsi="Calibri"/>
                <w:b/>
                <w:sz w:val="18"/>
              </w:rPr>
              <w:t>Capa</w:t>
            </w:r>
          </w:p>
        </w:tc>
        <w:tc>
          <w:tcPr>
            <w:tcW w:type="dxa" w:w="2088"/>
            <w:shd w:fill="F2F4F7"/>
            <w:vAlign w:val="center"/>
          </w:tcPr>
          <w:p>
            <w:pPr>
              <w:spacing w:after="40"/>
            </w:pPr>
            <w:r>
              <w:rPr>
                <w:rFonts w:ascii="Calibri" w:hAnsi="Calibri"/>
                <w:b/>
                <w:sz w:val="18"/>
              </w:rPr>
              <w:t>Funcion</w:t>
            </w:r>
          </w:p>
        </w:tc>
        <w:tc>
          <w:tcPr>
            <w:tcW w:type="dxa" w:w="1296"/>
            <w:shd w:fill="F2F4F7"/>
            <w:vAlign w:val="center"/>
          </w:tcPr>
          <w:p>
            <w:pPr>
              <w:spacing w:after="40"/>
            </w:pPr>
            <w:r>
              <w:rPr>
                <w:rFonts w:ascii="Calibri" w:hAnsi="Calibri"/>
                <w:b/>
                <w:sz w:val="18"/>
              </w:rPr>
              <w:t>Dependencias</w:t>
            </w:r>
          </w:p>
        </w:tc>
        <w:tc>
          <w:tcPr>
            <w:tcW w:type="dxa" w:w="1224"/>
            <w:shd w:fill="F2F4F7"/>
            <w:vAlign w:val="center"/>
          </w:tcPr>
          <w:p>
            <w:pPr>
              <w:spacing w:after="40"/>
            </w:pPr>
            <w:r>
              <w:rPr>
                <w:rFonts w:ascii="Calibri" w:hAnsi="Calibri"/>
                <w:b/>
                <w:sz w:val="18"/>
              </w:rPr>
              <w:t>Observaciones</w:t>
            </w:r>
          </w:p>
        </w:tc>
      </w:tr>
      <w:tr>
        <w:tc>
          <w:tcPr>
            <w:tcW w:type="dxa" w:w="504"/>
            <w:vAlign w:val="center"/>
          </w:tcPr>
          <w:p>
            <w:pPr>
              <w:spacing w:after="40"/>
            </w:pPr>
            <w:r>
              <w:rPr>
                <w:rFonts w:ascii="Calibri" w:hAnsi="Calibri"/>
                <w:sz w:val="17"/>
              </w:rPr>
              <w:t>1</w:t>
            </w:r>
          </w:p>
        </w:tc>
        <w:tc>
          <w:tcPr>
            <w:tcW w:type="dxa" w:w="2520"/>
            <w:vAlign w:val="center"/>
          </w:tcPr>
          <w:p>
            <w:pPr>
              <w:spacing w:after="40"/>
            </w:pPr>
            <w:r>
              <w:rPr>
                <w:rFonts w:ascii="Calibri" w:hAnsi="Calibri"/>
                <w:sz w:val="17"/>
              </w:rPr>
              <w:t>frontend\rl-app\src\app\features\admin\monitoreo-listas\monitoreo-listas.component.ts</w:t>
            </w:r>
          </w:p>
        </w:tc>
        <w:tc>
          <w:tcPr>
            <w:tcW w:type="dxa" w:w="1080"/>
            <w:vAlign w:val="center"/>
          </w:tcPr>
          <w:p>
            <w:pPr>
              <w:spacing w:after="40"/>
            </w:pPr>
            <w:r>
              <w:rPr>
                <w:rFonts w:ascii="Calibri" w:hAnsi="Calibri"/>
                <w:sz w:val="17"/>
              </w:rPr>
              <w:t>Componente</w:t>
            </w:r>
          </w:p>
        </w:tc>
        <w:tc>
          <w:tcPr>
            <w:tcW w:type="dxa" w:w="1152"/>
            <w:vAlign w:val="center"/>
          </w:tcPr>
          <w:p>
            <w:pPr>
              <w:spacing w:after="40"/>
            </w:pPr>
            <w:r>
              <w:rPr>
                <w:rFonts w:ascii="Calibri" w:hAnsi="Calibri"/>
                <w:sz w:val="17"/>
              </w:rPr>
              <w:t>Frontend</w:t>
            </w:r>
          </w:p>
        </w:tc>
        <w:tc>
          <w:tcPr>
            <w:tcW w:type="dxa" w:w="2088"/>
            <w:vAlign w:val="center"/>
          </w:tcPr>
          <w:p>
            <w:pPr>
              <w:spacing w:after="40"/>
            </w:pPr>
            <w:r>
              <w:rPr>
                <w:rFonts w:ascii="Calibri" w:hAnsi="Calibri"/>
                <w:sz w:val="17"/>
              </w:rPr>
              <w:t>Vista, filtros, tablas, modales, PDF/Excel, motivos, seguimientos y evidencias.</w:t>
            </w:r>
          </w:p>
        </w:tc>
        <w:tc>
          <w:tcPr>
            <w:tcW w:type="dxa" w:w="1296"/>
            <w:vAlign w:val="center"/>
          </w:tcPr>
          <w:p>
            <w:pPr>
              <w:spacing w:after="40"/>
            </w:pPr>
            <w:r>
              <w:rPr>
                <w:rFonts w:ascii="Calibri" w:hAnsi="Calibri"/>
                <w:sz w:val="17"/>
              </w:rPr>
              <w:t>ListasService, ConfiguracionService, jsPDF, xlsx</w:t>
            </w:r>
          </w:p>
        </w:tc>
        <w:tc>
          <w:tcPr>
            <w:tcW w:type="dxa" w:w="1224"/>
            <w:vAlign w:val="center"/>
          </w:tcPr>
          <w:p>
            <w:pPr>
              <w:spacing w:after="40"/>
            </w:pPr>
            <w:r>
              <w:rPr>
                <w:rFonts w:ascii="Calibri" w:hAnsi="Calibri"/>
                <w:sz w:val="17"/>
              </w:rPr>
              <w:t>Archivo grande; plantilla inline.</w:t>
            </w:r>
          </w:p>
        </w:tc>
      </w:tr>
      <w:tr>
        <w:tc>
          <w:tcPr>
            <w:tcW w:type="dxa" w:w="504"/>
            <w:vAlign w:val="center"/>
          </w:tcPr>
          <w:p>
            <w:pPr>
              <w:spacing w:after="40"/>
            </w:pPr>
            <w:r>
              <w:rPr>
                <w:rFonts w:ascii="Calibri" w:hAnsi="Calibri"/>
                <w:sz w:val="17"/>
              </w:rPr>
              <w:t>2</w:t>
            </w:r>
          </w:p>
        </w:tc>
        <w:tc>
          <w:tcPr>
            <w:tcW w:type="dxa" w:w="2520"/>
            <w:vAlign w:val="center"/>
          </w:tcPr>
          <w:p>
            <w:pPr>
              <w:spacing w:after="40"/>
            </w:pPr>
            <w:r>
              <w:rPr>
                <w:rFonts w:ascii="Calibri" w:hAnsi="Calibri"/>
                <w:sz w:val="17"/>
              </w:rPr>
              <w:t>frontend\rl-app\src\app\core\services\listas.service.ts</w:t>
            </w:r>
          </w:p>
        </w:tc>
        <w:tc>
          <w:tcPr>
            <w:tcW w:type="dxa" w:w="1080"/>
            <w:vAlign w:val="center"/>
          </w:tcPr>
          <w:p>
            <w:pPr>
              <w:spacing w:after="40"/>
            </w:pPr>
            <w:r>
              <w:rPr>
                <w:rFonts w:ascii="Calibri" w:hAnsi="Calibri"/>
                <w:sz w:val="17"/>
              </w:rPr>
              <w:t>Servicio</w:t>
            </w:r>
          </w:p>
        </w:tc>
        <w:tc>
          <w:tcPr>
            <w:tcW w:type="dxa" w:w="1152"/>
            <w:vAlign w:val="center"/>
          </w:tcPr>
          <w:p>
            <w:pPr>
              <w:spacing w:after="40"/>
            </w:pPr>
            <w:r>
              <w:rPr>
                <w:rFonts w:ascii="Calibri" w:hAnsi="Calibri"/>
                <w:sz w:val="17"/>
              </w:rPr>
              <w:t>Frontend</w:t>
            </w:r>
          </w:p>
        </w:tc>
        <w:tc>
          <w:tcPr>
            <w:tcW w:type="dxa" w:w="2088"/>
            <w:vAlign w:val="center"/>
          </w:tcPr>
          <w:p>
            <w:pPr>
              <w:spacing w:after="40"/>
            </w:pPr>
            <w:r>
              <w:rPr>
                <w:rFonts w:ascii="Calibri" w:hAnsi="Calibri"/>
                <w:sz w:val="17"/>
              </w:rPr>
              <w:t>Contratos e invocaciones HTTP de listas.</w:t>
            </w:r>
          </w:p>
        </w:tc>
        <w:tc>
          <w:tcPr>
            <w:tcW w:type="dxa" w:w="1296"/>
            <w:vAlign w:val="center"/>
          </w:tcPr>
          <w:p>
            <w:pPr>
              <w:spacing w:after="40"/>
            </w:pPr>
            <w:r>
              <w:rPr>
                <w:rFonts w:ascii="Calibri" w:hAnsi="Calibri"/>
                <w:sz w:val="17"/>
              </w:rPr>
              <w:t>HttpClient, environment</w:t>
            </w:r>
          </w:p>
        </w:tc>
        <w:tc>
          <w:tcPr>
            <w:tcW w:type="dxa" w:w="1224"/>
            <w:vAlign w:val="center"/>
          </w:tcPr>
          <w:p>
            <w:pPr>
              <w:spacing w:after="40"/>
            </w:pPr>
            <w:r>
              <w:rPr>
                <w:rFonts w:ascii="Calibri" w:hAnsi="Calibri"/>
                <w:sz w:val="17"/>
              </w:rPr>
              <w:t>Referencia principal para nuevos servicios.</w:t>
            </w:r>
          </w:p>
        </w:tc>
      </w:tr>
      <w:tr>
        <w:tc>
          <w:tcPr>
            <w:tcW w:type="dxa" w:w="504"/>
            <w:vAlign w:val="center"/>
          </w:tcPr>
          <w:p>
            <w:pPr>
              <w:spacing w:after="40"/>
            </w:pPr>
            <w:r>
              <w:rPr>
                <w:rFonts w:ascii="Calibri" w:hAnsi="Calibri"/>
                <w:sz w:val="17"/>
              </w:rPr>
              <w:t>3</w:t>
            </w:r>
          </w:p>
        </w:tc>
        <w:tc>
          <w:tcPr>
            <w:tcW w:type="dxa" w:w="2520"/>
            <w:vAlign w:val="center"/>
          </w:tcPr>
          <w:p>
            <w:pPr>
              <w:spacing w:after="40"/>
            </w:pPr>
            <w:r>
              <w:rPr>
                <w:rFonts w:ascii="Calibri" w:hAnsi="Calibri"/>
                <w:sz w:val="17"/>
              </w:rPr>
              <w:t>frontend\rl-app\src\app\app.routes.ts</w:t>
            </w:r>
          </w:p>
        </w:tc>
        <w:tc>
          <w:tcPr>
            <w:tcW w:type="dxa" w:w="1080"/>
            <w:vAlign w:val="center"/>
          </w:tcPr>
          <w:p>
            <w:pPr>
              <w:spacing w:after="40"/>
            </w:pPr>
            <w:r>
              <w:rPr>
                <w:rFonts w:ascii="Calibri" w:hAnsi="Calibri"/>
                <w:sz w:val="17"/>
              </w:rPr>
              <w:t>Rutas</w:t>
            </w:r>
          </w:p>
        </w:tc>
        <w:tc>
          <w:tcPr>
            <w:tcW w:type="dxa" w:w="1152"/>
            <w:vAlign w:val="center"/>
          </w:tcPr>
          <w:p>
            <w:pPr>
              <w:spacing w:after="40"/>
            </w:pPr>
            <w:r>
              <w:rPr>
                <w:rFonts w:ascii="Calibri" w:hAnsi="Calibri"/>
                <w:sz w:val="17"/>
              </w:rPr>
              <w:t>Frontend</w:t>
            </w:r>
          </w:p>
        </w:tc>
        <w:tc>
          <w:tcPr>
            <w:tcW w:type="dxa" w:w="2088"/>
            <w:vAlign w:val="center"/>
          </w:tcPr>
          <w:p>
            <w:pPr>
              <w:spacing w:after="40"/>
            </w:pPr>
            <w:r>
              <w:rPr>
                <w:rFonts w:ascii="Calibri" w:hAnsi="Calibri"/>
                <w:sz w:val="17"/>
              </w:rPr>
              <w:t>Registra /monitoreo-listas y subrutas relacionadas.</w:t>
            </w:r>
          </w:p>
        </w:tc>
        <w:tc>
          <w:tcPr>
            <w:tcW w:type="dxa" w:w="1296"/>
            <w:vAlign w:val="center"/>
          </w:tcPr>
          <w:p>
            <w:pPr>
              <w:spacing w:after="40"/>
            </w:pPr>
            <w:r>
              <w:rPr>
                <w:rFonts w:ascii="Calibri" w:hAnsi="Calibri"/>
                <w:sz w:val="17"/>
              </w:rPr>
              <w:t>authGuard, moduloGuard</w:t>
            </w:r>
          </w:p>
        </w:tc>
        <w:tc>
          <w:tcPr>
            <w:tcW w:type="dxa" w:w="1224"/>
            <w:vAlign w:val="center"/>
          </w:tcPr>
          <w:p>
            <w:pPr>
              <w:spacing w:after="40"/>
            </w:pPr>
            <w:r>
              <w:rPr>
                <w:rFonts w:ascii="Calibri" w:hAnsi="Calibri"/>
                <w:sz w:val="17"/>
              </w:rPr>
              <w:t>Algunas rutas recientes no usan moduloGuard.</w:t>
            </w:r>
          </w:p>
        </w:tc>
      </w:tr>
      <w:tr>
        <w:tc>
          <w:tcPr>
            <w:tcW w:type="dxa" w:w="504"/>
            <w:vAlign w:val="center"/>
          </w:tcPr>
          <w:p>
            <w:pPr>
              <w:spacing w:after="40"/>
            </w:pPr>
            <w:r>
              <w:rPr>
                <w:rFonts w:ascii="Calibri" w:hAnsi="Calibri"/>
                <w:sz w:val="17"/>
              </w:rPr>
              <w:t>4</w:t>
            </w:r>
          </w:p>
        </w:tc>
        <w:tc>
          <w:tcPr>
            <w:tcW w:type="dxa" w:w="2520"/>
            <w:vAlign w:val="center"/>
          </w:tcPr>
          <w:p>
            <w:pPr>
              <w:spacing w:after="40"/>
            </w:pPr>
            <w:r>
              <w:rPr>
                <w:rFonts w:ascii="Calibri" w:hAnsi="Calibri"/>
                <w:sz w:val="17"/>
              </w:rPr>
              <w:t>backend\RL.API\Controllers\ListasController.cs</w:t>
            </w:r>
          </w:p>
        </w:tc>
        <w:tc>
          <w:tcPr>
            <w:tcW w:type="dxa" w:w="1080"/>
            <w:vAlign w:val="center"/>
          </w:tcPr>
          <w:p>
            <w:pPr>
              <w:spacing w:after="40"/>
            </w:pPr>
            <w:r>
              <w:rPr>
                <w:rFonts w:ascii="Calibri" w:hAnsi="Calibri"/>
                <w:sz w:val="17"/>
              </w:rPr>
              <w:t>Controlador</w:t>
            </w:r>
          </w:p>
        </w:tc>
        <w:tc>
          <w:tcPr>
            <w:tcW w:type="dxa" w:w="1152"/>
            <w:vAlign w:val="center"/>
          </w:tcPr>
          <w:p>
            <w:pPr>
              <w:spacing w:after="40"/>
            </w:pPr>
            <w:r>
              <w:rPr>
                <w:rFonts w:ascii="Calibri" w:hAnsi="Calibri"/>
                <w:sz w:val="17"/>
              </w:rPr>
              <w:t>Backend</w:t>
            </w:r>
          </w:p>
        </w:tc>
        <w:tc>
          <w:tcPr>
            <w:tcW w:type="dxa" w:w="2088"/>
            <w:vAlign w:val="center"/>
          </w:tcPr>
          <w:p>
            <w:pPr>
              <w:spacing w:after="40"/>
            </w:pPr>
            <w:r>
              <w:rPr>
                <w:rFonts w:ascii="Calibri" w:hAnsi="Calibri"/>
                <w:sz w:val="17"/>
              </w:rPr>
              <w:t>Endpoints REST de listas, positivos, seguimiento, evidencia, carga y calificacion.</w:t>
            </w:r>
          </w:p>
        </w:tc>
        <w:tc>
          <w:tcPr>
            <w:tcW w:type="dxa" w:w="1296"/>
            <w:vAlign w:val="center"/>
          </w:tcPr>
          <w:p>
            <w:pPr>
              <w:spacing w:after="40"/>
            </w:pPr>
            <w:r>
              <w:rPr>
                <w:rFonts w:ascii="Calibri" w:hAnsi="Calibri"/>
                <w:sz w:val="17"/>
              </w:rPr>
              <w:t>IListasRepository, JWT</w:t>
            </w:r>
          </w:p>
        </w:tc>
        <w:tc>
          <w:tcPr>
            <w:tcW w:type="dxa" w:w="1224"/>
            <w:vAlign w:val="center"/>
          </w:tcPr>
          <w:p>
            <w:pPr>
              <w:spacing w:after="40"/>
            </w:pPr>
            <w:r>
              <w:rPr>
                <w:rFonts w:ascii="Calibri" w:hAnsi="Calibri"/>
                <w:sz w:val="17"/>
              </w:rPr>
              <w:t>Controlador central del modulo.</w:t>
            </w:r>
          </w:p>
        </w:tc>
      </w:tr>
      <w:tr>
        <w:tc>
          <w:tcPr>
            <w:tcW w:type="dxa" w:w="504"/>
            <w:vAlign w:val="center"/>
          </w:tcPr>
          <w:p>
            <w:pPr>
              <w:spacing w:after="40"/>
            </w:pPr>
            <w:r>
              <w:rPr>
                <w:rFonts w:ascii="Calibri" w:hAnsi="Calibri"/>
                <w:sz w:val="17"/>
              </w:rPr>
              <w:t>5</w:t>
            </w:r>
          </w:p>
        </w:tc>
        <w:tc>
          <w:tcPr>
            <w:tcW w:type="dxa" w:w="2520"/>
            <w:vAlign w:val="center"/>
          </w:tcPr>
          <w:p>
            <w:pPr>
              <w:spacing w:after="40"/>
            </w:pPr>
            <w:r>
              <w:rPr>
                <w:rFonts w:ascii="Calibri" w:hAnsi="Calibri"/>
                <w:sz w:val="17"/>
              </w:rPr>
              <w:t>backend\RL.API\Repositories\ListasRepository.cs</w:t>
            </w:r>
          </w:p>
        </w:tc>
        <w:tc>
          <w:tcPr>
            <w:tcW w:type="dxa" w:w="1080"/>
            <w:vAlign w:val="center"/>
          </w:tcPr>
          <w:p>
            <w:pPr>
              <w:spacing w:after="40"/>
            </w:pPr>
            <w:r>
              <w:rPr>
                <w:rFonts w:ascii="Calibri" w:hAnsi="Calibri"/>
                <w:sz w:val="17"/>
              </w:rPr>
              <w:t>Repositorio</w:t>
            </w:r>
          </w:p>
        </w:tc>
        <w:tc>
          <w:tcPr>
            <w:tcW w:type="dxa" w:w="1152"/>
            <w:vAlign w:val="center"/>
          </w:tcPr>
          <w:p>
            <w:pPr>
              <w:spacing w:after="40"/>
            </w:pPr>
            <w:r>
              <w:rPr>
                <w:rFonts w:ascii="Calibri" w:hAnsi="Calibri"/>
                <w:sz w:val="17"/>
              </w:rPr>
              <w:t>Backend</w:t>
            </w:r>
          </w:p>
        </w:tc>
        <w:tc>
          <w:tcPr>
            <w:tcW w:type="dxa" w:w="2088"/>
            <w:vAlign w:val="center"/>
          </w:tcPr>
          <w:p>
            <w:pPr>
              <w:spacing w:after="40"/>
            </w:pPr>
            <w:r>
              <w:rPr>
                <w:rFonts w:ascii="Calibri" w:hAnsi="Calibri"/>
                <w:sz w:val="17"/>
              </w:rPr>
              <w:t>Consultas Oracle y reglas de persistencia/procesamiento.</w:t>
            </w:r>
          </w:p>
        </w:tc>
        <w:tc>
          <w:tcPr>
            <w:tcW w:type="dxa" w:w="1296"/>
            <w:vAlign w:val="center"/>
          </w:tcPr>
          <w:p>
            <w:pPr>
              <w:spacing w:after="40"/>
            </w:pPr>
            <w:r>
              <w:rPr>
                <w:rFonts w:ascii="Calibri" w:hAnsi="Calibri"/>
                <w:sz w:val="17"/>
              </w:rPr>
              <w:t>OracleDbContext, AuditoriaRepository</w:t>
            </w:r>
          </w:p>
        </w:tc>
        <w:tc>
          <w:tcPr>
            <w:tcW w:type="dxa" w:w="1224"/>
            <w:vAlign w:val="center"/>
          </w:tcPr>
          <w:p>
            <w:pPr>
              <w:spacing w:after="40"/>
            </w:pPr>
            <w:r>
              <w:rPr>
                <w:rFonts w:ascii="Calibri" w:hAnsi="Calibri"/>
                <w:sz w:val="17"/>
              </w:rPr>
              <w:t>Alta concentracion de logica.</w:t>
            </w:r>
          </w:p>
        </w:tc>
      </w:tr>
      <w:tr>
        <w:tc>
          <w:tcPr>
            <w:tcW w:type="dxa" w:w="504"/>
            <w:vAlign w:val="center"/>
          </w:tcPr>
          <w:p>
            <w:pPr>
              <w:spacing w:after="40"/>
            </w:pPr>
            <w:r>
              <w:rPr>
                <w:rFonts w:ascii="Calibri" w:hAnsi="Calibri"/>
                <w:sz w:val="17"/>
              </w:rPr>
              <w:t>6</w:t>
            </w:r>
          </w:p>
        </w:tc>
        <w:tc>
          <w:tcPr>
            <w:tcW w:type="dxa" w:w="2520"/>
            <w:vAlign w:val="center"/>
          </w:tcPr>
          <w:p>
            <w:pPr>
              <w:spacing w:after="40"/>
            </w:pPr>
            <w:r>
              <w:rPr>
                <w:rFonts w:ascii="Calibri" w:hAnsi="Calibri"/>
                <w:sz w:val="17"/>
              </w:rPr>
              <w:t>backend\RL.API\DTOs\CatalogoPositivosDto.cs</w:t>
            </w:r>
          </w:p>
        </w:tc>
        <w:tc>
          <w:tcPr>
            <w:tcW w:type="dxa" w:w="1080"/>
            <w:vAlign w:val="center"/>
          </w:tcPr>
          <w:p>
            <w:pPr>
              <w:spacing w:after="40"/>
            </w:pPr>
            <w:r>
              <w:rPr>
                <w:rFonts w:ascii="Calibri" w:hAnsi="Calibri"/>
                <w:sz w:val="17"/>
              </w:rPr>
              <w:t>DTO</w:t>
            </w:r>
          </w:p>
        </w:tc>
        <w:tc>
          <w:tcPr>
            <w:tcW w:type="dxa" w:w="1152"/>
            <w:vAlign w:val="center"/>
          </w:tcPr>
          <w:p>
            <w:pPr>
              <w:spacing w:after="40"/>
            </w:pPr>
            <w:r>
              <w:rPr>
                <w:rFonts w:ascii="Calibri" w:hAnsi="Calibri"/>
                <w:sz w:val="17"/>
              </w:rPr>
              <w:t>Backend</w:t>
            </w:r>
          </w:p>
        </w:tc>
        <w:tc>
          <w:tcPr>
            <w:tcW w:type="dxa" w:w="2088"/>
            <w:vAlign w:val="center"/>
          </w:tcPr>
          <w:p>
            <w:pPr>
              <w:spacing w:after="40"/>
            </w:pPr>
            <w:r>
              <w:rPr>
                <w:rFonts w:ascii="Calibri" w:hAnsi="Calibri"/>
                <w:sz w:val="17"/>
              </w:rPr>
              <w:t>Tipos documento/lista y registro positivo.</w:t>
            </w:r>
          </w:p>
        </w:tc>
        <w:tc>
          <w:tcPr>
            <w:tcW w:type="dxa" w:w="1296"/>
            <w:vAlign w:val="center"/>
          </w:tcPr>
          <w:p>
            <w:pPr>
              <w:spacing w:after="40"/>
            </w:pPr>
            <w:r>
              <w:rPr>
                <w:rFonts w:ascii="Calibri" w:hAnsi="Calibri"/>
                <w:sz w:val="17"/>
              </w:rPr>
              <w:t>DataAnnotations</w:t>
            </w:r>
          </w:p>
        </w:tc>
        <w:tc>
          <w:tcPr>
            <w:tcW w:type="dxa" w:w="1224"/>
            <w:vAlign w:val="center"/>
          </w:tcPr>
          <w:p>
            <w:pPr>
              <w:spacing w:after="40"/>
            </w:pPr>
            <w:r>
              <w:rPr>
                <w:rFonts w:ascii="Calibri" w:hAnsi="Calibri"/>
                <w:sz w:val="17"/>
              </w:rPr>
              <w:t>Incluye validaciones.</w:t>
            </w:r>
          </w:p>
        </w:tc>
      </w:tr>
      <w:tr>
        <w:tc>
          <w:tcPr>
            <w:tcW w:type="dxa" w:w="504"/>
            <w:vAlign w:val="center"/>
          </w:tcPr>
          <w:p>
            <w:pPr>
              <w:spacing w:after="40"/>
            </w:pPr>
            <w:r>
              <w:rPr>
                <w:rFonts w:ascii="Calibri" w:hAnsi="Calibri"/>
                <w:sz w:val="17"/>
              </w:rPr>
              <w:t>7</w:t>
            </w:r>
          </w:p>
        </w:tc>
        <w:tc>
          <w:tcPr>
            <w:tcW w:type="dxa" w:w="2520"/>
            <w:vAlign w:val="center"/>
          </w:tcPr>
          <w:p>
            <w:pPr>
              <w:spacing w:after="40"/>
            </w:pPr>
            <w:r>
              <w:rPr>
                <w:rFonts w:ascii="Calibri" w:hAnsi="Calibri"/>
                <w:sz w:val="17"/>
              </w:rPr>
              <w:t>backend\RL.API\DTOs\SeguimientoDto.cs</w:t>
            </w:r>
          </w:p>
        </w:tc>
        <w:tc>
          <w:tcPr>
            <w:tcW w:type="dxa" w:w="1080"/>
            <w:vAlign w:val="center"/>
          </w:tcPr>
          <w:p>
            <w:pPr>
              <w:spacing w:after="40"/>
            </w:pPr>
            <w:r>
              <w:rPr>
                <w:rFonts w:ascii="Calibri" w:hAnsi="Calibri"/>
                <w:sz w:val="17"/>
              </w:rPr>
              <w:t>DTO</w:t>
            </w:r>
          </w:p>
        </w:tc>
        <w:tc>
          <w:tcPr>
            <w:tcW w:type="dxa" w:w="1152"/>
            <w:vAlign w:val="center"/>
          </w:tcPr>
          <w:p>
            <w:pPr>
              <w:spacing w:after="40"/>
            </w:pPr>
            <w:r>
              <w:rPr>
                <w:rFonts w:ascii="Calibri" w:hAnsi="Calibri"/>
                <w:sz w:val="17"/>
              </w:rPr>
              <w:t>Backend</w:t>
            </w:r>
          </w:p>
        </w:tc>
        <w:tc>
          <w:tcPr>
            <w:tcW w:type="dxa" w:w="2088"/>
            <w:vAlign w:val="center"/>
          </w:tcPr>
          <w:p>
            <w:pPr>
              <w:spacing w:after="40"/>
            </w:pPr>
            <w:r>
              <w:rPr>
                <w:rFonts w:ascii="Calibri" w:hAnsi="Calibri"/>
                <w:sz w:val="17"/>
              </w:rPr>
              <w:t>Seguimientos y evidencias.</w:t>
            </w:r>
          </w:p>
        </w:tc>
        <w:tc>
          <w:tcPr>
            <w:tcW w:type="dxa" w:w="1296"/>
            <w:vAlign w:val="center"/>
          </w:tcPr>
          <w:p>
            <w:pPr>
              <w:spacing w:after="40"/>
            </w:pPr>
            <w:r>
              <w:rPr>
                <w:rFonts w:ascii="Calibri" w:hAnsi="Calibri"/>
                <w:sz w:val="17"/>
              </w:rPr>
              <w:t>ListasRepository</w:t>
            </w:r>
          </w:p>
        </w:tc>
        <w:tc>
          <w:tcPr>
            <w:tcW w:type="dxa" w:w="1224"/>
            <w:vAlign w:val="center"/>
          </w:tcPr>
          <w:p>
            <w:pPr>
              <w:spacing w:after="40"/>
            </w:pPr>
            <w:r>
              <w:rPr>
                <w:rFonts w:ascii="Calibri" w:hAnsi="Calibri"/>
                <w:sz w:val="17"/>
              </w:rPr>
              <w:t>Contrato historial/evidencia.</w:t>
            </w:r>
          </w:p>
        </w:tc>
      </w:tr>
      <w:tr>
        <w:tc>
          <w:tcPr>
            <w:tcW w:type="dxa" w:w="504"/>
            <w:vAlign w:val="center"/>
          </w:tcPr>
          <w:p>
            <w:pPr>
              <w:spacing w:after="40"/>
            </w:pPr>
            <w:r>
              <w:rPr>
                <w:rFonts w:ascii="Calibri" w:hAnsi="Calibri"/>
                <w:sz w:val="17"/>
              </w:rPr>
              <w:t>8</w:t>
            </w:r>
          </w:p>
        </w:tc>
        <w:tc>
          <w:tcPr>
            <w:tcW w:type="dxa" w:w="2520"/>
            <w:vAlign w:val="center"/>
          </w:tcPr>
          <w:p>
            <w:pPr>
              <w:spacing w:after="40"/>
            </w:pPr>
            <w:r>
              <w:rPr>
                <w:rFonts w:ascii="Calibri" w:hAnsi="Calibri"/>
                <w:sz w:val="17"/>
              </w:rPr>
              <w:t>backend\RL.API\DTOs\ResumenListaDto.cs</w:t>
            </w:r>
          </w:p>
        </w:tc>
        <w:tc>
          <w:tcPr>
            <w:tcW w:type="dxa" w:w="1080"/>
            <w:vAlign w:val="center"/>
          </w:tcPr>
          <w:p>
            <w:pPr>
              <w:spacing w:after="40"/>
            </w:pPr>
            <w:r>
              <w:rPr>
                <w:rFonts w:ascii="Calibri" w:hAnsi="Calibri"/>
                <w:sz w:val="17"/>
              </w:rPr>
              <w:t>DTO</w:t>
            </w:r>
          </w:p>
        </w:tc>
        <w:tc>
          <w:tcPr>
            <w:tcW w:type="dxa" w:w="1152"/>
            <w:vAlign w:val="center"/>
          </w:tcPr>
          <w:p>
            <w:pPr>
              <w:spacing w:after="40"/>
            </w:pPr>
            <w:r>
              <w:rPr>
                <w:rFonts w:ascii="Calibri" w:hAnsi="Calibri"/>
                <w:sz w:val="17"/>
              </w:rPr>
              <w:t>Backend</w:t>
            </w:r>
          </w:p>
        </w:tc>
        <w:tc>
          <w:tcPr>
            <w:tcW w:type="dxa" w:w="2088"/>
            <w:vAlign w:val="center"/>
          </w:tcPr>
          <w:p>
            <w:pPr>
              <w:spacing w:after="40"/>
            </w:pPr>
            <w:r>
              <w:rPr>
                <w:rFonts w:ascii="Calibri" w:hAnsi="Calibri"/>
                <w:sz w:val="17"/>
              </w:rPr>
              <w:t>Resumen de listas cargadas.</w:t>
            </w:r>
          </w:p>
        </w:tc>
        <w:tc>
          <w:tcPr>
            <w:tcW w:type="dxa" w:w="1296"/>
            <w:vAlign w:val="center"/>
          </w:tcPr>
          <w:p>
            <w:pPr>
              <w:spacing w:after="40"/>
            </w:pPr>
            <w:r>
              <w:rPr>
                <w:rFonts w:ascii="Calibri" w:hAnsi="Calibri"/>
                <w:sz w:val="17"/>
              </w:rPr>
              <w:t>ListasRepository</w:t>
            </w:r>
          </w:p>
        </w:tc>
        <w:tc>
          <w:tcPr>
            <w:tcW w:type="dxa" w:w="1224"/>
            <w:vAlign w:val="center"/>
          </w:tcPr>
          <w:p>
            <w:pPr>
              <w:spacing w:after="40"/>
            </w:pPr>
            <w:r>
              <w:rPr>
                <w:rFonts w:ascii="Calibri" w:hAnsi="Calibri"/>
                <w:sz w:val="17"/>
              </w:rPr>
              <w:t>Usado por cargar listas.</w:t>
            </w:r>
          </w:p>
        </w:tc>
      </w:tr>
      <w:tr>
        <w:tc>
          <w:tcPr>
            <w:tcW w:type="dxa" w:w="504"/>
            <w:vAlign w:val="center"/>
          </w:tcPr>
          <w:p>
            <w:pPr>
              <w:spacing w:after="40"/>
            </w:pPr>
            <w:r>
              <w:rPr>
                <w:rFonts w:ascii="Calibri" w:hAnsi="Calibri"/>
                <w:sz w:val="17"/>
              </w:rPr>
              <w:t>9</w:t>
            </w:r>
          </w:p>
        </w:tc>
        <w:tc>
          <w:tcPr>
            <w:tcW w:type="dxa" w:w="2520"/>
            <w:vAlign w:val="center"/>
          </w:tcPr>
          <w:p>
            <w:pPr>
              <w:spacing w:after="40"/>
            </w:pPr>
            <w:r>
              <w:rPr>
                <w:rFonts w:ascii="Calibri" w:hAnsi="Calibri"/>
                <w:sz w:val="17"/>
              </w:rPr>
              <w:t>backend\RL.API\DTOs\CoincidenciaPatronoDto.cs</w:t>
            </w:r>
          </w:p>
        </w:tc>
        <w:tc>
          <w:tcPr>
            <w:tcW w:type="dxa" w:w="1080"/>
            <w:vAlign w:val="center"/>
          </w:tcPr>
          <w:p>
            <w:pPr>
              <w:spacing w:after="40"/>
            </w:pPr>
            <w:r>
              <w:rPr>
                <w:rFonts w:ascii="Calibri" w:hAnsi="Calibri"/>
                <w:sz w:val="17"/>
              </w:rPr>
              <w:t>DTO</w:t>
            </w:r>
          </w:p>
        </w:tc>
        <w:tc>
          <w:tcPr>
            <w:tcW w:type="dxa" w:w="1152"/>
            <w:vAlign w:val="center"/>
          </w:tcPr>
          <w:p>
            <w:pPr>
              <w:spacing w:after="40"/>
            </w:pPr>
            <w:r>
              <w:rPr>
                <w:rFonts w:ascii="Calibri" w:hAnsi="Calibri"/>
                <w:sz w:val="17"/>
              </w:rPr>
              <w:t>Backend</w:t>
            </w:r>
          </w:p>
        </w:tc>
        <w:tc>
          <w:tcPr>
            <w:tcW w:type="dxa" w:w="2088"/>
            <w:vAlign w:val="center"/>
          </w:tcPr>
          <w:p>
            <w:pPr>
              <w:spacing w:after="40"/>
            </w:pPr>
            <w:r>
              <w:rPr>
                <w:rFonts w:ascii="Calibri" w:hAnsi="Calibri"/>
                <w:sz w:val="17"/>
              </w:rPr>
              <w:t>Resumen/detalle de coincidencias patrono/empleado.</w:t>
            </w:r>
          </w:p>
        </w:tc>
        <w:tc>
          <w:tcPr>
            <w:tcW w:type="dxa" w:w="1296"/>
            <w:vAlign w:val="center"/>
          </w:tcPr>
          <w:p>
            <w:pPr>
              <w:spacing w:after="40"/>
            </w:pPr>
            <w:r>
              <w:rPr>
                <w:rFonts w:ascii="Calibri" w:hAnsi="Calibri"/>
                <w:sz w:val="17"/>
              </w:rPr>
              <w:t>ListasController</w:t>
            </w:r>
          </w:p>
        </w:tc>
        <w:tc>
          <w:tcPr>
            <w:tcW w:type="dxa" w:w="1224"/>
            <w:vAlign w:val="center"/>
          </w:tcPr>
          <w:p>
            <w:pPr>
              <w:spacing w:after="40"/>
            </w:pPr>
            <w:r>
              <w:rPr>
                <w:rFonts w:ascii="Calibri" w:hAnsi="Calibri"/>
                <w:sz w:val="17"/>
              </w:rPr>
              <w:t>Reutilizado para empleados.</w:t>
            </w:r>
          </w:p>
        </w:tc>
      </w:tr>
      <w:tr>
        <w:tc>
          <w:tcPr>
            <w:tcW w:type="dxa" w:w="504"/>
            <w:vAlign w:val="center"/>
          </w:tcPr>
          <w:p>
            <w:pPr>
              <w:spacing w:after="40"/>
            </w:pPr>
            <w:r>
              <w:rPr>
                <w:rFonts w:ascii="Calibri" w:hAnsi="Calibri"/>
                <w:sz w:val="17"/>
              </w:rPr>
              <w:t>10</w:t>
            </w:r>
          </w:p>
        </w:tc>
        <w:tc>
          <w:tcPr>
            <w:tcW w:type="dxa" w:w="2520"/>
            <w:vAlign w:val="center"/>
          </w:tcPr>
          <w:p>
            <w:pPr>
              <w:spacing w:after="40"/>
            </w:pPr>
            <w:r>
              <w:rPr>
                <w:rFonts w:ascii="Calibri" w:hAnsi="Calibri"/>
                <w:sz w:val="17"/>
              </w:rPr>
              <w:t>backend\RL.API\Models\ListasModels.cs</w:t>
            </w:r>
          </w:p>
        </w:tc>
        <w:tc>
          <w:tcPr>
            <w:tcW w:type="dxa" w:w="1080"/>
            <w:vAlign w:val="center"/>
          </w:tcPr>
          <w:p>
            <w:pPr>
              <w:spacing w:after="40"/>
            </w:pPr>
            <w:r>
              <w:rPr>
                <w:rFonts w:ascii="Calibri" w:hAnsi="Calibri"/>
                <w:sz w:val="17"/>
              </w:rPr>
              <w:t>Modelo/DTO</w:t>
            </w:r>
          </w:p>
        </w:tc>
        <w:tc>
          <w:tcPr>
            <w:tcW w:type="dxa" w:w="1152"/>
            <w:vAlign w:val="center"/>
          </w:tcPr>
          <w:p>
            <w:pPr>
              <w:spacing w:after="40"/>
            </w:pPr>
            <w:r>
              <w:rPr>
                <w:rFonts w:ascii="Calibri" w:hAnsi="Calibri"/>
                <w:sz w:val="17"/>
              </w:rPr>
              <w:t>Backend</w:t>
            </w:r>
          </w:p>
        </w:tc>
        <w:tc>
          <w:tcPr>
            <w:tcW w:type="dxa" w:w="2088"/>
            <w:vAlign w:val="center"/>
          </w:tcPr>
          <w:p>
            <w:pPr>
              <w:spacing w:after="40"/>
            </w:pPr>
            <w:r>
              <w:rPr>
                <w:rFonts w:ascii="Calibri" w:hAnsi="Calibri"/>
                <w:sz w:val="17"/>
              </w:rPr>
              <w:t>Modelos de coincidencias juridicas/naturales/empleados.</w:t>
            </w:r>
          </w:p>
        </w:tc>
        <w:tc>
          <w:tcPr>
            <w:tcW w:type="dxa" w:w="1296"/>
            <w:vAlign w:val="center"/>
          </w:tcPr>
          <w:p>
            <w:pPr>
              <w:spacing w:after="40"/>
            </w:pPr>
            <w:r>
              <w:rPr>
                <w:rFonts w:ascii="Calibri" w:hAnsi="Calibri"/>
                <w:sz w:val="17"/>
              </w:rPr>
              <w:t>ListasRepository</w:t>
            </w:r>
          </w:p>
        </w:tc>
        <w:tc>
          <w:tcPr>
            <w:tcW w:type="dxa" w:w="1224"/>
            <w:vAlign w:val="center"/>
          </w:tcPr>
          <w:p>
            <w:pPr>
              <w:spacing w:after="40"/>
            </w:pPr>
            <w:r>
              <w:rPr>
                <w:rFonts w:ascii="Calibri" w:hAnsi="Calibri"/>
                <w:sz w:val="17"/>
              </w:rPr>
              <w:t>Namespace DTOs aunque ubicado en Models.</w:t>
            </w:r>
          </w:p>
        </w:tc>
      </w:tr>
      <w:tr>
        <w:tc>
          <w:tcPr>
            <w:tcW w:type="dxa" w:w="504"/>
            <w:vAlign w:val="center"/>
          </w:tcPr>
          <w:p>
            <w:pPr>
              <w:spacing w:after="40"/>
            </w:pPr>
            <w:r>
              <w:rPr>
                <w:rFonts w:ascii="Calibri" w:hAnsi="Calibri"/>
                <w:sz w:val="17"/>
              </w:rPr>
              <w:t>11</w:t>
            </w:r>
          </w:p>
        </w:tc>
        <w:tc>
          <w:tcPr>
            <w:tcW w:type="dxa" w:w="2520"/>
            <w:vAlign w:val="center"/>
          </w:tcPr>
          <w:p>
            <w:pPr>
              <w:spacing w:after="40"/>
            </w:pPr>
            <w:r>
              <w:rPr>
                <w:rFonts w:ascii="Calibri" w:hAnsi="Calibri"/>
                <w:sz w:val="17"/>
              </w:rPr>
              <w:t>database\05_register_monitoreo_listas.sql</w:t>
            </w:r>
          </w:p>
        </w:tc>
        <w:tc>
          <w:tcPr>
            <w:tcW w:type="dxa" w:w="1080"/>
            <w:vAlign w:val="center"/>
          </w:tcPr>
          <w:p>
            <w:pPr>
              <w:spacing w:after="40"/>
            </w:pPr>
            <w:r>
              <w:rPr>
                <w:rFonts w:ascii="Calibri" w:hAnsi="Calibri"/>
                <w:sz w:val="17"/>
              </w:rPr>
              <w:t>Script SQL</w:t>
            </w:r>
          </w:p>
        </w:tc>
        <w:tc>
          <w:tcPr>
            <w:tcW w:type="dxa" w:w="1152"/>
            <w:vAlign w:val="center"/>
          </w:tcPr>
          <w:p>
            <w:pPr>
              <w:spacing w:after="40"/>
            </w:pPr>
            <w:r>
              <w:rPr>
                <w:rFonts w:ascii="Calibri" w:hAnsi="Calibri"/>
                <w:sz w:val="17"/>
              </w:rPr>
              <w:t>Base de Datos</w:t>
            </w:r>
          </w:p>
        </w:tc>
        <w:tc>
          <w:tcPr>
            <w:tcW w:type="dxa" w:w="2088"/>
            <w:vAlign w:val="center"/>
          </w:tcPr>
          <w:p>
            <w:pPr>
              <w:spacing w:after="40"/>
            </w:pPr>
            <w:r>
              <w:rPr>
                <w:rFonts w:ascii="Calibri" w:hAnsi="Calibri"/>
                <w:sz w:val="17"/>
              </w:rPr>
              <w:t>Registra modulo principal.</w:t>
            </w:r>
          </w:p>
        </w:tc>
        <w:tc>
          <w:tcPr>
            <w:tcW w:type="dxa" w:w="1296"/>
            <w:vAlign w:val="center"/>
          </w:tcPr>
          <w:p>
            <w:pPr>
              <w:spacing w:after="40"/>
            </w:pPr>
            <w:r>
              <w:rPr>
                <w:rFonts w:ascii="Calibri" w:hAnsi="Calibri"/>
                <w:sz w:val="17"/>
              </w:rPr>
              <w:t>RL_MODULOS</w:t>
            </w:r>
          </w:p>
        </w:tc>
        <w:tc>
          <w:tcPr>
            <w:tcW w:type="dxa" w:w="1224"/>
            <w:vAlign w:val="center"/>
          </w:tcPr>
          <w:p>
            <w:pPr>
              <w:spacing w:after="40"/>
            </w:pPr>
            <w:r>
              <w:rPr>
                <w:rFonts w:ascii="Calibri" w:hAnsi="Calibri"/>
                <w:sz w:val="17"/>
              </w:rPr>
              <w:t>MOD_ID esperado 4 por comentario.</w:t>
            </w:r>
          </w:p>
        </w:tc>
      </w:tr>
      <w:tr>
        <w:tc>
          <w:tcPr>
            <w:tcW w:type="dxa" w:w="504"/>
            <w:vAlign w:val="center"/>
          </w:tcPr>
          <w:p>
            <w:pPr>
              <w:spacing w:after="40"/>
            </w:pPr>
            <w:r>
              <w:rPr>
                <w:rFonts w:ascii="Calibri" w:hAnsi="Calibri"/>
                <w:sz w:val="17"/>
              </w:rPr>
              <w:t>12</w:t>
            </w:r>
          </w:p>
        </w:tc>
        <w:tc>
          <w:tcPr>
            <w:tcW w:type="dxa" w:w="2520"/>
            <w:vAlign w:val="center"/>
          </w:tcPr>
          <w:p>
            <w:pPr>
              <w:spacing w:after="40"/>
            </w:pPr>
            <w:r>
              <w:rPr>
                <w:rFonts w:ascii="Calibri" w:hAnsi="Calibri"/>
                <w:sz w:val="17"/>
              </w:rPr>
              <w:t>database\09_create_detalle_evidencia.sql</w:t>
            </w:r>
          </w:p>
        </w:tc>
        <w:tc>
          <w:tcPr>
            <w:tcW w:type="dxa" w:w="1080"/>
            <w:vAlign w:val="center"/>
          </w:tcPr>
          <w:p>
            <w:pPr>
              <w:spacing w:after="40"/>
            </w:pPr>
            <w:r>
              <w:rPr>
                <w:rFonts w:ascii="Calibri" w:hAnsi="Calibri"/>
                <w:sz w:val="17"/>
              </w:rPr>
              <w:t>Script SQL</w:t>
            </w:r>
          </w:p>
        </w:tc>
        <w:tc>
          <w:tcPr>
            <w:tcW w:type="dxa" w:w="1152"/>
            <w:vAlign w:val="center"/>
          </w:tcPr>
          <w:p>
            <w:pPr>
              <w:spacing w:after="40"/>
            </w:pPr>
            <w:r>
              <w:rPr>
                <w:rFonts w:ascii="Calibri" w:hAnsi="Calibri"/>
                <w:sz w:val="17"/>
              </w:rPr>
              <w:t>Base de Datos</w:t>
            </w:r>
          </w:p>
        </w:tc>
        <w:tc>
          <w:tcPr>
            <w:tcW w:type="dxa" w:w="2088"/>
            <w:vAlign w:val="center"/>
          </w:tcPr>
          <w:p>
            <w:pPr>
              <w:spacing w:after="40"/>
            </w:pPr>
            <w:r>
              <w:rPr>
                <w:rFonts w:ascii="Calibri" w:hAnsi="Calibri"/>
                <w:sz w:val="17"/>
              </w:rPr>
              <w:t>Tabla de evidencia de seguimiento.</w:t>
            </w:r>
          </w:p>
        </w:tc>
        <w:tc>
          <w:tcPr>
            <w:tcW w:type="dxa" w:w="1296"/>
            <w:vAlign w:val="center"/>
          </w:tcPr>
          <w:p>
            <w:pPr>
              <w:spacing w:after="40"/>
            </w:pPr>
            <w:r>
              <w:rPr>
                <w:rFonts w:ascii="Calibri" w:hAnsi="Calibri"/>
                <w:sz w:val="17"/>
              </w:rPr>
              <w:t>RL_DETALLE_LISTA</w:t>
            </w:r>
          </w:p>
        </w:tc>
        <w:tc>
          <w:tcPr>
            <w:tcW w:type="dxa" w:w="1224"/>
            <w:vAlign w:val="center"/>
          </w:tcPr>
          <w:p>
            <w:pPr>
              <w:spacing w:after="40"/>
            </w:pPr>
            <w:r>
              <w:rPr>
                <w:rFonts w:ascii="Calibri" w:hAnsi="Calibri"/>
                <w:sz w:val="17"/>
              </w:rPr>
              <w:t>FK a tabla no creada en ese mismo script.</w:t>
            </w:r>
          </w:p>
        </w:tc>
      </w:tr>
      <w:tr>
        <w:tc>
          <w:tcPr>
            <w:tcW w:type="dxa" w:w="504"/>
            <w:vAlign w:val="center"/>
          </w:tcPr>
          <w:p>
            <w:pPr>
              <w:spacing w:after="40"/>
            </w:pPr>
            <w:r>
              <w:rPr>
                <w:rFonts w:ascii="Calibri" w:hAnsi="Calibri"/>
                <w:sz w:val="17"/>
              </w:rPr>
              <w:t>13</w:t>
            </w:r>
          </w:p>
        </w:tc>
        <w:tc>
          <w:tcPr>
            <w:tcW w:type="dxa" w:w="2520"/>
            <w:vAlign w:val="center"/>
          </w:tcPr>
          <w:p>
            <w:pPr>
              <w:spacing w:after="40"/>
            </w:pPr>
            <w:r>
              <w:rPr>
                <w:rFonts w:ascii="Calibri" w:hAnsi="Calibri"/>
                <w:sz w:val="17"/>
              </w:rPr>
              <w:t>database\10_register_tipo_listas_module.sql</w:t>
            </w:r>
          </w:p>
        </w:tc>
        <w:tc>
          <w:tcPr>
            <w:tcW w:type="dxa" w:w="1080"/>
            <w:vAlign w:val="center"/>
          </w:tcPr>
          <w:p>
            <w:pPr>
              <w:spacing w:after="40"/>
            </w:pPr>
            <w:r>
              <w:rPr>
                <w:rFonts w:ascii="Calibri" w:hAnsi="Calibri"/>
                <w:sz w:val="17"/>
              </w:rPr>
              <w:t>Script SQL</w:t>
            </w:r>
          </w:p>
        </w:tc>
        <w:tc>
          <w:tcPr>
            <w:tcW w:type="dxa" w:w="1152"/>
            <w:vAlign w:val="center"/>
          </w:tcPr>
          <w:p>
            <w:pPr>
              <w:spacing w:after="40"/>
            </w:pPr>
            <w:r>
              <w:rPr>
                <w:rFonts w:ascii="Calibri" w:hAnsi="Calibri"/>
                <w:sz w:val="17"/>
              </w:rPr>
              <w:t>Base de Datos</w:t>
            </w:r>
          </w:p>
        </w:tc>
        <w:tc>
          <w:tcPr>
            <w:tcW w:type="dxa" w:w="2088"/>
            <w:vAlign w:val="center"/>
          </w:tcPr>
          <w:p>
            <w:pPr>
              <w:spacing w:after="40"/>
            </w:pPr>
            <w:r>
              <w:rPr>
                <w:rFonts w:ascii="Calibri" w:hAnsi="Calibri"/>
                <w:sz w:val="17"/>
              </w:rPr>
              <w:t>Registra mantenimiento de tipos de listas.</w:t>
            </w:r>
          </w:p>
        </w:tc>
        <w:tc>
          <w:tcPr>
            <w:tcW w:type="dxa" w:w="1296"/>
            <w:vAlign w:val="center"/>
          </w:tcPr>
          <w:p>
            <w:pPr>
              <w:spacing w:after="40"/>
            </w:pPr>
            <w:r>
              <w:rPr>
                <w:rFonts w:ascii="Calibri" w:hAnsi="Calibri"/>
                <w:sz w:val="17"/>
              </w:rPr>
              <w:t>RL_MODULOS</w:t>
            </w:r>
          </w:p>
        </w:tc>
        <w:tc>
          <w:tcPr>
            <w:tcW w:type="dxa" w:w="1224"/>
            <w:vAlign w:val="center"/>
          </w:tcPr>
          <w:p>
            <w:pPr>
              <w:spacing w:after="40"/>
            </w:pPr>
            <w:r>
              <w:rPr>
                <w:rFonts w:ascii="Calibri" w:hAnsi="Calibri"/>
                <w:sz w:val="17"/>
              </w:rPr>
              <w:t>Submodulo relacionado.</w:t>
            </w:r>
          </w:p>
        </w:tc>
      </w:tr>
      <w:tr>
        <w:tc>
          <w:tcPr>
            <w:tcW w:type="dxa" w:w="504"/>
            <w:vAlign w:val="center"/>
          </w:tcPr>
          <w:p>
            <w:pPr>
              <w:spacing w:after="40"/>
            </w:pPr>
            <w:r>
              <w:rPr>
                <w:rFonts w:ascii="Calibri" w:hAnsi="Calibri"/>
                <w:sz w:val="17"/>
              </w:rPr>
              <w:t>14</w:t>
            </w:r>
          </w:p>
        </w:tc>
        <w:tc>
          <w:tcPr>
            <w:tcW w:type="dxa" w:w="2520"/>
            <w:vAlign w:val="center"/>
          </w:tcPr>
          <w:p>
            <w:pPr>
              <w:spacing w:after="40"/>
            </w:pPr>
            <w:r>
              <w:rPr>
                <w:rFonts w:ascii="Calibri" w:hAnsi="Calibri"/>
                <w:sz w:val="17"/>
              </w:rPr>
              <w:t>database\11_register_cargar_listas_module.sql</w:t>
            </w:r>
          </w:p>
        </w:tc>
        <w:tc>
          <w:tcPr>
            <w:tcW w:type="dxa" w:w="1080"/>
            <w:vAlign w:val="center"/>
          </w:tcPr>
          <w:p>
            <w:pPr>
              <w:spacing w:after="40"/>
            </w:pPr>
            <w:r>
              <w:rPr>
                <w:rFonts w:ascii="Calibri" w:hAnsi="Calibri"/>
                <w:sz w:val="17"/>
              </w:rPr>
              <w:t>Script SQL</w:t>
            </w:r>
          </w:p>
        </w:tc>
        <w:tc>
          <w:tcPr>
            <w:tcW w:type="dxa" w:w="1152"/>
            <w:vAlign w:val="center"/>
          </w:tcPr>
          <w:p>
            <w:pPr>
              <w:spacing w:after="40"/>
            </w:pPr>
            <w:r>
              <w:rPr>
                <w:rFonts w:ascii="Calibri" w:hAnsi="Calibri"/>
                <w:sz w:val="17"/>
              </w:rPr>
              <w:t>Base de Datos</w:t>
            </w:r>
          </w:p>
        </w:tc>
        <w:tc>
          <w:tcPr>
            <w:tcW w:type="dxa" w:w="2088"/>
            <w:vAlign w:val="center"/>
          </w:tcPr>
          <w:p>
            <w:pPr>
              <w:spacing w:after="40"/>
            </w:pPr>
            <w:r>
              <w:rPr>
                <w:rFonts w:ascii="Calibri" w:hAnsi="Calibri"/>
                <w:sz w:val="17"/>
              </w:rPr>
              <w:t>Registra carga/resumen de listas.</w:t>
            </w:r>
          </w:p>
        </w:tc>
        <w:tc>
          <w:tcPr>
            <w:tcW w:type="dxa" w:w="1296"/>
            <w:vAlign w:val="center"/>
          </w:tcPr>
          <w:p>
            <w:pPr>
              <w:spacing w:after="40"/>
            </w:pPr>
            <w:r>
              <w:rPr>
                <w:rFonts w:ascii="Calibri" w:hAnsi="Calibri"/>
                <w:sz w:val="17"/>
              </w:rPr>
              <w:t>RL_MODULOS</w:t>
            </w:r>
          </w:p>
        </w:tc>
        <w:tc>
          <w:tcPr>
            <w:tcW w:type="dxa" w:w="1224"/>
            <w:vAlign w:val="center"/>
          </w:tcPr>
          <w:p>
            <w:pPr>
              <w:spacing w:after="40"/>
            </w:pPr>
            <w:r>
              <w:rPr>
                <w:rFonts w:ascii="Calibri" w:hAnsi="Calibri"/>
                <w:sz w:val="17"/>
              </w:rPr>
              <w:t>Submodulo relacionado.</w:t>
            </w:r>
          </w:p>
        </w:tc>
      </w:tr>
      <w:tr>
        <w:tc>
          <w:tcPr>
            <w:tcW w:type="dxa" w:w="504"/>
            <w:vAlign w:val="center"/>
          </w:tcPr>
          <w:p>
            <w:pPr>
              <w:spacing w:after="40"/>
            </w:pPr>
            <w:r>
              <w:rPr>
                <w:rFonts w:ascii="Calibri" w:hAnsi="Calibri"/>
                <w:sz w:val="17"/>
              </w:rPr>
              <w:t>15</w:t>
            </w:r>
          </w:p>
        </w:tc>
        <w:tc>
          <w:tcPr>
            <w:tcW w:type="dxa" w:w="2520"/>
            <w:vAlign w:val="center"/>
          </w:tcPr>
          <w:p>
            <w:pPr>
              <w:spacing w:after="40"/>
            </w:pPr>
            <w:r>
              <w:rPr>
                <w:rFonts w:ascii="Calibri" w:hAnsi="Calibri"/>
                <w:sz w:val="17"/>
              </w:rPr>
              <w:t>database\12_register_coincidencias_patrono_module.sql</w:t>
            </w:r>
          </w:p>
        </w:tc>
        <w:tc>
          <w:tcPr>
            <w:tcW w:type="dxa" w:w="1080"/>
            <w:vAlign w:val="center"/>
          </w:tcPr>
          <w:p>
            <w:pPr>
              <w:spacing w:after="40"/>
            </w:pPr>
            <w:r>
              <w:rPr>
                <w:rFonts w:ascii="Calibri" w:hAnsi="Calibri"/>
                <w:sz w:val="17"/>
              </w:rPr>
              <w:t>Script SQL</w:t>
            </w:r>
          </w:p>
        </w:tc>
        <w:tc>
          <w:tcPr>
            <w:tcW w:type="dxa" w:w="1152"/>
            <w:vAlign w:val="center"/>
          </w:tcPr>
          <w:p>
            <w:pPr>
              <w:spacing w:after="40"/>
            </w:pPr>
            <w:r>
              <w:rPr>
                <w:rFonts w:ascii="Calibri" w:hAnsi="Calibri"/>
                <w:sz w:val="17"/>
              </w:rPr>
              <w:t>Base de Datos</w:t>
            </w:r>
          </w:p>
        </w:tc>
        <w:tc>
          <w:tcPr>
            <w:tcW w:type="dxa" w:w="2088"/>
            <w:vAlign w:val="center"/>
          </w:tcPr>
          <w:p>
            <w:pPr>
              <w:spacing w:after="40"/>
            </w:pPr>
            <w:r>
              <w:rPr>
                <w:rFonts w:ascii="Calibri" w:hAnsi="Calibri"/>
                <w:sz w:val="17"/>
              </w:rPr>
              <w:t>Registra coincidencias patrono.</w:t>
            </w:r>
          </w:p>
        </w:tc>
        <w:tc>
          <w:tcPr>
            <w:tcW w:type="dxa" w:w="1296"/>
            <w:vAlign w:val="center"/>
          </w:tcPr>
          <w:p>
            <w:pPr>
              <w:spacing w:after="40"/>
            </w:pPr>
            <w:r>
              <w:rPr>
                <w:rFonts w:ascii="Calibri" w:hAnsi="Calibri"/>
                <w:sz w:val="17"/>
              </w:rPr>
              <w:t>RL_MODULOS</w:t>
            </w:r>
          </w:p>
        </w:tc>
        <w:tc>
          <w:tcPr>
            <w:tcW w:type="dxa" w:w="1224"/>
            <w:vAlign w:val="center"/>
          </w:tcPr>
          <w:p>
            <w:pPr>
              <w:spacing w:after="40"/>
            </w:pPr>
            <w:r>
              <w:rPr>
                <w:rFonts w:ascii="Calibri" w:hAnsi="Calibri"/>
                <w:sz w:val="17"/>
              </w:rPr>
              <w:t>Submodulo relacionado.</w:t>
            </w:r>
          </w:p>
        </w:tc>
      </w:tr>
      <w:tr>
        <w:tc>
          <w:tcPr>
            <w:tcW w:type="dxa" w:w="504"/>
            <w:vAlign w:val="center"/>
          </w:tcPr>
          <w:p>
            <w:pPr>
              <w:spacing w:after="40"/>
            </w:pPr>
            <w:r>
              <w:rPr>
                <w:rFonts w:ascii="Calibri" w:hAnsi="Calibri"/>
                <w:sz w:val="17"/>
              </w:rPr>
              <w:t>16</w:t>
            </w:r>
          </w:p>
        </w:tc>
        <w:tc>
          <w:tcPr>
            <w:tcW w:type="dxa" w:w="2520"/>
            <w:vAlign w:val="center"/>
          </w:tcPr>
          <w:p>
            <w:pPr>
              <w:spacing w:after="40"/>
            </w:pPr>
            <w:r>
              <w:rPr>
                <w:rFonts w:ascii="Calibri" w:hAnsi="Calibri"/>
                <w:sz w:val="17"/>
              </w:rPr>
              <w:t>database\13_create_calificaciones_coincidencias.sql</w:t>
            </w:r>
          </w:p>
        </w:tc>
        <w:tc>
          <w:tcPr>
            <w:tcW w:type="dxa" w:w="1080"/>
            <w:vAlign w:val="center"/>
          </w:tcPr>
          <w:p>
            <w:pPr>
              <w:spacing w:after="40"/>
            </w:pPr>
            <w:r>
              <w:rPr>
                <w:rFonts w:ascii="Calibri" w:hAnsi="Calibri"/>
                <w:sz w:val="17"/>
              </w:rPr>
              <w:t>Script SQL</w:t>
            </w:r>
          </w:p>
        </w:tc>
        <w:tc>
          <w:tcPr>
            <w:tcW w:type="dxa" w:w="1152"/>
            <w:vAlign w:val="center"/>
          </w:tcPr>
          <w:p>
            <w:pPr>
              <w:spacing w:after="40"/>
            </w:pPr>
            <w:r>
              <w:rPr>
                <w:rFonts w:ascii="Calibri" w:hAnsi="Calibri"/>
                <w:sz w:val="17"/>
              </w:rPr>
              <w:t>Base de Datos</w:t>
            </w:r>
          </w:p>
        </w:tc>
        <w:tc>
          <w:tcPr>
            <w:tcW w:type="dxa" w:w="2088"/>
            <w:vAlign w:val="center"/>
          </w:tcPr>
          <w:p>
            <w:pPr>
              <w:spacing w:after="40"/>
            </w:pPr>
            <w:r>
              <w:rPr>
                <w:rFonts w:ascii="Calibri" w:hAnsi="Calibri"/>
                <w:sz w:val="17"/>
              </w:rPr>
              <w:t>Tabla propia de calificaciones.</w:t>
            </w:r>
          </w:p>
        </w:tc>
        <w:tc>
          <w:tcPr>
            <w:tcW w:type="dxa" w:w="1296"/>
            <w:vAlign w:val="center"/>
          </w:tcPr>
          <w:p>
            <w:pPr>
              <w:spacing w:after="40"/>
            </w:pPr>
            <w:r>
              <w:rPr>
                <w:rFonts w:ascii="Calibri" w:hAnsi="Calibri"/>
                <w:sz w:val="17"/>
              </w:rPr>
              <w:t>DNP_IHSS.REPORTE_COINCIDENCIAS</w:t>
            </w:r>
          </w:p>
        </w:tc>
        <w:tc>
          <w:tcPr>
            <w:tcW w:type="dxa" w:w="1224"/>
            <w:vAlign w:val="center"/>
          </w:tcPr>
          <w:p>
            <w:pPr>
              <w:spacing w:after="40"/>
            </w:pPr>
            <w:r>
              <w:rPr>
                <w:rFonts w:ascii="Calibri" w:hAnsi="Calibri"/>
                <w:sz w:val="17"/>
              </w:rPr>
              <w:t>Soluciona falta de permisos externos.</w:t>
            </w:r>
          </w:p>
        </w:tc>
      </w:tr>
      <w:tr>
        <w:tc>
          <w:tcPr>
            <w:tcW w:type="dxa" w:w="504"/>
            <w:vAlign w:val="center"/>
          </w:tcPr>
          <w:p>
            <w:pPr>
              <w:spacing w:after="40"/>
            </w:pPr>
            <w:r>
              <w:rPr>
                <w:rFonts w:ascii="Calibri" w:hAnsi="Calibri"/>
                <w:sz w:val="17"/>
              </w:rPr>
              <w:t>17</w:t>
            </w:r>
          </w:p>
        </w:tc>
        <w:tc>
          <w:tcPr>
            <w:tcW w:type="dxa" w:w="2520"/>
            <w:vAlign w:val="center"/>
          </w:tcPr>
          <w:p>
            <w:pPr>
              <w:spacing w:after="40"/>
            </w:pPr>
            <w:r>
              <w:rPr>
                <w:rFonts w:ascii="Calibri" w:hAnsi="Calibri"/>
                <w:sz w:val="17"/>
              </w:rPr>
              <w:t>database\14_register_coincidencias_empleado_module.sql</w:t>
            </w:r>
          </w:p>
        </w:tc>
        <w:tc>
          <w:tcPr>
            <w:tcW w:type="dxa" w:w="1080"/>
            <w:vAlign w:val="center"/>
          </w:tcPr>
          <w:p>
            <w:pPr>
              <w:spacing w:after="40"/>
            </w:pPr>
            <w:r>
              <w:rPr>
                <w:rFonts w:ascii="Calibri" w:hAnsi="Calibri"/>
                <w:sz w:val="17"/>
              </w:rPr>
              <w:t>Script SQL</w:t>
            </w:r>
          </w:p>
        </w:tc>
        <w:tc>
          <w:tcPr>
            <w:tcW w:type="dxa" w:w="1152"/>
            <w:vAlign w:val="center"/>
          </w:tcPr>
          <w:p>
            <w:pPr>
              <w:spacing w:after="40"/>
            </w:pPr>
            <w:r>
              <w:rPr>
                <w:rFonts w:ascii="Calibri" w:hAnsi="Calibri"/>
                <w:sz w:val="17"/>
              </w:rPr>
              <w:t>Base de Datos</w:t>
            </w:r>
          </w:p>
        </w:tc>
        <w:tc>
          <w:tcPr>
            <w:tcW w:type="dxa" w:w="2088"/>
            <w:vAlign w:val="center"/>
          </w:tcPr>
          <w:p>
            <w:pPr>
              <w:spacing w:after="40"/>
            </w:pPr>
            <w:r>
              <w:rPr>
                <w:rFonts w:ascii="Calibri" w:hAnsi="Calibri"/>
                <w:sz w:val="17"/>
              </w:rPr>
              <w:t>Registra coincidencias empleado.</w:t>
            </w:r>
          </w:p>
        </w:tc>
        <w:tc>
          <w:tcPr>
            <w:tcW w:type="dxa" w:w="1296"/>
            <w:vAlign w:val="center"/>
          </w:tcPr>
          <w:p>
            <w:pPr>
              <w:spacing w:after="40"/>
            </w:pPr>
            <w:r>
              <w:rPr>
                <w:rFonts w:ascii="Calibri" w:hAnsi="Calibri"/>
                <w:sz w:val="17"/>
              </w:rPr>
              <w:t>RL_MODULOS</w:t>
            </w:r>
          </w:p>
        </w:tc>
        <w:tc>
          <w:tcPr>
            <w:tcW w:type="dxa" w:w="1224"/>
            <w:vAlign w:val="center"/>
          </w:tcPr>
          <w:p>
            <w:pPr>
              <w:spacing w:after="40"/>
            </w:pPr>
            <w:r>
              <w:rPr>
                <w:rFonts w:ascii="Calibri" w:hAnsi="Calibri"/>
                <w:sz w:val="17"/>
              </w:rPr>
              <w:t>Submodulo relacionado.</w:t>
            </w:r>
          </w:p>
        </w:tc>
      </w:tr>
    </w:tbl>
    <w:p>
      <w:pPr>
        <w:spacing w:after="60"/>
      </w:pPr>
    </w:p>
    <w:p>
      <w:pPr>
        <w:spacing w:after="120"/>
      </w:pPr>
      <w:r>
        <w:rPr>
          <w:b w:val="0"/>
          <w:i w:val="0"/>
        </w:rPr>
        <w:t>Conteo directo del modulo: Frontend 3, Backend 7, Base de Datos 7, Configuracion 0, Otros 0. Dependencias transversales revisadas: Program.cs, OracleDbContext, ErrorHandlingMiddleware, guards, interceptor, layout y environments.</w:t>
      </w:r>
    </w:p>
    <w:p>
      <w:pPr>
        <w:pStyle w:val="Heading1"/>
      </w:pPr>
      <w:r>
        <w:t>16. Matriz de cumplimiento contra imagenes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403"/>
            <w:shd w:fill="F2F4F7"/>
            <w:vAlign w:val="center"/>
          </w:tcPr>
          <w:p>
            <w:pPr>
              <w:spacing w:after="40"/>
            </w:pPr>
            <w:r>
              <w:rPr>
                <w:rFonts w:ascii="Calibri" w:hAnsi="Calibri"/>
                <w:b/>
                <w:sz w:val="18"/>
              </w:rPr>
              <w:t>No.</w:t>
            </w:r>
          </w:p>
        </w:tc>
        <w:tc>
          <w:tcPr>
            <w:tcW w:type="dxa" w:w="2088"/>
            <w:shd w:fill="F2F4F7"/>
            <w:vAlign w:val="center"/>
          </w:tcPr>
          <w:p>
            <w:pPr>
              <w:spacing w:after="40"/>
            </w:pPr>
            <w:r>
              <w:rPr>
                <w:rFonts w:ascii="Calibri" w:hAnsi="Calibri"/>
                <w:b/>
                <w:sz w:val="18"/>
              </w:rPr>
              <w:t>Requerimiento imagen</w:t>
            </w:r>
          </w:p>
        </w:tc>
        <w:tc>
          <w:tcPr>
            <w:tcW w:type="dxa" w:w="2088"/>
            <w:shd w:fill="F2F4F7"/>
            <w:vAlign w:val="center"/>
          </w:tcPr>
          <w:p>
            <w:pPr>
              <w:spacing w:after="40"/>
            </w:pPr>
            <w:r>
              <w:rPr>
                <w:rFonts w:ascii="Calibri" w:hAnsi="Calibri"/>
                <w:b/>
                <w:sz w:val="18"/>
              </w:rPr>
              <w:t>Evidencia encontrada</w:t>
            </w:r>
          </w:p>
        </w:tc>
        <w:tc>
          <w:tcPr>
            <w:tcW w:type="dxa" w:w="1728"/>
            <w:shd w:fill="F2F4F7"/>
            <w:vAlign w:val="center"/>
          </w:tcPr>
          <w:p>
            <w:pPr>
              <w:spacing w:after="40"/>
            </w:pPr>
            <w:r>
              <w:rPr>
                <w:rFonts w:ascii="Calibri" w:hAnsi="Calibri"/>
                <w:b/>
                <w:sz w:val="18"/>
              </w:rPr>
              <w:t>Archivo/ruta</w:t>
            </w:r>
          </w:p>
        </w:tc>
        <w:tc>
          <w:tcPr>
            <w:tcW w:type="dxa" w:w="1080"/>
            <w:shd w:fill="F2F4F7"/>
            <w:vAlign w:val="center"/>
          </w:tcPr>
          <w:p>
            <w:pPr>
              <w:spacing w:after="40"/>
            </w:pPr>
            <w:r>
              <w:rPr>
                <w:rFonts w:ascii="Calibri" w:hAnsi="Calibri"/>
                <w:b/>
                <w:sz w:val="18"/>
              </w:rPr>
              <w:t>Estado</w:t>
            </w:r>
          </w:p>
        </w:tc>
        <w:tc>
          <w:tcPr>
            <w:tcW w:type="dxa" w:w="1973"/>
            <w:shd w:fill="F2F4F7"/>
            <w:vAlign w:val="center"/>
          </w:tcPr>
          <w:p>
            <w:pPr>
              <w:spacing w:after="40"/>
            </w:pPr>
            <w:r>
              <w:rPr>
                <w:rFonts w:ascii="Calibri" w:hAnsi="Calibri"/>
                <w:b/>
                <w:sz w:val="18"/>
              </w:rPr>
              <w:t>Observaciones / faltante</w:t>
            </w:r>
          </w:p>
        </w:tc>
      </w:tr>
      <w:tr>
        <w:tc>
          <w:tcPr>
            <w:tcW w:type="dxa" w:w="403"/>
            <w:vAlign w:val="center"/>
          </w:tcPr>
          <w:p>
            <w:pPr>
              <w:spacing w:after="40"/>
            </w:pPr>
            <w:r>
              <w:rPr>
                <w:rFonts w:ascii="Calibri" w:hAnsi="Calibri"/>
                <w:sz w:val="17"/>
              </w:rPr>
              <w:t>1</w:t>
            </w:r>
          </w:p>
        </w:tc>
        <w:tc>
          <w:tcPr>
            <w:tcW w:type="dxa" w:w="2088"/>
            <w:vAlign w:val="center"/>
          </w:tcPr>
          <w:p>
            <w:pPr>
              <w:spacing w:after="40"/>
            </w:pPr>
            <w:r>
              <w:rPr>
                <w:rFonts w:ascii="Calibri" w:hAnsi="Calibri"/>
                <w:sz w:val="17"/>
              </w:rPr>
              <w:t>Registro automatico de personas naturales/juridicas que coinciden contra listas de cautela y DNP.</w:t>
            </w:r>
          </w:p>
        </w:tc>
        <w:tc>
          <w:tcPr>
            <w:tcW w:type="dxa" w:w="2088"/>
            <w:vAlign w:val="center"/>
          </w:tcPr>
          <w:p>
            <w:pPr>
              <w:spacing w:after="40"/>
            </w:pPr>
            <w:r>
              <w:rPr>
                <w:rFonts w:ascii="Calibri" w:hAnsi="Calibri"/>
                <w:sz w:val="17"/>
              </w:rPr>
              <w:t>Consultas a V_DATOS_EMPRESA, V_SOCIOS_REPRESENTANTES, V_EMPLEADOS_IHSS_PLANILLAS y REPORTE_COINCIDENCIAS.</w:t>
            </w:r>
          </w:p>
        </w:tc>
        <w:tc>
          <w:tcPr>
            <w:tcW w:type="dxa" w:w="1728"/>
            <w:vAlign w:val="center"/>
          </w:tcPr>
          <w:p>
            <w:pPr>
              <w:spacing w:after="40"/>
            </w:pPr>
            <w:r>
              <w:rPr>
                <w:rFonts w:ascii="Calibri" w:hAnsi="Calibri"/>
                <w:sz w:val="17"/>
              </w:rPr>
              <w:t>ListasRepository.cs</w:t>
            </w:r>
          </w:p>
        </w:tc>
        <w:tc>
          <w:tcPr>
            <w:tcW w:type="dxa" w:w="1080"/>
            <w:vAlign w:val="center"/>
          </w:tcPr>
          <w:p>
            <w:pPr>
              <w:spacing w:after="40"/>
            </w:pPr>
            <w:r>
              <w:rPr>
                <w:rFonts w:ascii="Calibri" w:hAnsi="Calibri"/>
                <w:sz w:val="17"/>
              </w:rPr>
              <w:t>Parcial</w:t>
            </w:r>
          </w:p>
        </w:tc>
        <w:tc>
          <w:tcPr>
            <w:tcW w:type="dxa" w:w="1973"/>
            <w:vAlign w:val="center"/>
          </w:tcPr>
          <w:p>
            <w:pPr>
              <w:spacing w:after="40"/>
            </w:pPr>
            <w:r>
              <w:rPr>
                <w:rFonts w:ascii="Calibri" w:hAnsi="Calibri"/>
                <w:sz w:val="17"/>
              </w:rPr>
              <w:t>Cubre juridicas, naturales y empleados; proveedor/vinculados dependen de datos consultados y no todo aparece en resumen.</w:t>
            </w:r>
          </w:p>
        </w:tc>
      </w:tr>
      <w:tr>
        <w:tc>
          <w:tcPr>
            <w:tcW w:type="dxa" w:w="403"/>
            <w:vAlign w:val="center"/>
          </w:tcPr>
          <w:p>
            <w:pPr>
              <w:spacing w:after="40"/>
            </w:pPr>
            <w:r>
              <w:rPr>
                <w:rFonts w:ascii="Calibri" w:hAnsi="Calibri"/>
                <w:sz w:val="17"/>
              </w:rPr>
              <w:t>2</w:t>
            </w:r>
          </w:p>
        </w:tc>
        <w:tc>
          <w:tcPr>
            <w:tcW w:type="dxa" w:w="2088"/>
            <w:vAlign w:val="center"/>
          </w:tcPr>
          <w:p>
            <w:pPr>
              <w:spacing w:after="40"/>
            </w:pPr>
            <w:r>
              <w:rPr>
                <w:rFonts w:ascii="Calibri" w:hAnsi="Calibri"/>
                <w:sz w:val="17"/>
              </w:rPr>
              <w:t>Campos: nombre/razon social, DNI/RTN, patrono vinculado, tipo lista, fecha ingreso, motivo.</w:t>
            </w:r>
          </w:p>
        </w:tc>
        <w:tc>
          <w:tcPr>
            <w:tcW w:type="dxa" w:w="2088"/>
            <w:vAlign w:val="center"/>
          </w:tcPr>
          <w:p>
            <w:pPr>
              <w:spacing w:after="40"/>
            </w:pPr>
            <w:r>
              <w:rPr>
                <w:rFonts w:ascii="Calibri" w:hAnsi="Calibri"/>
                <w:sz w:val="17"/>
              </w:rPr>
              <w:t>DTOs y UI tienen nombre, documento, tipo lista, fechas, motivo; patrono vinculado aparece en detalle natural.</w:t>
            </w:r>
          </w:p>
        </w:tc>
        <w:tc>
          <w:tcPr>
            <w:tcW w:type="dxa" w:w="1728"/>
            <w:vAlign w:val="center"/>
          </w:tcPr>
          <w:p>
            <w:pPr>
              <w:spacing w:after="40"/>
            </w:pPr>
            <w:r>
              <w:rPr>
                <w:rFonts w:ascii="Calibri" w:hAnsi="Calibri"/>
                <w:sz w:val="17"/>
              </w:rPr>
              <w:t>monitoreo-listas.component.ts; ListasModels.cs</w:t>
            </w:r>
          </w:p>
        </w:tc>
        <w:tc>
          <w:tcPr>
            <w:tcW w:type="dxa" w:w="1080"/>
            <w:vAlign w:val="center"/>
          </w:tcPr>
          <w:p>
            <w:pPr>
              <w:spacing w:after="40"/>
            </w:pPr>
            <w:r>
              <w:rPr>
                <w:rFonts w:ascii="Calibri" w:hAnsi="Calibri"/>
                <w:sz w:val="17"/>
              </w:rPr>
              <w:t>Parcial</w:t>
            </w:r>
          </w:p>
        </w:tc>
        <w:tc>
          <w:tcPr>
            <w:tcW w:type="dxa" w:w="1973"/>
            <w:vAlign w:val="center"/>
          </w:tcPr>
          <w:p>
            <w:pPr>
              <w:spacing w:after="40"/>
            </w:pPr>
            <w:r>
              <w:rPr>
                <w:rFonts w:ascii="Calibri" w:hAnsi="Calibri"/>
                <w:sz w:val="17"/>
              </w:rPr>
              <w:t>No todos los campos estan siempre en la misma ficha/resumen.</w:t>
            </w:r>
          </w:p>
        </w:tc>
      </w:tr>
      <w:tr>
        <w:tc>
          <w:tcPr>
            <w:tcW w:type="dxa" w:w="403"/>
            <w:vAlign w:val="center"/>
          </w:tcPr>
          <w:p>
            <w:pPr>
              <w:spacing w:after="40"/>
            </w:pPr>
            <w:r>
              <w:rPr>
                <w:rFonts w:ascii="Calibri" w:hAnsi="Calibri"/>
                <w:sz w:val="17"/>
              </w:rPr>
              <w:t>3</w:t>
            </w:r>
          </w:p>
        </w:tc>
        <w:tc>
          <w:tcPr>
            <w:tcW w:type="dxa" w:w="2088"/>
            <w:vAlign w:val="center"/>
          </w:tcPr>
          <w:p>
            <w:pPr>
              <w:spacing w:after="40"/>
            </w:pPr>
            <w:r>
              <w:rPr>
                <w:rFonts w:ascii="Calibri" w:hAnsi="Calibri"/>
                <w:sz w:val="17"/>
              </w:rPr>
              <w:t>Espacio para motivos de ingreso a lista.</w:t>
            </w:r>
          </w:p>
        </w:tc>
        <w:tc>
          <w:tcPr>
            <w:tcW w:type="dxa" w:w="2088"/>
            <w:vAlign w:val="center"/>
          </w:tcPr>
          <w:p>
            <w:pPr>
              <w:spacing w:after="40"/>
            </w:pPr>
            <w:r>
              <w:rPr>
                <w:rFonts w:ascii="Calibri" w:hAnsi="Calibri"/>
                <w:sz w:val="17"/>
              </w:rPr>
              <w:t>Modal Registrar Motivo y endpoint POST positivos.</w:t>
            </w:r>
          </w:p>
        </w:tc>
        <w:tc>
          <w:tcPr>
            <w:tcW w:type="dxa" w:w="1728"/>
            <w:vAlign w:val="center"/>
          </w:tcPr>
          <w:p>
            <w:pPr>
              <w:spacing w:after="40"/>
            </w:pPr>
            <w:r>
              <w:rPr>
                <w:rFonts w:ascii="Calibri" w:hAnsi="Calibri"/>
                <w:sz w:val="17"/>
              </w:rPr>
              <w:t>monitoreo-listas.component.ts; ListasController.cs</w:t>
            </w:r>
          </w:p>
        </w:tc>
        <w:tc>
          <w:tcPr>
            <w:tcW w:type="dxa" w:w="1080"/>
            <w:vAlign w:val="center"/>
          </w:tcPr>
          <w:p>
            <w:pPr>
              <w:spacing w:after="40"/>
            </w:pPr>
            <w:r>
              <w:rPr>
                <w:rFonts w:ascii="Calibri" w:hAnsi="Calibri"/>
                <w:sz w:val="17"/>
              </w:rPr>
              <w:t>Completo</w:t>
            </w:r>
          </w:p>
        </w:tc>
        <w:tc>
          <w:tcPr>
            <w:tcW w:type="dxa" w:w="1973"/>
            <w:vAlign w:val="center"/>
          </w:tcPr>
          <w:p>
            <w:pPr>
              <w:spacing w:after="40"/>
            </w:pPr>
            <w:r>
              <w:rPr>
                <w:rFonts w:ascii="Calibri" w:hAnsi="Calibri"/>
                <w:sz w:val="17"/>
              </w:rPr>
              <w:t>Motivo requerido en DTO/backend.</w:t>
            </w:r>
          </w:p>
        </w:tc>
      </w:tr>
      <w:tr>
        <w:tc>
          <w:tcPr>
            <w:tcW w:type="dxa" w:w="403"/>
            <w:vAlign w:val="center"/>
          </w:tcPr>
          <w:p>
            <w:pPr>
              <w:spacing w:after="40"/>
            </w:pPr>
            <w:r>
              <w:rPr>
                <w:rFonts w:ascii="Calibri" w:hAnsi="Calibri"/>
                <w:sz w:val="17"/>
              </w:rPr>
              <w:t>4</w:t>
            </w:r>
          </w:p>
        </w:tc>
        <w:tc>
          <w:tcPr>
            <w:tcW w:type="dxa" w:w="2088"/>
            <w:vAlign w:val="center"/>
          </w:tcPr>
          <w:p>
            <w:pPr>
              <w:spacing w:after="40"/>
            </w:pPr>
            <w:r>
              <w:rPr>
                <w:rFonts w:ascii="Calibri" w:hAnsi="Calibri"/>
                <w:sz w:val="17"/>
              </w:rPr>
              <w:t>Historial de seguimientos con fecha, usuario y comentarios.</w:t>
            </w:r>
          </w:p>
        </w:tc>
        <w:tc>
          <w:tcPr>
            <w:tcW w:type="dxa" w:w="2088"/>
            <w:vAlign w:val="center"/>
          </w:tcPr>
          <w:p>
            <w:pPr>
              <w:spacing w:after="40"/>
            </w:pPr>
            <w:r>
              <w:rPr>
                <w:rFonts w:ascii="Calibri" w:hAnsi="Calibri"/>
                <w:sz w:val="17"/>
              </w:rPr>
              <w:t>SeguimientoDto incluye fecha, usuario, comentario; UI muestra historial.</w:t>
            </w:r>
          </w:p>
        </w:tc>
        <w:tc>
          <w:tcPr>
            <w:tcW w:type="dxa" w:w="1728"/>
            <w:vAlign w:val="center"/>
          </w:tcPr>
          <w:p>
            <w:pPr>
              <w:spacing w:after="40"/>
            </w:pPr>
            <w:r>
              <w:rPr>
                <w:rFonts w:ascii="Calibri" w:hAnsi="Calibri"/>
                <w:sz w:val="17"/>
              </w:rPr>
              <w:t>SeguimientoDto.cs; monitoreo-listas.component.ts</w:t>
            </w:r>
          </w:p>
        </w:tc>
        <w:tc>
          <w:tcPr>
            <w:tcW w:type="dxa" w:w="1080"/>
            <w:vAlign w:val="center"/>
          </w:tcPr>
          <w:p>
            <w:pPr>
              <w:spacing w:after="40"/>
            </w:pPr>
            <w:r>
              <w:rPr>
                <w:rFonts w:ascii="Calibri" w:hAnsi="Calibri"/>
                <w:sz w:val="17"/>
              </w:rPr>
              <w:t>Completo</w:t>
            </w:r>
          </w:p>
        </w:tc>
        <w:tc>
          <w:tcPr>
            <w:tcW w:type="dxa" w:w="1973"/>
            <w:vAlign w:val="center"/>
          </w:tcPr>
          <w:p>
            <w:pPr>
              <w:spacing w:after="40"/>
            </w:pPr>
            <w:r>
              <w:rPr>
                <w:rFonts w:ascii="Calibri" w:hAnsi="Calibri"/>
                <w:sz w:val="17"/>
              </w:rPr>
              <w:t>Se conserva historial activo.</w:t>
            </w:r>
          </w:p>
        </w:tc>
      </w:tr>
      <w:tr>
        <w:tc>
          <w:tcPr>
            <w:tcW w:type="dxa" w:w="403"/>
            <w:vAlign w:val="center"/>
          </w:tcPr>
          <w:p>
            <w:pPr>
              <w:spacing w:after="40"/>
            </w:pPr>
            <w:r>
              <w:rPr>
                <w:rFonts w:ascii="Calibri" w:hAnsi="Calibri"/>
                <w:sz w:val="17"/>
              </w:rPr>
              <w:t>5</w:t>
            </w:r>
          </w:p>
        </w:tc>
        <w:tc>
          <w:tcPr>
            <w:tcW w:type="dxa" w:w="2088"/>
            <w:vAlign w:val="center"/>
          </w:tcPr>
          <w:p>
            <w:pPr>
              <w:spacing w:after="40"/>
            </w:pPr>
            <w:r>
              <w:rPr>
                <w:rFonts w:ascii="Calibri" w:hAnsi="Calibri"/>
                <w:sz w:val="17"/>
              </w:rPr>
              <w:t>Adjuntar documentos escaneados en seguimiento/monitoreo.</w:t>
            </w:r>
          </w:p>
        </w:tc>
        <w:tc>
          <w:tcPr>
            <w:tcW w:type="dxa" w:w="2088"/>
            <w:vAlign w:val="center"/>
          </w:tcPr>
          <w:p>
            <w:pPr>
              <w:spacing w:after="40"/>
            </w:pPr>
            <w:r>
              <w:rPr>
                <w:rFonts w:ascii="Calibri" w:hAnsi="Calibri"/>
                <w:sz w:val="17"/>
              </w:rPr>
              <w:t>Carga multiple de archivos y metadatos en RL_DETALLE_EVIDENCIA.</w:t>
            </w:r>
          </w:p>
        </w:tc>
        <w:tc>
          <w:tcPr>
            <w:tcW w:type="dxa" w:w="1728"/>
            <w:vAlign w:val="center"/>
          </w:tcPr>
          <w:p>
            <w:pPr>
              <w:spacing w:after="40"/>
            </w:pPr>
            <w:r>
              <w:rPr>
                <w:rFonts w:ascii="Calibri" w:hAnsi="Calibri"/>
                <w:sz w:val="17"/>
              </w:rPr>
              <w:t>ListasController.cs; 09_create_detalle_evidencia.sql</w:t>
            </w:r>
          </w:p>
        </w:tc>
        <w:tc>
          <w:tcPr>
            <w:tcW w:type="dxa" w:w="1080"/>
            <w:vAlign w:val="center"/>
          </w:tcPr>
          <w:p>
            <w:pPr>
              <w:spacing w:after="40"/>
            </w:pPr>
            <w:r>
              <w:rPr>
                <w:rFonts w:ascii="Calibri" w:hAnsi="Calibri"/>
                <w:sz w:val="17"/>
              </w:rPr>
              <w:t>Completo</w:t>
            </w:r>
          </w:p>
        </w:tc>
        <w:tc>
          <w:tcPr>
            <w:tcW w:type="dxa" w:w="1973"/>
            <w:vAlign w:val="center"/>
          </w:tcPr>
          <w:p>
            <w:pPr>
              <w:spacing w:after="40"/>
            </w:pPr>
            <w:r>
              <w:rPr>
                <w:rFonts w:ascii="Calibri" w:hAnsi="Calibri"/>
                <w:sz w:val="17"/>
              </w:rPr>
              <w:t>Guarda en disco y metadatos en DB.</w:t>
            </w:r>
          </w:p>
        </w:tc>
      </w:tr>
      <w:tr>
        <w:tc>
          <w:tcPr>
            <w:tcW w:type="dxa" w:w="403"/>
            <w:vAlign w:val="center"/>
          </w:tcPr>
          <w:p>
            <w:pPr>
              <w:spacing w:after="40"/>
            </w:pPr>
            <w:r>
              <w:rPr>
                <w:rFonts w:ascii="Calibri" w:hAnsi="Calibri"/>
                <w:sz w:val="17"/>
              </w:rPr>
              <w:t>6</w:t>
            </w:r>
          </w:p>
        </w:tc>
        <w:tc>
          <w:tcPr>
            <w:tcW w:type="dxa" w:w="2088"/>
            <w:vAlign w:val="center"/>
          </w:tcPr>
          <w:p>
            <w:pPr>
              <w:spacing w:after="40"/>
            </w:pPr>
            <w:r>
              <w:rPr>
                <w:rFonts w:ascii="Calibri" w:hAnsi="Calibri"/>
                <w:sz w:val="17"/>
              </w:rPr>
              <w:t>Tipo de archivo y limite MB definido por criterio tecnico.</w:t>
            </w:r>
          </w:p>
        </w:tc>
        <w:tc>
          <w:tcPr>
            <w:tcW w:type="dxa" w:w="2088"/>
            <w:vAlign w:val="center"/>
          </w:tcPr>
          <w:p>
            <w:pPr>
              <w:spacing w:after="40"/>
            </w:pPr>
            <w:r>
              <w:rPr>
                <w:rFonts w:ascii="Calibri" w:hAnsi="Calibri"/>
                <w:sz w:val="17"/>
              </w:rPr>
              <w:t>Frontend valida 10 MB y extensiones; backend no evidencia validacion equivalente para evidencias.</w:t>
            </w:r>
          </w:p>
        </w:tc>
        <w:tc>
          <w:tcPr>
            <w:tcW w:type="dxa" w:w="1728"/>
            <w:vAlign w:val="center"/>
          </w:tcPr>
          <w:p>
            <w:pPr>
              <w:spacing w:after="40"/>
            </w:pPr>
            <w:r>
              <w:rPr>
                <w:rFonts w:ascii="Calibri" w:hAnsi="Calibri"/>
                <w:sz w:val="17"/>
              </w:rPr>
              <w:t>monitoreo-listas.component.ts</w:t>
            </w:r>
          </w:p>
        </w:tc>
        <w:tc>
          <w:tcPr>
            <w:tcW w:type="dxa" w:w="1080"/>
            <w:vAlign w:val="center"/>
          </w:tcPr>
          <w:p>
            <w:pPr>
              <w:spacing w:after="40"/>
            </w:pPr>
            <w:r>
              <w:rPr>
                <w:rFonts w:ascii="Calibri" w:hAnsi="Calibri"/>
                <w:sz w:val="17"/>
              </w:rPr>
              <w:t>Parcial</w:t>
            </w:r>
          </w:p>
        </w:tc>
        <w:tc>
          <w:tcPr>
            <w:tcW w:type="dxa" w:w="1973"/>
            <w:vAlign w:val="center"/>
          </w:tcPr>
          <w:p>
            <w:pPr>
              <w:spacing w:after="40"/>
            </w:pPr>
            <w:r>
              <w:rPr>
                <w:rFonts w:ascii="Calibri" w:hAnsi="Calibri"/>
                <w:sz w:val="17"/>
              </w:rPr>
              <w:t>Reforzar en backend.</w:t>
            </w:r>
          </w:p>
        </w:tc>
      </w:tr>
      <w:tr>
        <w:tc>
          <w:tcPr>
            <w:tcW w:type="dxa" w:w="403"/>
            <w:vAlign w:val="center"/>
          </w:tcPr>
          <w:p>
            <w:pPr>
              <w:spacing w:after="40"/>
            </w:pPr>
            <w:r>
              <w:rPr>
                <w:rFonts w:ascii="Calibri" w:hAnsi="Calibri"/>
                <w:sz w:val="17"/>
              </w:rPr>
              <w:t>7</w:t>
            </w:r>
          </w:p>
        </w:tc>
        <w:tc>
          <w:tcPr>
            <w:tcW w:type="dxa" w:w="2088"/>
            <w:vAlign w:val="center"/>
          </w:tcPr>
          <w:p>
            <w:pPr>
              <w:spacing w:after="40"/>
            </w:pPr>
            <w:r>
              <w:rPr>
                <w:rFonts w:ascii="Calibri" w:hAnsi="Calibri"/>
                <w:sz w:val="17"/>
              </w:rPr>
              <w:t>Ficha/perfil imprimible completo natural o juridico.</w:t>
            </w:r>
          </w:p>
        </w:tc>
        <w:tc>
          <w:tcPr>
            <w:tcW w:type="dxa" w:w="2088"/>
            <w:vAlign w:val="center"/>
          </w:tcPr>
          <w:p>
            <w:pPr>
              <w:spacing w:after="40"/>
            </w:pPr>
            <w:r>
              <w:rPr>
                <w:rFonts w:ascii="Calibri" w:hAnsi="Calibri"/>
                <w:sz w:val="17"/>
              </w:rPr>
              <w:t>Generacion PDF para patrono/natural/empleado.</w:t>
            </w:r>
          </w:p>
        </w:tc>
        <w:tc>
          <w:tcPr>
            <w:tcW w:type="dxa" w:w="1728"/>
            <w:vAlign w:val="center"/>
          </w:tcPr>
          <w:p>
            <w:pPr>
              <w:spacing w:after="40"/>
            </w:pPr>
            <w:r>
              <w:rPr>
                <w:rFonts w:ascii="Calibri" w:hAnsi="Calibri"/>
                <w:sz w:val="17"/>
              </w:rPr>
              <w:t>monitoreo-listas.component.ts</w:t>
            </w:r>
          </w:p>
        </w:tc>
        <w:tc>
          <w:tcPr>
            <w:tcW w:type="dxa" w:w="1080"/>
            <w:vAlign w:val="center"/>
          </w:tcPr>
          <w:p>
            <w:pPr>
              <w:spacing w:after="40"/>
            </w:pPr>
            <w:r>
              <w:rPr>
                <w:rFonts w:ascii="Calibri" w:hAnsi="Calibri"/>
                <w:sz w:val="17"/>
              </w:rPr>
              <w:t>Parcial</w:t>
            </w:r>
          </w:p>
        </w:tc>
        <w:tc>
          <w:tcPr>
            <w:tcW w:type="dxa" w:w="1973"/>
            <w:vAlign w:val="center"/>
          </w:tcPr>
          <w:p>
            <w:pPr>
              <w:spacing w:after="40"/>
            </w:pPr>
            <w:r>
              <w:rPr>
                <w:rFonts w:ascii="Calibri" w:hAnsi="Calibri"/>
                <w:sz w:val="17"/>
              </w:rPr>
              <w:t>No hay filtro por rango de fechas ni garantia de todos los campos requeridos.</w:t>
            </w:r>
          </w:p>
        </w:tc>
      </w:tr>
      <w:tr>
        <w:tc>
          <w:tcPr>
            <w:tcW w:type="dxa" w:w="403"/>
            <w:vAlign w:val="center"/>
          </w:tcPr>
          <w:p>
            <w:pPr>
              <w:spacing w:after="40"/>
            </w:pPr>
            <w:r>
              <w:rPr>
                <w:rFonts w:ascii="Calibri" w:hAnsi="Calibri"/>
                <w:sz w:val="17"/>
              </w:rPr>
              <w:t>8</w:t>
            </w:r>
          </w:p>
        </w:tc>
        <w:tc>
          <w:tcPr>
            <w:tcW w:type="dxa" w:w="2088"/>
            <w:vAlign w:val="center"/>
          </w:tcPr>
          <w:p>
            <w:pPr>
              <w:spacing w:after="40"/>
            </w:pPr>
            <w:r>
              <w:rPr>
                <w:rFonts w:ascii="Calibri" w:hAnsi="Calibri"/>
                <w:sz w:val="17"/>
              </w:rPr>
              <w:t>Reporte en PDF y Excel tipo perfil.</w:t>
            </w:r>
          </w:p>
        </w:tc>
        <w:tc>
          <w:tcPr>
            <w:tcW w:type="dxa" w:w="2088"/>
            <w:vAlign w:val="center"/>
          </w:tcPr>
          <w:p>
            <w:pPr>
              <w:spacing w:after="40"/>
            </w:pPr>
            <w:r>
              <w:rPr>
                <w:rFonts w:ascii="Calibri" w:hAnsi="Calibri"/>
                <w:sz w:val="17"/>
              </w:rPr>
              <w:t>PDF existe; Excel exporta lista principal.</w:t>
            </w:r>
          </w:p>
        </w:tc>
        <w:tc>
          <w:tcPr>
            <w:tcW w:type="dxa" w:w="1728"/>
            <w:vAlign w:val="center"/>
          </w:tcPr>
          <w:p>
            <w:pPr>
              <w:spacing w:after="40"/>
            </w:pPr>
            <w:r>
              <w:rPr>
                <w:rFonts w:ascii="Calibri" w:hAnsi="Calibri"/>
                <w:sz w:val="17"/>
              </w:rPr>
              <w:t>monitoreo-listas.component.ts; listas.service.ts</w:t>
            </w:r>
          </w:p>
        </w:tc>
        <w:tc>
          <w:tcPr>
            <w:tcW w:type="dxa" w:w="1080"/>
            <w:vAlign w:val="center"/>
          </w:tcPr>
          <w:p>
            <w:pPr>
              <w:spacing w:after="40"/>
            </w:pPr>
            <w:r>
              <w:rPr>
                <w:rFonts w:ascii="Calibri" w:hAnsi="Calibri"/>
                <w:sz w:val="17"/>
              </w:rPr>
              <w:t>Parcial</w:t>
            </w:r>
          </w:p>
        </w:tc>
        <w:tc>
          <w:tcPr>
            <w:tcW w:type="dxa" w:w="1973"/>
            <w:vAlign w:val="center"/>
          </w:tcPr>
          <w:p>
            <w:pPr>
              <w:spacing w:after="40"/>
            </w:pPr>
            <w:r>
              <w:rPr>
                <w:rFonts w:ascii="Calibri" w:hAnsi="Calibri"/>
                <w:sz w:val="17"/>
              </w:rPr>
              <w:t>No se encontro Excel de ficha completa con historial.</w:t>
            </w:r>
          </w:p>
        </w:tc>
      </w:tr>
      <w:tr>
        <w:tc>
          <w:tcPr>
            <w:tcW w:type="dxa" w:w="403"/>
            <w:vAlign w:val="center"/>
          </w:tcPr>
          <w:p>
            <w:pPr>
              <w:spacing w:after="40"/>
            </w:pPr>
            <w:r>
              <w:rPr>
                <w:rFonts w:ascii="Calibri" w:hAnsi="Calibri"/>
                <w:sz w:val="17"/>
              </w:rPr>
              <w:t>9</w:t>
            </w:r>
          </w:p>
        </w:tc>
        <w:tc>
          <w:tcPr>
            <w:tcW w:type="dxa" w:w="2088"/>
            <w:vAlign w:val="center"/>
          </w:tcPr>
          <w:p>
            <w:pPr>
              <w:spacing w:after="40"/>
            </w:pPr>
            <w:r>
              <w:rPr>
                <w:rFonts w:ascii="Calibri" w:hAnsi="Calibri"/>
                <w:sz w:val="17"/>
              </w:rPr>
              <w:t>Historial de seguimiento imprimible por rango desde/hasta.</w:t>
            </w:r>
          </w:p>
        </w:tc>
        <w:tc>
          <w:tcPr>
            <w:tcW w:type="dxa" w:w="2088"/>
            <w:vAlign w:val="center"/>
          </w:tcPr>
          <w:p>
            <w:pPr>
              <w:spacing w:after="40"/>
            </w:pPr>
            <w:r>
              <w:rPr>
                <w:rFonts w:ascii="Calibri" w:hAnsi="Calibri"/>
                <w:sz w:val="17"/>
              </w:rPr>
              <w:t>No se encontro filtro de rango de fechas para ficha.</w:t>
            </w:r>
          </w:p>
        </w:tc>
        <w:tc>
          <w:tcPr>
            <w:tcW w:type="dxa" w:w="1728"/>
            <w:vAlign w:val="center"/>
          </w:tcPr>
          <w:p>
            <w:pPr>
              <w:spacing w:after="40"/>
            </w:pPr>
            <w:r>
              <w:rPr>
                <w:rFonts w:ascii="Calibri" w:hAnsi="Calibri"/>
                <w:sz w:val="17"/>
              </w:rPr>
              <w:t>monitoreo-listas.component.ts</w:t>
            </w:r>
          </w:p>
        </w:tc>
        <w:tc>
          <w:tcPr>
            <w:tcW w:type="dxa" w:w="1080"/>
            <w:vAlign w:val="center"/>
          </w:tcPr>
          <w:p>
            <w:pPr>
              <w:spacing w:after="40"/>
            </w:pPr>
            <w:r>
              <w:rPr>
                <w:rFonts w:ascii="Calibri" w:hAnsi="Calibri"/>
                <w:sz w:val="17"/>
              </w:rPr>
              <w:t>No encontrado</w:t>
            </w:r>
          </w:p>
        </w:tc>
        <w:tc>
          <w:tcPr>
            <w:tcW w:type="dxa" w:w="1973"/>
            <w:vAlign w:val="center"/>
          </w:tcPr>
          <w:p>
            <w:pPr>
              <w:spacing w:after="40"/>
            </w:pPr>
            <w:r>
              <w:rPr>
                <w:rFonts w:ascii="Calibri" w:hAnsi="Calibri"/>
                <w:sz w:val="17"/>
              </w:rPr>
              <w:t>Agregar filtros y endpoint si se requiere.</w:t>
            </w:r>
          </w:p>
        </w:tc>
      </w:tr>
      <w:tr>
        <w:tc>
          <w:tcPr>
            <w:tcW w:type="dxa" w:w="403"/>
            <w:vAlign w:val="center"/>
          </w:tcPr>
          <w:p>
            <w:pPr>
              <w:spacing w:after="40"/>
            </w:pPr>
            <w:r>
              <w:rPr>
                <w:rFonts w:ascii="Calibri" w:hAnsi="Calibri"/>
                <w:sz w:val="17"/>
              </w:rPr>
              <w:t>10</w:t>
            </w:r>
          </w:p>
        </w:tc>
        <w:tc>
          <w:tcPr>
            <w:tcW w:type="dxa" w:w="2088"/>
            <w:vAlign w:val="center"/>
          </w:tcPr>
          <w:p>
            <w:pPr>
              <w:spacing w:after="40"/>
            </w:pPr>
            <w:r>
              <w:rPr>
                <w:rFonts w:ascii="Calibri" w:hAnsi="Calibri"/>
                <w:sz w:val="17"/>
              </w:rPr>
              <w:t>Ingresos manuales con la misma informacion del perfil.</w:t>
            </w:r>
          </w:p>
        </w:tc>
        <w:tc>
          <w:tcPr>
            <w:tcW w:type="dxa" w:w="2088"/>
            <w:vAlign w:val="center"/>
          </w:tcPr>
          <w:p>
            <w:pPr>
              <w:spacing w:after="40"/>
            </w:pPr>
            <w:r>
              <w:rPr>
                <w:rFonts w:ascii="Calibri" w:hAnsi="Calibri"/>
                <w:sz w:val="17"/>
              </w:rPr>
              <w:t>Existe Agregar Positivo Manual con documento, nombre, tipo, motivo, lista y seguimiento inicial.</w:t>
            </w:r>
          </w:p>
        </w:tc>
        <w:tc>
          <w:tcPr>
            <w:tcW w:type="dxa" w:w="1728"/>
            <w:vAlign w:val="center"/>
          </w:tcPr>
          <w:p>
            <w:pPr>
              <w:spacing w:after="40"/>
            </w:pPr>
            <w:r>
              <w:rPr>
                <w:rFonts w:ascii="Calibri" w:hAnsi="Calibri"/>
                <w:sz w:val="17"/>
              </w:rPr>
              <w:t>monitoreo-listas.component.ts; CatalogoPositivosDto.cs</w:t>
            </w:r>
          </w:p>
        </w:tc>
        <w:tc>
          <w:tcPr>
            <w:tcW w:type="dxa" w:w="1080"/>
            <w:vAlign w:val="center"/>
          </w:tcPr>
          <w:p>
            <w:pPr>
              <w:spacing w:after="40"/>
            </w:pPr>
            <w:r>
              <w:rPr>
                <w:rFonts w:ascii="Calibri" w:hAnsi="Calibri"/>
                <w:sz w:val="17"/>
              </w:rPr>
              <w:t>Parcial</w:t>
            </w:r>
          </w:p>
        </w:tc>
        <w:tc>
          <w:tcPr>
            <w:tcW w:type="dxa" w:w="1973"/>
            <w:vAlign w:val="center"/>
          </w:tcPr>
          <w:p>
            <w:pPr>
              <w:spacing w:after="40"/>
            </w:pPr>
            <w:r>
              <w:rPr>
                <w:rFonts w:ascii="Calibri" w:hAnsi="Calibri"/>
                <w:sz w:val="17"/>
              </w:rPr>
              <w:t>No cubre todos los campos de patrono/vinculos/fechas manuales.</w:t>
            </w:r>
          </w:p>
        </w:tc>
      </w:tr>
      <w:tr>
        <w:tc>
          <w:tcPr>
            <w:tcW w:type="dxa" w:w="403"/>
            <w:vAlign w:val="center"/>
          </w:tcPr>
          <w:p>
            <w:pPr>
              <w:spacing w:after="40"/>
            </w:pPr>
            <w:r>
              <w:rPr>
                <w:rFonts w:ascii="Calibri" w:hAnsi="Calibri"/>
                <w:sz w:val="17"/>
              </w:rPr>
              <w:t>11</w:t>
            </w:r>
          </w:p>
        </w:tc>
        <w:tc>
          <w:tcPr>
            <w:tcW w:type="dxa" w:w="2088"/>
            <w:vAlign w:val="center"/>
          </w:tcPr>
          <w:p>
            <w:pPr>
              <w:spacing w:after="40"/>
            </w:pPr>
            <w:r>
              <w:rPr>
                <w:rFonts w:ascii="Calibri" w:hAnsi="Calibri"/>
                <w:sz w:val="17"/>
              </w:rPr>
              <w:t>Eliminar registros solo por Cumplimiento, con motivo y bitacora de eliminados.</w:t>
            </w:r>
          </w:p>
        </w:tc>
        <w:tc>
          <w:tcPr>
            <w:tcW w:type="dxa" w:w="2088"/>
            <w:vAlign w:val="center"/>
          </w:tcPr>
          <w:p>
            <w:pPr>
              <w:spacing w:after="40"/>
            </w:pPr>
            <w:r>
              <w:rPr>
                <w:rFonts w:ascii="Calibri" w:hAnsi="Calibri"/>
                <w:sz w:val="17"/>
              </w:rPr>
              <w:t>Hay eliminacion de seguimiento/evidencia y auditoria, pero no motivo obligatorio ni rol Cumplimiento especifico.</w:t>
            </w:r>
          </w:p>
        </w:tc>
        <w:tc>
          <w:tcPr>
            <w:tcW w:type="dxa" w:w="1728"/>
            <w:vAlign w:val="center"/>
          </w:tcPr>
          <w:p>
            <w:pPr>
              <w:spacing w:after="40"/>
            </w:pPr>
            <w:r>
              <w:rPr>
                <w:rFonts w:ascii="Calibri" w:hAnsi="Calibri"/>
                <w:sz w:val="17"/>
              </w:rPr>
              <w:t>ListasController.cs; ListasRepository.cs</w:t>
            </w:r>
          </w:p>
        </w:tc>
        <w:tc>
          <w:tcPr>
            <w:tcW w:type="dxa" w:w="1080"/>
            <w:vAlign w:val="center"/>
          </w:tcPr>
          <w:p>
            <w:pPr>
              <w:spacing w:after="40"/>
            </w:pPr>
            <w:r>
              <w:rPr>
                <w:rFonts w:ascii="Calibri" w:hAnsi="Calibri"/>
                <w:sz w:val="17"/>
              </w:rPr>
              <w:t>Parcial</w:t>
            </w:r>
          </w:p>
        </w:tc>
        <w:tc>
          <w:tcPr>
            <w:tcW w:type="dxa" w:w="1973"/>
            <w:vAlign w:val="center"/>
          </w:tcPr>
          <w:p>
            <w:pPr>
              <w:spacing w:after="40"/>
            </w:pPr>
            <w:r>
              <w:rPr>
                <w:rFonts w:ascii="Calibri" w:hAnsi="Calibri"/>
                <w:sz w:val="17"/>
              </w:rPr>
              <w:t>Implementar control por rol/seccion y motivo de eliminacion.</w:t>
            </w:r>
          </w:p>
        </w:tc>
      </w:tr>
      <w:tr>
        <w:tc>
          <w:tcPr>
            <w:tcW w:type="dxa" w:w="403"/>
            <w:vAlign w:val="center"/>
          </w:tcPr>
          <w:p>
            <w:pPr>
              <w:spacing w:after="40"/>
            </w:pPr>
            <w:r>
              <w:rPr>
                <w:rFonts w:ascii="Calibri" w:hAnsi="Calibri"/>
                <w:sz w:val="17"/>
              </w:rPr>
              <w:t>12</w:t>
            </w:r>
          </w:p>
        </w:tc>
        <w:tc>
          <w:tcPr>
            <w:tcW w:type="dxa" w:w="2088"/>
            <w:vAlign w:val="center"/>
          </w:tcPr>
          <w:p>
            <w:pPr>
              <w:spacing w:after="40"/>
            </w:pPr>
            <w:r>
              <w:rPr>
                <w:rFonts w:ascii="Calibri" w:hAnsi="Calibri"/>
                <w:sz w:val="17"/>
              </w:rPr>
              <w:t>Bitacora de registro y actualizaciones.</w:t>
            </w:r>
          </w:p>
        </w:tc>
        <w:tc>
          <w:tcPr>
            <w:tcW w:type="dxa" w:w="2088"/>
            <w:vAlign w:val="center"/>
          </w:tcPr>
          <w:p>
            <w:pPr>
              <w:spacing w:after="40"/>
            </w:pPr>
            <w:r>
              <w:rPr>
                <w:rFonts w:ascii="Calibri" w:hAnsi="Calibri"/>
                <w:sz w:val="17"/>
              </w:rPr>
              <w:t>Auditoria para INSERT/UPDATE/DELETE/VER en repositorio.</w:t>
            </w:r>
          </w:p>
        </w:tc>
        <w:tc>
          <w:tcPr>
            <w:tcW w:type="dxa" w:w="1728"/>
            <w:vAlign w:val="center"/>
          </w:tcPr>
          <w:p>
            <w:pPr>
              <w:spacing w:after="40"/>
            </w:pPr>
            <w:r>
              <w:rPr>
                <w:rFonts w:ascii="Calibri" w:hAnsi="Calibri"/>
                <w:sz w:val="17"/>
              </w:rPr>
              <w:t>ListasRepository.cs; AuditoriaRepository.cs</w:t>
            </w:r>
          </w:p>
        </w:tc>
        <w:tc>
          <w:tcPr>
            <w:tcW w:type="dxa" w:w="1080"/>
            <w:vAlign w:val="center"/>
          </w:tcPr>
          <w:p>
            <w:pPr>
              <w:spacing w:after="40"/>
            </w:pPr>
            <w:r>
              <w:rPr>
                <w:rFonts w:ascii="Calibri" w:hAnsi="Calibri"/>
                <w:sz w:val="17"/>
              </w:rPr>
              <w:t>Completo</w:t>
            </w:r>
          </w:p>
        </w:tc>
        <w:tc>
          <w:tcPr>
            <w:tcW w:type="dxa" w:w="1973"/>
            <w:vAlign w:val="center"/>
          </w:tcPr>
          <w:p>
            <w:pPr>
              <w:spacing w:after="40"/>
            </w:pPr>
            <w:r>
              <w:rPr>
                <w:rFonts w:ascii="Calibri" w:hAnsi="Calibri"/>
                <w:sz w:val="17"/>
              </w:rPr>
              <w:t>Confirmado para operaciones clave del modulo.</w:t>
            </w:r>
          </w:p>
        </w:tc>
      </w:tr>
      <w:tr>
        <w:tc>
          <w:tcPr>
            <w:tcW w:type="dxa" w:w="403"/>
            <w:vAlign w:val="center"/>
          </w:tcPr>
          <w:p>
            <w:pPr>
              <w:spacing w:after="40"/>
            </w:pPr>
            <w:r>
              <w:rPr>
                <w:rFonts w:ascii="Calibri" w:hAnsi="Calibri"/>
                <w:sz w:val="17"/>
              </w:rPr>
              <w:t>13</w:t>
            </w:r>
          </w:p>
        </w:tc>
        <w:tc>
          <w:tcPr>
            <w:tcW w:type="dxa" w:w="2088"/>
            <w:vAlign w:val="center"/>
          </w:tcPr>
          <w:p>
            <w:pPr>
              <w:spacing w:after="40"/>
            </w:pPr>
            <w:r>
              <w:rPr>
                <w:rFonts w:ascii="Calibri" w:hAnsi="Calibri"/>
                <w:sz w:val="17"/>
              </w:rPr>
              <w:t>Modificaciones posteriores si se requiere.</w:t>
            </w:r>
          </w:p>
        </w:tc>
        <w:tc>
          <w:tcPr>
            <w:tcW w:type="dxa" w:w="2088"/>
            <w:vAlign w:val="center"/>
          </w:tcPr>
          <w:p>
            <w:pPr>
              <w:spacing w:after="40"/>
            </w:pPr>
            <w:r>
              <w:rPr>
                <w:rFonts w:ascii="Calibri" w:hAnsi="Calibri"/>
                <w:sz w:val="17"/>
              </w:rPr>
              <w:t>Editar seguimiento, actualizar tipo lista y re-registrar positivo actualiza motivo.</w:t>
            </w:r>
          </w:p>
        </w:tc>
        <w:tc>
          <w:tcPr>
            <w:tcW w:type="dxa" w:w="1728"/>
            <w:vAlign w:val="center"/>
          </w:tcPr>
          <w:p>
            <w:pPr>
              <w:spacing w:after="40"/>
            </w:pPr>
            <w:r>
              <w:rPr>
                <w:rFonts w:ascii="Calibri" w:hAnsi="Calibri"/>
                <w:sz w:val="17"/>
              </w:rPr>
              <w:t>monitoreo-listas.component.ts; ListasRepository.cs</w:t>
            </w:r>
          </w:p>
        </w:tc>
        <w:tc>
          <w:tcPr>
            <w:tcW w:type="dxa" w:w="1080"/>
            <w:vAlign w:val="center"/>
          </w:tcPr>
          <w:p>
            <w:pPr>
              <w:spacing w:after="40"/>
            </w:pPr>
            <w:r>
              <w:rPr>
                <w:rFonts w:ascii="Calibri" w:hAnsi="Calibri"/>
                <w:sz w:val="17"/>
              </w:rPr>
              <w:t>Parcial</w:t>
            </w:r>
          </w:p>
        </w:tc>
        <w:tc>
          <w:tcPr>
            <w:tcW w:type="dxa" w:w="1973"/>
            <w:vAlign w:val="center"/>
          </w:tcPr>
          <w:p>
            <w:pPr>
              <w:spacing w:after="40"/>
            </w:pPr>
            <w:r>
              <w:rPr>
                <w:rFonts w:ascii="Calibri" w:hAnsi="Calibri"/>
                <w:sz w:val="17"/>
              </w:rPr>
              <w:t>No todas las entidades tienen edicion completa desde UI.</w:t>
            </w:r>
          </w:p>
        </w:tc>
      </w:tr>
      <w:tr>
        <w:tc>
          <w:tcPr>
            <w:tcW w:type="dxa" w:w="403"/>
            <w:vAlign w:val="center"/>
          </w:tcPr>
          <w:p>
            <w:pPr>
              <w:spacing w:after="40"/>
            </w:pPr>
            <w:r>
              <w:rPr>
                <w:rFonts w:ascii="Calibri" w:hAnsi="Calibri"/>
                <w:sz w:val="17"/>
              </w:rPr>
              <w:t>14</w:t>
            </w:r>
          </w:p>
        </w:tc>
        <w:tc>
          <w:tcPr>
            <w:tcW w:type="dxa" w:w="2088"/>
            <w:vAlign w:val="center"/>
          </w:tcPr>
          <w:p>
            <w:pPr>
              <w:spacing w:after="40"/>
            </w:pPr>
            <w:r>
              <w:rPr>
                <w:rFonts w:ascii="Calibri" w:hAnsi="Calibri"/>
                <w:sz w:val="17"/>
              </w:rPr>
              <w:t>Reporte con toda la informacion depositada.</w:t>
            </w:r>
          </w:p>
        </w:tc>
        <w:tc>
          <w:tcPr>
            <w:tcW w:type="dxa" w:w="2088"/>
            <w:vAlign w:val="center"/>
          </w:tcPr>
          <w:p>
            <w:pPr>
              <w:spacing w:after="40"/>
            </w:pPr>
            <w:r>
              <w:rPr>
                <w:rFonts w:ascii="Calibri" w:hAnsi="Calibri"/>
                <w:sz w:val="17"/>
              </w:rPr>
              <w:t>PDF incluye datos y seguimientos; Excel lista principal.</w:t>
            </w:r>
          </w:p>
        </w:tc>
        <w:tc>
          <w:tcPr>
            <w:tcW w:type="dxa" w:w="1728"/>
            <w:vAlign w:val="center"/>
          </w:tcPr>
          <w:p>
            <w:pPr>
              <w:spacing w:after="40"/>
            </w:pPr>
            <w:r>
              <w:rPr>
                <w:rFonts w:ascii="Calibri" w:hAnsi="Calibri"/>
                <w:sz w:val="17"/>
              </w:rPr>
              <w:t>monitoreo-listas.component.ts</w:t>
            </w:r>
          </w:p>
        </w:tc>
        <w:tc>
          <w:tcPr>
            <w:tcW w:type="dxa" w:w="1080"/>
            <w:vAlign w:val="center"/>
          </w:tcPr>
          <w:p>
            <w:pPr>
              <w:spacing w:after="40"/>
            </w:pPr>
            <w:r>
              <w:rPr>
                <w:rFonts w:ascii="Calibri" w:hAnsi="Calibri"/>
                <w:sz w:val="17"/>
              </w:rPr>
              <w:t>Parcial</w:t>
            </w:r>
          </w:p>
        </w:tc>
        <w:tc>
          <w:tcPr>
            <w:tcW w:type="dxa" w:w="1973"/>
            <w:vAlign w:val="center"/>
          </w:tcPr>
          <w:p>
            <w:pPr>
              <w:spacing w:after="40"/>
            </w:pPr>
            <w:r>
              <w:rPr>
                <w:rFonts w:ascii="Calibri" w:hAnsi="Calibri"/>
                <w:sz w:val="17"/>
              </w:rPr>
              <w:t>Completar reporte integral con evidencias/metadatos y filtros.</w:t>
            </w:r>
          </w:p>
        </w:tc>
      </w:tr>
      <w:tr>
        <w:tc>
          <w:tcPr>
            <w:tcW w:type="dxa" w:w="403"/>
            <w:vAlign w:val="center"/>
          </w:tcPr>
          <w:p>
            <w:pPr>
              <w:spacing w:after="40"/>
            </w:pPr>
            <w:r>
              <w:rPr>
                <w:rFonts w:ascii="Calibri" w:hAnsi="Calibri"/>
                <w:sz w:val="17"/>
              </w:rPr>
              <w:t>15</w:t>
            </w:r>
          </w:p>
        </w:tc>
        <w:tc>
          <w:tcPr>
            <w:tcW w:type="dxa" w:w="2088"/>
            <w:vAlign w:val="center"/>
          </w:tcPr>
          <w:p>
            <w:pPr>
              <w:spacing w:after="40"/>
            </w:pPr>
            <w:r>
              <w:rPr>
                <w:rFonts w:ascii="Calibri" w:hAnsi="Calibri"/>
                <w:sz w:val="17"/>
              </w:rPr>
              <w:t>Generacion de reportes Excel con estructura detallada.</w:t>
            </w:r>
          </w:p>
        </w:tc>
        <w:tc>
          <w:tcPr>
            <w:tcW w:type="dxa" w:w="2088"/>
            <w:vAlign w:val="center"/>
          </w:tcPr>
          <w:p>
            <w:pPr>
              <w:spacing w:after="40"/>
            </w:pPr>
            <w:r>
              <w:rPr>
                <w:rFonts w:ascii="Calibri" w:hAnsi="Calibri"/>
                <w:sz w:val="17"/>
              </w:rPr>
              <w:t>Exportar Excel de lista principal.</w:t>
            </w:r>
          </w:p>
        </w:tc>
        <w:tc>
          <w:tcPr>
            <w:tcW w:type="dxa" w:w="1728"/>
            <w:vAlign w:val="center"/>
          </w:tcPr>
          <w:p>
            <w:pPr>
              <w:spacing w:after="40"/>
            </w:pPr>
            <w:r>
              <w:rPr>
                <w:rFonts w:ascii="Calibri" w:hAnsi="Calibri"/>
                <w:sz w:val="17"/>
              </w:rPr>
              <w:t>monitoreo-listas.component.ts</w:t>
            </w:r>
          </w:p>
        </w:tc>
        <w:tc>
          <w:tcPr>
            <w:tcW w:type="dxa" w:w="1080"/>
            <w:vAlign w:val="center"/>
          </w:tcPr>
          <w:p>
            <w:pPr>
              <w:spacing w:after="40"/>
            </w:pPr>
            <w:r>
              <w:rPr>
                <w:rFonts w:ascii="Calibri" w:hAnsi="Calibri"/>
                <w:sz w:val="17"/>
              </w:rPr>
              <w:t>Parcial</w:t>
            </w:r>
          </w:p>
        </w:tc>
        <w:tc>
          <w:tcPr>
            <w:tcW w:type="dxa" w:w="1973"/>
            <w:vAlign w:val="center"/>
          </w:tcPr>
          <w:p>
            <w:pPr>
              <w:spacing w:after="40"/>
            </w:pPr>
            <w:r>
              <w:rPr>
                <w:rFonts w:ascii="Calibri" w:hAnsi="Calibri"/>
                <w:sz w:val="17"/>
              </w:rPr>
              <w:t>No se encontro estructura exacta del numeral 1.</w:t>
            </w:r>
          </w:p>
        </w:tc>
      </w:tr>
      <w:tr>
        <w:tc>
          <w:tcPr>
            <w:tcW w:type="dxa" w:w="403"/>
            <w:vAlign w:val="center"/>
          </w:tcPr>
          <w:p>
            <w:pPr>
              <w:spacing w:after="40"/>
            </w:pPr>
            <w:r>
              <w:rPr>
                <w:rFonts w:ascii="Calibri" w:hAnsi="Calibri"/>
                <w:sz w:val="17"/>
              </w:rPr>
              <w:t>16</w:t>
            </w:r>
          </w:p>
        </w:tc>
        <w:tc>
          <w:tcPr>
            <w:tcW w:type="dxa" w:w="2088"/>
            <w:vAlign w:val="center"/>
          </w:tcPr>
          <w:p>
            <w:pPr>
              <w:spacing w:after="40"/>
            </w:pPr>
            <w:r>
              <w:rPr>
                <w:rFonts w:ascii="Calibri" w:hAnsi="Calibri"/>
                <w:sz w:val="17"/>
              </w:rPr>
              <w:t>Modulo/lista Seguimiento Noticias con estado Activo/Pasivo.</w:t>
            </w:r>
          </w:p>
        </w:tc>
        <w:tc>
          <w:tcPr>
            <w:tcW w:type="dxa" w:w="2088"/>
            <w:vAlign w:val="center"/>
          </w:tcPr>
          <w:p>
            <w:pPr>
              <w:spacing w:after="40"/>
            </w:pPr>
            <w:r>
              <w:rPr>
                <w:rFonts w:ascii="Calibri" w:hAnsi="Calibri"/>
                <w:sz w:val="17"/>
              </w:rPr>
              <w:t>No se encontro entidad, ruta, tabla o UI con esa denominacion.</w:t>
            </w:r>
          </w:p>
        </w:tc>
        <w:tc>
          <w:tcPr>
            <w:tcW w:type="dxa" w:w="1728"/>
            <w:vAlign w:val="center"/>
          </w:tcPr>
          <w:p>
            <w:pPr>
              <w:spacing w:after="40"/>
            </w:pPr>
            <w:r>
              <w:rPr>
                <w:rFonts w:ascii="Calibri" w:hAnsi="Calibri"/>
                <w:sz w:val="17"/>
              </w:rPr>
              <w:t>No aplica</w:t>
            </w:r>
          </w:p>
        </w:tc>
        <w:tc>
          <w:tcPr>
            <w:tcW w:type="dxa" w:w="1080"/>
            <w:vAlign w:val="center"/>
          </w:tcPr>
          <w:p>
            <w:pPr>
              <w:spacing w:after="40"/>
            </w:pPr>
            <w:r>
              <w:rPr>
                <w:rFonts w:ascii="Calibri" w:hAnsi="Calibri"/>
                <w:sz w:val="17"/>
              </w:rPr>
              <w:t>No encontrado</w:t>
            </w:r>
          </w:p>
        </w:tc>
        <w:tc>
          <w:tcPr>
            <w:tcW w:type="dxa" w:w="1973"/>
            <w:vAlign w:val="center"/>
          </w:tcPr>
          <w:p>
            <w:pPr>
              <w:spacing w:after="40"/>
            </w:pPr>
            <w:r>
              <w:rPr>
                <w:rFonts w:ascii="Calibri" w:hAnsi="Calibri"/>
                <w:sz w:val="17"/>
              </w:rPr>
              <w:t>Debe levantarse como requerimiento nuevo.</w:t>
            </w:r>
          </w:p>
        </w:tc>
      </w:tr>
      <w:tr>
        <w:tc>
          <w:tcPr>
            <w:tcW w:type="dxa" w:w="403"/>
            <w:vAlign w:val="center"/>
          </w:tcPr>
          <w:p>
            <w:pPr>
              <w:spacing w:after="40"/>
            </w:pPr>
            <w:r>
              <w:rPr>
                <w:rFonts w:ascii="Calibri" w:hAnsi="Calibri"/>
                <w:sz w:val="17"/>
              </w:rPr>
              <w:t>17</w:t>
            </w:r>
          </w:p>
        </w:tc>
        <w:tc>
          <w:tcPr>
            <w:tcW w:type="dxa" w:w="2088"/>
            <w:vAlign w:val="center"/>
          </w:tcPr>
          <w:p>
            <w:pPr>
              <w:spacing w:after="40"/>
            </w:pPr>
            <w:r>
              <w:rPr>
                <w:rFonts w:ascii="Calibri" w:hAnsi="Calibri"/>
                <w:sz w:val="17"/>
              </w:rPr>
              <w:t>Carga de listas PEP, OFAC, ENGEL, ONU y similares.</w:t>
            </w:r>
          </w:p>
        </w:tc>
        <w:tc>
          <w:tcPr>
            <w:tcW w:type="dxa" w:w="2088"/>
            <w:vAlign w:val="center"/>
          </w:tcPr>
          <w:p>
            <w:pPr>
              <w:spacing w:after="40"/>
            </w:pPr>
            <w:r>
              <w:rPr>
                <w:rFonts w:ascii="Calibri" w:hAnsi="Calibri"/>
                <w:sz w:val="17"/>
              </w:rPr>
              <w:t>Procesamiento CSV OFAC, XML ONU, Excel ENGEL y PEPS.</w:t>
            </w:r>
          </w:p>
        </w:tc>
        <w:tc>
          <w:tcPr>
            <w:tcW w:type="dxa" w:w="1728"/>
            <w:vAlign w:val="center"/>
          </w:tcPr>
          <w:p>
            <w:pPr>
              <w:spacing w:after="40"/>
            </w:pPr>
            <w:r>
              <w:rPr>
                <w:rFonts w:ascii="Calibri" w:hAnsi="Calibri"/>
                <w:sz w:val="17"/>
              </w:rPr>
              <w:t>ListasController.cs; ListasRepository.cs</w:t>
            </w:r>
          </w:p>
        </w:tc>
        <w:tc>
          <w:tcPr>
            <w:tcW w:type="dxa" w:w="1080"/>
            <w:vAlign w:val="center"/>
          </w:tcPr>
          <w:p>
            <w:pPr>
              <w:spacing w:after="40"/>
            </w:pPr>
            <w:r>
              <w:rPr>
                <w:rFonts w:ascii="Calibri" w:hAnsi="Calibri"/>
                <w:sz w:val="17"/>
              </w:rPr>
              <w:t>Completo</w:t>
            </w:r>
          </w:p>
        </w:tc>
        <w:tc>
          <w:tcPr>
            <w:tcW w:type="dxa" w:w="1973"/>
            <w:vAlign w:val="center"/>
          </w:tcPr>
          <w:p>
            <w:pPr>
              <w:spacing w:after="40"/>
            </w:pPr>
            <w:r>
              <w:rPr>
                <w:rFonts w:ascii="Calibri" w:hAnsi="Calibri"/>
                <w:sz w:val="17"/>
              </w:rPr>
              <w:t>Cubre formatos principales observados.</w:t>
            </w:r>
          </w:p>
        </w:tc>
      </w:tr>
      <w:tr>
        <w:tc>
          <w:tcPr>
            <w:tcW w:type="dxa" w:w="403"/>
            <w:vAlign w:val="center"/>
          </w:tcPr>
          <w:p>
            <w:pPr>
              <w:spacing w:after="40"/>
            </w:pPr>
            <w:r>
              <w:rPr>
                <w:rFonts w:ascii="Calibri" w:hAnsi="Calibri"/>
                <w:sz w:val="17"/>
              </w:rPr>
              <w:t>18</w:t>
            </w:r>
          </w:p>
        </w:tc>
        <w:tc>
          <w:tcPr>
            <w:tcW w:type="dxa" w:w="2088"/>
            <w:vAlign w:val="center"/>
          </w:tcPr>
          <w:p>
            <w:pPr>
              <w:spacing w:after="40"/>
            </w:pPr>
            <w:r>
              <w:rPr>
                <w:rFonts w:ascii="Calibri" w:hAnsi="Calibri"/>
                <w:sz w:val="17"/>
              </w:rPr>
              <w:t>Comunicar alertas por correo electronico a Cumplimiento.</w:t>
            </w:r>
          </w:p>
        </w:tc>
        <w:tc>
          <w:tcPr>
            <w:tcW w:type="dxa" w:w="2088"/>
            <w:vAlign w:val="center"/>
          </w:tcPr>
          <w:p>
            <w:pPr>
              <w:spacing w:after="40"/>
            </w:pPr>
            <w:r>
              <w:rPr>
                <w:rFonts w:ascii="Calibri" w:hAnsi="Calibri"/>
                <w:sz w:val="17"/>
              </w:rPr>
              <w:t>Se menciona en requerimiento base; no se encontro envio de alertas de coincidencias.</w:t>
            </w:r>
          </w:p>
        </w:tc>
        <w:tc>
          <w:tcPr>
            <w:tcW w:type="dxa" w:w="1728"/>
            <w:vAlign w:val="center"/>
          </w:tcPr>
          <w:p>
            <w:pPr>
              <w:spacing w:after="40"/>
            </w:pPr>
            <w:r>
              <w:rPr>
                <w:rFonts w:ascii="Calibri" w:hAnsi="Calibri"/>
                <w:sz w:val="17"/>
              </w:rPr>
              <w:t>EmailService.cs existe, pero no asociado al flujo de listas</w:t>
            </w:r>
          </w:p>
        </w:tc>
        <w:tc>
          <w:tcPr>
            <w:tcW w:type="dxa" w:w="1080"/>
            <w:vAlign w:val="center"/>
          </w:tcPr>
          <w:p>
            <w:pPr>
              <w:spacing w:after="40"/>
            </w:pPr>
            <w:r>
              <w:rPr>
                <w:rFonts w:ascii="Calibri" w:hAnsi="Calibri"/>
                <w:sz w:val="17"/>
              </w:rPr>
              <w:t>No encontrado</w:t>
            </w:r>
          </w:p>
        </w:tc>
        <w:tc>
          <w:tcPr>
            <w:tcW w:type="dxa" w:w="1973"/>
            <w:vAlign w:val="center"/>
          </w:tcPr>
          <w:p>
            <w:pPr>
              <w:spacing w:after="40"/>
            </w:pPr>
            <w:r>
              <w:rPr>
                <w:rFonts w:ascii="Calibri" w:hAnsi="Calibri"/>
                <w:sz w:val="17"/>
              </w:rPr>
              <w:t>Integrar notificaciones si sigue vigente.</w:t>
            </w:r>
          </w:p>
        </w:tc>
      </w:tr>
    </w:tbl>
    <w:p>
      <w:pPr>
        <w:spacing w:after="60"/>
      </w:pPr>
    </w:p>
    <w:p>
      <w:pPr>
        <w:spacing w:after="120"/>
      </w:pPr>
      <w:r>
        <w:rPr>
          <w:b w:val="0"/>
          <w:i w:val="0"/>
        </w:rPr>
        <w:t>Resumen de matriz: 4 completos, 11 parciales, 3 no encontrados, 0 no aplica.</w:t>
      </w:r>
    </w:p>
    <w:p>
      <w:pPr>
        <w:pStyle w:val="Heading1"/>
      </w:pPr>
      <w:r>
        <w:t>17. Hallazgos, pendientes y riesgos</w:t>
      </w:r>
    </w:p>
    <w:p>
      <w:pPr>
        <w:pStyle w:val="Heading2"/>
      </w:pPr>
      <w:r>
        <w:t>17.1 Hallazgos</w:t>
      </w:r>
    </w:p>
    <w:p>
      <w:pPr>
        <w:pStyle w:val="ListBullet"/>
        <w:spacing w:after="80"/>
      </w:pPr>
      <w:r>
        <w:t>Arquitectura funcional por capas, con separacion clara frontend/backend/base de datos.</w:t>
      </w:r>
    </w:p>
    <w:p>
      <w:pPr>
        <w:pStyle w:val="ListBullet"/>
        <w:spacing w:after="80"/>
      </w:pPr>
      <w:r>
        <w:t>Modulo Monitoreo de Listas implementado de forma amplia y usable.</w:t>
      </w:r>
    </w:p>
    <w:p>
      <w:pPr>
        <w:pStyle w:val="ListBullet"/>
        <w:spacing w:after="80"/>
      </w:pPr>
      <w:r>
        <w:t>Existen reportes PDF, exportacion Excel, seguimiento y carga de evidencias.</w:t>
      </w:r>
    </w:p>
    <w:p>
      <w:pPr>
        <w:pStyle w:val="ListBullet"/>
        <w:spacing w:after="80"/>
      </w:pPr>
      <w:r>
        <w:t>La auditoria esta integrada en operaciones relevantes.</w:t>
      </w:r>
    </w:p>
    <w:p>
      <w:pPr>
        <w:pStyle w:val="ListBullet"/>
        <w:spacing w:after="80"/>
      </w:pPr>
      <w:r>
        <w:t>La logica del modulo esta concentrada en archivos extensos, lo cual aumenta el costo de mantenimiento.</w:t>
      </w:r>
    </w:p>
    <w:p>
      <w:pPr>
        <w:pStyle w:val="Heading2"/>
      </w:pPr>
      <w:r>
        <w:t>17.2 Pendientes</w:t>
      </w:r>
    </w:p>
    <w:p>
      <w:pPr>
        <w:pStyle w:val="ListBullet"/>
        <w:spacing w:after="80"/>
      </w:pPr>
      <w:r>
        <w:t>Implementar o confirmar reporte Excel de ficha completa con historial.</w:t>
      </w:r>
    </w:p>
    <w:p>
      <w:pPr>
        <w:pStyle w:val="ListBullet"/>
        <w:spacing w:after="80"/>
      </w:pPr>
      <w:r>
        <w:t>Agregar filtros desde/hasta para impresion historica.</w:t>
      </w:r>
    </w:p>
    <w:p>
      <w:pPr>
        <w:pStyle w:val="ListBullet"/>
        <w:spacing w:after="80"/>
      </w:pPr>
      <w:r>
        <w:t>Definir Seguimiento Noticias y estado Activo/Pasivo.</w:t>
      </w:r>
    </w:p>
    <w:p>
      <w:pPr>
        <w:pStyle w:val="ListBullet"/>
        <w:spacing w:after="80"/>
      </w:pPr>
      <w:r>
        <w:t>Controlar eliminaciones por rol/seccion Cumplimiento, con motivo obligatorio.</w:t>
      </w:r>
    </w:p>
    <w:p>
      <w:pPr>
        <w:pStyle w:val="ListBullet"/>
        <w:spacing w:after="80"/>
      </w:pPr>
      <w:r>
        <w:t>Validar tamano/tipo de evidencias en backend.</w:t>
      </w:r>
    </w:p>
    <w:p>
      <w:pPr>
        <w:pStyle w:val="Heading2"/>
      </w:pPr>
      <w:r>
        <w:t>17.3 Riesgos</w:t>
      </w:r>
    </w:p>
    <w:p>
      <w:pPr>
        <w:pStyle w:val="ListBullet"/>
        <w:spacing w:after="80"/>
      </w:pPr>
      <w:r>
        <w:t>Secretos y credenciales visibles en appsettings.json; deben externalizarse antes de produccion.</w:t>
      </w:r>
    </w:p>
    <w:p>
      <w:pPr>
        <w:pStyle w:val="ListBullet"/>
        <w:spacing w:after="80"/>
      </w:pPr>
      <w:r>
        <w:t>Rutas de coincidencias patrono/empleado usan canActivate: [() =&gt; true], debilitando permisos por modulo.</w:t>
      </w:r>
    </w:p>
    <w:p>
      <w:pPr>
        <w:pStyle w:val="ListBullet"/>
        <w:spacing w:after="80"/>
      </w:pPr>
      <w:r>
        <w:t>El componente de Monitoreo tiene mas de 2600 lineas, con UI, estado, PDF, Excel y formularios juntos.</w:t>
      </w:r>
    </w:p>
    <w:p>
      <w:pPr>
        <w:pStyle w:val="ListBullet"/>
        <w:spacing w:after="80"/>
      </w:pPr>
      <w:r>
        <w:t>El repositorio de listas supera 1700 lineas y concentra consultas, carga de archivos, auditoria y reglas.</w:t>
      </w:r>
    </w:p>
    <w:p>
      <w:pPr>
        <w:pStyle w:val="ListBullet"/>
        <w:spacing w:after="80"/>
      </w:pPr>
      <w:r>
        <w:t>Dependencias sobre DNP_IHSS.* requieren confirmar permisos antes de extender funcionalidades.</w:t>
      </w:r>
    </w:p>
    <w:p>
      <w:pPr>
        <w:pStyle w:val="Heading1"/>
      </w:pPr>
      <w:r>
        <w:t>18. Recomendaciones</w:t>
      </w:r>
    </w:p>
    <w:p>
      <w:pPr>
        <w:pStyle w:val="ListNumber"/>
        <w:spacing w:after="80"/>
      </w:pPr>
      <w:r>
        <w:t>Mantener arquitectura actual para continuidad inmediata, pero documentar deuda por archivos grandes.</w:t>
      </w:r>
    </w:p>
    <w:p>
      <w:pPr>
        <w:pStyle w:val="ListNumber"/>
        <w:spacing w:after="80"/>
      </w:pPr>
      <w:r>
        <w:t>No iniciar Modulo 2 sin confirmar metodologia de matrices, tablas y permisos Oracle.</w:t>
      </w:r>
    </w:p>
    <w:p>
      <w:pPr>
        <w:pStyle w:val="ListNumber"/>
        <w:spacing w:after="80"/>
      </w:pPr>
      <w:r>
        <w:t>Crear scripts SQL incrementales con comentarios e indices desde el inicio.</w:t>
      </w:r>
    </w:p>
    <w:p>
      <w:pPr>
        <w:pStyle w:val="ListNumber"/>
        <w:spacing w:after="80"/>
      </w:pPr>
      <w:r>
        <w:t>Aplicar moduloGuard a toda nueva ruta operativa.</w:t>
      </w:r>
    </w:p>
    <w:p>
      <w:pPr>
        <w:pStyle w:val="ListNumber"/>
        <w:spacing w:after="80"/>
      </w:pPr>
      <w:r>
        <w:t>Usar auditoria para cada cambio de datos o visualizacion sensible.</w:t>
      </w:r>
    </w:p>
    <w:p>
      <w:pPr>
        <w:pStyle w:val="ListNumber"/>
        <w:spacing w:after="80"/>
      </w:pPr>
      <w:r>
        <w:t>No copiar secretos ni nuevas credenciales a archivos versionables.</w:t>
      </w:r>
    </w:p>
    <w:p>
      <w:pPr>
        <w:pStyle w:val="ListNumber"/>
        <w:spacing w:after="80"/>
      </w:pPr>
      <w:r>
        <w:t>Agregar validaciones backend para archivos, no solo frontend.</w:t>
      </w:r>
    </w:p>
    <w:p>
      <w:pPr>
        <w:pStyle w:val="Heading1"/>
      </w:pPr>
      <w:r>
        <w:t>19. Guia para continuar el desarrollo</w:t>
      </w:r>
    </w:p>
    <w:p>
      <w:pPr>
        <w:pStyle w:val="ListNumber"/>
        <w:spacing w:after="80"/>
      </w:pPr>
      <w:r>
        <w:t>Base de datos: crear/ajustar tablas y registrar modulo en RL_MODULOS.</w:t>
      </w:r>
    </w:p>
    <w:p>
      <w:pPr>
        <w:pStyle w:val="ListNumber"/>
        <w:spacing w:after="80"/>
      </w:pPr>
      <w:r>
        <w:t>Backend: crear DTOs, repositorio, controlador y registrar DI en Program.cs.</w:t>
      </w:r>
    </w:p>
    <w:p>
      <w:pPr>
        <w:pStyle w:val="ListNumber"/>
        <w:spacing w:after="80"/>
      </w:pPr>
      <w:r>
        <w:t>Frontend: crear servicio, componente standalone y ruta protegida.</w:t>
      </w:r>
    </w:p>
    <w:p>
      <w:pPr>
        <w:pStyle w:val="ListNumber"/>
        <w:spacing w:after="80"/>
      </w:pPr>
      <w:r>
        <w:t>Seguridad: confirmar moduloGuard, roles backend y asignaciones en RL_USUARIO_MODULOS.</w:t>
      </w:r>
    </w:p>
    <w:p>
      <w:pPr>
        <w:pStyle w:val="ListNumber"/>
        <w:spacing w:after="80"/>
      </w:pPr>
      <w:r>
        <w:t>Auditoria: registrar altas, modificaciones, eliminaciones, visualizaciones y reportes.</w:t>
      </w:r>
    </w:p>
    <w:p>
      <w:pPr>
        <w:pStyle w:val="ListNumber"/>
        <w:spacing w:after="80"/>
      </w:pPr>
      <w:r>
        <w:t>Reportes: definir desde el inicio si deben ser PDF, Excel o ambos.</w:t>
      </w:r>
    </w:p>
    <w:p>
      <w:pPr>
        <w:pStyle w:val="ListNumber"/>
        <w:spacing w:after="80"/>
      </w:pPr>
      <w:r>
        <w:t>Pruebas: validar flujo con usuario autorizado, sin permiso, datos vacios, errores backend y exportaciones.</w:t>
      </w:r>
    </w:p>
    <w:p>
      <w:pPr>
        <w:pStyle w:val="Heading1"/>
      </w:pPr>
      <w:r>
        <w:t>20. Memoria tecnica de continuidad</w:t>
      </w:r>
    </w:p>
    <w:p>
      <w:pPr>
        <w:spacing w:after="120"/>
      </w:pPr>
      <w:r>
        <w:rPr>
          <w:b w:val="0"/>
          <w:i w:val="0"/>
        </w:rPr>
        <w:t>Se genero un archivo adicional en la raiz del repositorio: C:\RIESGO_LAVADO\MEMORIA_TECNICA_CONTINUIDAD_SISTEMA.md. Este archivo resume patrones, nomenclatura, reglas de continuidad, estructura esperada para nuevos modulos y preparacion del Modulo 2.</w:t>
      </w:r>
    </w:p>
    <w:p>
      <w:pPr>
        <w:pStyle w:val="Heading1"/>
      </w:pPr>
      <w:r>
        <w:t>21. Preparacion del Modulo 2 - Matrices de Riesgos</w:t>
      </w:r>
    </w:p>
    <w:p>
      <w:pPr>
        <w:spacing w:after="120"/>
      </w:pPr>
      <w:r>
        <w:rPr>
          <w:b w:val="0"/>
          <w:i w:val="0"/>
        </w:rPr>
        <w:t>El Modulo 2 debe replicar la integracion del Modulo Monitoreo de Listas, pero adaptada a factores, pesos, escalas, evaluaciones y reportes de riesgo.</w:t>
      </w:r>
    </w:p>
    <w:tbl>
      <w:tblPr>
        <w:tblStyle w:val="TableGrid"/>
        <w:tblW w:type="auto" w:w="0"/>
        <w:jc w:val="center"/>
        <w:tblLook w:firstColumn="1" w:firstRow="1" w:lastColumn="0" w:lastRow="0" w:noHBand="0" w:noVBand="1" w:val="04A0"/>
      </w:tblPr>
      <w:tblGrid>
        <w:gridCol w:w="3120"/>
        <w:gridCol w:w="3120"/>
        <w:gridCol w:w="3120"/>
      </w:tblGrid>
      <w:tr>
        <w:tc>
          <w:tcPr>
            <w:tcW w:type="dxa" w:w="1944"/>
            <w:shd w:fill="F2F4F7"/>
            <w:vAlign w:val="center"/>
          </w:tcPr>
          <w:p>
            <w:pPr>
              <w:spacing w:after="40"/>
            </w:pPr>
            <w:r>
              <w:rPr>
                <w:rFonts w:ascii="Calibri" w:hAnsi="Calibri"/>
                <w:b/>
                <w:sz w:val="18"/>
              </w:rPr>
              <w:t>Componente sugerido</w:t>
            </w:r>
          </w:p>
        </w:tc>
        <w:tc>
          <w:tcPr>
            <w:tcW w:type="dxa" w:w="4464"/>
            <w:shd w:fill="F2F4F7"/>
            <w:vAlign w:val="center"/>
          </w:tcPr>
          <w:p>
            <w:pPr>
              <w:spacing w:after="40"/>
            </w:pPr>
            <w:r>
              <w:rPr>
                <w:rFonts w:ascii="Calibri" w:hAnsi="Calibri"/>
                <w:b/>
                <w:sz w:val="18"/>
              </w:rPr>
              <w:t>Ruta probable</w:t>
            </w:r>
          </w:p>
        </w:tc>
        <w:tc>
          <w:tcPr>
            <w:tcW w:type="dxa" w:w="2952"/>
            <w:shd w:fill="F2F4F7"/>
            <w:vAlign w:val="center"/>
          </w:tcPr>
          <w:p>
            <w:pPr>
              <w:spacing w:after="40"/>
            </w:pPr>
            <w:r>
              <w:rPr>
                <w:rFonts w:ascii="Calibri" w:hAnsi="Calibri"/>
                <w:b/>
                <w:sz w:val="18"/>
              </w:rPr>
              <w:t>Funcion</w:t>
            </w:r>
          </w:p>
        </w:tc>
      </w:tr>
      <w:tr>
        <w:tc>
          <w:tcPr>
            <w:tcW w:type="dxa" w:w="1944"/>
            <w:vAlign w:val="center"/>
          </w:tcPr>
          <w:p>
            <w:pPr>
              <w:spacing w:after="40"/>
            </w:pPr>
            <w:r>
              <w:rPr>
                <w:rFonts w:ascii="Calibri" w:hAnsi="Calibri"/>
                <w:sz w:val="17"/>
              </w:rPr>
              <w:t>Frontend component</w:t>
            </w:r>
          </w:p>
        </w:tc>
        <w:tc>
          <w:tcPr>
            <w:tcW w:type="dxa" w:w="4464"/>
            <w:vAlign w:val="center"/>
          </w:tcPr>
          <w:p>
            <w:pPr>
              <w:spacing w:after="40"/>
            </w:pPr>
            <w:r>
              <w:rPr>
                <w:rFonts w:ascii="Calibri" w:hAnsi="Calibri"/>
                <w:sz w:val="17"/>
              </w:rPr>
              <w:t>frontend\rl-app\src\app\features\admin\matrices-riesgos\matrices-riesgos.component.ts</w:t>
            </w:r>
          </w:p>
        </w:tc>
        <w:tc>
          <w:tcPr>
            <w:tcW w:type="dxa" w:w="2952"/>
            <w:vAlign w:val="center"/>
          </w:tcPr>
          <w:p>
            <w:pPr>
              <w:spacing w:after="40"/>
            </w:pPr>
            <w:r>
              <w:rPr>
                <w:rFonts w:ascii="Calibri" w:hAnsi="Calibri"/>
                <w:sz w:val="17"/>
              </w:rPr>
              <w:t>Vista principal: filtros, formularios, matrices, resultados y reportes.</w:t>
            </w:r>
          </w:p>
        </w:tc>
      </w:tr>
      <w:tr>
        <w:tc>
          <w:tcPr>
            <w:tcW w:type="dxa" w:w="1944"/>
            <w:vAlign w:val="center"/>
          </w:tcPr>
          <w:p>
            <w:pPr>
              <w:spacing w:after="40"/>
            </w:pPr>
            <w:r>
              <w:rPr>
                <w:rFonts w:ascii="Calibri" w:hAnsi="Calibri"/>
                <w:sz w:val="17"/>
              </w:rPr>
              <w:t>Frontend service</w:t>
            </w:r>
          </w:p>
        </w:tc>
        <w:tc>
          <w:tcPr>
            <w:tcW w:type="dxa" w:w="4464"/>
            <w:vAlign w:val="center"/>
          </w:tcPr>
          <w:p>
            <w:pPr>
              <w:spacing w:after="40"/>
            </w:pPr>
            <w:r>
              <w:rPr>
                <w:rFonts w:ascii="Calibri" w:hAnsi="Calibri"/>
                <w:sz w:val="17"/>
              </w:rPr>
              <w:t>frontend\rl-app\src\app\core\services\matrices-riesgos.service.ts</w:t>
            </w:r>
          </w:p>
        </w:tc>
        <w:tc>
          <w:tcPr>
            <w:tcW w:type="dxa" w:w="2952"/>
            <w:vAlign w:val="center"/>
          </w:tcPr>
          <w:p>
            <w:pPr>
              <w:spacing w:after="40"/>
            </w:pPr>
            <w:r>
              <w:rPr>
                <w:rFonts w:ascii="Calibri" w:hAnsi="Calibri"/>
                <w:sz w:val="17"/>
              </w:rPr>
              <w:t>Consumo HTTP de matrices.</w:t>
            </w:r>
          </w:p>
        </w:tc>
      </w:tr>
      <w:tr>
        <w:tc>
          <w:tcPr>
            <w:tcW w:type="dxa" w:w="1944"/>
            <w:vAlign w:val="center"/>
          </w:tcPr>
          <w:p>
            <w:pPr>
              <w:spacing w:after="40"/>
            </w:pPr>
            <w:r>
              <w:rPr>
                <w:rFonts w:ascii="Calibri" w:hAnsi="Calibri"/>
                <w:sz w:val="17"/>
              </w:rPr>
              <w:t>Backend controller</w:t>
            </w:r>
          </w:p>
        </w:tc>
        <w:tc>
          <w:tcPr>
            <w:tcW w:type="dxa" w:w="4464"/>
            <w:vAlign w:val="center"/>
          </w:tcPr>
          <w:p>
            <w:pPr>
              <w:spacing w:after="40"/>
            </w:pPr>
            <w:r>
              <w:rPr>
                <w:rFonts w:ascii="Calibri" w:hAnsi="Calibri"/>
                <w:sz w:val="17"/>
              </w:rPr>
              <w:t>backend\RL.API\Controllers\MatricesRiesgosController.cs</w:t>
            </w:r>
          </w:p>
        </w:tc>
        <w:tc>
          <w:tcPr>
            <w:tcW w:type="dxa" w:w="2952"/>
            <w:vAlign w:val="center"/>
          </w:tcPr>
          <w:p>
            <w:pPr>
              <w:spacing w:after="40"/>
            </w:pPr>
            <w:r>
              <w:rPr>
                <w:rFonts w:ascii="Calibri" w:hAnsi="Calibri"/>
                <w:sz w:val="17"/>
              </w:rPr>
              <w:t>Endpoints REST.</w:t>
            </w:r>
          </w:p>
        </w:tc>
      </w:tr>
      <w:tr>
        <w:tc>
          <w:tcPr>
            <w:tcW w:type="dxa" w:w="1944"/>
            <w:vAlign w:val="center"/>
          </w:tcPr>
          <w:p>
            <w:pPr>
              <w:spacing w:after="40"/>
            </w:pPr>
            <w:r>
              <w:rPr>
                <w:rFonts w:ascii="Calibri" w:hAnsi="Calibri"/>
                <w:sz w:val="17"/>
              </w:rPr>
              <w:t>Backend repository</w:t>
            </w:r>
          </w:p>
        </w:tc>
        <w:tc>
          <w:tcPr>
            <w:tcW w:type="dxa" w:w="4464"/>
            <w:vAlign w:val="center"/>
          </w:tcPr>
          <w:p>
            <w:pPr>
              <w:spacing w:after="40"/>
            </w:pPr>
            <w:r>
              <w:rPr>
                <w:rFonts w:ascii="Calibri" w:hAnsi="Calibri"/>
                <w:sz w:val="17"/>
              </w:rPr>
              <w:t>backend\RL.API\Repositories\MatricesRiesgosRepository.cs</w:t>
            </w:r>
          </w:p>
        </w:tc>
        <w:tc>
          <w:tcPr>
            <w:tcW w:type="dxa" w:w="2952"/>
            <w:vAlign w:val="center"/>
          </w:tcPr>
          <w:p>
            <w:pPr>
              <w:spacing w:after="40"/>
            </w:pPr>
            <w:r>
              <w:rPr>
                <w:rFonts w:ascii="Calibri" w:hAnsi="Calibri"/>
                <w:sz w:val="17"/>
              </w:rPr>
              <w:t>Consultas y persistencia Oracle.</w:t>
            </w:r>
          </w:p>
        </w:tc>
      </w:tr>
      <w:tr>
        <w:tc>
          <w:tcPr>
            <w:tcW w:type="dxa" w:w="1944"/>
            <w:vAlign w:val="center"/>
          </w:tcPr>
          <w:p>
            <w:pPr>
              <w:spacing w:after="40"/>
            </w:pPr>
            <w:r>
              <w:rPr>
                <w:rFonts w:ascii="Calibri" w:hAnsi="Calibri"/>
                <w:sz w:val="17"/>
              </w:rPr>
              <w:t>Backend DTOs</w:t>
            </w:r>
          </w:p>
        </w:tc>
        <w:tc>
          <w:tcPr>
            <w:tcW w:type="dxa" w:w="4464"/>
            <w:vAlign w:val="center"/>
          </w:tcPr>
          <w:p>
            <w:pPr>
              <w:spacing w:after="40"/>
            </w:pPr>
            <w:r>
              <w:rPr>
                <w:rFonts w:ascii="Calibri" w:hAnsi="Calibri"/>
                <w:sz w:val="17"/>
              </w:rPr>
              <w:t>backend\RL.API\DTOs\MatricesRiesgosDto.cs</w:t>
            </w:r>
          </w:p>
        </w:tc>
        <w:tc>
          <w:tcPr>
            <w:tcW w:type="dxa" w:w="2952"/>
            <w:vAlign w:val="center"/>
          </w:tcPr>
          <w:p>
            <w:pPr>
              <w:spacing w:after="40"/>
            </w:pPr>
            <w:r>
              <w:rPr>
                <w:rFonts w:ascii="Calibri" w:hAnsi="Calibri"/>
                <w:sz w:val="17"/>
              </w:rPr>
              <w:t>Contratos de factores, variables, pesos y evaluaciones.</w:t>
            </w:r>
          </w:p>
        </w:tc>
      </w:tr>
      <w:tr>
        <w:tc>
          <w:tcPr>
            <w:tcW w:type="dxa" w:w="1944"/>
            <w:vAlign w:val="center"/>
          </w:tcPr>
          <w:p>
            <w:pPr>
              <w:spacing w:after="40"/>
            </w:pPr>
            <w:r>
              <w:rPr>
                <w:rFonts w:ascii="Calibri" w:hAnsi="Calibri"/>
                <w:sz w:val="17"/>
              </w:rPr>
              <w:t>SQL module</w:t>
            </w:r>
          </w:p>
        </w:tc>
        <w:tc>
          <w:tcPr>
            <w:tcW w:type="dxa" w:w="4464"/>
            <w:vAlign w:val="center"/>
          </w:tcPr>
          <w:p>
            <w:pPr>
              <w:spacing w:after="40"/>
            </w:pPr>
            <w:r>
              <w:rPr>
                <w:rFonts w:ascii="Calibri" w:hAnsi="Calibri"/>
                <w:sz w:val="17"/>
              </w:rPr>
              <w:t>database\15_register_matrices_riesgos_module.sql</w:t>
            </w:r>
          </w:p>
        </w:tc>
        <w:tc>
          <w:tcPr>
            <w:tcW w:type="dxa" w:w="2952"/>
            <w:vAlign w:val="center"/>
          </w:tcPr>
          <w:p>
            <w:pPr>
              <w:spacing w:after="40"/>
            </w:pPr>
            <w:r>
              <w:rPr>
                <w:rFonts w:ascii="Calibri" w:hAnsi="Calibri"/>
                <w:sz w:val="17"/>
              </w:rPr>
              <w:t>Registro en RL_MODULOS y permisos.</w:t>
            </w:r>
          </w:p>
        </w:tc>
      </w:tr>
    </w:tbl>
    <w:p>
      <w:pPr>
        <w:spacing w:after="60"/>
      </w:pPr>
    </w:p>
    <w:p>
      <w:pPr>
        <w:pStyle w:val="Heading2"/>
      </w:pPr>
      <w:r>
        <w:t>21.1 Tablas probables</w:t>
      </w:r>
    </w:p>
    <w:tbl>
      <w:tblPr>
        <w:tblStyle w:val="TableGrid"/>
        <w:tblW w:type="auto" w:w="0"/>
        <w:jc w:val="center"/>
        <w:tblLook w:firstColumn="1" w:firstRow="1" w:lastColumn="0" w:lastRow="0" w:noHBand="0" w:noVBand="1" w:val="04A0"/>
      </w:tblPr>
      <w:tblGrid>
        <w:gridCol w:w="4680"/>
        <w:gridCol w:w="4680"/>
      </w:tblGrid>
      <w:tr>
        <w:tc>
          <w:tcPr>
            <w:tcW w:type="dxa" w:w="3168"/>
            <w:shd w:fill="F2F4F7"/>
            <w:vAlign w:val="center"/>
          </w:tcPr>
          <w:p>
            <w:pPr>
              <w:spacing w:after="40"/>
            </w:pPr>
            <w:r>
              <w:rPr>
                <w:rFonts w:ascii="Calibri" w:hAnsi="Calibri"/>
                <w:b/>
                <w:sz w:val="18"/>
              </w:rPr>
              <w:t>Objeto</w:t>
            </w:r>
          </w:p>
        </w:tc>
        <w:tc>
          <w:tcPr>
            <w:tcW w:type="dxa" w:w="6192"/>
            <w:shd w:fill="F2F4F7"/>
            <w:vAlign w:val="center"/>
          </w:tcPr>
          <w:p>
            <w:pPr>
              <w:spacing w:after="40"/>
            </w:pPr>
            <w:r>
              <w:rPr>
                <w:rFonts w:ascii="Calibri" w:hAnsi="Calibri"/>
                <w:b/>
                <w:sz w:val="18"/>
              </w:rPr>
              <w:t>Uso probable</w:t>
            </w:r>
          </w:p>
        </w:tc>
      </w:tr>
      <w:tr>
        <w:tc>
          <w:tcPr>
            <w:tcW w:type="dxa" w:w="3168"/>
            <w:vAlign w:val="center"/>
          </w:tcPr>
          <w:p>
            <w:pPr>
              <w:spacing w:after="40"/>
            </w:pPr>
            <w:r>
              <w:rPr>
                <w:rFonts w:ascii="Calibri" w:hAnsi="Calibri"/>
                <w:sz w:val="17"/>
              </w:rPr>
              <w:t>RL_MATRICES_RIESGO</w:t>
            </w:r>
          </w:p>
        </w:tc>
        <w:tc>
          <w:tcPr>
            <w:tcW w:type="dxa" w:w="6192"/>
            <w:vAlign w:val="center"/>
          </w:tcPr>
          <w:p>
            <w:pPr>
              <w:spacing w:after="40"/>
            </w:pPr>
            <w:r>
              <w:rPr>
                <w:rFonts w:ascii="Calibri" w:hAnsi="Calibri"/>
                <w:sz w:val="17"/>
              </w:rPr>
              <w:t>Cabecera de matriz, version, vigencia y estado.</w:t>
            </w:r>
          </w:p>
        </w:tc>
      </w:tr>
      <w:tr>
        <w:tc>
          <w:tcPr>
            <w:tcW w:type="dxa" w:w="3168"/>
            <w:vAlign w:val="center"/>
          </w:tcPr>
          <w:p>
            <w:pPr>
              <w:spacing w:after="40"/>
            </w:pPr>
            <w:r>
              <w:rPr>
                <w:rFonts w:ascii="Calibri" w:hAnsi="Calibri"/>
                <w:sz w:val="17"/>
              </w:rPr>
              <w:t>RL_FACTORES_RIESGO</w:t>
            </w:r>
          </w:p>
        </w:tc>
        <w:tc>
          <w:tcPr>
            <w:tcW w:type="dxa" w:w="6192"/>
            <w:vAlign w:val="center"/>
          </w:tcPr>
          <w:p>
            <w:pPr>
              <w:spacing w:after="40"/>
            </w:pPr>
            <w:r>
              <w:rPr>
                <w:rFonts w:ascii="Calibri" w:hAnsi="Calibri"/>
                <w:sz w:val="17"/>
              </w:rPr>
              <w:t>Catalogo de factores.</w:t>
            </w:r>
          </w:p>
        </w:tc>
      </w:tr>
      <w:tr>
        <w:tc>
          <w:tcPr>
            <w:tcW w:type="dxa" w:w="3168"/>
            <w:vAlign w:val="center"/>
          </w:tcPr>
          <w:p>
            <w:pPr>
              <w:spacing w:after="40"/>
            </w:pPr>
            <w:r>
              <w:rPr>
                <w:rFonts w:ascii="Calibri" w:hAnsi="Calibri"/>
                <w:sz w:val="17"/>
              </w:rPr>
              <w:t>RL_VARIABLES_RIESGO</w:t>
            </w:r>
          </w:p>
        </w:tc>
        <w:tc>
          <w:tcPr>
            <w:tcW w:type="dxa" w:w="6192"/>
            <w:vAlign w:val="center"/>
          </w:tcPr>
          <w:p>
            <w:pPr>
              <w:spacing w:after="40"/>
            </w:pPr>
            <w:r>
              <w:rPr>
                <w:rFonts w:ascii="Calibri" w:hAnsi="Calibri"/>
                <w:sz w:val="17"/>
              </w:rPr>
              <w:t>Variables por factor.</w:t>
            </w:r>
          </w:p>
        </w:tc>
      </w:tr>
      <w:tr>
        <w:tc>
          <w:tcPr>
            <w:tcW w:type="dxa" w:w="3168"/>
            <w:vAlign w:val="center"/>
          </w:tcPr>
          <w:p>
            <w:pPr>
              <w:spacing w:after="40"/>
            </w:pPr>
            <w:r>
              <w:rPr>
                <w:rFonts w:ascii="Calibri" w:hAnsi="Calibri"/>
                <w:sz w:val="17"/>
              </w:rPr>
              <w:t>RL_ESCALAS_RIESGO</w:t>
            </w:r>
          </w:p>
        </w:tc>
        <w:tc>
          <w:tcPr>
            <w:tcW w:type="dxa" w:w="6192"/>
            <w:vAlign w:val="center"/>
          </w:tcPr>
          <w:p>
            <w:pPr>
              <w:spacing w:after="40"/>
            </w:pPr>
            <w:r>
              <w:rPr>
                <w:rFonts w:ascii="Calibri" w:hAnsi="Calibri"/>
                <w:sz w:val="17"/>
              </w:rPr>
              <w:t>Rangos y calificaciones.</w:t>
            </w:r>
          </w:p>
        </w:tc>
      </w:tr>
      <w:tr>
        <w:tc>
          <w:tcPr>
            <w:tcW w:type="dxa" w:w="3168"/>
            <w:vAlign w:val="center"/>
          </w:tcPr>
          <w:p>
            <w:pPr>
              <w:spacing w:after="40"/>
            </w:pPr>
            <w:r>
              <w:rPr>
                <w:rFonts w:ascii="Calibri" w:hAnsi="Calibri"/>
                <w:sz w:val="17"/>
              </w:rPr>
              <w:t>RL_EVALUACIONES_RIESGO</w:t>
            </w:r>
          </w:p>
        </w:tc>
        <w:tc>
          <w:tcPr>
            <w:tcW w:type="dxa" w:w="6192"/>
            <w:vAlign w:val="center"/>
          </w:tcPr>
          <w:p>
            <w:pPr>
              <w:spacing w:after="40"/>
            </w:pPr>
            <w:r>
              <w:rPr>
                <w:rFonts w:ascii="Calibri" w:hAnsi="Calibri"/>
                <w:sz w:val="17"/>
              </w:rPr>
              <w:t>Evaluacion por persona/empresa/empleado/proveedor.</w:t>
            </w:r>
          </w:p>
        </w:tc>
      </w:tr>
      <w:tr>
        <w:tc>
          <w:tcPr>
            <w:tcW w:type="dxa" w:w="3168"/>
            <w:vAlign w:val="center"/>
          </w:tcPr>
          <w:p>
            <w:pPr>
              <w:spacing w:after="40"/>
            </w:pPr>
            <w:r>
              <w:rPr>
                <w:rFonts w:ascii="Calibri" w:hAnsi="Calibri"/>
                <w:sz w:val="17"/>
              </w:rPr>
              <w:t>RL_EVALUACION_DETALLE</w:t>
            </w:r>
          </w:p>
        </w:tc>
        <w:tc>
          <w:tcPr>
            <w:tcW w:type="dxa" w:w="6192"/>
            <w:vAlign w:val="center"/>
          </w:tcPr>
          <w:p>
            <w:pPr>
              <w:spacing w:after="40"/>
            </w:pPr>
            <w:r>
              <w:rPr>
                <w:rFonts w:ascii="Calibri" w:hAnsi="Calibri"/>
                <w:sz w:val="17"/>
              </w:rPr>
              <w:t>Detalle por factor y variable.</w:t>
            </w:r>
          </w:p>
        </w:tc>
      </w:tr>
      <w:tr>
        <w:tc>
          <w:tcPr>
            <w:tcW w:type="dxa" w:w="3168"/>
            <w:vAlign w:val="center"/>
          </w:tcPr>
          <w:p>
            <w:pPr>
              <w:spacing w:after="40"/>
            </w:pPr>
            <w:r>
              <w:rPr>
                <w:rFonts w:ascii="Calibri" w:hAnsi="Calibri"/>
                <w:sz w:val="17"/>
              </w:rPr>
              <w:t>RL_AUDITORIA</w:t>
            </w:r>
          </w:p>
        </w:tc>
        <w:tc>
          <w:tcPr>
            <w:tcW w:type="dxa" w:w="6192"/>
            <w:vAlign w:val="center"/>
          </w:tcPr>
          <w:p>
            <w:pPr>
              <w:spacing w:after="40"/>
            </w:pPr>
            <w:r>
              <w:rPr>
                <w:rFonts w:ascii="Calibri" w:hAnsi="Calibri"/>
                <w:sz w:val="17"/>
              </w:rPr>
              <w:t>Trazabilidad, salvo que se defina auditoria especifica.</w:t>
            </w:r>
          </w:p>
        </w:tc>
      </w:tr>
    </w:tbl>
    <w:p>
      <w:pPr>
        <w:spacing w:after="60"/>
      </w:pPr>
    </w:p>
    <w:p>
      <w:pPr>
        <w:pStyle w:val="Heading2"/>
      </w:pPr>
      <w:r>
        <w:t>21.2 Riesgos si se desarrolla sin respetar arquitectura</w:t>
      </w:r>
    </w:p>
    <w:p>
      <w:pPr>
        <w:pStyle w:val="ListBullet"/>
        <w:spacing w:after="80"/>
      </w:pPr>
      <w:r>
        <w:t>Rutas sin permisos coherentes con el menu.</w:t>
      </w:r>
    </w:p>
    <w:p>
      <w:pPr>
        <w:pStyle w:val="ListBullet"/>
        <w:spacing w:after="80"/>
      </w:pPr>
      <w:r>
        <w:t>Reportes desconectados de la auditoria.</w:t>
      </w:r>
    </w:p>
    <w:p>
      <w:pPr>
        <w:pStyle w:val="ListBullet"/>
        <w:spacing w:after="80"/>
      </w:pPr>
      <w:r>
        <w:t>Duplicidad de consultas o contratos incompatibles con el servicio Angular.</w:t>
      </w:r>
    </w:p>
    <w:p>
      <w:pPr>
        <w:pStyle w:val="ListBullet"/>
        <w:spacing w:after="80"/>
      </w:pPr>
      <w:r>
        <w:t>Tablas sin comentarios, indices ni secuencias consistentes.</w:t>
      </w:r>
    </w:p>
    <w:p>
      <w:pPr>
        <w:pStyle w:val="ListBullet"/>
        <w:spacing w:after="80"/>
      </w:pPr>
      <w:r>
        <w:t>Dependencias directas a DNP_IHSS sin permisos confirmados.</w:t>
      </w:r>
    </w:p>
    <w:p>
      <w:pPr>
        <w:pStyle w:val="Heading1"/>
      </w:pPr>
      <w:r>
        <w:t>22. Conclusiones</w:t>
      </w:r>
    </w:p>
    <w:p>
      <w:pPr>
        <w:spacing w:after="120"/>
      </w:pPr>
      <w:r>
        <w:rPr>
          <w:b w:val="0"/>
          <w:i w:val="0"/>
        </w:rPr>
        <w:t>El sistema tiene una base suficiente para continuar con nuevos modulos, siempre que se respete el patron actual de rutas, servicios, controladores, repositorios, scripts SQL y auditoria. El Modulo Monitoreo de Listas cumple varios requerimientos centrales, pero quedan brechas funcionales visibles en las observaciones recientes: rango de fechas para ficha, Excel integral, Seguimiento Noticias Activo/Pasivo, control formal de eliminaciones por Cumplimiento y validaciones backend de evidencia.</w:t>
      </w:r>
    </w:p>
    <w:p>
      <w:pPr>
        <w:spacing w:after="120"/>
      </w:pPr>
      <w:r>
        <w:rPr>
          <w:b w:val="0"/>
          <w:i w:val="0"/>
        </w:rPr>
        <w:t>La recomendacion tecnica es cerrar o aceptar formalmente esas brechas antes de iniciar Matrices de Riesgos. Si se decide avanzar, el Modulo 2 debe iniciar por modelo de datos y metodologia de calculo, no por UI.</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Pagina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A5A5A"/>
        <w:sz w:val="18"/>
      </w:rPr>
      <w:t>Analisis tecnico - Sistema de Gestion de Riesgos LAFT IHSS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