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1BF" w:rsidRPr="00F748C3" w:rsidRDefault="001621BF">
      <w:pPr>
        <w:spacing w:after="360"/>
      </w:pPr>
    </w:p>
    <w:p w:rsidR="001621BF" w:rsidRPr="00F748C3" w:rsidRDefault="00A416C3">
      <w:pPr>
        <w:jc w:val="center"/>
      </w:pPr>
      <w:r w:rsidRPr="00F748C3">
        <w:rPr>
          <w:b/>
          <w:color w:val="0B2545"/>
          <w:sz w:val="26"/>
        </w:rPr>
        <w:t>INSTITUTO HONDUREÑO DE SEGURIDAD SOCIAL</w:t>
      </w:r>
    </w:p>
    <w:p w:rsidR="001621BF" w:rsidRPr="00F748C3" w:rsidRDefault="00A416C3">
      <w:pPr>
        <w:jc w:val="center"/>
      </w:pPr>
      <w:r w:rsidRPr="00F748C3">
        <w:rPr>
          <w:b/>
          <w:color w:val="2E74B5"/>
          <w:sz w:val="24"/>
        </w:rPr>
        <w:t>Sistema de Gestión de Riesgo de Lavado de Activos</w:t>
      </w:r>
    </w:p>
    <w:p w:rsidR="001621BF" w:rsidRPr="00F748C3" w:rsidRDefault="001621BF">
      <w:pPr>
        <w:spacing w:after="440"/>
      </w:pPr>
    </w:p>
    <w:p w:rsidR="001621BF" w:rsidRPr="00F748C3" w:rsidRDefault="00A416C3">
      <w:pPr>
        <w:jc w:val="center"/>
      </w:pPr>
      <w:r w:rsidRPr="00F748C3">
        <w:rPr>
          <w:b/>
          <w:color w:val="0B2545"/>
          <w:sz w:val="48"/>
        </w:rPr>
        <w:t>Análisis Funcional de Cierre del Sistema</w:t>
      </w:r>
    </w:p>
    <w:p w:rsidR="001621BF" w:rsidRPr="00F748C3" w:rsidRDefault="00A416C3">
      <w:pPr>
        <w:spacing w:after="320"/>
        <w:jc w:val="center"/>
      </w:pPr>
      <w:r w:rsidRPr="00F748C3">
        <w:rPr>
          <w:b/>
          <w:color w:val="1F4D78"/>
          <w:sz w:val="28"/>
        </w:rPr>
        <w:t>Módulos Base y Módulo Monitoreo de Listas / Positivos</w:t>
      </w:r>
    </w:p>
    <w:tbl>
      <w:tblPr>
        <w:tblW w:w="0" w:type="auto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Tipo de documento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Informe funcional de cierre</w:t>
            </w:r>
          </w:p>
        </w:tc>
      </w:tr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Alcance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Módulos base,</w:t>
            </w:r>
            <w:r w:rsidRPr="00F748C3">
              <w:rPr>
                <w:sz w:val="18"/>
              </w:rPr>
              <w:t xml:space="preserve"> Monitoreo de Listas, positivos, seguimientos, evidencias, reportes PDF/Excel, bitácora, permisos y decisiones funcionales recientes.</w:t>
            </w:r>
          </w:p>
        </w:tc>
      </w:tr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Repositorio revisado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C:\RIESGO_LAVADO</w:t>
            </w:r>
          </w:p>
        </w:tc>
      </w:tr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Idioma documental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Español Latinoamérica</w:t>
            </w:r>
          </w:p>
        </w:tc>
      </w:tr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Fecha de emisión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24 de junio de 2026</w:t>
            </w:r>
          </w:p>
        </w:tc>
      </w:tr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Estado general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Listo para revisión interna y cierre operativo controlado, con pendientes puntuales documentados.</w:t>
            </w:r>
          </w:p>
        </w:tc>
      </w:tr>
      <w:tr w:rsidR="001621BF" w:rsidRPr="00F748C3">
        <w:trPr>
          <w:jc w:val="center"/>
        </w:trPr>
        <w:tc>
          <w:tcPr>
            <w:tcW w:w="25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Uso recomendado</w:t>
            </w:r>
          </w:p>
        </w:tc>
        <w:tc>
          <w:tcPr>
            <w:tcW w:w="684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Base para revisión con jefatura, validación funcional y preparación de acta de cierre parcial.</w:t>
            </w:r>
          </w:p>
        </w:tc>
      </w:tr>
    </w:tbl>
    <w:p w:rsidR="001621BF" w:rsidRPr="00F748C3" w:rsidRDefault="001621BF">
      <w:pPr>
        <w:spacing w:after="320"/>
      </w:pPr>
    </w:p>
    <w:p w:rsidR="001621BF" w:rsidRPr="00F748C3" w:rsidRDefault="00A416C3">
      <w:pPr>
        <w:jc w:val="center"/>
      </w:pPr>
      <w:r w:rsidRPr="00F748C3">
        <w:rPr>
          <w:i/>
          <w:color w:val="666666"/>
          <w:sz w:val="18"/>
        </w:rPr>
        <w:t>Regla documental del proyecto</w:t>
      </w:r>
      <w:r w:rsidRPr="00F748C3">
        <w:rPr>
          <w:i/>
          <w:color w:val="666666"/>
          <w:sz w:val="18"/>
        </w:rPr>
        <w:t>: toda información redactada o documentada debe mantenerse en Español Latinoamérica.</w:t>
      </w:r>
    </w:p>
    <w:p w:rsidR="001621BF" w:rsidRPr="00F748C3" w:rsidRDefault="00A416C3">
      <w:r w:rsidRPr="00F748C3">
        <w:br w:type="page"/>
      </w:r>
    </w:p>
    <w:tbl>
      <w:tblPr>
        <w:tblStyle w:val="Tablaconcuadrcula"/>
        <w:tblW w:w="10977" w:type="dxa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512"/>
        <w:gridCol w:w="6465"/>
      </w:tblGrid>
      <w:tr w:rsidR="001621BF" w:rsidRPr="00F748C3" w:rsidTr="00F748C3">
        <w:trPr>
          <w:trHeight w:val="206"/>
          <w:jc w:val="center"/>
        </w:trPr>
        <w:tc>
          <w:tcPr>
            <w:tcW w:w="4512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lastRenderedPageBreak/>
              <w:t>Control documental</w:t>
            </w:r>
          </w:p>
        </w:tc>
        <w:tc>
          <w:tcPr>
            <w:tcW w:w="6465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8"/>
              </w:rPr>
              <w:t>Detalle</w:t>
            </w:r>
          </w:p>
        </w:tc>
      </w:tr>
      <w:tr w:rsidR="001621BF" w:rsidRPr="00F748C3" w:rsidTr="00F748C3">
        <w:trPr>
          <w:trHeight w:val="213"/>
          <w:jc w:val="center"/>
        </w:trPr>
        <w:tc>
          <w:tcPr>
            <w:tcW w:w="45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Versión</w:t>
            </w:r>
          </w:p>
        </w:tc>
        <w:tc>
          <w:tcPr>
            <w:tcW w:w="646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1.0</w:t>
            </w:r>
          </w:p>
        </w:tc>
      </w:tr>
      <w:tr w:rsidR="001621BF" w:rsidRPr="00F748C3" w:rsidTr="00F748C3">
        <w:trPr>
          <w:trHeight w:val="213"/>
          <w:jc w:val="center"/>
        </w:trPr>
        <w:tc>
          <w:tcPr>
            <w:tcW w:w="45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Fecha</w:t>
            </w:r>
          </w:p>
        </w:tc>
        <w:tc>
          <w:tcPr>
            <w:tcW w:w="646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24 de junio de 2026</w:t>
            </w:r>
          </w:p>
        </w:tc>
      </w:tr>
      <w:tr w:rsidR="001621BF" w:rsidRPr="00F748C3" w:rsidTr="00F748C3">
        <w:trPr>
          <w:trHeight w:val="213"/>
          <w:jc w:val="center"/>
        </w:trPr>
        <w:tc>
          <w:tcPr>
            <w:tcW w:w="45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Elaboración</w:t>
            </w:r>
          </w:p>
        </w:tc>
        <w:tc>
          <w:tcPr>
            <w:tcW w:w="646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Análisis funcional asistido sobre el repositorio y documentación del proyecto.</w:t>
            </w:r>
          </w:p>
        </w:tc>
      </w:tr>
      <w:tr w:rsidR="001621BF" w:rsidRPr="00F748C3" w:rsidTr="00F748C3">
        <w:trPr>
          <w:trHeight w:val="213"/>
          <w:jc w:val="center"/>
        </w:trPr>
        <w:tc>
          <w:tcPr>
            <w:tcW w:w="45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 xml:space="preserve">Criterio </w:t>
            </w:r>
            <w:r w:rsidRPr="00F748C3">
              <w:rPr>
                <w:sz w:val="18"/>
              </w:rPr>
              <w:t>de cierre</w:t>
            </w:r>
          </w:p>
        </w:tc>
        <w:tc>
          <w:tcPr>
            <w:tcW w:w="646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Se separa lo terminado, lo pendiente y lo cerrado por decisión funcional.</w:t>
            </w:r>
          </w:p>
        </w:tc>
      </w:tr>
      <w:tr w:rsidR="001621BF" w:rsidRPr="00F748C3" w:rsidTr="00F748C3">
        <w:trPr>
          <w:trHeight w:val="213"/>
          <w:jc w:val="center"/>
        </w:trPr>
        <w:tc>
          <w:tcPr>
            <w:tcW w:w="45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Idioma y tono</w:t>
            </w:r>
          </w:p>
        </w:tc>
        <w:tc>
          <w:tcPr>
            <w:tcW w:w="646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8"/>
              </w:rPr>
              <w:t>Español Latinoamérica, redacción clara, formal y entendible para negocio y equipo técnico.</w:t>
            </w:r>
          </w:p>
        </w:tc>
      </w:tr>
    </w:tbl>
    <w:p w:rsidR="001621BF" w:rsidRPr="00F748C3" w:rsidRDefault="001621BF"/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648"/>
      </w:tblGrid>
      <w:tr w:rsidR="001621BF" w:rsidRPr="00F748C3">
        <w:trPr>
          <w:jc w:val="center"/>
        </w:trPr>
        <w:tc>
          <w:tcPr>
            <w:tcW w:w="9648" w:type="dxa"/>
            <w:shd w:val="clear" w:color="auto" w:fill="E8EEF5"/>
          </w:tcPr>
          <w:p w:rsidR="001621BF" w:rsidRPr="00F748C3" w:rsidRDefault="00A416C3">
            <w:pPr>
              <w:spacing w:after="60"/>
            </w:pPr>
            <w:r w:rsidRPr="00F748C3">
              <w:rPr>
                <w:b/>
                <w:color w:val="1F4D78"/>
                <w:sz w:val="21"/>
              </w:rPr>
              <w:t>Conclusión ejecutiva</w:t>
            </w:r>
          </w:p>
          <w:p w:rsidR="001621BF" w:rsidRPr="00F748C3" w:rsidRDefault="00A416C3">
            <w:pPr>
              <w:spacing w:after="0"/>
            </w:pPr>
            <w:r w:rsidRPr="00F748C3">
              <w:rPr>
                <w:sz w:val="19"/>
              </w:rPr>
              <w:t xml:space="preserve">Los módulos trabajados están listos para </w:t>
            </w:r>
            <w:r w:rsidRPr="00F748C3">
              <w:rPr>
                <w:sz w:val="19"/>
              </w:rPr>
              <w:t>revisión interna, demostración funcional y cierre operativo controlado, siempre que se documenten las excepciones. No se recomienda declarar el sistema completo al 100% frente al cliente hasta resolver o aceptar formalmente los pendientes de calificación d</w:t>
            </w:r>
            <w:r w:rsidRPr="00F748C3">
              <w:rPr>
                <w:sz w:val="19"/>
              </w:rPr>
              <w:t>e coincidencias, registro automático desde DNP y restricción real por rol/permiso de Cumplimiento.</w:t>
            </w:r>
          </w:p>
        </w:tc>
      </w:tr>
    </w:tbl>
    <w:p w:rsidR="001621BF" w:rsidRPr="00F748C3" w:rsidRDefault="001621BF"/>
    <w:p w:rsidR="001621BF" w:rsidRPr="00F748C3" w:rsidRDefault="00A416C3">
      <w:pPr>
        <w:pStyle w:val="Ttulo1"/>
      </w:pPr>
      <w:r w:rsidRPr="00F748C3">
        <w:t>1. Resumen ejecutivo</w:t>
      </w:r>
    </w:p>
    <w:p w:rsidR="001621BF" w:rsidRPr="00F748C3" w:rsidRDefault="00A416C3">
      <w:r w:rsidRPr="00F748C3">
        <w:t xml:space="preserve">El sistema ya cuenta con una base funcional sólida. Los módulos base operan con autenticación JWT, usuarios, roles, módulos, permisos </w:t>
      </w:r>
      <w:r w:rsidRPr="00F748C3">
        <w:t>por módulo, configuración administrativa, bitácora y conexión Oracle. El módulo de Monitoreo de Listas es el más avanzado: permite consultar coincidencias, registrar positivos, cargar seguimientos, adjuntar evidencias, auditar acciones, generar ficha en PD</w:t>
      </w:r>
      <w:r w:rsidRPr="00F748C3">
        <w:t>F y Excel, y administrar tipos y carga de listas.</w:t>
      </w:r>
    </w:p>
    <w:p w:rsidR="001621BF" w:rsidRPr="00F748C3" w:rsidRDefault="00A416C3">
      <w:r w:rsidRPr="00F748C3">
        <w:t>Durante el cierre se aplicaron mejoras de trazabilidad, seguridad operativa y control documental: auditoría de exportaciones e impresiones, eliminación lógica con motivo, política de API para evidencias, fi</w:t>
      </w:r>
      <w:r w:rsidRPr="00F748C3">
        <w:t>ltro de documentos eliminados en bitácora, rutas protegidas por módulo, origen operativo de registro y cierre funcional del punto de noticias bajo Lista de Positivos.</w:t>
      </w:r>
    </w:p>
    <w:p w:rsidR="001621BF" w:rsidRPr="00F748C3" w:rsidRDefault="00A416C3">
      <w:r w:rsidRPr="00F748C3">
        <w:t>La lectura final es positiva: lo trabajado está estable para operación controlada. Sin em</w:t>
      </w:r>
      <w:r w:rsidRPr="00F748C3">
        <w:t>bargo, aún hay decisiones de cierre que no deben ocultarse, porque dependen de permisos reales sobre DNP, definición funcional del flujo automático y una regla de autorización más estricta para Cumplimiento.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648"/>
      </w:tblGrid>
      <w:tr w:rsidR="001621BF" w:rsidRPr="00F748C3">
        <w:trPr>
          <w:jc w:val="center"/>
        </w:trPr>
        <w:tc>
          <w:tcPr>
            <w:tcW w:w="9648" w:type="dxa"/>
            <w:shd w:val="clear" w:color="auto" w:fill="EAF7EF"/>
          </w:tcPr>
          <w:p w:rsidR="001621BF" w:rsidRPr="00F748C3" w:rsidRDefault="00A416C3">
            <w:pPr>
              <w:spacing w:after="60"/>
            </w:pPr>
            <w:r w:rsidRPr="00F748C3">
              <w:rPr>
                <w:b/>
                <w:color w:val="1F4D78"/>
                <w:sz w:val="21"/>
              </w:rPr>
              <w:t>Estado general recomendado</w:t>
            </w:r>
          </w:p>
          <w:p w:rsidR="001621BF" w:rsidRPr="00F748C3" w:rsidRDefault="00A416C3">
            <w:pPr>
              <w:spacing w:after="0"/>
            </w:pPr>
            <w:r w:rsidRPr="00F748C3">
              <w:rPr>
                <w:sz w:val="19"/>
              </w:rPr>
              <w:t>Cierre operativo parc</w:t>
            </w:r>
            <w:r w:rsidRPr="00F748C3">
              <w:rPr>
                <w:sz w:val="19"/>
              </w:rPr>
              <w:t>ial-completo de módulos base y Monitoreo de Listas, con pendientes puntuales documentados. Puede presentarse como avance cerrado internamente, no como cierre total sin observaciones.</w:t>
            </w:r>
          </w:p>
        </w:tc>
      </w:tr>
    </w:tbl>
    <w:p w:rsidR="001621BF" w:rsidRPr="00F748C3" w:rsidRDefault="001621BF"/>
    <w:p w:rsidR="00A81682" w:rsidRPr="00F748C3" w:rsidRDefault="00A8168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D78"/>
          <w:sz w:val="32"/>
          <w:szCs w:val="28"/>
        </w:rPr>
      </w:pPr>
      <w:r w:rsidRPr="00F748C3">
        <w:br w:type="page"/>
      </w:r>
    </w:p>
    <w:p w:rsidR="001621BF" w:rsidRPr="00F748C3" w:rsidRDefault="00A416C3">
      <w:pPr>
        <w:pStyle w:val="Ttulo1"/>
      </w:pPr>
      <w:r w:rsidRPr="00F748C3">
        <w:lastRenderedPageBreak/>
        <w:t>2. Alcance revisado</w:t>
      </w:r>
    </w:p>
    <w:p w:rsidR="001621BF" w:rsidRPr="00F748C3" w:rsidRDefault="00A416C3">
      <w:pPr>
        <w:pStyle w:val="Listaconvietas"/>
        <w:spacing w:after="80"/>
      </w:pPr>
      <w:r w:rsidRPr="00F748C3">
        <w:t xml:space="preserve">Módulos base: autenticación, sesión, usuarios, </w:t>
      </w:r>
      <w:r w:rsidRPr="00F748C3">
        <w:t>roles, módulos, permisos, configuración, catálogos base y bitácora.</w:t>
      </w:r>
    </w:p>
    <w:p w:rsidR="001621BF" w:rsidRPr="00F748C3" w:rsidRDefault="00A416C3">
      <w:pPr>
        <w:pStyle w:val="Listaconvietas"/>
        <w:spacing w:after="80"/>
      </w:pPr>
      <w:r w:rsidRPr="00F748C3">
        <w:t>Monitoreo de Listas: consultas de personas jurídicas, personas naturales y empleados; registro de positivos; seguimientos; evidencias; PDF; Excel; tipos de lista; carga de listas; coincide</w:t>
      </w:r>
      <w:r w:rsidRPr="00F748C3">
        <w:t>ncias patrono/empleado.</w:t>
      </w:r>
    </w:p>
    <w:p w:rsidR="001621BF" w:rsidRPr="00F748C3" w:rsidRDefault="00A416C3">
      <w:pPr>
        <w:pStyle w:val="Listaconvietas"/>
        <w:spacing w:after="80"/>
      </w:pPr>
      <w:r w:rsidRPr="00F748C3">
        <w:t>Base de datos: uso de RIESGO_LAVADO para datos propios del sistema y DNP_IHSS como origen operativo de coincidencias/listas según permisos disponibles.</w:t>
      </w:r>
    </w:p>
    <w:p w:rsidR="001621BF" w:rsidRPr="00F748C3" w:rsidRDefault="00A416C3">
      <w:pPr>
        <w:pStyle w:val="Listaconvietas"/>
        <w:spacing w:after="80"/>
      </w:pPr>
      <w:r w:rsidRPr="00F748C3">
        <w:t xml:space="preserve">Decisiones funcionales: el seguimiento de noticias no se implementa como módulo </w:t>
      </w:r>
      <w:r w:rsidRPr="00F748C3">
        <w:t>nuevo; se cubre mediante origen de registro Noticia / Prensa / Medio externo en Lista de Positivos.</w:t>
      </w:r>
    </w:p>
    <w:p w:rsidR="001621BF" w:rsidRPr="00F748C3" w:rsidRDefault="00A416C3">
      <w:pPr>
        <w:pStyle w:val="Ttulo1"/>
      </w:pPr>
      <w:r w:rsidRPr="00F748C3">
        <w:t>3. Lo que queda terminado</w:t>
      </w:r>
    </w:p>
    <w:p w:rsidR="001621BF" w:rsidRPr="00F748C3" w:rsidRDefault="00A416C3">
      <w:r w:rsidRPr="00F748C3">
        <w:t xml:space="preserve">Los siguientes puntos pueden marcarse como cerrados o cerrados con alcance, porque ya tienen flujo funcional, evidencia técnica y </w:t>
      </w:r>
      <w:r w:rsidRPr="00F748C3">
        <w:t>criterio de cierre aplicable.</w:t>
      </w:r>
    </w:p>
    <w:tbl>
      <w:tblPr>
        <w:tblStyle w:val="Tablaconcuadrcula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2412"/>
        <w:gridCol w:w="2412"/>
        <w:gridCol w:w="2664"/>
        <w:gridCol w:w="2808"/>
      </w:tblGrid>
      <w:tr w:rsidR="001621BF" w:rsidRPr="00F748C3">
        <w:trPr>
          <w:jc w:val="center"/>
        </w:trPr>
        <w:tc>
          <w:tcPr>
            <w:tcW w:w="2088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Área / punto</w:t>
            </w:r>
          </w:p>
        </w:tc>
        <w:tc>
          <w:tcPr>
            <w:tcW w:w="180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Estado final</w:t>
            </w:r>
          </w:p>
        </w:tc>
        <w:tc>
          <w:tcPr>
            <w:tcW w:w="2664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Evidencia principal</w:t>
            </w:r>
          </w:p>
        </w:tc>
        <w:tc>
          <w:tcPr>
            <w:tcW w:w="2808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Criterio de cierre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Autenticación y sesión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 técnico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AuthController.cs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AuthService.cs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auth.interceptor.ts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auth.guard.ts</w:t>
            </w:r>
            <w:proofErr w:type="spellEnd"/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JWT/</w:t>
            </w:r>
            <w:proofErr w:type="spellStart"/>
            <w:r w:rsidRPr="00F748C3">
              <w:rPr>
                <w:sz w:val="16"/>
              </w:rPr>
              <w:t>refresh</w:t>
            </w:r>
            <w:proofErr w:type="spellEnd"/>
            <w:r w:rsidRPr="00F748C3">
              <w:rPr>
                <w:sz w:val="16"/>
              </w:rPr>
              <w:t xml:space="preserve"> se conserva. Secretos reales quedan </w:t>
            </w:r>
            <w:r w:rsidRPr="00F748C3">
              <w:rPr>
                <w:sz w:val="16"/>
              </w:rPr>
              <w:t>como tarea de producción, no bloqueo funcional.</w:t>
            </w:r>
          </w:p>
          <w:p w:rsidR="00CA4069" w:rsidRDefault="00CA4069">
            <w:pPr>
              <w:spacing w:after="0"/>
              <w:rPr>
                <w:sz w:val="16"/>
              </w:rPr>
            </w:pPr>
          </w:p>
          <w:p w:rsidR="00CA4069" w:rsidRPr="00CA4069" w:rsidRDefault="00CA4069">
            <w:pPr>
              <w:spacing w:after="0"/>
              <w:rPr>
                <w:b/>
                <w:sz w:val="16"/>
                <w:szCs w:val="16"/>
              </w:rPr>
            </w:pPr>
            <w:r w:rsidRPr="00CA4069">
              <w:rPr>
                <w:b/>
                <w:sz w:val="16"/>
                <w:szCs w:val="16"/>
              </w:rPr>
              <w:t>JWT/</w:t>
            </w:r>
            <w:proofErr w:type="spellStart"/>
            <w:r w:rsidRPr="00CA4069">
              <w:rPr>
                <w:b/>
                <w:sz w:val="16"/>
                <w:szCs w:val="16"/>
              </w:rPr>
              <w:t>refresh</w:t>
            </w:r>
            <w:proofErr w:type="spellEnd"/>
            <w:r w:rsidRPr="00CA4069">
              <w:rPr>
                <w:b/>
                <w:sz w:val="16"/>
                <w:szCs w:val="16"/>
              </w:rPr>
              <w:t xml:space="preserve">, AD, </w:t>
            </w:r>
            <w:proofErr w:type="spellStart"/>
            <w:r w:rsidRPr="00CA4069">
              <w:rPr>
                <w:b/>
                <w:sz w:val="16"/>
                <w:szCs w:val="16"/>
              </w:rPr>
              <w:t>logout</w:t>
            </w:r>
            <w:proofErr w:type="spellEnd"/>
            <w:r w:rsidRPr="00CA4069">
              <w:rPr>
                <w:b/>
                <w:sz w:val="16"/>
                <w:szCs w:val="16"/>
              </w:rPr>
              <w:t xml:space="preserve">, </w:t>
            </w:r>
            <w:proofErr w:type="spellStart"/>
            <w:r w:rsidRPr="00CA4069">
              <w:rPr>
                <w:b/>
                <w:sz w:val="16"/>
                <w:szCs w:val="16"/>
              </w:rPr>
              <w:t>guard</w:t>
            </w:r>
            <w:proofErr w:type="spellEnd"/>
            <w:r w:rsidRPr="00CA4069">
              <w:rPr>
                <w:b/>
                <w:sz w:val="16"/>
                <w:szCs w:val="16"/>
              </w:rPr>
              <w:t xml:space="preserve"> e interceptor funcionando. Secretos reales quedan como tarea de producción, no como bloqueo funcional.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Usuarios y roles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UsuarioRepository.cs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UsuariosComponent</w:t>
            </w:r>
            <w:proofErr w:type="spellEnd"/>
            <w:r w:rsidRPr="00F748C3">
              <w:rPr>
                <w:sz w:val="16"/>
              </w:rPr>
              <w:t>, RL_USUARIOS, RL_ROLES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AD administra contraseñas de dominio. Usuarios locales conservan clave provisional/cambio obligatorio.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Permisos por </w:t>
            </w:r>
            <w:r w:rsidRPr="00F748C3">
              <w:rPr>
                <w:sz w:val="16"/>
              </w:rPr>
              <w:t>módulo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RL_MODULOS, RL_USUARIO_MODULOS, </w:t>
            </w:r>
            <w:proofErr w:type="spellStart"/>
            <w:r w:rsidRPr="00F748C3">
              <w:rPr>
                <w:sz w:val="16"/>
              </w:rPr>
              <w:t>modulo.guard.ts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app.routes.ts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Las rutas sensibles usan </w:t>
            </w:r>
            <w:proofErr w:type="spellStart"/>
            <w:r w:rsidRPr="00F748C3">
              <w:rPr>
                <w:sz w:val="16"/>
              </w:rPr>
              <w:t>moduloGuard</w:t>
            </w:r>
            <w:proofErr w:type="spellEnd"/>
            <w:r w:rsidRPr="00F748C3">
              <w:rPr>
                <w:sz w:val="16"/>
              </w:rPr>
              <w:t xml:space="preserve"> con </w:t>
            </w:r>
            <w:proofErr w:type="spellStart"/>
            <w:r w:rsidRPr="00F748C3">
              <w:rPr>
                <w:sz w:val="16"/>
              </w:rPr>
              <w:t>IDs</w:t>
            </w:r>
            <w:proofErr w:type="spellEnd"/>
            <w:r w:rsidRPr="00F748C3">
              <w:rPr>
                <w:sz w:val="16"/>
              </w:rPr>
              <w:t xml:space="preserve"> existentes. No se cambió el modelo de permisos.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Configuración del sistema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ConfiguracionController.cs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ConfiguracionRepositor</w:t>
            </w:r>
            <w:r w:rsidRPr="00F748C3">
              <w:rPr>
                <w:sz w:val="16"/>
              </w:rPr>
              <w:t>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configuracion.component.ts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Configuración visual y </w:t>
            </w:r>
            <w:proofErr w:type="spellStart"/>
            <w:r w:rsidRPr="00F748C3">
              <w:rPr>
                <w:sz w:val="16"/>
              </w:rPr>
              <w:t>slides</w:t>
            </w:r>
            <w:proofErr w:type="spellEnd"/>
            <w:r w:rsidRPr="00F748C3">
              <w:rPr>
                <w:sz w:val="16"/>
              </w:rPr>
              <w:t xml:space="preserve"> operan con auditoría de cambios sensibles.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Bitácora/Auditoría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RL_AUDITORIA, </w:t>
            </w:r>
            <w:proofErr w:type="spellStart"/>
            <w:r w:rsidRPr="00F748C3">
              <w:rPr>
                <w:sz w:val="16"/>
              </w:rPr>
              <w:t>AuditoriaRepository.cs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bitacora.component.ts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Exportaciones, impresiones, eliminaciones y cambios sensibles </w:t>
            </w:r>
            <w:r w:rsidRPr="00F748C3">
              <w:rPr>
                <w:sz w:val="16"/>
              </w:rPr>
              <w:t>quedan auditados.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Catálogos base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 con alcance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CatalogosController.cs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CatalogoRepository.cs</w:t>
            </w:r>
            <w:proofErr w:type="spellEnd"/>
            <w:r w:rsidRPr="00F748C3">
              <w:rPr>
                <w:sz w:val="16"/>
              </w:rPr>
              <w:t>, tipos-documento, tipos-listas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Catálogos base operan. Catálogos LAFT separados quedan como mejora futura si se solicita.</w:t>
            </w:r>
          </w:p>
          <w:p w:rsidR="000D0CBC" w:rsidRPr="000D0CBC" w:rsidRDefault="000D0CBC" w:rsidP="000D0CBC">
            <w:pPr>
              <w:spacing w:after="0"/>
              <w:rPr>
                <w:b/>
                <w:sz w:val="16"/>
                <w:szCs w:val="16"/>
              </w:rPr>
            </w:pPr>
            <w:r w:rsidRPr="000D0CBC">
              <w:rPr>
                <w:b/>
                <w:sz w:val="16"/>
                <w:szCs w:val="16"/>
              </w:rPr>
              <w:t>Crear un módulo separado de “Catálogos LAFT” sólo tendría sentido si más adelante piden administrar formalmente:</w:t>
            </w:r>
          </w:p>
          <w:p w:rsidR="000D0CBC" w:rsidRPr="000D0CBC" w:rsidRDefault="000D0CBC" w:rsidP="000D0CBC">
            <w:pPr>
              <w:spacing w:after="0"/>
              <w:rPr>
                <w:b/>
                <w:sz w:val="16"/>
                <w:szCs w:val="16"/>
              </w:rPr>
            </w:pPr>
            <w:r w:rsidRPr="000D0CBC">
              <w:rPr>
                <w:b/>
                <w:sz w:val="16"/>
                <w:szCs w:val="16"/>
              </w:rPr>
              <w:t>estados LAFT;</w:t>
            </w:r>
          </w:p>
          <w:p w:rsidR="000D0CBC" w:rsidRPr="000D0CBC" w:rsidRDefault="000D0CBC" w:rsidP="000D0CBC">
            <w:pPr>
              <w:spacing w:after="0"/>
              <w:rPr>
                <w:b/>
                <w:sz w:val="16"/>
                <w:szCs w:val="16"/>
              </w:rPr>
            </w:pPr>
            <w:r w:rsidRPr="000D0CBC">
              <w:rPr>
                <w:b/>
                <w:sz w:val="16"/>
                <w:szCs w:val="16"/>
              </w:rPr>
              <w:t>tipos de evidencia;</w:t>
            </w:r>
          </w:p>
          <w:p w:rsidR="000D0CBC" w:rsidRPr="000D0CBC" w:rsidRDefault="000D0CBC" w:rsidP="000D0CBC">
            <w:pPr>
              <w:spacing w:after="0"/>
              <w:rPr>
                <w:b/>
                <w:sz w:val="16"/>
                <w:szCs w:val="16"/>
              </w:rPr>
            </w:pPr>
            <w:r w:rsidRPr="000D0CBC">
              <w:rPr>
                <w:b/>
                <w:sz w:val="16"/>
                <w:szCs w:val="16"/>
              </w:rPr>
              <w:t>acciones de seguimiento;</w:t>
            </w:r>
          </w:p>
          <w:p w:rsidR="000D0CBC" w:rsidRDefault="000D0CBC" w:rsidP="000D0CBC">
            <w:pPr>
              <w:spacing w:after="0"/>
              <w:rPr>
                <w:b/>
                <w:sz w:val="16"/>
                <w:szCs w:val="16"/>
              </w:rPr>
            </w:pPr>
            <w:r w:rsidRPr="000D0CBC">
              <w:rPr>
                <w:b/>
                <w:sz w:val="16"/>
                <w:szCs w:val="16"/>
              </w:rPr>
              <w:lastRenderedPageBreak/>
              <w:t>Motivos</w:t>
            </w:r>
            <w:r w:rsidRPr="000D0CBC">
              <w:rPr>
                <w:b/>
                <w:sz w:val="16"/>
                <w:szCs w:val="16"/>
              </w:rPr>
              <w:t xml:space="preserve"> operativos adicionales.</w:t>
            </w:r>
          </w:p>
          <w:p w:rsidR="000D0CBC" w:rsidRPr="000D0CBC" w:rsidRDefault="000D0CBC" w:rsidP="000D0CBC">
            <w:pPr>
              <w:spacing w:after="0"/>
              <w:rPr>
                <w:b/>
                <w:sz w:val="16"/>
                <w:szCs w:val="16"/>
              </w:rPr>
            </w:pPr>
          </w:p>
          <w:p w:rsidR="000D0CBC" w:rsidRPr="00F748C3" w:rsidRDefault="000D0CBC" w:rsidP="000D0CBC">
            <w:pPr>
              <w:spacing w:after="0"/>
            </w:pPr>
            <w:r w:rsidRPr="000D0CBC">
              <w:rPr>
                <w:b/>
                <w:sz w:val="16"/>
                <w:szCs w:val="16"/>
              </w:rPr>
              <w:t>Eso sí requeriría nuevas tablas, endpoints, pantallas y pruebas.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lastRenderedPageBreak/>
              <w:t>Seguimientos históricos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RL_DETALLE_LISTA, GET/POST/PUT/DELETE seguimientos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Incluye filtro desde/hasta y uso del rango en PDF/Excel.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Evidencias por seguimiento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RL_DETALLE_EVIDENCIA, </w:t>
            </w:r>
            <w:proofErr w:type="spellStart"/>
            <w:r w:rsidRPr="00F748C3">
              <w:rPr>
                <w:sz w:val="16"/>
              </w:rPr>
              <w:t>upload</w:t>
            </w:r>
            <w:proofErr w:type="spellEnd"/>
            <w:r w:rsidRPr="00F748C3">
              <w:rPr>
                <w:sz w:val="16"/>
              </w:rPr>
              <w:t>/</w:t>
            </w:r>
            <w:proofErr w:type="spellStart"/>
            <w:r w:rsidRPr="00F748C3">
              <w:rPr>
                <w:sz w:val="16"/>
              </w:rPr>
              <w:t>download</w:t>
            </w:r>
            <w:proofErr w:type="spellEnd"/>
            <w:r w:rsidRPr="00F748C3">
              <w:rPr>
                <w:sz w:val="16"/>
              </w:rPr>
              <w:t>/</w:t>
            </w:r>
            <w:proofErr w:type="spellStart"/>
            <w:r w:rsidRPr="00F748C3">
              <w:rPr>
                <w:sz w:val="16"/>
              </w:rPr>
              <w:t>delete</w:t>
            </w:r>
            <w:proofErr w:type="spellEnd"/>
            <w:r w:rsidRPr="00F748C3">
              <w:rPr>
                <w:sz w:val="16"/>
              </w:rPr>
              <w:t xml:space="preserve"> lógico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API valida tipo/MB. Eliminación lógica conserva archivo y au</w:t>
            </w:r>
            <w:r w:rsidRPr="00F748C3">
              <w:rPr>
                <w:sz w:val="16"/>
              </w:rPr>
              <w:t>dita motivo.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Ficha/perfil PDF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jsPDF</w:t>
            </w:r>
            <w:proofErr w:type="spellEnd"/>
            <w:r w:rsidRPr="00F748C3">
              <w:rPr>
                <w:sz w:val="16"/>
              </w:rPr>
              <w:t xml:space="preserve"> en </w:t>
            </w:r>
            <w:proofErr w:type="spellStart"/>
            <w:r w:rsidRPr="00F748C3">
              <w:rPr>
                <w:sz w:val="16"/>
              </w:rPr>
              <w:t>MonitoreoListasComponent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Incluye campos del memorando, motivo, fechas, historial filtrado y evidencias asociadas.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Ficha/perfil Excel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xlsx</w:t>
            </w:r>
            <w:proofErr w:type="spellEnd"/>
            <w:r w:rsidRPr="00F748C3">
              <w:rPr>
                <w:sz w:val="16"/>
              </w:rPr>
              <w:t xml:space="preserve"> en </w:t>
            </w:r>
            <w:proofErr w:type="spellStart"/>
            <w:r w:rsidRPr="00F748C3">
              <w:rPr>
                <w:sz w:val="16"/>
              </w:rPr>
              <w:t>MonitoreoListasComponent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Existe Excel individual de </w:t>
            </w:r>
            <w:r w:rsidRPr="00F748C3">
              <w:rPr>
                <w:sz w:val="16"/>
              </w:rPr>
              <w:t>ficha/perfil con histórico y rango de seguimiento.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Tipo de archivo y MB GTIC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ListasController.cs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appsettings.example.json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listas.service.ts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Política centralizada en API y consumida por interfaz.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Bitácora de documentos eliminados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Auditor</w:t>
            </w:r>
            <w:r w:rsidRPr="00F748C3">
              <w:rPr>
                <w:sz w:val="16"/>
              </w:rPr>
              <w:t>iaController.cs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AuditoriaRepository.cs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bitacora.component.ts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Filtro formal: DELETE + RL_DETALLE_EVIDENCIA + </w:t>
            </w:r>
            <w:proofErr w:type="spellStart"/>
            <w:r w:rsidRPr="00F748C3">
              <w:rPr>
                <w:sz w:val="16"/>
              </w:rPr>
              <w:t>MonitoreoListas</w:t>
            </w:r>
            <w:proofErr w:type="spellEnd"/>
            <w:r w:rsidRPr="00F748C3">
              <w:rPr>
                <w:sz w:val="16"/>
              </w:rPr>
              <w:t>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Tipo Listas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 con riesgo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DNP_IHSS.TIPO_LISTAS_CAUTELA, </w:t>
            </w:r>
            <w:proofErr w:type="spellStart"/>
            <w:r w:rsidRPr="00F748C3">
              <w:rPr>
                <w:sz w:val="16"/>
              </w:rPr>
              <w:t>TipoListasComponent</w:t>
            </w:r>
            <w:proofErr w:type="spellEnd"/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 xml:space="preserve">Funciona, pero depende de permisos DNP y debe </w:t>
            </w:r>
            <w:r w:rsidRPr="00F748C3">
              <w:rPr>
                <w:sz w:val="16"/>
              </w:rPr>
              <w:t>tratarse con control.</w:t>
            </w:r>
          </w:p>
          <w:p w:rsidR="00B05134" w:rsidRPr="00B05134" w:rsidRDefault="00B05134">
            <w:pPr>
              <w:spacing w:after="0"/>
              <w:rPr>
                <w:b/>
              </w:rPr>
            </w:pPr>
            <w:r w:rsidRPr="00B05134">
              <w:rPr>
                <w:b/>
                <w:sz w:val="16"/>
              </w:rPr>
              <w:t>Funciona correctamente, pero depende de permisos sobre DNP_IHSS.TIPO_LISTAS_CAUTELA. Debe tratarse con control operativo y validación de permisos por ambiente.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Carga Listas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 con riesgo controlado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POST api/listas/cautela/</w:t>
            </w:r>
            <w:proofErr w:type="spellStart"/>
            <w:r w:rsidRPr="00F748C3">
              <w:rPr>
                <w:sz w:val="16"/>
              </w:rPr>
              <w:t>upload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ExcelDataReader</w:t>
            </w:r>
            <w:proofErr w:type="spellEnd"/>
            <w:r w:rsidRPr="00F748C3">
              <w:rPr>
                <w:sz w:val="16"/>
              </w:rPr>
              <w:t>, DNP_IHSS.LISTA_CAUTELA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Procesa archivos y reporta conteo anterior/nuevo. Debe probarse con respaldo por ambiente.</w:t>
            </w:r>
          </w:p>
          <w:p w:rsidR="00B05134" w:rsidRPr="00B05134" w:rsidRDefault="00B05134">
            <w:pPr>
              <w:spacing w:after="0"/>
              <w:rPr>
                <w:b/>
                <w:sz w:val="16"/>
                <w:szCs w:val="16"/>
              </w:rPr>
            </w:pPr>
            <w:r w:rsidRPr="00B05134">
              <w:rPr>
                <w:b/>
                <w:sz w:val="16"/>
                <w:szCs w:val="16"/>
              </w:rPr>
              <w:t>Procesa archivos de listas de cautela, reemplaza registros por tipo de lista, reporta conteo anterior/nuevo y registra auditoría. Debe probarse con respaldo por ambiente por afectar DNP_IHSS.LISTA_CAUTELA.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Coincidencias patrono/empl</w:t>
            </w:r>
            <w:r w:rsidRPr="00F748C3">
              <w:rPr>
                <w:sz w:val="16"/>
              </w:rPr>
              <w:t>eado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 en navegación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coincidencias-patrono, coincidencias-empleado, </w:t>
            </w:r>
            <w:proofErr w:type="spellStart"/>
            <w:r w:rsidRPr="00F748C3">
              <w:rPr>
                <w:sz w:val="16"/>
              </w:rPr>
              <w:t>moduloGuard</w:t>
            </w:r>
            <w:proofErr w:type="spellEnd"/>
            <w:r w:rsidRPr="00F748C3">
              <w:rPr>
                <w:sz w:val="16"/>
              </w:rPr>
              <w:t>(8/9)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 xml:space="preserve">Rutas ya no quedan abiertas con </w:t>
            </w:r>
            <w:proofErr w:type="spellStart"/>
            <w:r w:rsidRPr="00F748C3">
              <w:rPr>
                <w:sz w:val="16"/>
              </w:rPr>
              <w:t>canActivate</w:t>
            </w:r>
            <w:proofErr w:type="spellEnd"/>
            <w:r w:rsidRPr="00F748C3">
              <w:rPr>
                <w:sz w:val="16"/>
              </w:rPr>
              <w:t xml:space="preserve"> true.</w:t>
            </w:r>
          </w:p>
          <w:p w:rsidR="00B05134" w:rsidRPr="00B05134" w:rsidRDefault="00B05134">
            <w:pPr>
              <w:spacing w:after="0"/>
              <w:rPr>
                <w:b/>
                <w:sz w:val="16"/>
                <w:szCs w:val="16"/>
              </w:rPr>
            </w:pPr>
            <w:r w:rsidRPr="00B05134">
              <w:rPr>
                <w:b/>
                <w:sz w:val="16"/>
                <w:szCs w:val="16"/>
              </w:rPr>
              <w:t xml:space="preserve">Las rutas activas ya están protegidas con </w:t>
            </w:r>
            <w:proofErr w:type="spellStart"/>
            <w:r w:rsidRPr="00B05134">
              <w:rPr>
                <w:b/>
                <w:sz w:val="16"/>
                <w:szCs w:val="16"/>
              </w:rPr>
              <w:t>moduloGuard</w:t>
            </w:r>
            <w:proofErr w:type="spellEnd"/>
            <w:r w:rsidRPr="00B05134">
              <w:rPr>
                <w:b/>
                <w:sz w:val="16"/>
                <w:szCs w:val="16"/>
              </w:rPr>
              <w:t xml:space="preserve">(8) y </w:t>
            </w:r>
            <w:proofErr w:type="spellStart"/>
            <w:r w:rsidRPr="00B05134">
              <w:rPr>
                <w:b/>
                <w:sz w:val="16"/>
                <w:szCs w:val="16"/>
              </w:rPr>
              <w:t>moduloGuard</w:t>
            </w:r>
            <w:proofErr w:type="spellEnd"/>
            <w:r w:rsidRPr="00B05134">
              <w:rPr>
                <w:b/>
                <w:sz w:val="16"/>
                <w:szCs w:val="16"/>
              </w:rPr>
              <w:t xml:space="preserve">(9). Ya no quedan abiertas con </w:t>
            </w:r>
            <w:proofErr w:type="spellStart"/>
            <w:r w:rsidRPr="00B05134">
              <w:rPr>
                <w:b/>
                <w:sz w:val="16"/>
                <w:szCs w:val="16"/>
              </w:rPr>
              <w:t>canActivate</w:t>
            </w:r>
            <w:proofErr w:type="spellEnd"/>
            <w:r w:rsidRPr="00B05134">
              <w:rPr>
                <w:b/>
                <w:sz w:val="16"/>
                <w:szCs w:val="16"/>
              </w:rPr>
              <w:t xml:space="preserve"> true.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Seguimiento Noticias Activo/Pasivo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 por decisión funcional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RL_LISTA_POSITIVOS, LSP_ORIGEN_REGISTRO, origen </w:t>
            </w:r>
            <w:r w:rsidRPr="00F748C3">
              <w:rPr>
                <w:sz w:val="16"/>
              </w:rPr>
              <w:t>NOTICIA_PRENSA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No se crea módulo nuevo. Noticias se gestionan como origen operativo dentro de Lista de Positivos.</w:t>
            </w:r>
          </w:p>
          <w:p w:rsidR="00F35D44" w:rsidRPr="00F35D44" w:rsidRDefault="00F35D44">
            <w:pPr>
              <w:spacing w:after="0"/>
              <w:rPr>
                <w:b/>
              </w:rPr>
            </w:pPr>
            <w:r w:rsidRPr="00F35D44">
              <w:rPr>
                <w:b/>
                <w:sz w:val="16"/>
              </w:rPr>
              <w:t>RL_LISTA_POSITIVOS.LSP_ORIGEN_REGISTRO = NOTICIA_PRENSA.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Modales del sistema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Modales Angular y </w:t>
            </w:r>
            <w:proofErr w:type="spellStart"/>
            <w:r w:rsidRPr="00F748C3">
              <w:rPr>
                <w:sz w:val="16"/>
              </w:rPr>
              <w:t>SweetAlert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Los modales sólo cierran con Cerrar, Cancelar o acción explícita; no por clic </w:t>
            </w:r>
            <w:r w:rsidRPr="00F748C3">
              <w:rPr>
                <w:sz w:val="16"/>
              </w:rPr>
              <w:t>externo.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lastRenderedPageBreak/>
              <w:t>Textos con tildes/caracteres</w:t>
            </w:r>
          </w:p>
        </w:tc>
        <w:tc>
          <w:tcPr>
            <w:tcW w:w="2412" w:type="dxa"/>
            <w:shd w:val="clear" w:color="auto" w:fill="EAF7EF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Cerrado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SQL consolidado y escaneo de archivos planos/</w:t>
            </w:r>
            <w:proofErr w:type="spellStart"/>
            <w:r w:rsidRPr="00F748C3">
              <w:rPr>
                <w:sz w:val="16"/>
              </w:rPr>
              <w:t>docx</w:t>
            </w:r>
            <w:proofErr w:type="spellEnd"/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Se corrigió el texto corrupto detectado y el escaneo quedó limpio.</w:t>
            </w:r>
          </w:p>
        </w:tc>
      </w:tr>
    </w:tbl>
    <w:p w:rsidR="001621BF" w:rsidRPr="00F748C3" w:rsidRDefault="001621BF"/>
    <w:p w:rsidR="001621BF" w:rsidRPr="00F748C3" w:rsidRDefault="00A416C3">
      <w:pPr>
        <w:pStyle w:val="Ttulo1"/>
      </w:pPr>
      <w:r w:rsidRPr="00F748C3">
        <w:t>4. Lectura funcional por capa</w:t>
      </w:r>
    </w:p>
    <w:tbl>
      <w:tblPr>
        <w:tblStyle w:val="Tablaconcuadrcula"/>
        <w:tblW w:w="11073" w:type="dxa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469"/>
        <w:gridCol w:w="6604"/>
      </w:tblGrid>
      <w:tr w:rsidR="001621BF" w:rsidRPr="00F748C3" w:rsidTr="00F748C3">
        <w:trPr>
          <w:trHeight w:val="206"/>
          <w:jc w:val="center"/>
        </w:trPr>
        <w:tc>
          <w:tcPr>
            <w:tcW w:w="4469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Capa</w:t>
            </w:r>
          </w:p>
        </w:tc>
        <w:tc>
          <w:tcPr>
            <w:tcW w:w="6604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Análisis funcional</w:t>
            </w:r>
          </w:p>
        </w:tc>
      </w:tr>
      <w:tr w:rsidR="001621BF" w:rsidRPr="00F748C3" w:rsidTr="00F748C3">
        <w:trPr>
          <w:trHeight w:val="413"/>
          <w:jc w:val="center"/>
        </w:trPr>
        <w:tc>
          <w:tcPr>
            <w:tcW w:w="4469" w:type="dxa"/>
          </w:tcPr>
          <w:p w:rsidR="001621BF" w:rsidRPr="00F748C3" w:rsidRDefault="00A416C3">
            <w:pPr>
              <w:spacing w:after="0"/>
              <w:rPr>
                <w:b/>
              </w:rPr>
            </w:pPr>
            <w:r w:rsidRPr="00F748C3">
              <w:rPr>
                <w:b/>
                <w:sz w:val="17"/>
              </w:rPr>
              <w:t>Interfaz Angular</w:t>
            </w:r>
          </w:p>
        </w:tc>
        <w:tc>
          <w:tcPr>
            <w:tcW w:w="660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Pantallas </w:t>
            </w:r>
            <w:r w:rsidRPr="00F748C3">
              <w:rPr>
                <w:sz w:val="17"/>
              </w:rPr>
              <w:t>administrativas y de monitoreo están integradas con servicios; se corrigieron rutas por módulo, modales y consumos de política de evidencias.</w:t>
            </w:r>
          </w:p>
        </w:tc>
      </w:tr>
      <w:tr w:rsidR="001621BF" w:rsidRPr="00F748C3" w:rsidTr="00F748C3">
        <w:trPr>
          <w:trHeight w:val="413"/>
          <w:jc w:val="center"/>
        </w:trPr>
        <w:tc>
          <w:tcPr>
            <w:tcW w:w="4469" w:type="dxa"/>
          </w:tcPr>
          <w:p w:rsidR="001621BF" w:rsidRPr="00F748C3" w:rsidRDefault="00A416C3">
            <w:pPr>
              <w:spacing w:after="0"/>
              <w:rPr>
                <w:b/>
              </w:rPr>
            </w:pPr>
            <w:r w:rsidRPr="00F748C3">
              <w:rPr>
                <w:b/>
                <w:sz w:val="17"/>
              </w:rPr>
              <w:t>API .NET</w:t>
            </w:r>
          </w:p>
        </w:tc>
        <w:tc>
          <w:tcPr>
            <w:tcW w:w="660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Controladores y repositorios cubren autenticación, usuarios, auditoría, configuración, listas, seguimien</w:t>
            </w:r>
            <w:r w:rsidRPr="00F748C3">
              <w:rPr>
                <w:sz w:val="17"/>
              </w:rPr>
              <w:t>tos, evidencias, exportaciones, carga de listas y coincidencias.</w:t>
            </w:r>
          </w:p>
        </w:tc>
      </w:tr>
      <w:tr w:rsidR="001621BF" w:rsidRPr="00F748C3" w:rsidTr="00F748C3">
        <w:trPr>
          <w:trHeight w:val="413"/>
          <w:jc w:val="center"/>
        </w:trPr>
        <w:tc>
          <w:tcPr>
            <w:tcW w:w="4469" w:type="dxa"/>
          </w:tcPr>
          <w:p w:rsidR="001621BF" w:rsidRPr="00F748C3" w:rsidRDefault="00A416C3">
            <w:pPr>
              <w:spacing w:after="0"/>
              <w:rPr>
                <w:b/>
              </w:rPr>
            </w:pPr>
            <w:r w:rsidRPr="00F748C3">
              <w:rPr>
                <w:b/>
                <w:sz w:val="17"/>
              </w:rPr>
              <w:t>Base de datos RIESGO_LAVADO</w:t>
            </w:r>
          </w:p>
        </w:tc>
        <w:tc>
          <w:tcPr>
            <w:tcW w:w="660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Se usa para usuarios, roles, módulos, auditoría, positivos, seguimientos, evidencias, calificaciones locales previstas y origen de registro.</w:t>
            </w:r>
          </w:p>
        </w:tc>
      </w:tr>
      <w:tr w:rsidR="001621BF" w:rsidRPr="00F748C3" w:rsidTr="00F748C3">
        <w:trPr>
          <w:trHeight w:val="413"/>
          <w:jc w:val="center"/>
        </w:trPr>
        <w:tc>
          <w:tcPr>
            <w:tcW w:w="4469" w:type="dxa"/>
          </w:tcPr>
          <w:p w:rsidR="001621BF" w:rsidRPr="00F748C3" w:rsidRDefault="00A416C3">
            <w:pPr>
              <w:spacing w:after="0"/>
              <w:rPr>
                <w:b/>
              </w:rPr>
            </w:pPr>
            <w:r w:rsidRPr="00F748C3">
              <w:rPr>
                <w:b/>
                <w:sz w:val="17"/>
              </w:rPr>
              <w:t xml:space="preserve">Base de datos </w:t>
            </w:r>
            <w:r w:rsidRPr="00F748C3">
              <w:rPr>
                <w:b/>
                <w:sz w:val="17"/>
              </w:rPr>
              <w:t>DNP_IHSS</w:t>
            </w:r>
          </w:p>
        </w:tc>
        <w:tc>
          <w:tcPr>
            <w:tcW w:w="660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Se mantiene como origen de datos de coincidencias/listas y como repositorio operativo de listas de cautela según permisos existentes.</w:t>
            </w:r>
          </w:p>
        </w:tc>
      </w:tr>
      <w:tr w:rsidR="001621BF" w:rsidRPr="00F748C3" w:rsidTr="00F748C3">
        <w:trPr>
          <w:trHeight w:val="413"/>
          <w:jc w:val="center"/>
        </w:trPr>
        <w:tc>
          <w:tcPr>
            <w:tcW w:w="4469" w:type="dxa"/>
          </w:tcPr>
          <w:p w:rsidR="001621BF" w:rsidRPr="00F748C3" w:rsidRDefault="00A416C3">
            <w:pPr>
              <w:spacing w:after="0"/>
              <w:rPr>
                <w:b/>
              </w:rPr>
            </w:pPr>
            <w:r w:rsidRPr="00F748C3">
              <w:rPr>
                <w:b/>
                <w:sz w:val="17"/>
              </w:rPr>
              <w:t>Auditoría</w:t>
            </w:r>
          </w:p>
        </w:tc>
        <w:tc>
          <w:tcPr>
            <w:tcW w:w="660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La bitácora concentra acciones INSERT, UPDATE, DELETE, VER, LOGIN y LOGOUT; las exportaciones e impres</w:t>
            </w:r>
            <w:r w:rsidRPr="00F748C3">
              <w:rPr>
                <w:sz w:val="17"/>
              </w:rPr>
              <w:t>iones se registran como visualización/exportación controlada.</w:t>
            </w:r>
          </w:p>
        </w:tc>
      </w:tr>
    </w:tbl>
    <w:p w:rsidR="001621BF" w:rsidRPr="00F748C3" w:rsidRDefault="001621BF"/>
    <w:p w:rsidR="00A81682" w:rsidRPr="00F748C3" w:rsidRDefault="00A8168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D78"/>
          <w:sz w:val="32"/>
          <w:szCs w:val="28"/>
        </w:rPr>
      </w:pPr>
      <w:r w:rsidRPr="00F748C3">
        <w:br w:type="page"/>
      </w:r>
    </w:p>
    <w:p w:rsidR="001621BF" w:rsidRPr="00F748C3" w:rsidRDefault="00A416C3">
      <w:pPr>
        <w:pStyle w:val="Ttulo1"/>
      </w:pPr>
      <w:r w:rsidRPr="00F748C3">
        <w:lastRenderedPageBreak/>
        <w:t>5. Pendientes de cierre y por qué faltan</w:t>
      </w:r>
    </w:p>
    <w:p w:rsidR="001621BF" w:rsidRPr="00F748C3" w:rsidRDefault="00A416C3">
      <w:r w:rsidRPr="00F748C3">
        <w:t xml:space="preserve">Estos puntos no deben mezclarse con los cerrados. No necesariamente bloquean una demostración o revisión interna, pero sí deben resolverse o aceptarse </w:t>
      </w:r>
      <w:r w:rsidRPr="00F748C3">
        <w:t>formalmente antes de declarar cierre total ante cliente o producción.</w:t>
      </w:r>
    </w:p>
    <w:tbl>
      <w:tblPr>
        <w:tblStyle w:val="Tablaconcuadrcula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2412"/>
        <w:gridCol w:w="2880"/>
        <w:gridCol w:w="2412"/>
        <w:gridCol w:w="2412"/>
      </w:tblGrid>
      <w:tr w:rsidR="001621BF" w:rsidRPr="00F748C3">
        <w:trPr>
          <w:jc w:val="center"/>
        </w:trPr>
        <w:tc>
          <w:tcPr>
            <w:tcW w:w="1944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Pendiente</w:t>
            </w:r>
          </w:p>
        </w:tc>
        <w:tc>
          <w:tcPr>
            <w:tcW w:w="288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Por qué falta el cierre</w:t>
            </w:r>
          </w:p>
        </w:tc>
        <w:tc>
          <w:tcPr>
            <w:tcW w:w="2232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Riesgo si se ignora</w:t>
            </w:r>
          </w:p>
        </w:tc>
        <w:tc>
          <w:tcPr>
            <w:tcW w:w="2304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Qué procede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Calificación de coincidencias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El script define RL_CALIF_COINCIDENCIAS como tabla local, pero el repositorio todavía </w:t>
            </w:r>
            <w:r w:rsidRPr="00F748C3">
              <w:rPr>
                <w:sz w:val="16"/>
              </w:rPr>
              <w:t>contiene un UPDATE directo a DNP_IHSS.REPORTE_COINCIDENCIAS.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Puede fallar por permisos DNP o generar inconsistencia entre diseño de BD y API.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Alinear API para usar RL_CALIF_COINCIDENCIAS o confirmar permiso formal de UPDATE sobre DNP.</w:t>
            </w:r>
          </w:p>
          <w:p w:rsidR="00096C9A" w:rsidRDefault="00096C9A">
            <w:pPr>
              <w:spacing w:after="0"/>
              <w:rPr>
                <w:sz w:val="16"/>
              </w:rPr>
            </w:pPr>
          </w:p>
          <w:p w:rsidR="00096C9A" w:rsidRPr="00096C9A" w:rsidRDefault="00096C9A">
            <w:pPr>
              <w:spacing w:after="0"/>
              <w:rPr>
                <w:b/>
                <w:sz w:val="16"/>
                <w:szCs w:val="16"/>
              </w:rPr>
            </w:pPr>
            <w:r w:rsidRPr="00096C9A">
              <w:rPr>
                <w:b/>
                <w:sz w:val="16"/>
                <w:szCs w:val="16"/>
              </w:rPr>
              <w:t>Definir si la calificación se guardará localmente en RL_CALIF_COINCIDENCIAS o si existe autorización formal para actualizar DNP_IHSS.REPORTE_COINCIDENCIAS.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Registro automático </w:t>
            </w:r>
            <w:r w:rsidRPr="00F748C3">
              <w:rPr>
                <w:sz w:val="16"/>
              </w:rPr>
              <w:t>de positivos desde DNP/listas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El sistema consulta coincidencias y permite registrar positivos, pero no hay </w:t>
            </w:r>
            <w:proofErr w:type="spellStart"/>
            <w:r w:rsidRPr="00F748C3">
              <w:rPr>
                <w:sz w:val="16"/>
              </w:rPr>
              <w:t>job</w:t>
            </w:r>
            <w:proofErr w:type="spellEnd"/>
            <w:r w:rsidRPr="00F748C3">
              <w:rPr>
                <w:sz w:val="16"/>
              </w:rPr>
              <w:t>/API/vista formal de sincronización automática.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El flujo puede depender de operación manual y quedar discutible frente a auditoría.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 xml:space="preserve">Definir si </w:t>
            </w:r>
            <w:r w:rsidRPr="00F748C3">
              <w:rPr>
                <w:sz w:val="16"/>
              </w:rPr>
              <w:t xml:space="preserve">será automático real, </w:t>
            </w:r>
            <w:proofErr w:type="spellStart"/>
            <w:r w:rsidRPr="00F748C3">
              <w:rPr>
                <w:sz w:val="16"/>
              </w:rPr>
              <w:t>semi</w:t>
            </w:r>
            <w:proofErr w:type="spellEnd"/>
            <w:r w:rsidRPr="00F748C3">
              <w:rPr>
                <w:sz w:val="16"/>
              </w:rPr>
              <w:t>-automático por pantalla o manual controlado con bitácora.</w:t>
            </w:r>
          </w:p>
          <w:p w:rsidR="00096C9A" w:rsidRDefault="00096C9A">
            <w:pPr>
              <w:spacing w:after="0"/>
              <w:rPr>
                <w:sz w:val="16"/>
              </w:rPr>
            </w:pPr>
          </w:p>
          <w:p w:rsidR="00096C9A" w:rsidRPr="00096C9A" w:rsidRDefault="00096C9A">
            <w:pPr>
              <w:spacing w:after="0"/>
              <w:rPr>
                <w:b/>
                <w:sz w:val="16"/>
                <w:szCs w:val="16"/>
              </w:rPr>
            </w:pPr>
            <w:r w:rsidRPr="00096C9A">
              <w:rPr>
                <w:b/>
                <w:sz w:val="16"/>
                <w:szCs w:val="16"/>
              </w:rPr>
              <w:t>El sistema permite registrar positivos desde coincidencias DNP/listas mediante flujo controlado por usuario, con motivo y auditoría. No existe sincronización automática masiva; queda descartada salvo solicitud formal.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Eliminar sólo Cumplimiento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Ya existe motivo obligatorio y auditoría, pero no se fuerza todavía por rol/permiso específico de Cumplimiento.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Un usuario con acceso al módulo</w:t>
            </w:r>
            <w:r w:rsidRPr="00F748C3">
              <w:rPr>
                <w:sz w:val="16"/>
              </w:rPr>
              <w:t xml:space="preserve"> podría ejecutar eliminación lógica si la pantalla/API lo permite.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Agregar permiso/rol de acción o documentar que el control será operativo por asignación de módulo.</w:t>
            </w:r>
          </w:p>
          <w:p w:rsidR="00096C9A" w:rsidRDefault="00096C9A">
            <w:pPr>
              <w:spacing w:after="0"/>
              <w:rPr>
                <w:sz w:val="16"/>
              </w:rPr>
            </w:pPr>
          </w:p>
          <w:p w:rsidR="00096C9A" w:rsidRPr="00096C9A" w:rsidRDefault="00096C9A">
            <w:pPr>
              <w:spacing w:after="0"/>
              <w:rPr>
                <w:b/>
                <w:sz w:val="16"/>
                <w:szCs w:val="16"/>
              </w:rPr>
            </w:pPr>
            <w:r w:rsidRPr="00096C9A">
              <w:rPr>
                <w:b/>
                <w:sz w:val="16"/>
                <w:szCs w:val="16"/>
              </w:rPr>
              <w:t>Ya existe motivo obligatorio, eliminación lógica y auditoría. Falta decidir si el cierre será por control operativo de asignación del módulo o por validación técnica de rol/permiso específico.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Tipo Listas en DNP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Funciona sobre DNP_IHSS.TIPO_LISTAS_CAUTELA, pero depende de permisos </w:t>
            </w:r>
            <w:r w:rsidRPr="00F748C3">
              <w:rPr>
                <w:sz w:val="16"/>
              </w:rPr>
              <w:t>de base y usa eliminación existente.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Riesgo por permisos o impacto si DNP no autoriza cambios directos.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Confirmar permisos por ambiente y preferir baja lógica si el cliente lo exige.</w:t>
            </w:r>
          </w:p>
          <w:p w:rsidR="00096C9A" w:rsidRDefault="00096C9A">
            <w:pPr>
              <w:spacing w:after="0"/>
              <w:rPr>
                <w:sz w:val="16"/>
              </w:rPr>
            </w:pPr>
          </w:p>
          <w:p w:rsidR="00096C9A" w:rsidRPr="00096C9A" w:rsidRDefault="00096C9A">
            <w:pPr>
              <w:spacing w:after="0"/>
              <w:rPr>
                <w:b/>
                <w:sz w:val="16"/>
                <w:szCs w:val="16"/>
              </w:rPr>
            </w:pPr>
            <w:r w:rsidRPr="00096C9A">
              <w:rPr>
                <w:b/>
                <w:sz w:val="16"/>
                <w:szCs w:val="16"/>
              </w:rPr>
              <w:t>El módulo Tipo Listas funciona correctamente, pero al operar sobre DNP_IHSS.TIPO_LISTAS_CAUTELA queda sujeto a permisos y autorización del esquema DNP. Se recomienda validar permisos por ambiente y restringir cualquier eliminación física.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lastRenderedPageBreak/>
              <w:t>Carga Listas en DNP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El flujo reemplaza registros anteriores por nuevos e</w:t>
            </w:r>
            <w:r w:rsidRPr="00F748C3">
              <w:rPr>
                <w:sz w:val="16"/>
              </w:rPr>
              <w:t>n DNP_IHSS.LISTA_CAUTELA.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Una carga equivocada puede reemplazar la lista vigente.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Mantener respaldos, pruebas por ambiente, bitácora y validación previa del archivo.</w:t>
            </w:r>
          </w:p>
          <w:p w:rsidR="00AC2FA1" w:rsidRDefault="00AC2FA1">
            <w:pPr>
              <w:spacing w:after="0"/>
              <w:rPr>
                <w:sz w:val="16"/>
              </w:rPr>
            </w:pPr>
          </w:p>
          <w:p w:rsidR="00AC2FA1" w:rsidRPr="00AC2FA1" w:rsidRDefault="00AC2FA1">
            <w:pPr>
              <w:spacing w:after="0"/>
              <w:rPr>
                <w:b/>
                <w:sz w:val="16"/>
                <w:szCs w:val="16"/>
              </w:rPr>
            </w:pPr>
            <w:r w:rsidRPr="00AC2FA1">
              <w:rPr>
                <w:b/>
                <w:sz w:val="16"/>
                <w:szCs w:val="16"/>
              </w:rPr>
              <w:t>El flujo procesa archivos, reemplaza registros por tipo de lista en DNP_IHSS.LISTA_CAUTELA, reporta conteo anterior/nuevo y registra auditoría. Debe ejecutarse con respaldo y validación previa por ambiente.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Secretos/configuración productiva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Autenticación funciona, pero secretos, cadenas y </w:t>
            </w:r>
            <w:r w:rsidRPr="00F748C3">
              <w:rPr>
                <w:sz w:val="16"/>
              </w:rPr>
              <w:t>credenciales deben revisarse antes de producción.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Exposición de credenciales o configuración insegura.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 xml:space="preserve">Externalizar secretos por ambiente y revisar </w:t>
            </w:r>
            <w:proofErr w:type="spellStart"/>
            <w:r w:rsidRPr="00F748C3">
              <w:rPr>
                <w:sz w:val="16"/>
              </w:rPr>
              <w:t>appsettings</w:t>
            </w:r>
            <w:proofErr w:type="spellEnd"/>
            <w:r w:rsidRPr="00F748C3">
              <w:rPr>
                <w:sz w:val="16"/>
              </w:rPr>
              <w:t xml:space="preserve"> productivo.</w:t>
            </w:r>
          </w:p>
          <w:p w:rsidR="00AC2FA1" w:rsidRDefault="00AC2FA1">
            <w:pPr>
              <w:spacing w:after="0"/>
              <w:rPr>
                <w:sz w:val="16"/>
              </w:rPr>
            </w:pPr>
          </w:p>
          <w:p w:rsidR="00AC2FA1" w:rsidRPr="00AC2FA1" w:rsidRDefault="00AC2FA1">
            <w:pPr>
              <w:spacing w:after="0"/>
              <w:rPr>
                <w:b/>
              </w:rPr>
            </w:pPr>
            <w:r w:rsidRPr="00AC2FA1">
              <w:rPr>
                <w:b/>
                <w:sz w:val="16"/>
              </w:rPr>
              <w:t>El sistema funciona, pero antes de producción se deben externalizar y rotar secretos reales: Oracle, JWT, SMTP, AD y CORS. No bloquea cierre funcional.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Scripts históricos destructivos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 xml:space="preserve">Existen scripts antiguos con DROP para creación </w:t>
            </w:r>
            <w:r w:rsidRPr="00F748C3">
              <w:rPr>
                <w:sz w:val="16"/>
              </w:rPr>
              <w:t>inicial.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Ejecutarlos en un ambiente con datos podría borrar estructuras.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Separar scripts de instalación inicial de scripts incrementales seguros.</w:t>
            </w:r>
          </w:p>
          <w:p w:rsidR="00AC2FA1" w:rsidRDefault="00AC2FA1">
            <w:pPr>
              <w:spacing w:after="0"/>
              <w:rPr>
                <w:sz w:val="16"/>
              </w:rPr>
            </w:pPr>
          </w:p>
          <w:p w:rsidR="00AC2FA1" w:rsidRPr="00AC2FA1" w:rsidRDefault="00AC2FA1">
            <w:pPr>
              <w:spacing w:after="0"/>
              <w:rPr>
                <w:b/>
              </w:rPr>
            </w:pPr>
            <w:r w:rsidRPr="00AC2FA1">
              <w:rPr>
                <w:b/>
                <w:sz w:val="16"/>
              </w:rPr>
              <w:t>Separar scripts de instalación inicial de scripts incrementales seguros y advertir que los scripts con DROP no deben ejecutarse en ambientes con datos.</w:t>
            </w:r>
          </w:p>
        </w:tc>
      </w:tr>
      <w:tr w:rsidR="001621BF" w:rsidRPr="00F748C3">
        <w:trPr>
          <w:jc w:val="center"/>
        </w:trPr>
        <w:tc>
          <w:tcPr>
            <w:tcW w:w="2412" w:type="dxa"/>
            <w:shd w:val="clear" w:color="auto" w:fill="FFF8E1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Documento de cierre anterior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El Word anterior mezcla estados viejos con cierres ya aplicados.</w:t>
            </w:r>
          </w:p>
        </w:tc>
        <w:tc>
          <w:tcPr>
            <w:tcW w:w="2412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Puede confundir</w:t>
            </w:r>
            <w:r w:rsidRPr="00F748C3">
              <w:rPr>
                <w:sz w:val="16"/>
              </w:rPr>
              <w:t xml:space="preserve"> a jefatura o cliente.</w:t>
            </w:r>
          </w:p>
        </w:tc>
        <w:tc>
          <w:tcPr>
            <w:tcW w:w="2412" w:type="dxa"/>
          </w:tcPr>
          <w:p w:rsidR="001621BF" w:rsidRDefault="00A416C3">
            <w:pPr>
              <w:spacing w:after="0"/>
              <w:rPr>
                <w:sz w:val="16"/>
              </w:rPr>
            </w:pPr>
            <w:r w:rsidRPr="00F748C3">
              <w:rPr>
                <w:sz w:val="16"/>
              </w:rPr>
              <w:t>Usar este documento como cierre actualizado o reemplazar matriz anterior.</w:t>
            </w:r>
          </w:p>
          <w:p w:rsidR="007D5EDC" w:rsidRDefault="007D5EDC">
            <w:pPr>
              <w:spacing w:after="0"/>
              <w:rPr>
                <w:sz w:val="16"/>
              </w:rPr>
            </w:pPr>
          </w:p>
          <w:p w:rsidR="007D5EDC" w:rsidRPr="007D5EDC" w:rsidRDefault="007D5EDC">
            <w:pPr>
              <w:spacing w:after="0"/>
              <w:rPr>
                <w:b/>
              </w:rPr>
            </w:pPr>
            <w:r w:rsidRPr="007D5EDC">
              <w:rPr>
                <w:b/>
                <w:sz w:val="16"/>
              </w:rPr>
              <w:t>El documento anterior queda como histórico. Para cierre final debe usarse el documento actualizado con portada y estados corregidos.</w:t>
            </w:r>
          </w:p>
        </w:tc>
      </w:tr>
    </w:tbl>
    <w:p w:rsidR="001621BF" w:rsidRPr="00F748C3" w:rsidRDefault="001621BF"/>
    <w:p w:rsidR="00086B5C" w:rsidRPr="00F748C3" w:rsidRDefault="00086B5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D78"/>
          <w:sz w:val="32"/>
          <w:szCs w:val="28"/>
        </w:rPr>
      </w:pPr>
      <w:r w:rsidRPr="00F748C3">
        <w:br w:type="page"/>
      </w:r>
    </w:p>
    <w:p w:rsidR="001621BF" w:rsidRPr="00F748C3" w:rsidRDefault="00A416C3">
      <w:pPr>
        <w:pStyle w:val="Ttulo1"/>
      </w:pPr>
      <w:r w:rsidRPr="00F748C3">
        <w:lastRenderedPageBreak/>
        <w:t>6. Puntos cerrados por decisión de alcance</w:t>
      </w:r>
    </w:p>
    <w:p w:rsidR="001621BF" w:rsidRPr="00F748C3" w:rsidRDefault="00A416C3">
      <w:r w:rsidRPr="00F748C3">
        <w:t xml:space="preserve">Estos puntos no quedan como pendientes técnicos porque se decidió no implementarlos como desarrollo independiente </w:t>
      </w:r>
      <w:r w:rsidRPr="00F748C3">
        <w:t>en esta etapa.</w:t>
      </w:r>
    </w:p>
    <w:tbl>
      <w:tblPr>
        <w:tblStyle w:val="Tablaconcuadrcula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824"/>
        <w:gridCol w:w="6336"/>
      </w:tblGrid>
      <w:tr w:rsidR="001621BF" w:rsidRPr="00F748C3">
        <w:trPr>
          <w:jc w:val="center"/>
        </w:trPr>
        <w:tc>
          <w:tcPr>
            <w:tcW w:w="3024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Punto</w:t>
            </w:r>
          </w:p>
        </w:tc>
        <w:tc>
          <w:tcPr>
            <w:tcW w:w="6336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Decisión funcional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Módulo nuevo de Seguimiento de Noticias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No se realizará como módulo Activo/Pasivo. Se cubre registrando el caso en Lista de Positivos con origen NOTICIA_PRENSA.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Catálogos LAFT separados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No se crean por ahora tablas</w:t>
            </w:r>
            <w:r w:rsidRPr="00F748C3">
              <w:rPr>
                <w:sz w:val="17"/>
              </w:rPr>
              <w:t xml:space="preserve"> separadas para estados, acciones o tipos de evidencia. Es mejora futura si Cumplimiento pide gobierno más formal.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Cambio/recuperación de clave Active </w:t>
            </w:r>
            <w:proofErr w:type="spellStart"/>
            <w:r w:rsidRPr="00F748C3">
              <w:rPr>
                <w:sz w:val="17"/>
              </w:rPr>
              <w:t>Directory</w:t>
            </w:r>
            <w:proofErr w:type="spellEnd"/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No aplica al sistema. Las contraseñas AD se gestionan por TI/Active </w:t>
            </w:r>
            <w:proofErr w:type="spellStart"/>
            <w:r w:rsidRPr="00F748C3">
              <w:rPr>
                <w:sz w:val="17"/>
              </w:rPr>
              <w:t>Directory</w:t>
            </w:r>
            <w:proofErr w:type="spellEnd"/>
            <w:r w:rsidRPr="00F748C3">
              <w:rPr>
                <w:sz w:val="17"/>
              </w:rPr>
              <w:t>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Permisos por </w:t>
            </w:r>
            <w:r w:rsidRPr="00F748C3">
              <w:rPr>
                <w:sz w:val="17"/>
              </w:rPr>
              <w:t>acción detallados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El cierre actual queda por módulo. Permisos por acción son una fase posterior si se requiere mayor granularidad.</w:t>
            </w:r>
          </w:p>
        </w:tc>
      </w:tr>
    </w:tbl>
    <w:p w:rsidR="001621BF" w:rsidRPr="00F748C3" w:rsidRDefault="001621BF"/>
    <w:p w:rsidR="001621BF" w:rsidRPr="00F748C3" w:rsidRDefault="00A416C3">
      <w:pPr>
        <w:pStyle w:val="Ttulo1"/>
      </w:pPr>
      <w:r w:rsidRPr="00F748C3">
        <w:t>7. Flujo funcional consolidado</w:t>
      </w:r>
    </w:p>
    <w:p w:rsidR="001621BF" w:rsidRPr="00F748C3" w:rsidRDefault="00A416C3">
      <w:r w:rsidRPr="00F748C3">
        <w:t>El flujo operativo que queda establecido es el siguiente:</w:t>
      </w:r>
    </w:p>
    <w:p w:rsidR="001621BF" w:rsidRPr="00F748C3" w:rsidRDefault="00A416C3">
      <w:pPr>
        <w:pStyle w:val="Listaconnmeros"/>
        <w:spacing w:after="80"/>
      </w:pPr>
      <w:r w:rsidRPr="00F748C3">
        <w:t>El usuario autentica con JWT y, si</w:t>
      </w:r>
      <w:r w:rsidRPr="00F748C3">
        <w:t xml:space="preserve"> es cuenta de dominio, valida credenciales contra Active </w:t>
      </w:r>
      <w:proofErr w:type="spellStart"/>
      <w:r w:rsidRPr="00F748C3">
        <w:t>Directory</w:t>
      </w:r>
      <w:proofErr w:type="spellEnd"/>
      <w:r w:rsidRPr="00F748C3">
        <w:t>.</w:t>
      </w:r>
    </w:p>
    <w:p w:rsidR="001621BF" w:rsidRPr="00F748C3" w:rsidRDefault="00A416C3">
      <w:pPr>
        <w:pStyle w:val="Listaconnmeros"/>
        <w:spacing w:after="80"/>
      </w:pPr>
      <w:r w:rsidRPr="00F748C3">
        <w:t xml:space="preserve">La interfaz carga únicamente módulos autorizados por RL_USUARIO_MODULOS y las rutas usan </w:t>
      </w:r>
      <w:proofErr w:type="spellStart"/>
      <w:r w:rsidRPr="00F748C3">
        <w:t>moduloGuard</w:t>
      </w:r>
      <w:proofErr w:type="spellEnd"/>
      <w:r w:rsidRPr="00F748C3">
        <w:t>.</w:t>
      </w:r>
    </w:p>
    <w:p w:rsidR="001621BF" w:rsidRPr="00F748C3" w:rsidRDefault="00A416C3">
      <w:pPr>
        <w:pStyle w:val="Listaconnmeros"/>
        <w:spacing w:after="80"/>
      </w:pPr>
      <w:r w:rsidRPr="00F748C3">
        <w:t>Monitoreo de Listas consulta coincidencias desde DNP_IHSS y muestra personas jurídicas</w:t>
      </w:r>
      <w:r w:rsidRPr="00F748C3">
        <w:t>, personas naturales y empleados.</w:t>
      </w:r>
    </w:p>
    <w:p w:rsidR="001621BF" w:rsidRPr="00F748C3" w:rsidRDefault="00A416C3">
      <w:pPr>
        <w:pStyle w:val="Listaconnmeros"/>
        <w:spacing w:after="80"/>
      </w:pPr>
      <w:r w:rsidRPr="00F748C3">
        <w:t>Cuando Cumplimiento registra un motivo, el caso se guarda en RL_LISTA_POSITIVOS con tipo de documento, tipo de positivo, tipo de lista, motivo y origen de registro.</w:t>
      </w:r>
    </w:p>
    <w:p w:rsidR="001621BF" w:rsidRPr="00F748C3" w:rsidRDefault="00A416C3">
      <w:pPr>
        <w:pStyle w:val="Listaconnmeros"/>
        <w:spacing w:after="80"/>
      </w:pPr>
      <w:r w:rsidRPr="00F748C3">
        <w:t>Los seguimientos se guardan en RL_DETALLE_LISTA y las evi</w:t>
      </w:r>
      <w:r w:rsidRPr="00F748C3">
        <w:t>dencias en RL_DETALLE_EVIDENCIA.</w:t>
      </w:r>
    </w:p>
    <w:p w:rsidR="001621BF" w:rsidRPr="00F748C3" w:rsidRDefault="00A416C3">
      <w:pPr>
        <w:pStyle w:val="Listaconnmeros"/>
        <w:spacing w:after="80"/>
      </w:pPr>
      <w:r w:rsidRPr="00F748C3">
        <w:t>Las evidencias se validan por política de API y se eliminan sólo de forma lógica, conservando archivo y dejando auditoría.</w:t>
      </w:r>
    </w:p>
    <w:p w:rsidR="001621BF" w:rsidRPr="00F748C3" w:rsidRDefault="00A416C3">
      <w:pPr>
        <w:pStyle w:val="Listaconnmeros"/>
        <w:spacing w:after="80"/>
      </w:pPr>
      <w:r w:rsidRPr="00F748C3">
        <w:t>PDF y Excel de ficha/perfil toman el rango de seguimiento seleccionado y registran auditoría de impr</w:t>
      </w:r>
      <w:r w:rsidRPr="00F748C3">
        <w:t>esión/exportación.</w:t>
      </w:r>
    </w:p>
    <w:p w:rsidR="001621BF" w:rsidRPr="00F748C3" w:rsidRDefault="00A416C3">
      <w:pPr>
        <w:pStyle w:val="Listaconnmeros"/>
        <w:spacing w:after="80"/>
      </w:pPr>
      <w:r w:rsidRPr="00F748C3">
        <w:t>Bitácora permite consultar acciones generales y filtrar documentos eliminados.</w:t>
      </w:r>
    </w:p>
    <w:p w:rsidR="00086B5C" w:rsidRPr="00F748C3" w:rsidRDefault="00086B5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D78"/>
          <w:sz w:val="32"/>
          <w:szCs w:val="28"/>
        </w:rPr>
      </w:pPr>
      <w:r w:rsidRPr="00F748C3">
        <w:br w:type="page"/>
      </w:r>
    </w:p>
    <w:p w:rsidR="001621BF" w:rsidRPr="00F748C3" w:rsidRDefault="00A416C3">
      <w:pPr>
        <w:pStyle w:val="Ttulo1"/>
      </w:pPr>
      <w:r w:rsidRPr="00F748C3">
        <w:lastRenderedPageBreak/>
        <w:t>8. Riesgos y controles recomendados</w:t>
      </w:r>
    </w:p>
    <w:tbl>
      <w:tblPr>
        <w:tblStyle w:val="Tablaconcuadrcula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824"/>
        <w:gridCol w:w="6120"/>
      </w:tblGrid>
      <w:tr w:rsidR="001621BF" w:rsidRPr="00F748C3">
        <w:trPr>
          <w:jc w:val="center"/>
        </w:trPr>
        <w:tc>
          <w:tcPr>
            <w:tcW w:w="324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Riesgo</w:t>
            </w:r>
          </w:p>
        </w:tc>
        <w:tc>
          <w:tcPr>
            <w:tcW w:w="612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Control recomendado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Actualizar DNP sin permiso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Usar tabla local RL_CALIF_COINCIDENCIAS o confirmar permiso formal.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Carga masiva equivocada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Validar archivo, contar registros anteriores/nuevos, auditar carga y respaldar por ambiente.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Eliminación sin trazabilidad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Mantener motivo obligatorio, borrado lógico y filtro en bitácora.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Cierre documental confuso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Actualizar </w:t>
            </w:r>
            <w:r w:rsidRPr="00F748C3">
              <w:rPr>
                <w:sz w:val="17"/>
              </w:rPr>
              <w:t>matriz final con estados reales y decisiones de alcance.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Credenciales expuestas en producción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Externalizar secretos y revisar </w:t>
            </w:r>
            <w:proofErr w:type="spellStart"/>
            <w:r w:rsidRPr="00F748C3">
              <w:rPr>
                <w:sz w:val="17"/>
              </w:rPr>
              <w:t>appsettings</w:t>
            </w:r>
            <w:proofErr w:type="spellEnd"/>
            <w:r w:rsidRPr="00F748C3">
              <w:rPr>
                <w:sz w:val="17"/>
              </w:rPr>
              <w:t xml:space="preserve"> antes de despliegue.</w:t>
            </w:r>
          </w:p>
        </w:tc>
      </w:tr>
      <w:tr w:rsidR="001621BF" w:rsidRPr="00F748C3">
        <w:trPr>
          <w:jc w:val="center"/>
        </w:trPr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Permisos por acción no implementados</w:t>
            </w:r>
          </w:p>
        </w:tc>
        <w:tc>
          <w:tcPr>
            <w:tcW w:w="4824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 xml:space="preserve">Documentar alcance actual por módulo y abrir fase </w:t>
            </w:r>
            <w:r w:rsidRPr="00F748C3">
              <w:rPr>
                <w:sz w:val="17"/>
              </w:rPr>
              <w:t>posterior si Cumplimiento lo exige.</w:t>
            </w:r>
          </w:p>
        </w:tc>
      </w:tr>
    </w:tbl>
    <w:p w:rsidR="001621BF" w:rsidRPr="00F748C3" w:rsidRDefault="001621BF"/>
    <w:p w:rsidR="001621BF" w:rsidRPr="00F748C3" w:rsidRDefault="00A416C3">
      <w:pPr>
        <w:pStyle w:val="Ttulo1"/>
      </w:pPr>
      <w:r w:rsidRPr="00F748C3">
        <w:t>9. Consideraciones para los tres ambientes</w:t>
      </w:r>
    </w:p>
    <w:tbl>
      <w:tblPr>
        <w:tblStyle w:val="Tablaconcuadrcula"/>
        <w:tblW w:w="11532" w:type="dxa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545"/>
        <w:gridCol w:w="6987"/>
      </w:tblGrid>
      <w:tr w:rsidR="001621BF" w:rsidRPr="00F748C3" w:rsidTr="00F748C3">
        <w:trPr>
          <w:trHeight w:val="207"/>
          <w:jc w:val="center"/>
        </w:trPr>
        <w:tc>
          <w:tcPr>
            <w:tcW w:w="4545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Ambiente</w:t>
            </w:r>
          </w:p>
        </w:tc>
        <w:tc>
          <w:tcPr>
            <w:tcW w:w="6987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7"/>
              </w:rPr>
              <w:t>Validación requerida</w:t>
            </w:r>
          </w:p>
        </w:tc>
      </w:tr>
      <w:tr w:rsidR="001621BF" w:rsidRPr="00F748C3" w:rsidTr="00F748C3">
        <w:trPr>
          <w:trHeight w:val="415"/>
          <w:jc w:val="center"/>
        </w:trPr>
        <w:tc>
          <w:tcPr>
            <w:tcW w:w="454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Desarrollo</w:t>
            </w:r>
          </w:p>
        </w:tc>
        <w:tc>
          <w:tcPr>
            <w:tcW w:w="6987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Mantener pruebas funcionales rápidas: login, módulos, monitoreo, seguimiento, evidencia, PDF, Excel, carga y bitácora.</w:t>
            </w:r>
          </w:p>
        </w:tc>
      </w:tr>
      <w:tr w:rsidR="001621BF" w:rsidRPr="00F748C3" w:rsidTr="00F748C3">
        <w:trPr>
          <w:trHeight w:val="415"/>
          <w:jc w:val="center"/>
        </w:trPr>
        <w:tc>
          <w:tcPr>
            <w:tcW w:w="454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Pruebas/UAT</w:t>
            </w:r>
          </w:p>
        </w:tc>
        <w:tc>
          <w:tcPr>
            <w:tcW w:w="6987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Aplicar sólo scripts incrementales seguros, validar permisos DNP, ejecutar casos reales del memorando y guardar evidencia de aceptación.</w:t>
            </w:r>
          </w:p>
        </w:tc>
      </w:tr>
      <w:tr w:rsidR="001621BF" w:rsidRPr="00F748C3" w:rsidTr="00F748C3">
        <w:trPr>
          <w:trHeight w:val="424"/>
          <w:jc w:val="center"/>
        </w:trPr>
        <w:tc>
          <w:tcPr>
            <w:tcW w:w="4545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Producción</w:t>
            </w:r>
          </w:p>
        </w:tc>
        <w:tc>
          <w:tcPr>
            <w:tcW w:w="6987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7"/>
              </w:rPr>
              <w:t>No ejecutar scripts con DROP. Revisar secretos, cadena Oracle, SMTP, AD, CORS, respaldos, permisos DNP y pl</w:t>
            </w:r>
            <w:r w:rsidRPr="00F748C3">
              <w:rPr>
                <w:sz w:val="17"/>
              </w:rPr>
              <w:t>an de reversa.</w:t>
            </w:r>
          </w:p>
        </w:tc>
      </w:tr>
    </w:tbl>
    <w:p w:rsidR="001621BF" w:rsidRPr="00F748C3" w:rsidRDefault="001621BF"/>
    <w:p w:rsidR="001621BF" w:rsidRPr="00F748C3" w:rsidRDefault="00A416C3">
      <w:pPr>
        <w:pStyle w:val="Ttulo1"/>
      </w:pPr>
      <w:r w:rsidRPr="00F748C3">
        <w:t xml:space="preserve">10. </w:t>
      </w:r>
      <w:proofErr w:type="spellStart"/>
      <w:r w:rsidRPr="00F748C3">
        <w:t>Checklist</w:t>
      </w:r>
      <w:proofErr w:type="spellEnd"/>
      <w:r w:rsidRPr="00F748C3">
        <w:t xml:space="preserve"> de aceptación recomendado</w:t>
      </w:r>
    </w:p>
    <w:p w:rsidR="001621BF" w:rsidRPr="00F748C3" w:rsidRDefault="00A416C3">
      <w:pPr>
        <w:pStyle w:val="Listaconvietas"/>
        <w:spacing w:after="80"/>
      </w:pPr>
      <w:r w:rsidRPr="00F748C3">
        <w:t>Login local y AD funcionan según tipo de usuario.</w:t>
      </w:r>
    </w:p>
    <w:p w:rsidR="001621BF" w:rsidRPr="00F748C3" w:rsidRDefault="00A416C3">
      <w:pPr>
        <w:pStyle w:val="Listaconvietas"/>
        <w:spacing w:after="80"/>
      </w:pPr>
      <w:r w:rsidRPr="00F748C3">
        <w:t>Usuario sin módulo no entra a rutas protegidas.</w:t>
      </w:r>
    </w:p>
    <w:p w:rsidR="001621BF" w:rsidRPr="00F748C3" w:rsidRDefault="00A416C3">
      <w:pPr>
        <w:pStyle w:val="Listaconvietas"/>
        <w:spacing w:after="80"/>
      </w:pPr>
      <w:r w:rsidRPr="00F748C3">
        <w:t>Registro manual de positivo guarda origen de registro correcto.</w:t>
      </w:r>
    </w:p>
    <w:p w:rsidR="001621BF" w:rsidRPr="00F748C3" w:rsidRDefault="00A416C3">
      <w:pPr>
        <w:pStyle w:val="Listaconvietas"/>
        <w:spacing w:after="80"/>
      </w:pPr>
      <w:r w:rsidRPr="00F748C3">
        <w:t xml:space="preserve">Seguimiento permite crear, editar, </w:t>
      </w:r>
      <w:r w:rsidRPr="00F748C3">
        <w:t>eliminar lógicamente y filtrar por desde/hasta.</w:t>
      </w:r>
    </w:p>
    <w:p w:rsidR="001621BF" w:rsidRPr="00F748C3" w:rsidRDefault="00A416C3">
      <w:pPr>
        <w:pStyle w:val="Listaconvietas"/>
        <w:spacing w:after="80"/>
      </w:pPr>
      <w:r w:rsidRPr="00F748C3">
        <w:t>Evidencia rechaza extensiones/tamaños no permitidos desde API.</w:t>
      </w:r>
    </w:p>
    <w:p w:rsidR="001621BF" w:rsidRPr="00F748C3" w:rsidRDefault="00A416C3">
      <w:pPr>
        <w:pStyle w:val="Listaconvietas"/>
        <w:spacing w:after="80"/>
      </w:pPr>
      <w:r w:rsidRPr="00F748C3">
        <w:t>Eliminación de evidencia y seguimiento exige motivo y aparece en bitácora.</w:t>
      </w:r>
    </w:p>
    <w:p w:rsidR="001621BF" w:rsidRPr="00F748C3" w:rsidRDefault="00A416C3">
      <w:pPr>
        <w:pStyle w:val="Listaconvietas"/>
        <w:spacing w:after="80"/>
      </w:pPr>
      <w:r w:rsidRPr="00F748C3">
        <w:t>PDF y Excel muestran datos generales, motivo, fechas, rango de seguimi</w:t>
      </w:r>
      <w:r w:rsidRPr="00F748C3">
        <w:t>ento e historial filtrado.</w:t>
      </w:r>
    </w:p>
    <w:p w:rsidR="001621BF" w:rsidRPr="00F748C3" w:rsidRDefault="00A416C3">
      <w:pPr>
        <w:pStyle w:val="Listaconvietas"/>
        <w:spacing w:after="80"/>
      </w:pPr>
      <w:r w:rsidRPr="00F748C3">
        <w:t>Exportación de listas y ficha queda auditada.</w:t>
      </w:r>
    </w:p>
    <w:p w:rsidR="001621BF" w:rsidRPr="00F748C3" w:rsidRDefault="00A416C3">
      <w:pPr>
        <w:pStyle w:val="Listaconvietas"/>
        <w:spacing w:after="80"/>
      </w:pPr>
      <w:r w:rsidRPr="00F748C3">
        <w:t>Carga de listas muestra conteo anterior/nuevo y registra auditoría.</w:t>
      </w:r>
    </w:p>
    <w:p w:rsidR="001621BF" w:rsidRPr="00F748C3" w:rsidRDefault="00A416C3">
      <w:pPr>
        <w:pStyle w:val="Listaconvietas"/>
        <w:spacing w:after="80"/>
      </w:pPr>
      <w:r w:rsidRPr="00F748C3">
        <w:t xml:space="preserve">Coincidencias patrono/empleado respetan </w:t>
      </w:r>
      <w:proofErr w:type="spellStart"/>
      <w:r w:rsidRPr="00F748C3">
        <w:t>moduloGuard</w:t>
      </w:r>
      <w:proofErr w:type="spellEnd"/>
      <w:r w:rsidRPr="00F748C3">
        <w:t>.</w:t>
      </w:r>
    </w:p>
    <w:p w:rsidR="001621BF" w:rsidRPr="00F748C3" w:rsidRDefault="00A416C3">
      <w:pPr>
        <w:pStyle w:val="Listaconvietas"/>
        <w:spacing w:after="80"/>
      </w:pPr>
      <w:r w:rsidRPr="00F748C3">
        <w:t>Calificación de coincidencias queda resuelta o formalmente dif</w:t>
      </w:r>
      <w:r w:rsidRPr="00F748C3">
        <w:t>erida.</w:t>
      </w:r>
    </w:p>
    <w:p w:rsidR="001621BF" w:rsidRPr="00F748C3" w:rsidRDefault="00A416C3">
      <w:pPr>
        <w:pStyle w:val="Ttulo1"/>
      </w:pPr>
      <w:r w:rsidRPr="00F748C3">
        <w:lastRenderedPageBreak/>
        <w:t>11. Recomendación final</w:t>
      </w:r>
    </w:p>
    <w:p w:rsidR="001621BF" w:rsidRPr="00F748C3" w:rsidRDefault="00A416C3">
      <w:r w:rsidRPr="00F748C3">
        <w:t>Mi recomendación es presentar los módulos trabajados como cerrados funcionalmente con observaciones controladas. El sistema está listo para revisión interna, validación con usuarios clave y preparación de acta de cierre parci</w:t>
      </w:r>
      <w:r w:rsidRPr="00F748C3">
        <w:t>al. No recomendaría presentarlo como cierre total sin antes decidir formalmente el tratamiento de calificación de coincidencias, registro automático de positivos desde DNP y autorización exclusiva de Cumplimiento para eliminaciones.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648"/>
      </w:tblGrid>
      <w:tr w:rsidR="001621BF" w:rsidRPr="00F748C3">
        <w:trPr>
          <w:jc w:val="center"/>
        </w:trPr>
        <w:tc>
          <w:tcPr>
            <w:tcW w:w="9648" w:type="dxa"/>
            <w:shd w:val="clear" w:color="auto" w:fill="FFF8E1"/>
          </w:tcPr>
          <w:p w:rsidR="001621BF" w:rsidRPr="00F748C3" w:rsidRDefault="00A416C3">
            <w:pPr>
              <w:spacing w:after="60"/>
            </w:pPr>
            <w:r w:rsidRPr="00F748C3">
              <w:rPr>
                <w:b/>
                <w:color w:val="1F4D78"/>
                <w:sz w:val="21"/>
              </w:rPr>
              <w:t>Qué procede ahora</w:t>
            </w:r>
          </w:p>
          <w:p w:rsidR="001621BF" w:rsidRPr="00F748C3" w:rsidRDefault="00A416C3">
            <w:pPr>
              <w:spacing w:after="0"/>
            </w:pPr>
            <w:r w:rsidRPr="00F748C3">
              <w:rPr>
                <w:sz w:val="19"/>
              </w:rPr>
              <w:t xml:space="preserve">Usar </w:t>
            </w:r>
            <w:r w:rsidRPr="00F748C3">
              <w:rPr>
                <w:sz w:val="19"/>
              </w:rPr>
              <w:t>este documento como base de conversación con jefatura. Luego cerrar por acta las decisiones pendientes: calificación local vs DNP, automático vs manual controlado, y permiso real de Cumplimiento. Después de eso, ejecutar regresión en los tres ambientes y p</w:t>
            </w:r>
            <w:r w:rsidRPr="00F748C3">
              <w:rPr>
                <w:sz w:val="19"/>
              </w:rPr>
              <w:t>reparar paquete de entrega.</w:t>
            </w:r>
          </w:p>
        </w:tc>
      </w:tr>
    </w:tbl>
    <w:p w:rsidR="001621BF" w:rsidRPr="00F748C3" w:rsidRDefault="001621BF"/>
    <w:p w:rsidR="001621BF" w:rsidRPr="00F748C3" w:rsidRDefault="00A416C3">
      <w:pPr>
        <w:pStyle w:val="Ttulo1"/>
      </w:pPr>
      <w:r w:rsidRPr="00F748C3">
        <w:t>12. Evidencia técnica principal revisada</w:t>
      </w:r>
    </w:p>
    <w:tbl>
      <w:tblPr>
        <w:tblStyle w:val="Tablaconcuadrcula"/>
        <w:tblW w:w="11139" w:type="dxa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390"/>
        <w:gridCol w:w="6749"/>
      </w:tblGrid>
      <w:tr w:rsidR="001621BF" w:rsidRPr="00F748C3" w:rsidTr="00F748C3">
        <w:trPr>
          <w:trHeight w:val="196"/>
          <w:jc w:val="center"/>
        </w:trPr>
        <w:tc>
          <w:tcPr>
            <w:tcW w:w="4390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Capa</w:t>
            </w:r>
          </w:p>
        </w:tc>
        <w:tc>
          <w:tcPr>
            <w:tcW w:w="6749" w:type="dxa"/>
            <w:shd w:val="clear" w:color="auto" w:fill="F2F4F7"/>
          </w:tcPr>
          <w:p w:rsidR="001621BF" w:rsidRPr="00F748C3" w:rsidRDefault="00A416C3">
            <w:pPr>
              <w:spacing w:after="0"/>
            </w:pPr>
            <w:r w:rsidRPr="00F748C3">
              <w:rPr>
                <w:b/>
                <w:color w:val="0B2545"/>
                <w:sz w:val="16"/>
              </w:rPr>
              <w:t>Archivos / objetos</w:t>
            </w:r>
          </w:p>
        </w:tc>
      </w:tr>
      <w:tr w:rsidR="001621BF" w:rsidRPr="00F748C3" w:rsidTr="00F748C3">
        <w:trPr>
          <w:trHeight w:val="384"/>
          <w:jc w:val="center"/>
        </w:trPr>
        <w:tc>
          <w:tcPr>
            <w:tcW w:w="439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API .NET</w:t>
            </w:r>
          </w:p>
        </w:tc>
        <w:tc>
          <w:tcPr>
            <w:tcW w:w="6749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AuthController.cs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AuthService.cs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AuditoriaController.cs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ConfiguracionController.cs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ListasController.cs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UsuarioRepository.cs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AuditoriaRepository.cs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ConfiguracionRepository.cs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ListasRepository.cs</w:t>
            </w:r>
            <w:proofErr w:type="spellEnd"/>
          </w:p>
        </w:tc>
      </w:tr>
      <w:tr w:rsidR="001621BF" w:rsidRPr="00F748C3" w:rsidTr="00F748C3">
        <w:trPr>
          <w:trHeight w:val="572"/>
          <w:jc w:val="center"/>
        </w:trPr>
        <w:tc>
          <w:tcPr>
            <w:tcW w:w="439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Interfaz Angular</w:t>
            </w:r>
          </w:p>
        </w:tc>
        <w:tc>
          <w:tcPr>
            <w:tcW w:w="6749" w:type="dxa"/>
          </w:tcPr>
          <w:p w:rsidR="001621BF" w:rsidRPr="00F748C3" w:rsidRDefault="00A416C3">
            <w:pPr>
              <w:spacing w:after="0"/>
            </w:pPr>
            <w:proofErr w:type="spellStart"/>
            <w:r w:rsidRPr="00F748C3">
              <w:rPr>
                <w:sz w:val="16"/>
              </w:rPr>
              <w:t>app.routes.ts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modulo.guard.ts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listas.service.ts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auditoria.service.ts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usuarios.component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bitacora.component</w:t>
            </w:r>
            <w:proofErr w:type="spellEnd"/>
            <w:r w:rsidRPr="00F748C3">
              <w:rPr>
                <w:sz w:val="16"/>
              </w:rPr>
              <w:t xml:space="preserve">, </w:t>
            </w:r>
            <w:proofErr w:type="spellStart"/>
            <w:r w:rsidRPr="00F748C3">
              <w:rPr>
                <w:sz w:val="16"/>
              </w:rPr>
              <w:t>configuracion.component</w:t>
            </w:r>
            <w:proofErr w:type="spellEnd"/>
            <w:r w:rsidRPr="00F748C3">
              <w:rPr>
                <w:sz w:val="16"/>
              </w:rPr>
              <w:t>, monitoreo-</w:t>
            </w:r>
            <w:proofErr w:type="spellStart"/>
            <w:r w:rsidRPr="00F748C3">
              <w:rPr>
                <w:sz w:val="16"/>
              </w:rPr>
              <w:t>listas.component</w:t>
            </w:r>
            <w:proofErr w:type="spellEnd"/>
            <w:r w:rsidRPr="00F748C3">
              <w:rPr>
                <w:sz w:val="16"/>
              </w:rPr>
              <w:t xml:space="preserve">, </w:t>
            </w:r>
            <w:r w:rsidRPr="00F748C3">
              <w:rPr>
                <w:sz w:val="16"/>
              </w:rPr>
              <w:t>tipo-</w:t>
            </w:r>
            <w:proofErr w:type="spellStart"/>
            <w:r w:rsidRPr="00F748C3">
              <w:rPr>
                <w:sz w:val="16"/>
              </w:rPr>
              <w:t>listas.component</w:t>
            </w:r>
            <w:proofErr w:type="spellEnd"/>
            <w:r w:rsidRPr="00F748C3">
              <w:rPr>
                <w:sz w:val="16"/>
              </w:rPr>
              <w:t>, cargar-</w:t>
            </w:r>
            <w:proofErr w:type="spellStart"/>
            <w:r w:rsidRPr="00F748C3">
              <w:rPr>
                <w:sz w:val="16"/>
              </w:rPr>
              <w:t>listas.component</w:t>
            </w:r>
            <w:proofErr w:type="spellEnd"/>
            <w:r w:rsidRPr="00F748C3">
              <w:rPr>
                <w:sz w:val="16"/>
              </w:rPr>
              <w:t>, coincidencias-patrono/empleado</w:t>
            </w:r>
            <w:r w:rsidR="00E95102">
              <w:rPr>
                <w:sz w:val="16"/>
              </w:rPr>
              <w:t>.</w:t>
            </w:r>
          </w:p>
        </w:tc>
      </w:tr>
      <w:tr w:rsidR="001621BF" w:rsidRPr="00F748C3" w:rsidTr="00F748C3">
        <w:trPr>
          <w:trHeight w:val="384"/>
          <w:jc w:val="center"/>
        </w:trPr>
        <w:tc>
          <w:tcPr>
            <w:tcW w:w="439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Base de datos/scripts</w:t>
            </w:r>
          </w:p>
        </w:tc>
        <w:tc>
          <w:tcPr>
            <w:tcW w:w="6749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RL_AUDITORIA, RL_LISTA_POSITIVOS, RL_DETALLE_LISTA, RL_DETALLE_EVIDENCIA, RL_MODULOS, RL_USUARIO_MODULOS, RL_CALIF_COINCIDENCIAS, scripts 15 y 16, SQL con</w:t>
            </w:r>
            <w:r w:rsidRPr="00F748C3">
              <w:rPr>
                <w:sz w:val="16"/>
              </w:rPr>
              <w:t>solidado.</w:t>
            </w:r>
          </w:p>
        </w:tc>
      </w:tr>
      <w:tr w:rsidR="001621BF" w:rsidRPr="00F748C3" w:rsidTr="00F748C3">
        <w:trPr>
          <w:trHeight w:val="384"/>
          <w:jc w:val="center"/>
        </w:trPr>
        <w:tc>
          <w:tcPr>
            <w:tcW w:w="4390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Documentación</w:t>
            </w:r>
          </w:p>
        </w:tc>
        <w:tc>
          <w:tcPr>
            <w:tcW w:w="6749" w:type="dxa"/>
          </w:tcPr>
          <w:p w:rsidR="001621BF" w:rsidRPr="00F748C3" w:rsidRDefault="00A416C3">
            <w:pPr>
              <w:spacing w:after="0"/>
            </w:pPr>
            <w:r w:rsidRPr="00F748C3">
              <w:rPr>
                <w:sz w:val="16"/>
              </w:rPr>
              <w:t>Documento de cierre previo, documentación de motivo de eliminación, origen de registro y análisis acumulado de módulos.</w:t>
            </w:r>
            <w:bookmarkStart w:id="0" w:name="_GoBack"/>
            <w:bookmarkEnd w:id="0"/>
          </w:p>
        </w:tc>
      </w:tr>
    </w:tbl>
    <w:p w:rsidR="001621BF" w:rsidRPr="00F748C3" w:rsidRDefault="001621BF"/>
    <w:sectPr w:rsidR="001621BF" w:rsidRPr="00F748C3" w:rsidSect="00034616">
      <w:headerReference w:type="default" r:id="rId8"/>
      <w:footerReference w:type="default" r:id="rId9"/>
      <w:pgSz w:w="12240" w:h="15840"/>
      <w:pgMar w:top="1224" w:right="1296" w:bottom="1224" w:left="1296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6C3" w:rsidRDefault="00A416C3">
      <w:pPr>
        <w:spacing w:after="0" w:line="240" w:lineRule="auto"/>
      </w:pPr>
      <w:r>
        <w:separator/>
      </w:r>
    </w:p>
  </w:endnote>
  <w:endnote w:type="continuationSeparator" w:id="0">
    <w:p w:rsidR="00A416C3" w:rsidRDefault="00A4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21BF" w:rsidRDefault="00A416C3">
    <w:pPr>
      <w:pStyle w:val="Piedepgina"/>
      <w:jc w:val="center"/>
    </w:pPr>
    <w:r>
      <w:rPr>
        <w:color w:val="666666"/>
        <w:sz w:val="16"/>
      </w:rPr>
      <w:t>Documento</w:t>
    </w:r>
    <w:r>
      <w:rPr>
        <w:color w:val="666666"/>
        <w:sz w:val="16"/>
      </w:rPr>
      <w:t xml:space="preserve"> de análisis funcional final - Módulos Base y Monitoreo de Listas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6C3" w:rsidRDefault="00A416C3">
      <w:pPr>
        <w:spacing w:after="0" w:line="240" w:lineRule="auto"/>
      </w:pPr>
      <w:r>
        <w:separator/>
      </w:r>
    </w:p>
  </w:footnote>
  <w:footnote w:type="continuationSeparator" w:id="0">
    <w:p w:rsidR="00A416C3" w:rsidRDefault="00A41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21BF" w:rsidRDefault="00A416C3">
    <w:pPr>
      <w:pStyle w:val="Encabezado"/>
      <w:jc w:val="right"/>
    </w:pPr>
    <w:r>
      <w:rPr>
        <w:color w:val="666666"/>
        <w:sz w:val="18"/>
      </w:rPr>
      <w:t>SGRLA-IHSS | Cierre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B5C"/>
    <w:rsid w:val="00096C9A"/>
    <w:rsid w:val="000D0CBC"/>
    <w:rsid w:val="0015074B"/>
    <w:rsid w:val="001621BF"/>
    <w:rsid w:val="0029639D"/>
    <w:rsid w:val="00326F90"/>
    <w:rsid w:val="00681589"/>
    <w:rsid w:val="007D5EDC"/>
    <w:rsid w:val="009B2DE8"/>
    <w:rsid w:val="00A416C3"/>
    <w:rsid w:val="00A81682"/>
    <w:rsid w:val="00AA1D8D"/>
    <w:rsid w:val="00AC2FA1"/>
    <w:rsid w:val="00B05134"/>
    <w:rsid w:val="00B47730"/>
    <w:rsid w:val="00CA4069"/>
    <w:rsid w:val="00CB0664"/>
    <w:rsid w:val="00E95102"/>
    <w:rsid w:val="00F35D44"/>
    <w:rsid w:val="00F74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0EA6A99-5743-49C7-B720-0C4C046E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CAFCBB-E113-4E7C-808D-1E94BA682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10</Pages>
  <Words>2821</Words>
  <Characters>15517</Characters>
  <Application>Microsoft Office Word</Application>
  <DocSecurity>0</DocSecurity>
  <Lines>129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8</cp:revision>
  <dcterms:created xsi:type="dcterms:W3CDTF">2013-12-23T23:15:00Z</dcterms:created>
  <dcterms:modified xsi:type="dcterms:W3CDTF">2026-06-24T19:46:00Z</dcterms:modified>
  <cp:category/>
</cp:coreProperties>
</file>