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60"/>
      </w:pPr>
      <w:r>
        <w:rPr>
          <w:b/>
          <w:color w:val="147D82"/>
          <w:sz w:val="20"/>
        </w:rPr>
        <w:t>INSTITUTO HONDUREÑO DE SEGURIDAD SOCIAL</w:t>
      </w:r>
    </w:p>
    <w:p>
      <w:pPr>
        <w:pStyle w:val="Title"/>
        <w:pBdr>
          <w:bottom w:val="nil"/>
        </w:pBdr>
      </w:pPr>
      <w:r>
        <w:t>Lista de Asistencia</w:t>
      </w:r>
    </w:p>
    <w:p>
      <w:pPr>
        <w:pStyle w:val="Subtitle"/>
      </w:pPr>
      <w:r>
        <w:t>Registro restringido de participantes reales</w:t>
      </w:r>
    </w:p>
    <w:p>
      <w:r>
        <w:rPr>
          <w:color w:val="526879"/>
        </w:rPr>
        <w:t>Sistema de Gestión de Riesgos LA/FT  |  Módulo Matrices de Riesgos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128"/>
        <w:gridCol w:w="7128"/>
      </w:tblGrid>
      <w:tr>
        <w:trPr>
          <w:cantSplit/>
          <w:tblHeader w:val="true"/>
        </w:trPr>
        <w:tc>
          <w:tcPr>
            <w:tcW w:type="dxa" w:w="71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43B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Control documental</w:t>
            </w:r>
          </w:p>
        </w:tc>
        <w:tc>
          <w:tcPr>
            <w:tcW w:type="dxa" w:w="71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43B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Registro</w:t>
            </w:r>
          </w:p>
        </w:tc>
      </w:tr>
      <w:tr>
        <w:trPr>
          <w:cantSplit/>
        </w:trPr>
        <w:tc>
          <w:tcPr>
            <w:tcW w:type="dxa" w:w="71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Documento</w:t>
            </w:r>
          </w:p>
        </w:tc>
        <w:tc>
          <w:tcPr>
            <w:tcW w:type="dxa" w:w="71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Lista de Asistencia</w:t>
            </w:r>
          </w:p>
        </w:tc>
      </w:tr>
      <w:tr>
        <w:trPr>
          <w:cantSplit/>
        </w:trPr>
        <w:tc>
          <w:tcPr>
            <w:tcW w:type="dxa" w:w="71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Código</w:t>
            </w:r>
          </w:p>
        </w:tc>
        <w:tc>
          <w:tcPr>
            <w:tcW w:type="dxa" w:w="71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Pendiente de asignación institucional</w:t>
            </w:r>
          </w:p>
        </w:tc>
      </w:tr>
      <w:tr>
        <w:trPr>
          <w:cantSplit/>
        </w:trPr>
        <w:tc>
          <w:tcPr>
            <w:tcW w:type="dxa" w:w="71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Versión</w:t>
            </w:r>
          </w:p>
        </w:tc>
        <w:tc>
          <w:tcPr>
            <w:tcW w:type="dxa" w:w="71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1.0</w:t>
            </w:r>
          </w:p>
        </w:tc>
      </w:tr>
      <w:tr>
        <w:trPr>
          <w:cantSplit/>
        </w:trPr>
        <w:tc>
          <w:tcPr>
            <w:tcW w:type="dxa" w:w="71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Fecha de elaboración</w:t>
            </w:r>
          </w:p>
        </w:tc>
        <w:tc>
          <w:tcPr>
            <w:tcW w:type="dxa" w:w="71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23 de octubre de 2026</w:t>
            </w:r>
          </w:p>
        </w:tc>
      </w:tr>
      <w:tr>
        <w:trPr>
          <w:cantSplit/>
        </w:trPr>
        <w:tc>
          <w:tcPr>
            <w:tcW w:type="dxa" w:w="71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Estado</w:t>
            </w:r>
          </w:p>
        </w:tc>
        <w:tc>
          <w:tcPr>
            <w:tcW w:type="dxa" w:w="71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Para revisión y aprobación institucional</w:t>
            </w:r>
          </w:p>
        </w:tc>
      </w:tr>
      <w:tr>
        <w:trPr>
          <w:cantSplit/>
        </w:trPr>
        <w:tc>
          <w:tcPr>
            <w:tcW w:type="dxa" w:w="71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Preparado por</w:t>
            </w:r>
          </w:p>
        </w:tc>
        <w:tc>
          <w:tcPr>
            <w:tcW w:type="dxa" w:w="71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Pendiente de registro institucional</w:t>
            </w:r>
          </w:p>
        </w:tc>
      </w:tr>
      <w:tr>
        <w:trPr>
          <w:cantSplit/>
        </w:trPr>
        <w:tc>
          <w:tcPr>
            <w:tcW w:type="dxa" w:w="71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Revisado por</w:t>
            </w:r>
          </w:p>
        </w:tc>
        <w:tc>
          <w:tcPr>
            <w:tcW w:type="dxa" w:w="71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Pendiente de registro institucional</w:t>
            </w:r>
          </w:p>
        </w:tc>
      </w:tr>
      <w:tr>
        <w:trPr>
          <w:cantSplit/>
        </w:trPr>
        <w:tc>
          <w:tcPr>
            <w:tcW w:type="dxa" w:w="71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Aprobado por</w:t>
            </w:r>
          </w:p>
        </w:tc>
        <w:tc>
          <w:tcPr>
            <w:tcW w:type="dxa" w:w="71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Pendiente de registro institucional</w:t>
            </w:r>
          </w:p>
        </w:tc>
      </w:tr>
    </w:tbl>
    <w:p>
      <w:pPr>
        <w:spacing w:after="0"/>
      </w:pPr>
    </w:p>
    <w:p>
      <w:pPr>
        <w:pStyle w:val="Caption"/>
      </w:pPr>
      <w:r>
        <w:t>Documento editable. La plantilla vacía no constituye evidencia de una sesión ejecutada.</w:t>
      </w:r>
    </w:p>
    <w:p>
      <w:r>
        <w:br w:type="page"/>
      </w:r>
    </w:p>
    <w:p>
      <w:pPr>
        <w:pStyle w:val="Heading1"/>
      </w:pPr>
      <w:r>
        <w:t>Registro de sesión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128"/>
        <w:gridCol w:w="7128"/>
      </w:tblGrid>
      <w:tr>
        <w:trPr>
          <w:cantSplit/>
          <w:tblHeader w:val="true"/>
        </w:trPr>
        <w:tc>
          <w:tcPr>
            <w:tcW w:type="dxa" w:w="71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43B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1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43B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Registro</w:t>
            </w:r>
          </w:p>
        </w:tc>
      </w:tr>
      <w:tr>
        <w:trPr>
          <w:cantSplit/>
        </w:trPr>
        <w:tc>
          <w:tcPr>
            <w:tcW w:type="dxa" w:w="71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Fecha</w:t>
            </w:r>
          </w:p>
        </w:tc>
        <w:tc>
          <w:tcPr>
            <w:tcW w:type="dxa" w:w="71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</w:tr>
      <w:tr>
        <w:trPr>
          <w:cantSplit/>
        </w:trPr>
        <w:tc>
          <w:tcPr>
            <w:tcW w:type="dxa" w:w="71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Hora de inicio</w:t>
            </w:r>
          </w:p>
        </w:tc>
        <w:tc>
          <w:tcPr>
            <w:tcW w:type="dxa" w:w="71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</w:tr>
      <w:tr>
        <w:trPr>
          <w:cantSplit/>
        </w:trPr>
        <w:tc>
          <w:tcPr>
            <w:tcW w:type="dxa" w:w="71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Hora de fin</w:t>
            </w:r>
          </w:p>
        </w:tc>
        <w:tc>
          <w:tcPr>
            <w:tcW w:type="dxa" w:w="71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</w:tr>
      <w:tr>
        <w:trPr>
          <w:cantSplit/>
        </w:trPr>
        <w:tc>
          <w:tcPr>
            <w:tcW w:type="dxa" w:w="71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Modalidad</w:t>
            </w:r>
          </w:p>
        </w:tc>
        <w:tc>
          <w:tcPr>
            <w:tcW w:type="dxa" w:w="71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</w:tr>
      <w:tr>
        <w:trPr>
          <w:cantSplit/>
        </w:trPr>
        <w:tc>
          <w:tcPr>
            <w:tcW w:type="dxa" w:w="71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Lugar o plataforma</w:t>
            </w:r>
          </w:p>
        </w:tc>
        <w:tc>
          <w:tcPr>
            <w:tcW w:type="dxa" w:w="71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</w:tr>
      <w:tr>
        <w:trPr>
          <w:cantSplit/>
        </w:trPr>
        <w:tc>
          <w:tcPr>
            <w:tcW w:type="dxa" w:w="71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Sesión</w:t>
            </w:r>
          </w:p>
        </w:tc>
        <w:tc>
          <w:tcPr>
            <w:tcW w:type="dxa" w:w="71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</w:tr>
      <w:tr>
        <w:trPr>
          <w:cantSplit/>
        </w:trPr>
        <w:tc>
          <w:tcPr>
            <w:tcW w:type="dxa" w:w="71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Instructor/responsable</w:t>
            </w:r>
          </w:p>
        </w:tc>
        <w:tc>
          <w:tcPr>
            <w:tcW w:type="dxa" w:w="71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t>Participantes</w:t>
      </w:r>
    </w:p>
    <w:p>
      <w:r>
        <w:t>Complete un renglón por participante real. Obtenga confirmación conforme al procedimiento institucional y limite acceso y conservación por contener datos personales.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rPr>
          <w:cantSplit/>
          <w:tblHeader w:val="true"/>
        </w:trPr>
        <w:tc>
          <w:tcPr>
            <w:tcW w:type="dxa" w:w="2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43B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N.º</w:t>
            </w:r>
          </w:p>
        </w:tc>
        <w:tc>
          <w:tcPr>
            <w:tcW w:type="dxa" w:w="2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43B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Nombre</w:t>
            </w:r>
          </w:p>
        </w:tc>
        <w:tc>
          <w:tcPr>
            <w:tcW w:type="dxa" w:w="2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43B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Unidad/departamento</w:t>
            </w:r>
          </w:p>
        </w:tc>
        <w:tc>
          <w:tcPr>
            <w:tcW w:type="dxa" w:w="2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43B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Cargo/función</w:t>
            </w:r>
          </w:p>
        </w:tc>
        <w:tc>
          <w:tcPr>
            <w:tcW w:type="dxa" w:w="2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43B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Correo institucional</w:t>
            </w:r>
          </w:p>
        </w:tc>
        <w:tc>
          <w:tcPr>
            <w:tcW w:type="dxa" w:w="2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43B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Firma/confirmación</w:t>
            </w:r>
          </w:p>
        </w:tc>
        <w:tc>
          <w:tcPr>
            <w:tcW w:type="dxa" w:w="2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43B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Observaciones</w:t>
            </w:r>
          </w:p>
        </w:tc>
      </w:tr>
      <w:tr>
        <w:trPr>
          <w:cantSplit/>
          <w:trHeight w:val="490" w:hRule="atLeast"/>
        </w:trPr>
        <w:tc>
          <w:tcPr>
            <w:tcW w:type="dxa" w:w="2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</w:tr>
      <w:tr>
        <w:trPr>
          <w:cantSplit/>
          <w:trHeight w:val="490" w:hRule="atLeast"/>
        </w:trPr>
        <w:tc>
          <w:tcPr>
            <w:tcW w:type="dxa" w:w="2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</w:tr>
      <w:tr>
        <w:trPr>
          <w:cantSplit/>
          <w:trHeight w:val="490" w:hRule="atLeast"/>
        </w:trPr>
        <w:tc>
          <w:tcPr>
            <w:tcW w:type="dxa" w:w="2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</w:tr>
      <w:tr>
        <w:trPr>
          <w:cantSplit/>
          <w:trHeight w:val="490" w:hRule="atLeast"/>
        </w:trPr>
        <w:tc>
          <w:tcPr>
            <w:tcW w:type="dxa" w:w="2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</w:tr>
      <w:tr>
        <w:trPr>
          <w:cantSplit/>
          <w:trHeight w:val="490" w:hRule="atLeast"/>
        </w:trPr>
        <w:tc>
          <w:tcPr>
            <w:tcW w:type="dxa" w:w="2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</w:tr>
      <w:tr>
        <w:trPr>
          <w:cantSplit/>
          <w:trHeight w:val="490" w:hRule="atLeast"/>
        </w:trPr>
        <w:tc>
          <w:tcPr>
            <w:tcW w:type="dxa" w:w="2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</w:tr>
      <w:tr>
        <w:trPr>
          <w:cantSplit/>
          <w:trHeight w:val="490" w:hRule="atLeast"/>
        </w:trPr>
        <w:tc>
          <w:tcPr>
            <w:tcW w:type="dxa" w:w="2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</w:tr>
      <w:tr>
        <w:trPr>
          <w:cantSplit/>
          <w:trHeight w:val="490" w:hRule="atLeast"/>
        </w:trPr>
        <w:tc>
          <w:tcPr>
            <w:tcW w:type="dxa" w:w="2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</w:tr>
      <w:tr>
        <w:trPr>
          <w:cantSplit/>
          <w:trHeight w:val="490" w:hRule="atLeast"/>
        </w:trPr>
        <w:tc>
          <w:tcPr>
            <w:tcW w:type="dxa" w:w="2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</w:tr>
      <w:tr>
        <w:trPr>
          <w:cantSplit/>
          <w:trHeight w:val="490" w:hRule="atLeast"/>
        </w:trPr>
        <w:tc>
          <w:tcPr>
            <w:tcW w:type="dxa" w:w="2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</w:tr>
      <w:tr>
        <w:trPr>
          <w:cantSplit/>
          <w:trHeight w:val="490" w:hRule="atLeast"/>
        </w:trPr>
        <w:tc>
          <w:tcPr>
            <w:tcW w:type="dxa" w:w="2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</w:tr>
      <w:tr>
        <w:trPr>
          <w:cantSplit/>
          <w:trHeight w:val="490" w:hRule="atLeast"/>
        </w:trPr>
        <w:tc>
          <w:tcPr>
            <w:tcW w:type="dxa" w:w="2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t>Constancia del responsable</w:t>
      </w:r>
    </w:p>
    <w:p>
      <w:r>
        <w:t>La firma o confirmación acredita sólo la asistencia consignada y no sustituye evaluación o aceptación cuando sean requeridas.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rPr>
          <w:cantSplit/>
          <w:tblHeader w:val="true"/>
        </w:trPr>
        <w:tc>
          <w:tcPr>
            <w:tcW w:type="dxa" w:w="47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43B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Nombre responsable</w:t>
            </w:r>
          </w:p>
        </w:tc>
        <w:tc>
          <w:tcPr>
            <w:tcW w:type="dxa" w:w="47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43B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Firma/confirmación</w:t>
            </w:r>
          </w:p>
        </w:tc>
        <w:tc>
          <w:tcPr>
            <w:tcW w:type="dxa" w:w="47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43B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Fecha de verificación</w:t>
            </w:r>
          </w:p>
        </w:tc>
      </w:tr>
      <w:tr>
        <w:trPr>
          <w:cantSplit/>
          <w:trHeight w:val="490" w:hRule="atLeast"/>
        </w:trPr>
        <w:tc>
          <w:tcPr>
            <w:tcW w:type="dxa" w:w="47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47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47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1008" w:right="792" w:bottom="979" w:left="79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879"/>
        <w:sz w:val="16"/>
      </w:rPr>
      <w:t xml:space="preserve">Lista de Asistencia  |  Versión 1.0  |  Página </w:t>
    </w:r>
    <w:r>
      <w:fldChar w:fldCharType="begin"/>
      <w:instrText xml:space="preserve">PAGE</w:instrText>
      <w:fldChar w:fldCharType="separate"/>
      <w:t>1</w:t>
      <w:fldChar w:fldCharType="end"/>
    </w:r>
    <w:r>
      <w:t xml:space="preserve"> de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147D82"/>
        <w:sz w:val="16"/>
      </w:rPr>
      <w:t>IHSS  |  SGRLA  |  CAPACITACIÓN INSTITUCIONAL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b w:val="0"/>
      <w:color w:val="24374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3B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47D8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43B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43B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b w:val="0"/>
      <w:i/>
      <w:iCs/>
      <w:color w:val="147D82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Aptos" w:hAnsi="Aptos"/>
      <w:b w:val="0"/>
      <w:color w:val="243746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Aptos" w:hAnsi="Aptos"/>
      <w:b w:val="0"/>
      <w:color w:val="243746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