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0B89" w14:textId="77777777" w:rsidR="000E49C9" w:rsidRDefault="00000000">
      <w:pPr>
        <w:pStyle w:val="Title"/>
      </w:pPr>
      <w:r>
        <w:t>D208 Task 2 v2</w:t>
      </w:r>
    </w:p>
    <w:p w14:paraId="26AF4F14" w14:textId="77777777" w:rsidR="000E49C9" w:rsidRDefault="00000000">
      <w:pPr>
        <w:pStyle w:val="Heading1"/>
      </w:pPr>
      <w:bookmarkStart w:id="0" w:name="a.-business-question"/>
      <w:r>
        <w:t>A. Business Question</w:t>
      </w:r>
    </w:p>
    <w:p w14:paraId="2E79709B" w14:textId="77777777" w:rsidR="000E49C9" w:rsidRDefault="00000000">
      <w:pPr>
        <w:pStyle w:val="Heading3"/>
      </w:pPr>
      <w:bookmarkStart w:id="1" w:name="X603b3f6399cd509e78b8b7da78ebe5e2b762bab"/>
      <w:r>
        <w:t>What is the relationship between churn and other customer demographic variables?</w:t>
      </w:r>
    </w:p>
    <w:p w14:paraId="03E1C8F2" w14:textId="77777777" w:rsidR="000E49C9" w:rsidRDefault="00000000">
      <w:pPr>
        <w:pStyle w:val="FirstParagraph"/>
      </w:pPr>
      <w:r>
        <w:t>As market competition increases in the telecommunications industry from technological advances spurring the arrival of new players in streaming and information sharing, organizations must find ways to operate at finer margins and cut costs wherever possible.</w:t>
      </w:r>
    </w:p>
    <w:p w14:paraId="07E6AF34" w14:textId="77777777" w:rsidR="000E49C9" w:rsidRDefault="00000000">
      <w:pPr>
        <w:pStyle w:val="BodyText"/>
      </w:pPr>
      <w:r>
        <w:t>As the cost to on-board a new customer is already known to be 10 times that of retaining an existing customer, one way to cut costs is by raising retention rates among the existing customer base. Therefore, it would be a valuable undertaking for an organization to explore causal relationships between churn and various customer demographics. Armed with this knowledge, new strategic initiatives could be developed as needed to target the retention of highly valued existing customers.</w:t>
      </w:r>
    </w:p>
    <w:p w14:paraId="37DC15B7" w14:textId="77777777" w:rsidR="000E49C9" w:rsidRDefault="00000000">
      <w:pPr>
        <w:pStyle w:val="BodyText"/>
      </w:pPr>
      <w:r>
        <w:t>The data set used for this analysis will be the churn_clean.csv file.</w:t>
      </w:r>
    </w:p>
    <w:p w14:paraId="1139CD53" w14:textId="77777777" w:rsidR="000E49C9" w:rsidRDefault="00000000">
      <w:pPr>
        <w:pStyle w:val="Heading1"/>
      </w:pPr>
      <w:bookmarkStart w:id="2" w:name="b.-logistic-regression-model"/>
      <w:bookmarkEnd w:id="0"/>
      <w:bookmarkEnd w:id="1"/>
      <w:r>
        <w:t>B. Logistic Regression Model</w:t>
      </w:r>
    </w:p>
    <w:p w14:paraId="71869356" w14:textId="77777777" w:rsidR="000E49C9" w:rsidRDefault="00000000">
      <w:pPr>
        <w:pStyle w:val="FirstParagraph"/>
      </w:pPr>
      <w:r>
        <w:t>Using a logistic regression model we can attempt to predict churn based on customer variables. The logistic regression model is chosen as we have a binary response variable (Churn: Yes / No) for which to explore the explanatory relationships.</w:t>
      </w:r>
    </w:p>
    <w:p w14:paraId="52CF2E32" w14:textId="77777777" w:rsidR="000E49C9" w:rsidRDefault="00000000">
      <w:pPr>
        <w:pStyle w:val="BodyText"/>
      </w:pPr>
      <w:r>
        <w:t>With a logistic regression model, we have an assumption that the response variable is binary. Additionally, we have an assumption that the independent variables are not highly correlated individually but may be correlated to the dependent variable of churn. Whereas with a linear regression model residuals follow a normal distribution, in a logistic regression model we have an assumption that the residuals will follow a binomial distribution. This is because the logistic model attempts to predict the probability of a binary outcome.</w:t>
      </w:r>
    </w:p>
    <w:p w14:paraId="712C19FD" w14:textId="77777777" w:rsidR="000E49C9" w:rsidRDefault="00000000">
      <w:pPr>
        <w:pStyle w:val="BodyText"/>
      </w:pPr>
      <w:r>
        <w:t>R will be used for this analysis. R is open source software that was specifically made for statistical analysis. Using R, we can ingest the raw data set, and leveraging an extensive library of data manipulation and visualization packages, clean and investigate the data. More information can be found on the R project website (</w:t>
      </w:r>
      <w:hyperlink r:id="rId7">
        <w:r>
          <w:rPr>
            <w:rStyle w:val="Hyperlink"/>
          </w:rPr>
          <w:t>https://www.r-project.org/</w:t>
        </w:r>
      </w:hyperlink>
      <w:r>
        <w:t>).</w:t>
      </w:r>
    </w:p>
    <w:p w14:paraId="43EDF958" w14:textId="77777777" w:rsidR="000E49C9" w:rsidRDefault="00000000">
      <w:pPr>
        <w:pStyle w:val="Heading1"/>
      </w:pPr>
      <w:bookmarkStart w:id="3" w:name="c.-data-preparation"/>
      <w:bookmarkEnd w:id="2"/>
      <w:r>
        <w:t>C. Data Preparation</w:t>
      </w:r>
    </w:p>
    <w:p w14:paraId="1B837751" w14:textId="77777777" w:rsidR="000E49C9" w:rsidRDefault="00000000">
      <w:pPr>
        <w:pStyle w:val="FirstParagraph"/>
      </w:pPr>
      <w:r>
        <w:t>To prepare the data, first a check is run for missing values in the data set. No action is needed as no missing values were detected.</w:t>
      </w:r>
    </w:p>
    <w:p w14:paraId="1D8529CE" w14:textId="77777777" w:rsidR="000E49C9" w:rsidRDefault="00000000">
      <w:pPr>
        <w:pStyle w:val="SourceCode"/>
      </w:pPr>
      <w:r>
        <w:rPr>
          <w:rStyle w:val="NormalTok"/>
        </w:rPr>
        <w:lastRenderedPageBreak/>
        <w:t>df</w:t>
      </w:r>
      <w:r>
        <w:rPr>
          <w:rStyle w:val="OtherTok"/>
        </w:rPr>
        <w:t>&lt;-</w:t>
      </w:r>
      <w:r>
        <w:rPr>
          <w:rStyle w:val="FunctionTok"/>
        </w:rPr>
        <w:t>read.csv</w:t>
      </w:r>
      <w:r>
        <w:rPr>
          <w:rStyle w:val="NormalTok"/>
        </w:rPr>
        <w:t>(</w:t>
      </w:r>
      <w:r>
        <w:rPr>
          <w:rStyle w:val="StringTok"/>
        </w:rPr>
        <w:t>"c:/users/shua/documents/Predictive Modeling_D208/churn_clean.csv"</w:t>
      </w:r>
      <w:r>
        <w:rPr>
          <w:rStyle w:val="NormalTok"/>
        </w:rPr>
        <w:t>)</w:t>
      </w:r>
      <w:r>
        <w:br/>
      </w: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18A19356" w14:textId="77777777" w:rsidR="000E49C9" w:rsidRDefault="00000000">
      <w:pPr>
        <w:pStyle w:val="SourceCode"/>
      </w:pPr>
      <w:r>
        <w:rPr>
          <w:rStyle w:val="VerbatimChar"/>
        </w:rPr>
        <w:t xml:space="preserve">##            CaseOrder          Customer_id          Interaction </w:t>
      </w:r>
      <w:r>
        <w:br/>
      </w:r>
      <w:r>
        <w:rPr>
          <w:rStyle w:val="VerbatimChar"/>
        </w:rPr>
        <w:t xml:space="preserve">##                    0                    0                    0 </w:t>
      </w:r>
      <w:r>
        <w:br/>
      </w:r>
      <w:r>
        <w:rPr>
          <w:rStyle w:val="VerbatimChar"/>
        </w:rPr>
        <w:t xml:space="preserve">##                  UID                 City                State </w:t>
      </w:r>
      <w:r>
        <w:br/>
      </w:r>
      <w:r>
        <w:rPr>
          <w:rStyle w:val="VerbatimChar"/>
        </w:rPr>
        <w:t xml:space="preserve">##                    0                    0                    0 </w:t>
      </w:r>
      <w:r>
        <w:br/>
      </w:r>
      <w:r>
        <w:rPr>
          <w:rStyle w:val="VerbatimChar"/>
        </w:rPr>
        <w:t xml:space="preserve">##               County                  Zip                  Lat </w:t>
      </w:r>
      <w:r>
        <w:br/>
      </w:r>
      <w:r>
        <w:rPr>
          <w:rStyle w:val="VerbatimChar"/>
        </w:rPr>
        <w:t xml:space="preserve">##                    0                    0                    0 </w:t>
      </w:r>
      <w:r>
        <w:br/>
      </w:r>
      <w:r>
        <w:rPr>
          <w:rStyle w:val="VerbatimChar"/>
        </w:rPr>
        <w:t xml:space="preserve">##                  Lng           Population                 Area </w:t>
      </w:r>
      <w:r>
        <w:br/>
      </w:r>
      <w:r>
        <w:rPr>
          <w:rStyle w:val="VerbatimChar"/>
        </w:rPr>
        <w:t xml:space="preserve">##                    0                    0                    0 </w:t>
      </w:r>
      <w:r>
        <w:br/>
      </w:r>
      <w:r>
        <w:rPr>
          <w:rStyle w:val="VerbatimChar"/>
        </w:rPr>
        <w:t xml:space="preserve">##             TimeZone                  Job             Children </w:t>
      </w:r>
      <w:r>
        <w:br/>
      </w:r>
      <w:r>
        <w:rPr>
          <w:rStyle w:val="VerbatimChar"/>
        </w:rPr>
        <w:t xml:space="preserve">##                    0                    0                    0 </w:t>
      </w:r>
      <w:r>
        <w:br/>
      </w:r>
      <w:r>
        <w:rPr>
          <w:rStyle w:val="VerbatimChar"/>
        </w:rPr>
        <w:t xml:space="preserve">##                  Age               Income              Marital </w:t>
      </w:r>
      <w:r>
        <w:br/>
      </w:r>
      <w:r>
        <w:rPr>
          <w:rStyle w:val="VerbatimChar"/>
        </w:rPr>
        <w:t xml:space="preserve">##                    0                    0                    0 </w:t>
      </w:r>
      <w:r>
        <w:br/>
      </w:r>
      <w:r>
        <w:rPr>
          <w:rStyle w:val="VerbatimChar"/>
        </w:rPr>
        <w:t xml:space="preserve">##               Gender                Churn   Outage_sec_perweek </w:t>
      </w:r>
      <w:r>
        <w:br/>
      </w:r>
      <w:r>
        <w:rPr>
          <w:rStyle w:val="VerbatimChar"/>
        </w:rPr>
        <w:t xml:space="preserve">##                    0                    0                    0 </w:t>
      </w:r>
      <w:r>
        <w:br/>
      </w:r>
      <w:r>
        <w:rPr>
          <w:rStyle w:val="VerbatimChar"/>
        </w:rPr>
        <w:t xml:space="preserve">##                Email             Contacts Yearly_equip_failure </w:t>
      </w:r>
      <w:r>
        <w:br/>
      </w:r>
      <w:r>
        <w:rPr>
          <w:rStyle w:val="VerbatimChar"/>
        </w:rPr>
        <w:t xml:space="preserve">##                    0                    0                    0 </w:t>
      </w:r>
      <w:r>
        <w:br/>
      </w:r>
      <w:r>
        <w:rPr>
          <w:rStyle w:val="VerbatimChar"/>
        </w:rPr>
        <w:t xml:space="preserve">##               Techie             Contract           Port_modem </w:t>
      </w:r>
      <w:r>
        <w:br/>
      </w:r>
      <w:r>
        <w:rPr>
          <w:rStyle w:val="VerbatimChar"/>
        </w:rPr>
        <w:t xml:space="preserve">##                    0                    0                    0 </w:t>
      </w:r>
      <w:r>
        <w:br/>
      </w:r>
      <w:r>
        <w:rPr>
          <w:rStyle w:val="VerbatimChar"/>
        </w:rPr>
        <w:t xml:space="preserve">##               Tablet      InternetService                Phone </w:t>
      </w:r>
      <w:r>
        <w:br/>
      </w:r>
      <w:r>
        <w:rPr>
          <w:rStyle w:val="VerbatimChar"/>
        </w:rPr>
        <w:t xml:space="preserve">##                    0                    0                    0 </w:t>
      </w:r>
      <w:r>
        <w:br/>
      </w:r>
      <w:r>
        <w:rPr>
          <w:rStyle w:val="VerbatimChar"/>
        </w:rPr>
        <w:t xml:space="preserve">##             Multiple       OnlineSecurity         OnlineBackup </w:t>
      </w:r>
      <w:r>
        <w:br/>
      </w:r>
      <w:r>
        <w:rPr>
          <w:rStyle w:val="VerbatimChar"/>
        </w:rPr>
        <w:t xml:space="preserve">##                    0                    0                    0 </w:t>
      </w:r>
      <w:r>
        <w:br/>
      </w:r>
      <w:r>
        <w:rPr>
          <w:rStyle w:val="VerbatimChar"/>
        </w:rPr>
        <w:t xml:space="preserve">##     DeviceProtection          TechSupport          StreamingTV </w:t>
      </w:r>
      <w:r>
        <w:br/>
      </w:r>
      <w:r>
        <w:rPr>
          <w:rStyle w:val="VerbatimChar"/>
        </w:rPr>
        <w:t xml:space="preserve">##                    0                    0                    0 </w:t>
      </w:r>
      <w:r>
        <w:br/>
      </w:r>
      <w:r>
        <w:rPr>
          <w:rStyle w:val="VerbatimChar"/>
        </w:rPr>
        <w:t xml:space="preserve">##      StreamingMovies     PaperlessBilling        PaymentMethod </w:t>
      </w:r>
      <w:r>
        <w:br/>
      </w:r>
      <w:r>
        <w:rPr>
          <w:rStyle w:val="VerbatimChar"/>
        </w:rPr>
        <w:t xml:space="preserve">##                    0                    0                    0 </w:t>
      </w:r>
      <w:r>
        <w:br/>
      </w:r>
      <w:r>
        <w:rPr>
          <w:rStyle w:val="VerbatimChar"/>
        </w:rPr>
        <w:t xml:space="preserve">##               Tenure        MonthlyCharge    Bandwidth_GB_Year </w:t>
      </w:r>
      <w:r>
        <w:br/>
      </w:r>
      <w:r>
        <w:rPr>
          <w:rStyle w:val="VerbatimChar"/>
        </w:rPr>
        <w:t xml:space="preserve">##                    0                    0                    0 </w:t>
      </w:r>
      <w:r>
        <w:br/>
      </w:r>
      <w:r>
        <w:rPr>
          <w:rStyle w:val="VerbatimChar"/>
        </w:rPr>
        <w:t xml:space="preserve">##                Item1                Item2                Item3 </w:t>
      </w:r>
      <w:r>
        <w:br/>
      </w:r>
      <w:r>
        <w:rPr>
          <w:rStyle w:val="VerbatimChar"/>
        </w:rPr>
        <w:t xml:space="preserve">##                    0                    0                    0 </w:t>
      </w:r>
      <w:r>
        <w:br/>
      </w:r>
      <w:r>
        <w:rPr>
          <w:rStyle w:val="VerbatimChar"/>
        </w:rPr>
        <w:t xml:space="preserve">##                Item4                Item5                Item6 </w:t>
      </w:r>
      <w:r>
        <w:br/>
      </w:r>
      <w:r>
        <w:rPr>
          <w:rStyle w:val="VerbatimChar"/>
        </w:rPr>
        <w:t xml:space="preserve">##                    0                    0                    0 </w:t>
      </w:r>
      <w:r>
        <w:br/>
      </w:r>
      <w:r>
        <w:rPr>
          <w:rStyle w:val="VerbatimChar"/>
        </w:rPr>
        <w:t xml:space="preserve">##                Item7                Item8 </w:t>
      </w:r>
      <w:r>
        <w:br/>
      </w:r>
      <w:r>
        <w:rPr>
          <w:rStyle w:val="VerbatimChar"/>
        </w:rPr>
        <w:t>##                    0                    0</w:t>
      </w:r>
    </w:p>
    <w:p w14:paraId="099E195F" w14:textId="77777777" w:rsidR="000E49C9" w:rsidRDefault="00000000">
      <w:pPr>
        <w:pStyle w:val="FirstParagraph"/>
      </w:pPr>
      <w:r>
        <w:t>Only select variables will be used to streamline the data set. To begin, the data set will be filtered to only include the following variables: Population, Children, Age, Churn, Outage seconds per week, Contacts, Tenure, Monthly Charge, and Bandwidth GB per Year.</w:t>
      </w:r>
    </w:p>
    <w:p w14:paraId="113FFDCC" w14:textId="77777777" w:rsidR="000E49C9" w:rsidRDefault="00000000">
      <w:pPr>
        <w:pStyle w:val="BodyText"/>
      </w:pPr>
      <w:r>
        <w:t>The churn variable will be converted to a dummy variable by transforming “Yes”/“No” values to 1/0 respectively. To do this we will use the case_when statement from the “dplyr” library. Dplyr is a data manipulation package within R. More information can be found on the tidyverse website (</w:t>
      </w:r>
      <w:hyperlink r:id="rId8">
        <w:r>
          <w:rPr>
            <w:rStyle w:val="Hyperlink"/>
          </w:rPr>
          <w:t>https://dplyr.tidyverse.org/</w:t>
        </w:r>
      </w:hyperlink>
      <w:r>
        <w:t>).</w:t>
      </w:r>
    </w:p>
    <w:p w14:paraId="5EF83BFF" w14:textId="77777777" w:rsidR="000E49C9" w:rsidRDefault="00000000">
      <w:pPr>
        <w:pStyle w:val="SourceCode"/>
      </w:pPr>
      <w:r>
        <w:rPr>
          <w:rStyle w:val="FunctionTok"/>
        </w:rPr>
        <w:t>colnames</w:t>
      </w:r>
      <w:r>
        <w:rPr>
          <w:rStyle w:val="NormalTok"/>
        </w:rPr>
        <w:t>(df)</w:t>
      </w:r>
    </w:p>
    <w:p w14:paraId="74228B03" w14:textId="77777777" w:rsidR="000E49C9" w:rsidRDefault="00000000">
      <w:pPr>
        <w:pStyle w:val="SourceCode"/>
      </w:pPr>
      <w:r>
        <w:rPr>
          <w:rStyle w:val="VerbatimChar"/>
        </w:rPr>
        <w:lastRenderedPageBreak/>
        <w:t xml:space="preserve">##  [1] "CaseOrder"            "Customer_id"          "Interaction"         </w:t>
      </w:r>
      <w:r>
        <w:br/>
      </w:r>
      <w:r>
        <w:rPr>
          <w:rStyle w:val="VerbatimChar"/>
        </w:rPr>
        <w:t xml:space="preserve">##  [4] "UID"                  "City"                 "State"               </w:t>
      </w:r>
      <w:r>
        <w:br/>
      </w:r>
      <w:r>
        <w:rPr>
          <w:rStyle w:val="VerbatimChar"/>
        </w:rPr>
        <w:t xml:space="preserve">##  [7] "County"               "Zip"                  "Lat"                 </w:t>
      </w:r>
      <w:r>
        <w:br/>
      </w:r>
      <w:r>
        <w:rPr>
          <w:rStyle w:val="VerbatimChar"/>
        </w:rPr>
        <w:t xml:space="preserve">## [10] "Lng"                  "Population"           "Area"                </w:t>
      </w:r>
      <w:r>
        <w:br/>
      </w:r>
      <w:r>
        <w:rPr>
          <w:rStyle w:val="VerbatimChar"/>
        </w:rPr>
        <w:t xml:space="preserve">## [13] "TimeZone"             "Job"                  "Children"            </w:t>
      </w:r>
      <w:r>
        <w:br/>
      </w:r>
      <w:r>
        <w:rPr>
          <w:rStyle w:val="VerbatimChar"/>
        </w:rPr>
        <w:t xml:space="preserve">## [16] "Age"                  "Income"               "Marital"             </w:t>
      </w:r>
      <w:r>
        <w:br/>
      </w:r>
      <w:r>
        <w:rPr>
          <w:rStyle w:val="VerbatimChar"/>
        </w:rPr>
        <w:t xml:space="preserve">## [19] "Gender"               "Churn"                "Outage_sec_perweek"  </w:t>
      </w:r>
      <w:r>
        <w:br/>
      </w:r>
      <w:r>
        <w:rPr>
          <w:rStyle w:val="VerbatimChar"/>
        </w:rPr>
        <w:t>## [22] "Email"                "Contacts"             "Yearly_equip_failure"</w:t>
      </w:r>
      <w:r>
        <w:br/>
      </w:r>
      <w:r>
        <w:rPr>
          <w:rStyle w:val="VerbatimChar"/>
        </w:rPr>
        <w:t xml:space="preserve">## [25] "Techie"               "Contract"             "Port_modem"          </w:t>
      </w:r>
      <w:r>
        <w:br/>
      </w:r>
      <w:r>
        <w:rPr>
          <w:rStyle w:val="VerbatimChar"/>
        </w:rPr>
        <w:t xml:space="preserve">## [28] "Tablet"               "InternetService"      "Phone"               </w:t>
      </w:r>
      <w:r>
        <w:br/>
      </w:r>
      <w:r>
        <w:rPr>
          <w:rStyle w:val="VerbatimChar"/>
        </w:rPr>
        <w:t xml:space="preserve">## [31] "Multiple"             "OnlineSecurity"       "OnlineBackup"        </w:t>
      </w:r>
      <w:r>
        <w:br/>
      </w:r>
      <w:r>
        <w:rPr>
          <w:rStyle w:val="VerbatimChar"/>
        </w:rPr>
        <w:t xml:space="preserve">## [34] "DeviceProtection"     "TechSupport"          "StreamingTV"         </w:t>
      </w:r>
      <w:r>
        <w:br/>
      </w:r>
      <w:r>
        <w:rPr>
          <w:rStyle w:val="VerbatimChar"/>
        </w:rPr>
        <w:t xml:space="preserve">## [37] "StreamingMovies"      "PaperlessBilling"     "PaymentMethod"       </w:t>
      </w:r>
      <w:r>
        <w:br/>
      </w:r>
      <w:r>
        <w:rPr>
          <w:rStyle w:val="VerbatimChar"/>
        </w:rPr>
        <w:t xml:space="preserve">## [40] "Tenure"               "MonthlyCharge"        "Bandwidth_GB_Year"   </w:t>
      </w:r>
      <w:r>
        <w:br/>
      </w:r>
      <w:r>
        <w:rPr>
          <w:rStyle w:val="VerbatimChar"/>
        </w:rPr>
        <w:t xml:space="preserve">## [43] "Item1"                "Item2"                "Item3"               </w:t>
      </w:r>
      <w:r>
        <w:br/>
      </w:r>
      <w:r>
        <w:rPr>
          <w:rStyle w:val="VerbatimChar"/>
        </w:rPr>
        <w:t xml:space="preserve">## [46] "Item4"                "Item5"                "Item6"               </w:t>
      </w:r>
      <w:r>
        <w:br/>
      </w:r>
      <w:r>
        <w:rPr>
          <w:rStyle w:val="VerbatimChar"/>
        </w:rPr>
        <w:t>## [49] "Item7"                "Item8"</w:t>
      </w:r>
    </w:p>
    <w:p w14:paraId="6C3BE913" w14:textId="77777777" w:rsidR="000E49C9" w:rsidRDefault="00000000">
      <w:pPr>
        <w:pStyle w:val="SourceCode"/>
      </w:pPr>
      <w:r>
        <w:rPr>
          <w:rStyle w:val="NormalTok"/>
        </w:rPr>
        <w:t>df</w:t>
      </w:r>
      <w:r>
        <w:rPr>
          <w:rStyle w:val="OtherTok"/>
        </w:rPr>
        <w:t>&lt;-</w:t>
      </w:r>
      <w:r>
        <w:rPr>
          <w:rStyle w:val="NormalTok"/>
        </w:rPr>
        <w:t>df[,</w:t>
      </w:r>
      <w:r>
        <w:rPr>
          <w:rStyle w:val="FunctionTok"/>
        </w:rPr>
        <w:t>c</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rPr>
          <w:rStyle w:val="DecValTok"/>
        </w:rPr>
        <w:t>20</w:t>
      </w:r>
      <w:r>
        <w:rPr>
          <w:rStyle w:val="NormalTok"/>
        </w:rPr>
        <w:t xml:space="preserve">, </w:t>
      </w:r>
      <w:r>
        <w:rPr>
          <w:rStyle w:val="DecValTok"/>
        </w:rPr>
        <w:t>21</w:t>
      </w:r>
      <w:r>
        <w:rPr>
          <w:rStyle w:val="NormalTok"/>
        </w:rPr>
        <w:t>,</w:t>
      </w:r>
      <w:r>
        <w:rPr>
          <w:rStyle w:val="DecValTok"/>
        </w:rPr>
        <w:t>23</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br/>
      </w:r>
      <w:r>
        <w:rPr>
          <w:rStyle w:val="FunctionTok"/>
        </w:rPr>
        <w:t>colnames</w:t>
      </w:r>
      <w:r>
        <w:rPr>
          <w:rStyle w:val="NormalTok"/>
        </w:rPr>
        <w:t>(df)</w:t>
      </w:r>
    </w:p>
    <w:p w14:paraId="516968D3" w14:textId="77777777" w:rsidR="000E49C9" w:rsidRDefault="00000000">
      <w:pPr>
        <w:pStyle w:val="SourceCode"/>
      </w:pPr>
      <w:r>
        <w:rPr>
          <w:rStyle w:val="VerbatimChar"/>
        </w:rPr>
        <w:t xml:space="preserve">## [1] "Population"         "Children"           "Age"               </w:t>
      </w:r>
      <w:r>
        <w:br/>
      </w:r>
      <w:r>
        <w:rPr>
          <w:rStyle w:val="VerbatimChar"/>
        </w:rPr>
        <w:t xml:space="preserve">## [4] "Churn"              "Outage_sec_perweek" "Contacts"          </w:t>
      </w:r>
      <w:r>
        <w:br/>
      </w:r>
      <w:r>
        <w:rPr>
          <w:rStyle w:val="VerbatimChar"/>
        </w:rPr>
        <w:t>## [7] "Tenure"             "MonthlyCharge"      "Bandwidth_GB_Year"</w:t>
      </w:r>
    </w:p>
    <w:p w14:paraId="53E74848" w14:textId="77777777" w:rsidR="000E49C9" w:rsidRDefault="00000000">
      <w:pPr>
        <w:pStyle w:val="SourceCode"/>
      </w:pPr>
      <w:r>
        <w:rPr>
          <w:rStyle w:val="FunctionTok"/>
        </w:rPr>
        <w:t>library</w:t>
      </w:r>
      <w:r>
        <w:rPr>
          <w:rStyle w:val="NormalTok"/>
        </w:rPr>
        <w:t>(dplyr)</w:t>
      </w:r>
    </w:p>
    <w:p w14:paraId="6ACCE5FE" w14:textId="77777777" w:rsidR="000E49C9" w:rsidRDefault="00000000">
      <w:pPr>
        <w:pStyle w:val="SourceCode"/>
      </w:pPr>
      <w:r>
        <w:rPr>
          <w:rStyle w:val="VerbatimChar"/>
        </w:rPr>
        <w:t xml:space="preserve">## </w:t>
      </w:r>
      <w:r>
        <w:br/>
      </w:r>
      <w:r>
        <w:rPr>
          <w:rStyle w:val="VerbatimChar"/>
        </w:rPr>
        <w:t>## Attaching package: 'dplyr'</w:t>
      </w:r>
    </w:p>
    <w:p w14:paraId="51A03A6F" w14:textId="77777777" w:rsidR="000E49C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AEE833A" w14:textId="77777777" w:rsidR="000E49C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B2D05CF" w14:textId="77777777" w:rsidR="000E49C9" w:rsidRDefault="00000000">
      <w:pPr>
        <w:pStyle w:val="SourceCode"/>
      </w:pPr>
      <w:r>
        <w:rPr>
          <w:rStyle w:val="NormalTok"/>
        </w:rPr>
        <w:t>df</w:t>
      </w:r>
      <w:r>
        <w:rPr>
          <w:rStyle w:val="SpecialCharTok"/>
        </w:rPr>
        <w:t>$</w:t>
      </w:r>
      <w:r>
        <w:rPr>
          <w:rStyle w:val="NormalTok"/>
        </w:rPr>
        <w:t>dummy_churn</w:t>
      </w:r>
      <w:r>
        <w:rPr>
          <w:rStyle w:val="OtherTok"/>
        </w:rPr>
        <w:t>&lt;-</w:t>
      </w:r>
      <w:r>
        <w:rPr>
          <w:rStyle w:val="FunctionTok"/>
        </w:rPr>
        <w:t>case_when</w:t>
      </w:r>
      <w:r>
        <w:rPr>
          <w:rStyle w:val="NormalTok"/>
        </w:rPr>
        <w:t>(</w:t>
      </w:r>
      <w:r>
        <w:br/>
      </w:r>
      <w:r>
        <w:rPr>
          <w:rStyle w:val="NormalTok"/>
        </w:rPr>
        <w:t xml:space="preserve">  df</w:t>
      </w:r>
      <w:r>
        <w:rPr>
          <w:rStyle w:val="SpecialCharTok"/>
        </w:rPr>
        <w:t>$</w:t>
      </w:r>
      <w:r>
        <w:rPr>
          <w:rStyle w:val="NormalTok"/>
        </w:rPr>
        <w:t xml:space="preserve">Churn </w:t>
      </w:r>
      <w:r>
        <w:rPr>
          <w:rStyle w:val="SpecialCharTok"/>
        </w:rPr>
        <w:t>==</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br/>
      </w:r>
      <w:r>
        <w:rPr>
          <w:rStyle w:val="NormalTok"/>
        </w:rPr>
        <w:t>)</w:t>
      </w:r>
      <w:r>
        <w:br/>
      </w:r>
      <w:r>
        <w:rPr>
          <w:rStyle w:val="FunctionTok"/>
        </w:rPr>
        <w:t>colnames</w:t>
      </w:r>
      <w:r>
        <w:rPr>
          <w:rStyle w:val="NormalTok"/>
        </w:rPr>
        <w:t>(df)</w:t>
      </w:r>
    </w:p>
    <w:p w14:paraId="0944C9D1" w14:textId="77777777" w:rsidR="000E49C9" w:rsidRDefault="00000000">
      <w:pPr>
        <w:pStyle w:val="SourceCode"/>
      </w:pPr>
      <w:r>
        <w:rPr>
          <w:rStyle w:val="VerbatimChar"/>
        </w:rPr>
        <w:t xml:space="preserve">##  [1] "Population"         "Children"           "Age"               </w:t>
      </w:r>
      <w:r>
        <w:br/>
      </w:r>
      <w:r>
        <w:rPr>
          <w:rStyle w:val="VerbatimChar"/>
        </w:rPr>
        <w:t xml:space="preserve">##  [4] "Churn"              "Outage_sec_perweek" "Contacts"          </w:t>
      </w:r>
      <w:r>
        <w:br/>
      </w:r>
      <w:r>
        <w:rPr>
          <w:rStyle w:val="VerbatimChar"/>
        </w:rPr>
        <w:t xml:space="preserve">##  [7] "Tenure"             "MonthlyCharge"      "Bandwidth_GB_Year" </w:t>
      </w:r>
      <w:r>
        <w:br/>
      </w:r>
      <w:r>
        <w:rPr>
          <w:rStyle w:val="VerbatimChar"/>
        </w:rPr>
        <w:t>## [10] "dummy_churn"</w:t>
      </w:r>
    </w:p>
    <w:p w14:paraId="2EFF14E5" w14:textId="77777777" w:rsidR="000E49C9" w:rsidRDefault="00000000">
      <w:pPr>
        <w:pStyle w:val="SourceCode"/>
      </w:pPr>
      <w:r>
        <w:rPr>
          <w:rStyle w:val="FunctionTok"/>
        </w:rPr>
        <w:t>unique</w:t>
      </w:r>
      <w:r>
        <w:rPr>
          <w:rStyle w:val="NormalTok"/>
        </w:rPr>
        <w:t>(df</w:t>
      </w:r>
      <w:r>
        <w:rPr>
          <w:rStyle w:val="SpecialCharTok"/>
        </w:rPr>
        <w:t>$</w:t>
      </w:r>
      <w:r>
        <w:rPr>
          <w:rStyle w:val="NormalTok"/>
        </w:rPr>
        <w:t>dummy_churn)</w:t>
      </w:r>
    </w:p>
    <w:p w14:paraId="0AD150FD" w14:textId="77777777" w:rsidR="000E49C9" w:rsidRDefault="00000000">
      <w:pPr>
        <w:pStyle w:val="SourceCode"/>
      </w:pPr>
      <w:r>
        <w:rPr>
          <w:rStyle w:val="VerbatimChar"/>
        </w:rPr>
        <w:t>## [1] 0 1</w:t>
      </w:r>
    </w:p>
    <w:p w14:paraId="1B1CAB71" w14:textId="77777777" w:rsidR="000E49C9" w:rsidRDefault="00000000">
      <w:pPr>
        <w:pStyle w:val="FirstParagraph"/>
      </w:pPr>
      <w:r>
        <w:lastRenderedPageBreak/>
        <w:t>Next, summary statistics will be generated for each of the numeric variables to gain an understanding of variation and central tendency. No further action is needed as none of the values appeared unreasonable.</w:t>
      </w:r>
    </w:p>
    <w:p w14:paraId="35E9C400" w14:textId="77777777" w:rsidR="000E49C9" w:rsidRDefault="00000000">
      <w:pPr>
        <w:pStyle w:val="SourceCode"/>
      </w:pPr>
      <w:r>
        <w:rPr>
          <w:rStyle w:val="CommentTok"/>
        </w:rPr>
        <w:t># Summary statistics for each variable</w:t>
      </w:r>
      <w:r>
        <w:br/>
      </w:r>
      <w:r>
        <w:rPr>
          <w:rStyle w:val="FunctionTok"/>
        </w:rPr>
        <w:t>colnames</w:t>
      </w:r>
      <w:r>
        <w:rPr>
          <w:rStyle w:val="NormalTok"/>
        </w:rPr>
        <w:t>(df)</w:t>
      </w:r>
    </w:p>
    <w:p w14:paraId="64110572" w14:textId="77777777" w:rsidR="000E49C9" w:rsidRDefault="00000000">
      <w:pPr>
        <w:pStyle w:val="SourceCode"/>
      </w:pPr>
      <w:r>
        <w:rPr>
          <w:rStyle w:val="VerbatimChar"/>
        </w:rPr>
        <w:t xml:space="preserve">##  [1] "Population"         "Children"           "Age"               </w:t>
      </w:r>
      <w:r>
        <w:br/>
      </w:r>
      <w:r>
        <w:rPr>
          <w:rStyle w:val="VerbatimChar"/>
        </w:rPr>
        <w:t xml:space="preserve">##  [4] "Churn"              "Outage_sec_perweek" "Contacts"          </w:t>
      </w:r>
      <w:r>
        <w:br/>
      </w:r>
      <w:r>
        <w:rPr>
          <w:rStyle w:val="VerbatimChar"/>
        </w:rPr>
        <w:t xml:space="preserve">##  [7] "Tenure"             "MonthlyCharge"      "Bandwidth_GB_Year" </w:t>
      </w:r>
      <w:r>
        <w:br/>
      </w:r>
      <w:r>
        <w:rPr>
          <w:rStyle w:val="VerbatimChar"/>
        </w:rPr>
        <w:t>## [10] "dummy_churn"</w:t>
      </w:r>
    </w:p>
    <w:p w14:paraId="7C0AD142" w14:textId="77777777" w:rsidR="000E49C9" w:rsidRDefault="00000000">
      <w:pPr>
        <w:pStyle w:val="SourceCode"/>
      </w:pPr>
      <w:r>
        <w:rPr>
          <w:rStyle w:val="FunctionTok"/>
        </w:rPr>
        <w:t>summary</w:t>
      </w:r>
      <w:r>
        <w:rPr>
          <w:rStyle w:val="NormalTok"/>
        </w:rPr>
        <w:t>(df</w:t>
      </w:r>
      <w:r>
        <w:rPr>
          <w:rStyle w:val="SpecialCharTok"/>
        </w:rPr>
        <w:t>$</w:t>
      </w:r>
      <w:r>
        <w:rPr>
          <w:rStyle w:val="NormalTok"/>
        </w:rPr>
        <w:t>Population)</w:t>
      </w:r>
    </w:p>
    <w:p w14:paraId="460AD1EE" w14:textId="77777777" w:rsidR="000E49C9" w:rsidRDefault="00000000">
      <w:pPr>
        <w:pStyle w:val="SourceCode"/>
      </w:pPr>
      <w:r>
        <w:rPr>
          <w:rStyle w:val="VerbatimChar"/>
        </w:rPr>
        <w:t xml:space="preserve">##    Min. 1st Qu.  Median    Mean 3rd Qu.    Max. </w:t>
      </w:r>
      <w:r>
        <w:br/>
      </w:r>
      <w:r>
        <w:rPr>
          <w:rStyle w:val="VerbatimChar"/>
        </w:rPr>
        <w:t>##       0     738    2910    9757   13168  111850</w:t>
      </w:r>
    </w:p>
    <w:p w14:paraId="2824622B" w14:textId="77777777" w:rsidR="000E49C9" w:rsidRDefault="00000000">
      <w:pPr>
        <w:pStyle w:val="SourceCode"/>
      </w:pPr>
      <w:r>
        <w:rPr>
          <w:rStyle w:val="FunctionTok"/>
        </w:rPr>
        <w:t>summary</w:t>
      </w:r>
      <w:r>
        <w:rPr>
          <w:rStyle w:val="NormalTok"/>
        </w:rPr>
        <w:t>(df</w:t>
      </w:r>
      <w:r>
        <w:rPr>
          <w:rStyle w:val="SpecialCharTok"/>
        </w:rPr>
        <w:t>$</w:t>
      </w:r>
      <w:r>
        <w:rPr>
          <w:rStyle w:val="NormalTok"/>
        </w:rPr>
        <w:t>Children)</w:t>
      </w:r>
    </w:p>
    <w:p w14:paraId="16D6C2C5" w14:textId="77777777" w:rsidR="000E49C9" w:rsidRDefault="00000000">
      <w:pPr>
        <w:pStyle w:val="SourceCode"/>
      </w:pPr>
      <w:r>
        <w:rPr>
          <w:rStyle w:val="VerbatimChar"/>
        </w:rPr>
        <w:t xml:space="preserve">##    Min. 1st Qu.  Median    Mean 3rd Qu.    Max. </w:t>
      </w:r>
      <w:r>
        <w:br/>
      </w:r>
      <w:r>
        <w:rPr>
          <w:rStyle w:val="VerbatimChar"/>
        </w:rPr>
        <w:t>##   0.000   0.000   1.000   2.088   3.000  10.000</w:t>
      </w:r>
    </w:p>
    <w:p w14:paraId="47FACD6B" w14:textId="77777777" w:rsidR="000E49C9" w:rsidRDefault="00000000">
      <w:pPr>
        <w:pStyle w:val="SourceCode"/>
      </w:pPr>
      <w:r>
        <w:rPr>
          <w:rStyle w:val="FunctionTok"/>
        </w:rPr>
        <w:t>summary</w:t>
      </w:r>
      <w:r>
        <w:rPr>
          <w:rStyle w:val="NormalTok"/>
        </w:rPr>
        <w:t>(df</w:t>
      </w:r>
      <w:r>
        <w:rPr>
          <w:rStyle w:val="SpecialCharTok"/>
        </w:rPr>
        <w:t>$</w:t>
      </w:r>
      <w:r>
        <w:rPr>
          <w:rStyle w:val="NormalTok"/>
        </w:rPr>
        <w:t>Age)</w:t>
      </w:r>
    </w:p>
    <w:p w14:paraId="7BA75124" w14:textId="77777777" w:rsidR="000E49C9" w:rsidRDefault="00000000">
      <w:pPr>
        <w:pStyle w:val="SourceCode"/>
      </w:pPr>
      <w:r>
        <w:rPr>
          <w:rStyle w:val="VerbatimChar"/>
        </w:rPr>
        <w:t xml:space="preserve">##    Min. 1st Qu.  Median    Mean 3rd Qu.    Max. </w:t>
      </w:r>
      <w:r>
        <w:br/>
      </w:r>
      <w:r>
        <w:rPr>
          <w:rStyle w:val="VerbatimChar"/>
        </w:rPr>
        <w:t>##   18.00   35.00   53.00   53.08   71.00   89.00</w:t>
      </w:r>
    </w:p>
    <w:p w14:paraId="5CE0D906" w14:textId="77777777" w:rsidR="000E49C9" w:rsidRDefault="00000000">
      <w:pPr>
        <w:pStyle w:val="SourceCode"/>
      </w:pPr>
      <w:r>
        <w:rPr>
          <w:rStyle w:val="FunctionTok"/>
        </w:rPr>
        <w:t>summary</w:t>
      </w:r>
      <w:r>
        <w:rPr>
          <w:rStyle w:val="NormalTok"/>
        </w:rPr>
        <w:t>(df</w:t>
      </w:r>
      <w:r>
        <w:rPr>
          <w:rStyle w:val="SpecialCharTok"/>
        </w:rPr>
        <w:t>$</w:t>
      </w:r>
      <w:r>
        <w:rPr>
          <w:rStyle w:val="NormalTok"/>
        </w:rPr>
        <w:t>Outage_sec_perweek)</w:t>
      </w:r>
    </w:p>
    <w:p w14:paraId="38F29A44" w14:textId="77777777" w:rsidR="000E49C9" w:rsidRDefault="00000000">
      <w:pPr>
        <w:pStyle w:val="SourceCode"/>
      </w:pPr>
      <w:r>
        <w:rPr>
          <w:rStyle w:val="VerbatimChar"/>
        </w:rPr>
        <w:t xml:space="preserve">##     Min.  1st Qu.   Median     Mean  3rd Qu.     Max. </w:t>
      </w:r>
      <w:r>
        <w:br/>
      </w:r>
      <w:r>
        <w:rPr>
          <w:rStyle w:val="VerbatimChar"/>
        </w:rPr>
        <w:t>##  0.09975  8.01821 10.01856 10.00185 11.96949 21.20723</w:t>
      </w:r>
    </w:p>
    <w:p w14:paraId="4E14E96F" w14:textId="77777777" w:rsidR="000E49C9" w:rsidRDefault="00000000">
      <w:pPr>
        <w:pStyle w:val="SourceCode"/>
      </w:pPr>
      <w:r>
        <w:rPr>
          <w:rStyle w:val="FunctionTok"/>
        </w:rPr>
        <w:t>summary</w:t>
      </w:r>
      <w:r>
        <w:rPr>
          <w:rStyle w:val="NormalTok"/>
        </w:rPr>
        <w:t>(df</w:t>
      </w:r>
      <w:r>
        <w:rPr>
          <w:rStyle w:val="SpecialCharTok"/>
        </w:rPr>
        <w:t>$</w:t>
      </w:r>
      <w:r>
        <w:rPr>
          <w:rStyle w:val="NormalTok"/>
        </w:rPr>
        <w:t>Contacts)</w:t>
      </w:r>
    </w:p>
    <w:p w14:paraId="134C3326" w14:textId="77777777" w:rsidR="000E49C9" w:rsidRDefault="00000000">
      <w:pPr>
        <w:pStyle w:val="SourceCode"/>
      </w:pPr>
      <w:r>
        <w:rPr>
          <w:rStyle w:val="VerbatimChar"/>
        </w:rPr>
        <w:t xml:space="preserve">##    Min. 1st Qu.  Median    Mean 3rd Qu.    Max. </w:t>
      </w:r>
      <w:r>
        <w:br/>
      </w:r>
      <w:r>
        <w:rPr>
          <w:rStyle w:val="VerbatimChar"/>
        </w:rPr>
        <w:t>##  0.0000  0.0000  1.0000  0.9942  2.0000  7.0000</w:t>
      </w:r>
    </w:p>
    <w:p w14:paraId="6D52FAE4" w14:textId="77777777" w:rsidR="000E49C9" w:rsidRDefault="00000000">
      <w:pPr>
        <w:pStyle w:val="SourceCode"/>
      </w:pPr>
      <w:r>
        <w:rPr>
          <w:rStyle w:val="FunctionTok"/>
        </w:rPr>
        <w:t>summary</w:t>
      </w:r>
      <w:r>
        <w:rPr>
          <w:rStyle w:val="NormalTok"/>
        </w:rPr>
        <w:t>(df</w:t>
      </w:r>
      <w:r>
        <w:rPr>
          <w:rStyle w:val="SpecialCharTok"/>
        </w:rPr>
        <w:t>$</w:t>
      </w:r>
      <w:r>
        <w:rPr>
          <w:rStyle w:val="NormalTok"/>
        </w:rPr>
        <w:t>Tenure)</w:t>
      </w:r>
    </w:p>
    <w:p w14:paraId="236FDE9D" w14:textId="77777777" w:rsidR="000E49C9" w:rsidRDefault="00000000">
      <w:pPr>
        <w:pStyle w:val="SourceCode"/>
      </w:pPr>
      <w:r>
        <w:rPr>
          <w:rStyle w:val="VerbatimChar"/>
        </w:rPr>
        <w:t xml:space="preserve">##    Min. 1st Qu.  Median    Mean 3rd Qu.    Max. </w:t>
      </w:r>
      <w:r>
        <w:br/>
      </w:r>
      <w:r>
        <w:rPr>
          <w:rStyle w:val="VerbatimChar"/>
        </w:rPr>
        <w:t>##   1.000   7.918  35.431  34.526  61.480  71.999</w:t>
      </w:r>
    </w:p>
    <w:p w14:paraId="15BBE22A" w14:textId="77777777" w:rsidR="000E49C9" w:rsidRDefault="00000000">
      <w:pPr>
        <w:pStyle w:val="SourceCode"/>
      </w:pPr>
      <w:r>
        <w:rPr>
          <w:rStyle w:val="FunctionTok"/>
        </w:rPr>
        <w:t>summary</w:t>
      </w:r>
      <w:r>
        <w:rPr>
          <w:rStyle w:val="NormalTok"/>
        </w:rPr>
        <w:t>(df</w:t>
      </w:r>
      <w:r>
        <w:rPr>
          <w:rStyle w:val="SpecialCharTok"/>
        </w:rPr>
        <w:t>$</w:t>
      </w:r>
      <w:r>
        <w:rPr>
          <w:rStyle w:val="NormalTok"/>
        </w:rPr>
        <w:t>MonthlyCharge)</w:t>
      </w:r>
    </w:p>
    <w:p w14:paraId="63E0106A" w14:textId="77777777" w:rsidR="000E49C9" w:rsidRDefault="00000000">
      <w:pPr>
        <w:pStyle w:val="SourceCode"/>
      </w:pPr>
      <w:r>
        <w:rPr>
          <w:rStyle w:val="VerbatimChar"/>
        </w:rPr>
        <w:t xml:space="preserve">##    Min. 1st Qu.  Median    Mean 3rd Qu.    Max. </w:t>
      </w:r>
      <w:r>
        <w:br/>
      </w:r>
      <w:r>
        <w:rPr>
          <w:rStyle w:val="VerbatimChar"/>
        </w:rPr>
        <w:t>##   79.98  139.98  167.48  172.62  200.73  290.16</w:t>
      </w:r>
    </w:p>
    <w:p w14:paraId="25E2A453" w14:textId="77777777" w:rsidR="000E49C9" w:rsidRDefault="00000000">
      <w:pPr>
        <w:pStyle w:val="SourceCode"/>
      </w:pPr>
      <w:r>
        <w:rPr>
          <w:rStyle w:val="FunctionTok"/>
        </w:rPr>
        <w:t>summary</w:t>
      </w:r>
      <w:r>
        <w:rPr>
          <w:rStyle w:val="NormalTok"/>
        </w:rPr>
        <w:t>(df</w:t>
      </w:r>
      <w:r>
        <w:rPr>
          <w:rStyle w:val="SpecialCharTok"/>
        </w:rPr>
        <w:t>$</w:t>
      </w:r>
      <w:r>
        <w:rPr>
          <w:rStyle w:val="NormalTok"/>
        </w:rPr>
        <w:t>Bandwidth_GB_Year)</w:t>
      </w:r>
    </w:p>
    <w:p w14:paraId="02C6DAA0" w14:textId="77777777" w:rsidR="000E49C9" w:rsidRDefault="00000000">
      <w:pPr>
        <w:pStyle w:val="SourceCode"/>
      </w:pPr>
      <w:r>
        <w:rPr>
          <w:rStyle w:val="VerbatimChar"/>
        </w:rPr>
        <w:t xml:space="preserve">##    Min. 1st Qu.  Median    Mean 3rd Qu.    Max. </w:t>
      </w:r>
      <w:r>
        <w:br/>
      </w:r>
      <w:r>
        <w:rPr>
          <w:rStyle w:val="VerbatimChar"/>
        </w:rPr>
        <w:t>##   155.5  1236.5  3279.5  3392.3  5586.1  7159.0</w:t>
      </w:r>
    </w:p>
    <w:p w14:paraId="21BDD0C4" w14:textId="77777777" w:rsidR="000E49C9" w:rsidRDefault="00000000">
      <w:pPr>
        <w:pStyle w:val="FirstParagraph"/>
      </w:pPr>
      <w:r>
        <w:lastRenderedPageBreak/>
        <w:t>Next, visualizations are produced to check the data preparedness and to inspect for anomalies. First, univariate visualizations of select variables did not show anything requiring attention.</w:t>
      </w:r>
    </w:p>
    <w:p w14:paraId="09FEC23B" w14:textId="77777777" w:rsidR="000E49C9" w:rsidRDefault="00000000">
      <w:pPr>
        <w:pStyle w:val="SourceCode"/>
      </w:pPr>
      <w:r>
        <w:rPr>
          <w:rStyle w:val="CommentTok"/>
        </w:rPr>
        <w:t># Boxplots for each select variable</w:t>
      </w:r>
      <w:r>
        <w:br/>
      </w:r>
      <w:r>
        <w:rPr>
          <w:rStyle w:val="FunctionTok"/>
        </w:rPr>
        <w:t>boxplot</w:t>
      </w:r>
      <w:r>
        <w:rPr>
          <w:rStyle w:val="NormalTok"/>
        </w:rPr>
        <w:t>(df</w:t>
      </w:r>
      <w:r>
        <w:rPr>
          <w:rStyle w:val="SpecialCharTok"/>
        </w:rPr>
        <w:t>$</w:t>
      </w:r>
      <w:r>
        <w:rPr>
          <w:rStyle w:val="NormalTok"/>
        </w:rPr>
        <w:t>Population)</w:t>
      </w:r>
    </w:p>
    <w:p w14:paraId="0D6DFF71" w14:textId="77777777" w:rsidR="000E49C9" w:rsidRDefault="00000000">
      <w:pPr>
        <w:pStyle w:val="FirstParagraph"/>
      </w:pPr>
      <w:r>
        <w:rPr>
          <w:noProof/>
        </w:rPr>
        <w:drawing>
          <wp:inline distT="0" distB="0" distL="0" distR="0" wp14:anchorId="0198A1AC" wp14:editId="577EE56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208-Task-2-v2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FED59C2" w14:textId="77777777" w:rsidR="000E49C9" w:rsidRDefault="00000000">
      <w:pPr>
        <w:pStyle w:val="SourceCode"/>
      </w:pPr>
      <w:r>
        <w:rPr>
          <w:rStyle w:val="FunctionTok"/>
        </w:rPr>
        <w:t>boxplot</w:t>
      </w:r>
      <w:r>
        <w:rPr>
          <w:rStyle w:val="NormalTok"/>
        </w:rPr>
        <w:t>(df</w:t>
      </w:r>
      <w:r>
        <w:rPr>
          <w:rStyle w:val="SpecialCharTok"/>
        </w:rPr>
        <w:t>$</w:t>
      </w:r>
      <w:r>
        <w:rPr>
          <w:rStyle w:val="NormalTok"/>
        </w:rPr>
        <w:t>Children)</w:t>
      </w:r>
    </w:p>
    <w:p w14:paraId="5F993ACC" w14:textId="77777777" w:rsidR="000E49C9" w:rsidRDefault="00000000">
      <w:pPr>
        <w:pStyle w:val="FirstParagraph"/>
      </w:pPr>
      <w:r>
        <w:rPr>
          <w:noProof/>
        </w:rPr>
        <w:lastRenderedPageBreak/>
        <w:drawing>
          <wp:inline distT="0" distB="0" distL="0" distR="0" wp14:anchorId="3A3476CD" wp14:editId="09BE6CCB">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208-Task-2-v2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4717D5A" w14:textId="77777777" w:rsidR="000E49C9" w:rsidRDefault="00000000">
      <w:pPr>
        <w:pStyle w:val="SourceCode"/>
      </w:pPr>
      <w:r>
        <w:rPr>
          <w:rStyle w:val="FunctionTok"/>
        </w:rPr>
        <w:t>boxplot</w:t>
      </w:r>
      <w:r>
        <w:rPr>
          <w:rStyle w:val="NormalTok"/>
        </w:rPr>
        <w:t>(df</w:t>
      </w:r>
      <w:r>
        <w:rPr>
          <w:rStyle w:val="SpecialCharTok"/>
        </w:rPr>
        <w:t>$</w:t>
      </w:r>
      <w:r>
        <w:rPr>
          <w:rStyle w:val="NormalTok"/>
        </w:rPr>
        <w:t>Age)</w:t>
      </w:r>
    </w:p>
    <w:p w14:paraId="60E2A5FB" w14:textId="77777777" w:rsidR="000E49C9" w:rsidRDefault="00000000">
      <w:pPr>
        <w:pStyle w:val="FirstParagraph"/>
      </w:pPr>
      <w:r>
        <w:rPr>
          <w:noProof/>
        </w:rPr>
        <w:drawing>
          <wp:inline distT="0" distB="0" distL="0" distR="0" wp14:anchorId="696064CF" wp14:editId="32085AD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208-Task-2-v2_files/figure-docx/unnamed-chunk-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206888A" w14:textId="77777777" w:rsidR="000E49C9" w:rsidRDefault="00000000">
      <w:pPr>
        <w:pStyle w:val="SourceCode"/>
      </w:pPr>
      <w:r>
        <w:rPr>
          <w:rStyle w:val="FunctionTok"/>
        </w:rPr>
        <w:t>boxplot</w:t>
      </w:r>
      <w:r>
        <w:rPr>
          <w:rStyle w:val="NormalTok"/>
        </w:rPr>
        <w:t>(df</w:t>
      </w:r>
      <w:r>
        <w:rPr>
          <w:rStyle w:val="SpecialCharTok"/>
        </w:rPr>
        <w:t>$</w:t>
      </w:r>
      <w:r>
        <w:rPr>
          <w:rStyle w:val="NormalTok"/>
        </w:rPr>
        <w:t>Outage_sec_perweek)</w:t>
      </w:r>
    </w:p>
    <w:p w14:paraId="7FB107B8" w14:textId="77777777" w:rsidR="000E49C9" w:rsidRDefault="00000000">
      <w:pPr>
        <w:pStyle w:val="FirstParagraph"/>
      </w:pPr>
      <w:r>
        <w:rPr>
          <w:noProof/>
        </w:rPr>
        <w:lastRenderedPageBreak/>
        <w:drawing>
          <wp:inline distT="0" distB="0" distL="0" distR="0" wp14:anchorId="059133A3" wp14:editId="2E76A5A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208-Task-2-v2_files/figure-docx/unnamed-chunk-4-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5822C22" w14:textId="77777777" w:rsidR="000E49C9" w:rsidRDefault="00000000">
      <w:pPr>
        <w:pStyle w:val="SourceCode"/>
      </w:pPr>
      <w:r>
        <w:rPr>
          <w:rStyle w:val="FunctionTok"/>
        </w:rPr>
        <w:t>boxplot</w:t>
      </w:r>
      <w:r>
        <w:rPr>
          <w:rStyle w:val="NormalTok"/>
        </w:rPr>
        <w:t>(df</w:t>
      </w:r>
      <w:r>
        <w:rPr>
          <w:rStyle w:val="SpecialCharTok"/>
        </w:rPr>
        <w:t>$</w:t>
      </w:r>
      <w:r>
        <w:rPr>
          <w:rStyle w:val="NormalTok"/>
        </w:rPr>
        <w:t>Contacts)</w:t>
      </w:r>
    </w:p>
    <w:p w14:paraId="2DE3EBCB" w14:textId="77777777" w:rsidR="000E49C9" w:rsidRDefault="00000000">
      <w:pPr>
        <w:pStyle w:val="FirstParagraph"/>
      </w:pPr>
      <w:r>
        <w:rPr>
          <w:noProof/>
        </w:rPr>
        <w:drawing>
          <wp:inline distT="0" distB="0" distL="0" distR="0" wp14:anchorId="18BE6678" wp14:editId="5B6DB8C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208-Task-2-v2_files/figure-docx/unnamed-chunk-4-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BD9A39D" w14:textId="77777777" w:rsidR="000E49C9" w:rsidRDefault="00000000">
      <w:pPr>
        <w:pStyle w:val="SourceCode"/>
      </w:pPr>
      <w:r>
        <w:rPr>
          <w:rStyle w:val="FunctionTok"/>
        </w:rPr>
        <w:t>boxplot</w:t>
      </w:r>
      <w:r>
        <w:rPr>
          <w:rStyle w:val="NormalTok"/>
        </w:rPr>
        <w:t>(df</w:t>
      </w:r>
      <w:r>
        <w:rPr>
          <w:rStyle w:val="SpecialCharTok"/>
        </w:rPr>
        <w:t>$</w:t>
      </w:r>
      <w:r>
        <w:rPr>
          <w:rStyle w:val="NormalTok"/>
        </w:rPr>
        <w:t>Tenure)</w:t>
      </w:r>
    </w:p>
    <w:p w14:paraId="076681D9" w14:textId="77777777" w:rsidR="000E49C9" w:rsidRDefault="00000000">
      <w:pPr>
        <w:pStyle w:val="FirstParagraph"/>
      </w:pPr>
      <w:r>
        <w:rPr>
          <w:noProof/>
        </w:rPr>
        <w:lastRenderedPageBreak/>
        <w:drawing>
          <wp:inline distT="0" distB="0" distL="0" distR="0" wp14:anchorId="1B575496" wp14:editId="0054B63E">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208-Task-2-v2_files/figure-docx/unnamed-chunk-4-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2902413" w14:textId="77777777" w:rsidR="000E49C9" w:rsidRDefault="00000000">
      <w:pPr>
        <w:pStyle w:val="SourceCode"/>
      </w:pPr>
      <w:r>
        <w:rPr>
          <w:rStyle w:val="FunctionTok"/>
        </w:rPr>
        <w:t>boxplot</w:t>
      </w:r>
      <w:r>
        <w:rPr>
          <w:rStyle w:val="NormalTok"/>
        </w:rPr>
        <w:t>(df</w:t>
      </w:r>
      <w:r>
        <w:rPr>
          <w:rStyle w:val="SpecialCharTok"/>
        </w:rPr>
        <w:t>$</w:t>
      </w:r>
      <w:r>
        <w:rPr>
          <w:rStyle w:val="NormalTok"/>
        </w:rPr>
        <w:t>MonthlyCharge)</w:t>
      </w:r>
    </w:p>
    <w:p w14:paraId="6EC48FE4" w14:textId="77777777" w:rsidR="000E49C9" w:rsidRDefault="00000000">
      <w:pPr>
        <w:pStyle w:val="FirstParagraph"/>
      </w:pPr>
      <w:r>
        <w:rPr>
          <w:noProof/>
        </w:rPr>
        <w:drawing>
          <wp:inline distT="0" distB="0" distL="0" distR="0" wp14:anchorId="4CE02165" wp14:editId="4D6DF45D">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208-Task-2-v2_files/figure-docx/unnamed-chunk-4-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5D1175E" w14:textId="77777777" w:rsidR="000E49C9" w:rsidRDefault="00000000">
      <w:pPr>
        <w:pStyle w:val="SourceCode"/>
      </w:pPr>
      <w:r>
        <w:rPr>
          <w:rStyle w:val="FunctionTok"/>
        </w:rPr>
        <w:t>boxplot</w:t>
      </w:r>
      <w:r>
        <w:rPr>
          <w:rStyle w:val="NormalTok"/>
        </w:rPr>
        <w:t>(df</w:t>
      </w:r>
      <w:r>
        <w:rPr>
          <w:rStyle w:val="SpecialCharTok"/>
        </w:rPr>
        <w:t>$</w:t>
      </w:r>
      <w:r>
        <w:rPr>
          <w:rStyle w:val="NormalTok"/>
        </w:rPr>
        <w:t>Bandwidth_GB_Year)</w:t>
      </w:r>
    </w:p>
    <w:p w14:paraId="417A2D2B" w14:textId="77777777" w:rsidR="000E49C9" w:rsidRDefault="00000000">
      <w:pPr>
        <w:pStyle w:val="FirstParagraph"/>
      </w:pPr>
      <w:r>
        <w:rPr>
          <w:noProof/>
        </w:rPr>
        <w:lastRenderedPageBreak/>
        <w:drawing>
          <wp:inline distT="0" distB="0" distL="0" distR="0" wp14:anchorId="0E445F64" wp14:editId="700C3D5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208-Task-2-v2_files/figure-docx/unnamed-chunk-4-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723910F" w14:textId="77777777" w:rsidR="000E49C9" w:rsidRDefault="00000000">
      <w:pPr>
        <w:pStyle w:val="BodyText"/>
      </w:pPr>
      <w:r>
        <w:t>Finally, bivariate visualizations between the independent variables and the dependent variable (churn) are produced. For this the library “ggplot2” is used which is useful for plotting data within R. More information on the library ggplot2 can be found on the tidyverse website (</w:t>
      </w:r>
      <w:hyperlink r:id="rId17">
        <w:r>
          <w:rPr>
            <w:rStyle w:val="Hyperlink"/>
          </w:rPr>
          <w:t>https://ggplot2.tidyverse.org/</w:t>
        </w:r>
      </w:hyperlink>
      <w:r>
        <w:t>). After review of the bivariate visualizations, the data preparedness was determined to be sufficient.</w:t>
      </w:r>
    </w:p>
    <w:p w14:paraId="7A809608" w14:textId="77777777" w:rsidR="000E49C9" w:rsidRDefault="00000000">
      <w:pPr>
        <w:pStyle w:val="SourceCode"/>
      </w:pPr>
      <w:r>
        <w:rPr>
          <w:rStyle w:val="CommentTok"/>
        </w:rPr>
        <w:t># Scatter plots for each variable</w:t>
      </w:r>
      <w:r>
        <w:br/>
      </w:r>
      <w:r>
        <w:rPr>
          <w:rStyle w:val="FunctionTok"/>
        </w:rPr>
        <w:t>library</w:t>
      </w:r>
      <w:r>
        <w:rPr>
          <w:rStyle w:val="NormalTok"/>
        </w:rPr>
        <w:t>(ggplot2)</w:t>
      </w:r>
      <w:r>
        <w:br/>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dummy_churn, </w:t>
      </w:r>
      <w:r>
        <w:rPr>
          <w:rStyle w:val="AttributeTok"/>
        </w:rPr>
        <w:t>y=</w:t>
      </w:r>
      <w:r>
        <w:rPr>
          <w:rStyle w:val="NormalTok"/>
        </w:rPr>
        <w:t>Population))</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StringTok"/>
        </w:rPr>
        <w:t>"jitter"</w:t>
      </w:r>
      <w:r>
        <w:rPr>
          <w:rStyle w:val="NormalTok"/>
        </w:rPr>
        <w:t xml:space="preserve">, </w:t>
      </w:r>
      <w:r>
        <w:rPr>
          <w:rStyle w:val="AttributeTok"/>
        </w:rPr>
        <w:t>color=</w:t>
      </w:r>
      <w:r>
        <w:rPr>
          <w:rStyle w:val="StringTok"/>
        </w:rPr>
        <w:t>"blue"</w:t>
      </w:r>
      <w:r>
        <w:rPr>
          <w:rStyle w:val="NormalTok"/>
        </w:rPr>
        <w:t xml:space="preserve">, </w:t>
      </w:r>
      <w:r>
        <w:rPr>
          <w:rStyle w:val="AttributeTok"/>
        </w:rPr>
        <w:t>alpha=</w:t>
      </w:r>
      <w:r>
        <w:rPr>
          <w:rStyle w:val="NormalTok"/>
        </w:rPr>
        <w:t>.</w:t>
      </w:r>
      <w:r>
        <w:rPr>
          <w:rStyle w:val="DecValTok"/>
        </w:rPr>
        <w:t>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"Churn &amp; Population"</w:t>
      </w:r>
      <w:r>
        <w:rPr>
          <w:rStyle w:val="NormalTok"/>
        </w:rPr>
        <w:t>)</w:t>
      </w:r>
    </w:p>
    <w:p w14:paraId="3208A9D7" w14:textId="77777777" w:rsidR="000E49C9" w:rsidRDefault="00000000">
      <w:pPr>
        <w:pStyle w:val="FirstParagraph"/>
      </w:pPr>
      <w:r>
        <w:rPr>
          <w:noProof/>
        </w:rPr>
        <w:lastRenderedPageBreak/>
        <w:drawing>
          <wp:inline distT="0" distB="0" distL="0" distR="0" wp14:anchorId="209B2846" wp14:editId="7B64D945">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208-Task-2-v2_files/figure-docx/unnamed-chunk-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1687D8B" w14:textId="77777777" w:rsidR="000E49C9"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dummy_churn, </w:t>
      </w:r>
      <w:r>
        <w:rPr>
          <w:rStyle w:val="AttributeTok"/>
        </w:rPr>
        <w:t>y=</w:t>
      </w:r>
      <w:r>
        <w:rPr>
          <w:rStyle w:val="NormalTok"/>
        </w:rPr>
        <w:t>Children))</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StringTok"/>
        </w:rPr>
        <w:t>"jitter"</w:t>
      </w:r>
      <w:r>
        <w:rPr>
          <w:rStyle w:val="NormalTok"/>
        </w:rPr>
        <w:t xml:space="preserve">, </w:t>
      </w:r>
      <w:r>
        <w:rPr>
          <w:rStyle w:val="AttributeTok"/>
        </w:rPr>
        <w:t>color=</w:t>
      </w:r>
      <w:r>
        <w:rPr>
          <w:rStyle w:val="StringTok"/>
        </w:rPr>
        <w:t>"blue"</w:t>
      </w:r>
      <w:r>
        <w:rPr>
          <w:rStyle w:val="NormalTok"/>
        </w:rPr>
        <w:t xml:space="preserve">, </w:t>
      </w:r>
      <w:r>
        <w:rPr>
          <w:rStyle w:val="AttributeTok"/>
        </w:rPr>
        <w:t>alpha=</w:t>
      </w:r>
      <w:r>
        <w:rPr>
          <w:rStyle w:val="NormalTok"/>
        </w:rPr>
        <w:t>.</w:t>
      </w:r>
      <w:r>
        <w:rPr>
          <w:rStyle w:val="DecValTok"/>
        </w:rPr>
        <w:t>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"Churn &amp; Children"</w:t>
      </w:r>
      <w:r>
        <w:rPr>
          <w:rStyle w:val="NormalTok"/>
        </w:rPr>
        <w:t>)</w:t>
      </w:r>
    </w:p>
    <w:p w14:paraId="70A4E834" w14:textId="77777777" w:rsidR="000E49C9" w:rsidRDefault="00000000">
      <w:pPr>
        <w:pStyle w:val="FirstParagraph"/>
      </w:pPr>
      <w:r>
        <w:rPr>
          <w:noProof/>
        </w:rPr>
        <w:drawing>
          <wp:inline distT="0" distB="0" distL="0" distR="0" wp14:anchorId="66F03615" wp14:editId="2857B3F3">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208-Task-2-v2_files/figure-docx/unnamed-chunk-5-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16D0144" w14:textId="77777777" w:rsidR="000E49C9" w:rsidRDefault="00000000">
      <w:pPr>
        <w:pStyle w:val="SourceCode"/>
      </w:pPr>
      <w:r>
        <w:rPr>
          <w:rStyle w:val="FunctionTok"/>
        </w:rPr>
        <w:lastRenderedPageBreak/>
        <w:t>ggplot</w:t>
      </w:r>
      <w:r>
        <w:rPr>
          <w:rStyle w:val="NormalTok"/>
        </w:rPr>
        <w:t xml:space="preserve">(df, </w:t>
      </w:r>
      <w:r>
        <w:rPr>
          <w:rStyle w:val="FunctionTok"/>
        </w:rPr>
        <w:t>aes</w:t>
      </w:r>
      <w:r>
        <w:rPr>
          <w:rStyle w:val="NormalTok"/>
        </w:rPr>
        <w:t>(</w:t>
      </w:r>
      <w:r>
        <w:rPr>
          <w:rStyle w:val="AttributeTok"/>
        </w:rPr>
        <w:t>x=</w:t>
      </w:r>
      <w:r>
        <w:rPr>
          <w:rStyle w:val="NormalTok"/>
        </w:rPr>
        <w:t xml:space="preserve">dummy_churn, </w:t>
      </w:r>
      <w:r>
        <w:rPr>
          <w:rStyle w:val="AttributeTok"/>
        </w:rPr>
        <w:t>y=</w:t>
      </w:r>
      <w:r>
        <w:rPr>
          <w:rStyle w:val="NormalTok"/>
        </w:rPr>
        <w:t>Age))</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StringTok"/>
        </w:rPr>
        <w:t>"jitter"</w:t>
      </w:r>
      <w:r>
        <w:rPr>
          <w:rStyle w:val="NormalTok"/>
        </w:rPr>
        <w:t xml:space="preserve">, </w:t>
      </w:r>
      <w:r>
        <w:rPr>
          <w:rStyle w:val="AttributeTok"/>
        </w:rPr>
        <w:t>color=</w:t>
      </w:r>
      <w:r>
        <w:rPr>
          <w:rStyle w:val="StringTok"/>
        </w:rPr>
        <w:t>"blue"</w:t>
      </w:r>
      <w:r>
        <w:rPr>
          <w:rStyle w:val="NormalTok"/>
        </w:rPr>
        <w:t xml:space="preserve">, </w:t>
      </w:r>
      <w:r>
        <w:rPr>
          <w:rStyle w:val="AttributeTok"/>
        </w:rPr>
        <w:t>alpha=</w:t>
      </w:r>
      <w:r>
        <w:rPr>
          <w:rStyle w:val="NormalTok"/>
        </w:rPr>
        <w:t>.</w:t>
      </w:r>
      <w:r>
        <w:rPr>
          <w:rStyle w:val="DecValTok"/>
        </w:rPr>
        <w:t>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"Churn &amp; Age"</w:t>
      </w:r>
      <w:r>
        <w:rPr>
          <w:rStyle w:val="NormalTok"/>
        </w:rPr>
        <w:t>)</w:t>
      </w:r>
    </w:p>
    <w:p w14:paraId="4DD6303F" w14:textId="77777777" w:rsidR="000E49C9" w:rsidRDefault="00000000">
      <w:pPr>
        <w:pStyle w:val="FirstParagraph"/>
      </w:pPr>
      <w:r>
        <w:rPr>
          <w:noProof/>
        </w:rPr>
        <w:drawing>
          <wp:inline distT="0" distB="0" distL="0" distR="0" wp14:anchorId="479F2F78" wp14:editId="40ECDF4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208-Task-2-v2_files/figure-docx/unnamed-chunk-5-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D05B09D" w14:textId="77777777" w:rsidR="000E49C9"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dummy_churn, </w:t>
      </w:r>
      <w:r>
        <w:rPr>
          <w:rStyle w:val="AttributeTok"/>
        </w:rPr>
        <w:t>y=</w:t>
      </w:r>
      <w:r>
        <w:rPr>
          <w:rStyle w:val="NormalTok"/>
        </w:rPr>
        <w:t>Outage_sec_perweek))</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StringTok"/>
        </w:rPr>
        <w:t>"jitter"</w:t>
      </w:r>
      <w:r>
        <w:rPr>
          <w:rStyle w:val="NormalTok"/>
        </w:rPr>
        <w:t xml:space="preserve">, </w:t>
      </w:r>
      <w:r>
        <w:rPr>
          <w:rStyle w:val="AttributeTok"/>
        </w:rPr>
        <w:t>color=</w:t>
      </w:r>
      <w:r>
        <w:rPr>
          <w:rStyle w:val="StringTok"/>
        </w:rPr>
        <w:t>"blue"</w:t>
      </w:r>
      <w:r>
        <w:rPr>
          <w:rStyle w:val="NormalTok"/>
        </w:rPr>
        <w:t xml:space="preserve">, </w:t>
      </w:r>
      <w:r>
        <w:rPr>
          <w:rStyle w:val="AttributeTok"/>
        </w:rPr>
        <w:t>alpha=</w:t>
      </w:r>
      <w:r>
        <w:rPr>
          <w:rStyle w:val="NormalTok"/>
        </w:rPr>
        <w:t>.</w:t>
      </w:r>
      <w:r>
        <w:rPr>
          <w:rStyle w:val="DecValTok"/>
        </w:rPr>
        <w:t>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"Churn &amp; Outage Seconds Per Week"</w:t>
      </w:r>
      <w:r>
        <w:rPr>
          <w:rStyle w:val="NormalTok"/>
        </w:rPr>
        <w:t>)</w:t>
      </w:r>
    </w:p>
    <w:p w14:paraId="4E55402A" w14:textId="77777777" w:rsidR="000E49C9" w:rsidRDefault="00000000">
      <w:pPr>
        <w:pStyle w:val="FirstParagraph"/>
      </w:pPr>
      <w:r>
        <w:rPr>
          <w:noProof/>
        </w:rPr>
        <w:lastRenderedPageBreak/>
        <w:drawing>
          <wp:inline distT="0" distB="0" distL="0" distR="0" wp14:anchorId="5A3F0BC6" wp14:editId="3FB3885E">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D208-Task-2-v2_files/figure-docx/unnamed-chunk-5-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78B6FE3" w14:textId="77777777" w:rsidR="000E49C9"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dummy_churn, </w:t>
      </w:r>
      <w:r>
        <w:rPr>
          <w:rStyle w:val="AttributeTok"/>
        </w:rPr>
        <w:t>y=</w:t>
      </w:r>
      <w:r>
        <w:rPr>
          <w:rStyle w:val="NormalTok"/>
        </w:rPr>
        <w:t>Contacts))</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StringTok"/>
        </w:rPr>
        <w:t>"jitter"</w:t>
      </w:r>
      <w:r>
        <w:rPr>
          <w:rStyle w:val="NormalTok"/>
        </w:rPr>
        <w:t xml:space="preserve">, </w:t>
      </w:r>
      <w:r>
        <w:rPr>
          <w:rStyle w:val="AttributeTok"/>
        </w:rPr>
        <w:t>color=</w:t>
      </w:r>
      <w:r>
        <w:rPr>
          <w:rStyle w:val="StringTok"/>
        </w:rPr>
        <w:t>"blue"</w:t>
      </w:r>
      <w:r>
        <w:rPr>
          <w:rStyle w:val="NormalTok"/>
        </w:rPr>
        <w:t xml:space="preserve">, </w:t>
      </w:r>
      <w:r>
        <w:rPr>
          <w:rStyle w:val="AttributeTok"/>
        </w:rPr>
        <w:t>alpha=</w:t>
      </w:r>
      <w:r>
        <w:rPr>
          <w:rStyle w:val="NormalTok"/>
        </w:rPr>
        <w:t>.</w:t>
      </w:r>
      <w:r>
        <w:rPr>
          <w:rStyle w:val="DecValTok"/>
        </w:rPr>
        <w:t>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"Churn &amp; Age"</w:t>
      </w:r>
      <w:r>
        <w:rPr>
          <w:rStyle w:val="NormalTok"/>
        </w:rPr>
        <w:t>)</w:t>
      </w:r>
    </w:p>
    <w:p w14:paraId="7B502F21" w14:textId="77777777" w:rsidR="000E49C9" w:rsidRDefault="00000000">
      <w:pPr>
        <w:pStyle w:val="FirstParagraph"/>
      </w:pPr>
      <w:r>
        <w:rPr>
          <w:noProof/>
        </w:rPr>
        <w:drawing>
          <wp:inline distT="0" distB="0" distL="0" distR="0" wp14:anchorId="65834507" wp14:editId="77FC174C">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208-Task-2-v2_files/figure-docx/unnamed-chunk-5-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E2CF2C2" w14:textId="77777777" w:rsidR="000E49C9" w:rsidRDefault="00000000">
      <w:pPr>
        <w:pStyle w:val="SourceCode"/>
      </w:pPr>
      <w:r>
        <w:rPr>
          <w:rStyle w:val="FunctionTok"/>
        </w:rPr>
        <w:lastRenderedPageBreak/>
        <w:t>ggplot</w:t>
      </w:r>
      <w:r>
        <w:rPr>
          <w:rStyle w:val="NormalTok"/>
        </w:rPr>
        <w:t xml:space="preserve">(df, </w:t>
      </w:r>
      <w:r>
        <w:rPr>
          <w:rStyle w:val="FunctionTok"/>
        </w:rPr>
        <w:t>aes</w:t>
      </w:r>
      <w:r>
        <w:rPr>
          <w:rStyle w:val="NormalTok"/>
        </w:rPr>
        <w:t>(</w:t>
      </w:r>
      <w:r>
        <w:rPr>
          <w:rStyle w:val="AttributeTok"/>
        </w:rPr>
        <w:t>x=</w:t>
      </w:r>
      <w:r>
        <w:rPr>
          <w:rStyle w:val="NormalTok"/>
        </w:rPr>
        <w:t xml:space="preserve">dummy_churn, </w:t>
      </w:r>
      <w:r>
        <w:rPr>
          <w:rStyle w:val="AttributeTok"/>
        </w:rPr>
        <w:t>y=</w:t>
      </w:r>
      <w:r>
        <w:rPr>
          <w:rStyle w:val="NormalTok"/>
        </w:rPr>
        <w:t>Tenure))</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StringTok"/>
        </w:rPr>
        <w:t>"jitter"</w:t>
      </w:r>
      <w:r>
        <w:rPr>
          <w:rStyle w:val="NormalTok"/>
        </w:rPr>
        <w:t xml:space="preserve">, </w:t>
      </w:r>
      <w:r>
        <w:rPr>
          <w:rStyle w:val="AttributeTok"/>
        </w:rPr>
        <w:t>color=</w:t>
      </w:r>
      <w:r>
        <w:rPr>
          <w:rStyle w:val="StringTok"/>
        </w:rPr>
        <w:t>"blue"</w:t>
      </w:r>
      <w:r>
        <w:rPr>
          <w:rStyle w:val="NormalTok"/>
        </w:rPr>
        <w:t xml:space="preserve">, </w:t>
      </w:r>
      <w:r>
        <w:rPr>
          <w:rStyle w:val="AttributeTok"/>
        </w:rPr>
        <w:t>alpha=</w:t>
      </w:r>
      <w:r>
        <w:rPr>
          <w:rStyle w:val="NormalTok"/>
        </w:rPr>
        <w:t>.</w:t>
      </w:r>
      <w:r>
        <w:rPr>
          <w:rStyle w:val="DecValTok"/>
        </w:rPr>
        <w:t>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"Churn &amp; Tenure"</w:t>
      </w:r>
      <w:r>
        <w:rPr>
          <w:rStyle w:val="NormalTok"/>
        </w:rPr>
        <w:t>)</w:t>
      </w:r>
    </w:p>
    <w:p w14:paraId="2D69DA5D" w14:textId="77777777" w:rsidR="000E49C9" w:rsidRDefault="00000000">
      <w:pPr>
        <w:pStyle w:val="FirstParagraph"/>
      </w:pPr>
      <w:r>
        <w:rPr>
          <w:noProof/>
        </w:rPr>
        <w:drawing>
          <wp:inline distT="0" distB="0" distL="0" distR="0" wp14:anchorId="1D16C52F" wp14:editId="0D97583F">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208-Task-2-v2_files/figure-docx/unnamed-chunk-5-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0EAEC1D" w14:textId="77777777" w:rsidR="000E49C9"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dummy_churn, </w:t>
      </w:r>
      <w:r>
        <w:rPr>
          <w:rStyle w:val="AttributeTok"/>
        </w:rPr>
        <w:t>y=</w:t>
      </w:r>
      <w:r>
        <w:rPr>
          <w:rStyle w:val="NormalTok"/>
        </w:rPr>
        <w:t>MonthlyCharge))</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StringTok"/>
        </w:rPr>
        <w:t>"jitter"</w:t>
      </w:r>
      <w:r>
        <w:rPr>
          <w:rStyle w:val="NormalTok"/>
        </w:rPr>
        <w:t xml:space="preserve">, </w:t>
      </w:r>
      <w:r>
        <w:rPr>
          <w:rStyle w:val="AttributeTok"/>
        </w:rPr>
        <w:t>color=</w:t>
      </w:r>
      <w:r>
        <w:rPr>
          <w:rStyle w:val="StringTok"/>
        </w:rPr>
        <w:t>"blue"</w:t>
      </w:r>
      <w:r>
        <w:rPr>
          <w:rStyle w:val="NormalTok"/>
        </w:rPr>
        <w:t xml:space="preserve">, </w:t>
      </w:r>
      <w:r>
        <w:rPr>
          <w:rStyle w:val="AttributeTok"/>
        </w:rPr>
        <w:t>alpha=</w:t>
      </w:r>
      <w:r>
        <w:rPr>
          <w:rStyle w:val="NormalTok"/>
        </w:rPr>
        <w:t>.</w:t>
      </w:r>
      <w:r>
        <w:rPr>
          <w:rStyle w:val="DecValTok"/>
        </w:rPr>
        <w:t>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"Churn &amp; Monthly Charge"</w:t>
      </w:r>
      <w:r>
        <w:rPr>
          <w:rStyle w:val="NormalTok"/>
        </w:rPr>
        <w:t>)</w:t>
      </w:r>
    </w:p>
    <w:p w14:paraId="5F70F591" w14:textId="77777777" w:rsidR="000E49C9" w:rsidRDefault="00000000">
      <w:pPr>
        <w:pStyle w:val="FirstParagraph"/>
      </w:pPr>
      <w:r>
        <w:rPr>
          <w:noProof/>
        </w:rPr>
        <w:lastRenderedPageBreak/>
        <w:drawing>
          <wp:inline distT="0" distB="0" distL="0" distR="0" wp14:anchorId="022116E6" wp14:editId="4A7816E6">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208-Task-2-v2_files/figure-docx/unnamed-chunk-5-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B899E23" w14:textId="77777777" w:rsidR="000E49C9" w:rsidRDefault="00000000">
      <w:pPr>
        <w:pStyle w:val="BodyText"/>
      </w:pPr>
      <w:r>
        <w:t>The following prepared data set will be used for the analysis going forward: “prepared_churn_clean.csv”.</w:t>
      </w:r>
    </w:p>
    <w:p w14:paraId="39844BC1" w14:textId="77777777" w:rsidR="000E49C9" w:rsidRDefault="00000000">
      <w:pPr>
        <w:pStyle w:val="SourceCode"/>
      </w:pPr>
      <w:r>
        <w:rPr>
          <w:rStyle w:val="FunctionTok"/>
        </w:rPr>
        <w:t>write.csv</w:t>
      </w:r>
      <w:r>
        <w:rPr>
          <w:rStyle w:val="NormalTok"/>
        </w:rPr>
        <w:t xml:space="preserve">(df, </w:t>
      </w:r>
      <w:r>
        <w:rPr>
          <w:rStyle w:val="StringTok"/>
        </w:rPr>
        <w:t>"c:/users/shua/documents/Predictive Modeling_D208/prepared_churn_clean.csv"</w:t>
      </w:r>
      <w:r>
        <w:rPr>
          <w:rStyle w:val="NormalTok"/>
        </w:rPr>
        <w:t>)</w:t>
      </w:r>
    </w:p>
    <w:p w14:paraId="235AF6F1" w14:textId="77777777" w:rsidR="000E49C9" w:rsidRDefault="00000000">
      <w:pPr>
        <w:pStyle w:val="Heading1"/>
      </w:pPr>
      <w:bookmarkStart w:id="4" w:name="d.-model-comparison-and-analysis"/>
      <w:bookmarkEnd w:id="3"/>
      <w:r>
        <w:t>D. Model Comparison and analysis</w:t>
      </w:r>
    </w:p>
    <w:p w14:paraId="73C04E7E" w14:textId="77777777" w:rsidR="000E49C9" w:rsidRDefault="00000000">
      <w:pPr>
        <w:pStyle w:val="FirstParagraph"/>
      </w:pPr>
      <w:r>
        <w:t>An initial logistic regression model is prepared using all of the variables identified during the data preparation phase.</w:t>
      </w:r>
    </w:p>
    <w:p w14:paraId="33903AE6" w14:textId="77777777" w:rsidR="000E49C9" w:rsidRDefault="00000000">
      <w:pPr>
        <w:pStyle w:val="BodyText"/>
      </w:pPr>
      <w:r>
        <w:t>The results of the initial logistic regression model show an overall accuracy at predicting the churn outcome of 83%! This is very good. The sensitivity of the model which is the proportion of correctly predicting a positive churn result, however, is only 60%. The model’s specificity, which is the proportion of correctly predicting negative churn results, is 92%. Since our model is performing 30 points higher at predicting a negative results than it is at predicting a positive churn result, we will attempt to reduce the variables used in the model to achieve a higher sensitivity score while maintaining the specificity score and therefore the overall accuracy of the model as well.</w:t>
      </w:r>
    </w:p>
    <w:p w14:paraId="3F305E99" w14:textId="77777777" w:rsidR="000E49C9" w:rsidRDefault="00000000">
      <w:pPr>
        <w:pStyle w:val="BodyText"/>
      </w:pPr>
      <w:r>
        <w:t>We observe in the summary of the model that only the variables of Tenure and Monthly Charge were notated as statistically significant. Therefore these will be our only two explanatory variables for the reduced model.</w:t>
      </w:r>
    </w:p>
    <w:p w14:paraId="3DA9F3A4" w14:textId="77777777" w:rsidR="000E49C9" w:rsidRDefault="00000000">
      <w:pPr>
        <w:pStyle w:val="SourceCode"/>
      </w:pPr>
      <w:r>
        <w:rPr>
          <w:rStyle w:val="CommentTok"/>
        </w:rPr>
        <w:lastRenderedPageBreak/>
        <w:t># Initial Model construction</w:t>
      </w:r>
      <w:r>
        <w:br/>
      </w:r>
      <w:r>
        <w:rPr>
          <w:rStyle w:val="NormalTok"/>
        </w:rPr>
        <w:t>initial_glm</w:t>
      </w:r>
      <w:r>
        <w:rPr>
          <w:rStyle w:val="OtherTok"/>
        </w:rPr>
        <w:t>&lt;-</w:t>
      </w:r>
      <w:r>
        <w:rPr>
          <w:rStyle w:val="FunctionTok"/>
        </w:rPr>
        <w:t>glm</w:t>
      </w:r>
      <w:r>
        <w:rPr>
          <w:rStyle w:val="NormalTok"/>
        </w:rPr>
        <w:t xml:space="preserve">(dummy_churn </w:t>
      </w:r>
      <w:r>
        <w:rPr>
          <w:rStyle w:val="SpecialCharTok"/>
        </w:rPr>
        <w:t>~</w:t>
      </w:r>
      <w:r>
        <w:rPr>
          <w:rStyle w:val="NormalTok"/>
        </w:rPr>
        <w:t xml:space="preserve"> Population </w:t>
      </w:r>
      <w:r>
        <w:rPr>
          <w:rStyle w:val="SpecialCharTok"/>
        </w:rPr>
        <w:t>+</w:t>
      </w:r>
      <w:r>
        <w:rPr>
          <w:rStyle w:val="NormalTok"/>
        </w:rPr>
        <w:t xml:space="preserve"> Children </w:t>
      </w:r>
      <w:r>
        <w:rPr>
          <w:rStyle w:val="SpecialCharTok"/>
        </w:rPr>
        <w:t>+</w:t>
      </w:r>
      <w:r>
        <w:rPr>
          <w:rStyle w:val="NormalTok"/>
        </w:rPr>
        <w:t xml:space="preserve"> Age </w:t>
      </w:r>
      <w:r>
        <w:rPr>
          <w:rStyle w:val="SpecialCharTok"/>
        </w:rPr>
        <w:t>+</w:t>
      </w:r>
      <w:r>
        <w:rPr>
          <w:rStyle w:val="NormalTok"/>
        </w:rPr>
        <w:t xml:space="preserve"> Outage_sec_perweek </w:t>
      </w:r>
      <w:r>
        <w:rPr>
          <w:rStyle w:val="SpecialCharTok"/>
        </w:rPr>
        <w:t>+</w:t>
      </w:r>
      <w:r>
        <w:rPr>
          <w:rStyle w:val="NormalTok"/>
        </w:rPr>
        <w:t xml:space="preserve"> Contacts </w:t>
      </w:r>
      <w:r>
        <w:rPr>
          <w:rStyle w:val="SpecialCharTok"/>
        </w:rPr>
        <w:t>+</w:t>
      </w:r>
      <w:r>
        <w:rPr>
          <w:rStyle w:val="NormalTok"/>
        </w:rPr>
        <w:t xml:space="preserve"> Tenure </w:t>
      </w:r>
      <w:r>
        <w:rPr>
          <w:rStyle w:val="SpecialCharTok"/>
        </w:rPr>
        <w:t>+</w:t>
      </w:r>
      <w:r>
        <w:rPr>
          <w:rStyle w:val="NormalTok"/>
        </w:rPr>
        <w:t xml:space="preserve"> MonthlyCharge, </w:t>
      </w:r>
      <w:r>
        <w:rPr>
          <w:rStyle w:val="AttributeTok"/>
        </w:rPr>
        <w:t>data=</w:t>
      </w:r>
      <w:r>
        <w:rPr>
          <w:rStyle w:val="NormalTok"/>
        </w:rPr>
        <w:t xml:space="preserve">df, </w:t>
      </w:r>
      <w:r>
        <w:rPr>
          <w:rStyle w:val="AttributeTok"/>
        </w:rPr>
        <w:t>family =</w:t>
      </w:r>
      <w:r>
        <w:rPr>
          <w:rStyle w:val="NormalTok"/>
        </w:rPr>
        <w:t xml:space="preserve"> binomial)</w:t>
      </w:r>
      <w:r>
        <w:br/>
      </w:r>
      <w:r>
        <w:rPr>
          <w:rStyle w:val="CommentTok"/>
        </w:rPr>
        <w:t>#Result of initial logistic regression model</w:t>
      </w:r>
      <w:r>
        <w:br/>
      </w:r>
      <w:r>
        <w:rPr>
          <w:rStyle w:val="NormalTok"/>
        </w:rPr>
        <w:t>initial_glm</w:t>
      </w:r>
    </w:p>
    <w:p w14:paraId="3BF4AF2C" w14:textId="77777777" w:rsidR="000E49C9" w:rsidRDefault="00000000">
      <w:pPr>
        <w:pStyle w:val="SourceCode"/>
      </w:pPr>
      <w:r>
        <w:rPr>
          <w:rStyle w:val="VerbatimChar"/>
        </w:rPr>
        <w:t xml:space="preserve">## </w:t>
      </w:r>
      <w:r>
        <w:br/>
      </w:r>
      <w:r>
        <w:rPr>
          <w:rStyle w:val="VerbatimChar"/>
        </w:rPr>
        <w:t xml:space="preserve">## Call:  glm(formula = dummy_churn ~ Population + Children + Age + Outage_sec_perweek + </w:t>
      </w:r>
      <w:r>
        <w:br/>
      </w:r>
      <w:r>
        <w:rPr>
          <w:rStyle w:val="VerbatimChar"/>
        </w:rPr>
        <w:t>##     Contacts + Tenure + MonthlyCharge, family = binomial, data = df)</w:t>
      </w:r>
      <w:r>
        <w:br/>
      </w:r>
      <w:r>
        <w:rPr>
          <w:rStyle w:val="VerbatimChar"/>
        </w:rPr>
        <w:t xml:space="preserve">## </w:t>
      </w:r>
      <w:r>
        <w:br/>
      </w:r>
      <w:r>
        <w:rPr>
          <w:rStyle w:val="VerbatimChar"/>
        </w:rPr>
        <w:t>## Coefficients:</w:t>
      </w:r>
      <w:r>
        <w:br/>
      </w:r>
      <w:r>
        <w:rPr>
          <w:rStyle w:val="VerbatimChar"/>
        </w:rPr>
        <w:t xml:space="preserve">##        (Intercept)          Population            Children                 Age  </w:t>
      </w:r>
      <w:r>
        <w:br/>
      </w:r>
      <w:r>
        <w:rPr>
          <w:rStyle w:val="VerbatimChar"/>
        </w:rPr>
        <w:t xml:space="preserve">##         -5.213e+00          -2.552e-06          -7.994e-03           1.626e-03  </w:t>
      </w:r>
      <w:r>
        <w:br/>
      </w:r>
      <w:r>
        <w:rPr>
          <w:rStyle w:val="VerbatimChar"/>
        </w:rPr>
        <w:t xml:space="preserve">## Outage_sec_perweek            Contacts              Tenure       MonthlyCharge  </w:t>
      </w:r>
      <w:r>
        <w:br/>
      </w:r>
      <w:r>
        <w:rPr>
          <w:rStyle w:val="VerbatimChar"/>
        </w:rPr>
        <w:t xml:space="preserve">##         -1.280e-03           2.861e-02          -7.390e-02           3.318e-02  </w:t>
      </w:r>
      <w:r>
        <w:br/>
      </w:r>
      <w:r>
        <w:rPr>
          <w:rStyle w:val="VerbatimChar"/>
        </w:rPr>
        <w:t xml:space="preserve">## </w:t>
      </w:r>
      <w:r>
        <w:br/>
      </w:r>
      <w:r>
        <w:rPr>
          <w:rStyle w:val="VerbatimChar"/>
        </w:rPr>
        <w:t>## Degrees of Freedom: 9999 Total (i.e. Null);  9992 Residual</w:t>
      </w:r>
      <w:r>
        <w:br/>
      </w:r>
      <w:r>
        <w:rPr>
          <w:rStyle w:val="VerbatimChar"/>
        </w:rPr>
        <w:t xml:space="preserve">## Null Deviance:       11560 </w:t>
      </w:r>
      <w:r>
        <w:br/>
      </w:r>
      <w:r>
        <w:rPr>
          <w:rStyle w:val="VerbatimChar"/>
        </w:rPr>
        <w:t>## Residual Deviance: 6838  AIC: 6854</w:t>
      </w:r>
    </w:p>
    <w:p w14:paraId="34F10799" w14:textId="77777777" w:rsidR="000E49C9" w:rsidRDefault="00000000">
      <w:pPr>
        <w:pStyle w:val="SourceCode"/>
      </w:pPr>
      <w:r>
        <w:rPr>
          <w:rStyle w:val="CommentTok"/>
        </w:rPr>
        <w:t># Summary of initial logistic regression model</w:t>
      </w:r>
      <w:r>
        <w:br/>
      </w:r>
      <w:r>
        <w:rPr>
          <w:rStyle w:val="FunctionTok"/>
        </w:rPr>
        <w:t>summary</w:t>
      </w:r>
      <w:r>
        <w:rPr>
          <w:rStyle w:val="NormalTok"/>
        </w:rPr>
        <w:t>(initial_glm)</w:t>
      </w:r>
    </w:p>
    <w:p w14:paraId="1DBD3F8B" w14:textId="77777777" w:rsidR="000E49C9" w:rsidRDefault="00000000">
      <w:pPr>
        <w:pStyle w:val="SourceCode"/>
      </w:pPr>
      <w:r>
        <w:rPr>
          <w:rStyle w:val="VerbatimChar"/>
        </w:rPr>
        <w:t xml:space="preserve">## </w:t>
      </w:r>
      <w:r>
        <w:br/>
      </w:r>
      <w:r>
        <w:rPr>
          <w:rStyle w:val="VerbatimChar"/>
        </w:rPr>
        <w:t>## Call:</w:t>
      </w:r>
      <w:r>
        <w:br/>
      </w:r>
      <w:r>
        <w:rPr>
          <w:rStyle w:val="VerbatimChar"/>
        </w:rPr>
        <w:t xml:space="preserve">## glm(formula = dummy_churn ~ Population + Children + Age + Outage_sec_perweek + </w:t>
      </w:r>
      <w:r>
        <w:br/>
      </w:r>
      <w:r>
        <w:rPr>
          <w:rStyle w:val="VerbatimChar"/>
        </w:rPr>
        <w:t>##     Contacts + Tenure + MonthlyCharge, family = binomial,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-2.6329  -0.5617  -0.1789   0.3338   3.2007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-5.213e+00  2.024e-01 -25.755   &lt;2e-16 ***</w:t>
      </w:r>
      <w:r>
        <w:br/>
      </w:r>
      <w:r>
        <w:rPr>
          <w:rStyle w:val="VerbatimChar"/>
        </w:rPr>
        <w:t xml:space="preserve">## Population         -2.552e-06  2.120e-06  -1.204    0.229    </w:t>
      </w:r>
      <w:r>
        <w:br/>
      </w:r>
      <w:r>
        <w:rPr>
          <w:rStyle w:val="VerbatimChar"/>
        </w:rPr>
        <w:t xml:space="preserve">## Children           -7.994e-03  1.432e-02  -0.558    0.577    </w:t>
      </w:r>
      <w:r>
        <w:br/>
      </w:r>
      <w:r>
        <w:rPr>
          <w:rStyle w:val="VerbatimChar"/>
        </w:rPr>
        <w:t xml:space="preserve">## Age                 1.626e-03  1.467e-03   1.109    0.267    </w:t>
      </w:r>
      <w:r>
        <w:br/>
      </w:r>
      <w:r>
        <w:rPr>
          <w:rStyle w:val="VerbatimChar"/>
        </w:rPr>
        <w:t xml:space="preserve">## Outage_sec_perweek -1.280e-03  1.017e-02  -0.126    0.900    </w:t>
      </w:r>
      <w:r>
        <w:br/>
      </w:r>
      <w:r>
        <w:rPr>
          <w:rStyle w:val="VerbatimChar"/>
        </w:rPr>
        <w:t xml:space="preserve">## Contacts            2.861e-02  3.052e-02   0.937    0.349    </w:t>
      </w:r>
      <w:r>
        <w:br/>
      </w:r>
      <w:r>
        <w:rPr>
          <w:rStyle w:val="VerbatimChar"/>
        </w:rPr>
        <w:t>## Tenure             -7.390e-02  1.768e-03 -41.799   &lt;2e-16 ***</w:t>
      </w:r>
      <w:r>
        <w:br/>
      </w:r>
      <w:r>
        <w:rPr>
          <w:rStyle w:val="VerbatimChar"/>
        </w:rPr>
        <w:t>## MonthlyCharge       3.318e-02  8.943e-04  37.102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11564.4  on 9999  degrees of freedom</w:t>
      </w:r>
      <w:r>
        <w:br/>
      </w:r>
      <w:r>
        <w:rPr>
          <w:rStyle w:val="VerbatimChar"/>
        </w:rPr>
        <w:t>## Residual deviance:  6837.8  on 9992  degrees of freedom</w:t>
      </w:r>
      <w:r>
        <w:br/>
      </w:r>
      <w:r>
        <w:rPr>
          <w:rStyle w:val="VerbatimChar"/>
        </w:rPr>
        <w:t>## AIC: 6853.8</w:t>
      </w:r>
      <w:r>
        <w:br/>
      </w:r>
      <w:r>
        <w:rPr>
          <w:rStyle w:val="VerbatimChar"/>
        </w:rPr>
        <w:t xml:space="preserve">## </w:t>
      </w:r>
      <w:r>
        <w:br/>
      </w:r>
      <w:r>
        <w:rPr>
          <w:rStyle w:val="VerbatimChar"/>
        </w:rPr>
        <w:t>## Number of Fisher Scoring iterations: 6</w:t>
      </w:r>
    </w:p>
    <w:p w14:paraId="003B6B80" w14:textId="77777777" w:rsidR="000E49C9" w:rsidRDefault="00000000">
      <w:pPr>
        <w:pStyle w:val="SourceCode"/>
      </w:pPr>
      <w:r>
        <w:rPr>
          <w:rStyle w:val="CommentTok"/>
        </w:rPr>
        <w:t># Predicted responses</w:t>
      </w:r>
      <w:r>
        <w:br/>
      </w:r>
      <w:r>
        <w:rPr>
          <w:rStyle w:val="NormalTok"/>
        </w:rPr>
        <w:t>pred_response</w:t>
      </w:r>
      <w:r>
        <w:rPr>
          <w:rStyle w:val="OtherTok"/>
        </w:rPr>
        <w:t>&lt;-</w:t>
      </w:r>
      <w:r>
        <w:rPr>
          <w:rStyle w:val="FunctionTok"/>
        </w:rPr>
        <w:t>round</w:t>
      </w:r>
      <w:r>
        <w:rPr>
          <w:rStyle w:val="NormalTok"/>
        </w:rPr>
        <w:t>(</w:t>
      </w:r>
      <w:r>
        <w:rPr>
          <w:rStyle w:val="FunctionTok"/>
        </w:rPr>
        <w:t>fitted</w:t>
      </w:r>
      <w:r>
        <w:rPr>
          <w:rStyle w:val="NormalTok"/>
        </w:rPr>
        <w:t>(initial_glm))</w:t>
      </w:r>
      <w:r>
        <w:br/>
      </w:r>
      <w:r>
        <w:rPr>
          <w:rStyle w:val="CommentTok"/>
        </w:rPr>
        <w:t># Actual responses</w:t>
      </w:r>
      <w:r>
        <w:br/>
      </w:r>
      <w:r>
        <w:rPr>
          <w:rStyle w:val="NormalTok"/>
        </w:rPr>
        <w:t>act_response</w:t>
      </w:r>
      <w:r>
        <w:rPr>
          <w:rStyle w:val="OtherTok"/>
        </w:rPr>
        <w:t>&lt;-</w:t>
      </w:r>
      <w:r>
        <w:rPr>
          <w:rStyle w:val="NormalTok"/>
        </w:rPr>
        <w:t>df</w:t>
      </w:r>
      <w:r>
        <w:rPr>
          <w:rStyle w:val="SpecialCharTok"/>
        </w:rPr>
        <w:t>$</w:t>
      </w:r>
      <w:r>
        <w:rPr>
          <w:rStyle w:val="NormalTok"/>
        </w:rPr>
        <w:t>dummy_churn</w:t>
      </w:r>
      <w:r>
        <w:br/>
      </w:r>
      <w:r>
        <w:rPr>
          <w:rStyle w:val="CommentTok"/>
        </w:rPr>
        <w:t># Confusion Matrix</w:t>
      </w:r>
      <w:r>
        <w:br/>
      </w:r>
      <w:r>
        <w:rPr>
          <w:rStyle w:val="NormalTok"/>
        </w:rPr>
        <w:t>outcomes</w:t>
      </w:r>
      <w:r>
        <w:rPr>
          <w:rStyle w:val="OtherTok"/>
        </w:rPr>
        <w:t>&lt;-</w:t>
      </w:r>
      <w:r>
        <w:rPr>
          <w:rStyle w:val="FunctionTok"/>
        </w:rPr>
        <w:t>table</w:t>
      </w:r>
      <w:r>
        <w:rPr>
          <w:rStyle w:val="NormalTok"/>
        </w:rPr>
        <w:t>(pred_response, act_response)</w:t>
      </w:r>
      <w:r>
        <w:br/>
      </w:r>
      <w:r>
        <w:rPr>
          <w:rStyle w:val="NormalTok"/>
        </w:rPr>
        <w:t>outcomes</w:t>
      </w:r>
    </w:p>
    <w:p w14:paraId="0297C33A" w14:textId="77777777" w:rsidR="000E49C9" w:rsidRDefault="00000000">
      <w:pPr>
        <w:pStyle w:val="SourceCode"/>
      </w:pPr>
      <w:r>
        <w:rPr>
          <w:rStyle w:val="VerbatimChar"/>
        </w:rPr>
        <w:t>##              act_response</w:t>
      </w:r>
      <w:r>
        <w:br/>
      </w:r>
      <w:r>
        <w:rPr>
          <w:rStyle w:val="VerbatimChar"/>
        </w:rPr>
        <w:t>## pred_response    0    1</w:t>
      </w:r>
      <w:r>
        <w:br/>
      </w:r>
      <w:r>
        <w:rPr>
          <w:rStyle w:val="VerbatimChar"/>
        </w:rPr>
        <w:t>##             0 6734 1046</w:t>
      </w:r>
      <w:r>
        <w:br/>
      </w:r>
      <w:r>
        <w:rPr>
          <w:rStyle w:val="VerbatimChar"/>
        </w:rPr>
        <w:t>##             1  616 1604</w:t>
      </w:r>
    </w:p>
    <w:p w14:paraId="1329449E" w14:textId="77777777" w:rsidR="000E49C9" w:rsidRDefault="00000000">
      <w:pPr>
        <w:pStyle w:val="SourceCode"/>
      </w:pPr>
      <w:r>
        <w:rPr>
          <w:rStyle w:val="FunctionTok"/>
        </w:rPr>
        <w:t>summary</w:t>
      </w:r>
      <w:r>
        <w:rPr>
          <w:rStyle w:val="NormalTok"/>
        </w:rPr>
        <w:t>(outcomes)</w:t>
      </w:r>
    </w:p>
    <w:p w14:paraId="313A1A42" w14:textId="77777777" w:rsidR="000E49C9" w:rsidRDefault="00000000">
      <w:pPr>
        <w:pStyle w:val="SourceCode"/>
      </w:pPr>
      <w:r>
        <w:rPr>
          <w:rStyle w:val="VerbatimChar"/>
        </w:rPr>
        <w:t xml:space="preserve">## Number of cases in table: 10000 </w:t>
      </w:r>
      <w:r>
        <w:br/>
      </w:r>
      <w:r>
        <w:rPr>
          <w:rStyle w:val="VerbatimChar"/>
        </w:rPr>
        <w:t xml:space="preserve">## Number of factors: 2 </w:t>
      </w:r>
      <w:r>
        <w:br/>
      </w:r>
      <w:r>
        <w:rPr>
          <w:rStyle w:val="VerbatimChar"/>
        </w:rPr>
        <w:t>## Test for independence of all factors:</w:t>
      </w:r>
      <w:r>
        <w:br/>
      </w:r>
      <w:r>
        <w:rPr>
          <w:rStyle w:val="VerbatimChar"/>
        </w:rPr>
        <w:t>##  Chisq = 3066.7, df = 1, p-value = 0</w:t>
      </w:r>
    </w:p>
    <w:p w14:paraId="1D0E2AC3" w14:textId="77777777" w:rsidR="000E49C9" w:rsidRDefault="00000000">
      <w:pPr>
        <w:pStyle w:val="SourceCode"/>
      </w:pPr>
      <w:r>
        <w:rPr>
          <w:rStyle w:val="CommentTok"/>
        </w:rPr>
        <w:t># Yardstick confusion matrix</w:t>
      </w:r>
      <w:r>
        <w:br/>
      </w:r>
      <w:r>
        <w:rPr>
          <w:rStyle w:val="CommentTok"/>
        </w:rPr>
        <w:t>#install.packages("yardstick")</w:t>
      </w:r>
      <w:r>
        <w:br/>
      </w:r>
      <w:r>
        <w:rPr>
          <w:rStyle w:val="FunctionTok"/>
        </w:rPr>
        <w:t>library</w:t>
      </w:r>
      <w:r>
        <w:rPr>
          <w:rStyle w:val="NormalTok"/>
        </w:rPr>
        <w:t>(yardstick)</w:t>
      </w:r>
    </w:p>
    <w:p w14:paraId="438B2F54" w14:textId="77777777" w:rsidR="000E49C9" w:rsidRDefault="00000000">
      <w:pPr>
        <w:pStyle w:val="SourceCode"/>
      </w:pPr>
      <w:r>
        <w:rPr>
          <w:rStyle w:val="VerbatimChar"/>
        </w:rPr>
        <w:t>## For binary classification, the first factor level is assumed to be the event.</w:t>
      </w:r>
      <w:r>
        <w:br/>
      </w:r>
      <w:r>
        <w:rPr>
          <w:rStyle w:val="VerbatimChar"/>
        </w:rPr>
        <w:t>## Use the argument `event_level = "second"` to alter this as needed.</w:t>
      </w:r>
    </w:p>
    <w:p w14:paraId="4DA3795A" w14:textId="77777777" w:rsidR="000E49C9" w:rsidRDefault="00000000">
      <w:pPr>
        <w:pStyle w:val="SourceCode"/>
      </w:pPr>
      <w:r>
        <w:rPr>
          <w:rStyle w:val="FunctionTok"/>
        </w:rPr>
        <w:t>library</w:t>
      </w:r>
      <w:r>
        <w:rPr>
          <w:rStyle w:val="NormalTok"/>
        </w:rPr>
        <w:t>(ggplot2)</w:t>
      </w:r>
      <w:r>
        <w:br/>
      </w:r>
      <w:r>
        <w:rPr>
          <w:rStyle w:val="NormalTok"/>
        </w:rPr>
        <w:t>confusion</w:t>
      </w:r>
      <w:r>
        <w:rPr>
          <w:rStyle w:val="OtherTok"/>
        </w:rPr>
        <w:t>&lt;-</w:t>
      </w:r>
      <w:r>
        <w:rPr>
          <w:rStyle w:val="FunctionTok"/>
        </w:rPr>
        <w:t>conf_mat</w:t>
      </w:r>
      <w:r>
        <w:rPr>
          <w:rStyle w:val="NormalTok"/>
        </w:rPr>
        <w:t>(outcomes)</w:t>
      </w:r>
      <w:r>
        <w:br/>
      </w:r>
      <w:r>
        <w:rPr>
          <w:rStyle w:val="FunctionTok"/>
        </w:rPr>
        <w:t>autoplot</w:t>
      </w:r>
      <w:r>
        <w:rPr>
          <w:rStyle w:val="NormalTok"/>
        </w:rPr>
        <w:t>(confusion)</w:t>
      </w:r>
    </w:p>
    <w:p w14:paraId="13734CF6" w14:textId="77777777" w:rsidR="000E49C9" w:rsidRDefault="00000000">
      <w:pPr>
        <w:pStyle w:val="FirstParagraph"/>
      </w:pPr>
      <w:r>
        <w:rPr>
          <w:noProof/>
        </w:rPr>
        <w:lastRenderedPageBreak/>
        <w:drawing>
          <wp:inline distT="0" distB="0" distL="0" distR="0" wp14:anchorId="7C1348E0" wp14:editId="0ADFA99F">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D208-Task-2-v2_files/figure-docx/unnamed-chunk-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95C35FC" w14:textId="77777777" w:rsidR="000E49C9" w:rsidRDefault="00000000">
      <w:pPr>
        <w:pStyle w:val="SourceCode"/>
      </w:pPr>
      <w:r>
        <w:rPr>
          <w:rStyle w:val="FunctionTok"/>
        </w:rPr>
        <w:t>summary</w:t>
      </w:r>
      <w:r>
        <w:rPr>
          <w:rStyle w:val="NormalTok"/>
        </w:rPr>
        <w:t xml:space="preserve">(confusion, </w:t>
      </w:r>
      <w:r>
        <w:rPr>
          <w:rStyle w:val="AttributeTok"/>
        </w:rPr>
        <w:t>event_level=</w:t>
      </w:r>
      <w:r>
        <w:rPr>
          <w:rStyle w:val="StringTok"/>
        </w:rPr>
        <w:t>"second"</w:t>
      </w:r>
      <w:r>
        <w:rPr>
          <w:rStyle w:val="NormalTok"/>
        </w:rPr>
        <w:t>)</w:t>
      </w:r>
    </w:p>
    <w:p w14:paraId="718FDC5C" w14:textId="77777777" w:rsidR="000E49C9" w:rsidRDefault="00000000">
      <w:pPr>
        <w:pStyle w:val="SourceCode"/>
      </w:pPr>
      <w:r>
        <w:rPr>
          <w:rStyle w:val="VerbatimChar"/>
        </w:rPr>
        <w:t>## # A tibble: 13 × 3</w:t>
      </w:r>
      <w:r>
        <w:br/>
      </w:r>
      <w:r>
        <w:rPr>
          <w:rStyle w:val="VerbatimChar"/>
        </w:rPr>
        <w:t>##    .metric              .estimator .estimate</w:t>
      </w:r>
      <w:r>
        <w:br/>
      </w:r>
      <w:r>
        <w:rPr>
          <w:rStyle w:val="VerbatimChar"/>
        </w:rPr>
        <w:t>##    &lt;chr&gt;                &lt;chr&gt;          &lt;dbl&gt;</w:t>
      </w:r>
      <w:r>
        <w:br/>
      </w:r>
      <w:r>
        <w:rPr>
          <w:rStyle w:val="VerbatimChar"/>
        </w:rPr>
        <w:t>##  1 accuracy             binary         0.834</w:t>
      </w:r>
      <w:r>
        <w:br/>
      </w:r>
      <w:r>
        <w:rPr>
          <w:rStyle w:val="VerbatimChar"/>
        </w:rPr>
        <w:t>##  2 kap                  binary         0.550</w:t>
      </w:r>
      <w:r>
        <w:br/>
      </w:r>
      <w:r>
        <w:rPr>
          <w:rStyle w:val="VerbatimChar"/>
        </w:rPr>
        <w:t>##  3 sens                 binary         0.605</w:t>
      </w:r>
      <w:r>
        <w:br/>
      </w:r>
      <w:r>
        <w:rPr>
          <w:rStyle w:val="VerbatimChar"/>
        </w:rPr>
        <w:t>##  4 spec                 binary         0.916</w:t>
      </w:r>
      <w:r>
        <w:br/>
      </w:r>
      <w:r>
        <w:rPr>
          <w:rStyle w:val="VerbatimChar"/>
        </w:rPr>
        <w:t>##  5 ppv                  binary         0.723</w:t>
      </w:r>
      <w:r>
        <w:br/>
      </w:r>
      <w:r>
        <w:rPr>
          <w:rStyle w:val="VerbatimChar"/>
        </w:rPr>
        <w:t>##  6 npv                  binary         0.866</w:t>
      </w:r>
      <w:r>
        <w:br/>
      </w:r>
      <w:r>
        <w:rPr>
          <w:rStyle w:val="VerbatimChar"/>
        </w:rPr>
        <w:t>##  7 mcc                  binary         0.554</w:t>
      </w:r>
      <w:r>
        <w:br/>
      </w:r>
      <w:r>
        <w:rPr>
          <w:rStyle w:val="VerbatimChar"/>
        </w:rPr>
        <w:t>##  8 j_index              binary         0.521</w:t>
      </w:r>
      <w:r>
        <w:br/>
      </w:r>
      <w:r>
        <w:rPr>
          <w:rStyle w:val="VerbatimChar"/>
        </w:rPr>
        <w:t>##  9 bal_accuracy         binary         0.761</w:t>
      </w:r>
      <w:r>
        <w:br/>
      </w:r>
      <w:r>
        <w:rPr>
          <w:rStyle w:val="VerbatimChar"/>
        </w:rPr>
        <w:t>## 10 detection_prevalence binary         0.222</w:t>
      </w:r>
      <w:r>
        <w:br/>
      </w:r>
      <w:r>
        <w:rPr>
          <w:rStyle w:val="VerbatimChar"/>
        </w:rPr>
        <w:t>## 11 precision            binary         0.723</w:t>
      </w:r>
      <w:r>
        <w:br/>
      </w:r>
      <w:r>
        <w:rPr>
          <w:rStyle w:val="VerbatimChar"/>
        </w:rPr>
        <w:t>## 12 recall               binary         0.605</w:t>
      </w:r>
      <w:r>
        <w:br/>
      </w:r>
      <w:r>
        <w:rPr>
          <w:rStyle w:val="VerbatimChar"/>
        </w:rPr>
        <w:t>## 13 f_meas               binary         0.659</w:t>
      </w:r>
    </w:p>
    <w:p w14:paraId="3705B121" w14:textId="77777777" w:rsidR="000E49C9" w:rsidRDefault="00000000">
      <w:pPr>
        <w:pStyle w:val="FirstParagraph"/>
      </w:pPr>
      <w:r>
        <w:t>Reducing the variables, we construct a new model as well as a new confusion matrix of the actual vs predicted responses of the new model. However, in viewing the results we do not observe any improvement in the overall accuracy of the model. We also do not observe improvement greater than a percentage point in either the sensitivity or specificity in the new model.</w:t>
      </w:r>
    </w:p>
    <w:p w14:paraId="706914A1" w14:textId="77777777" w:rsidR="000E49C9" w:rsidRDefault="00000000">
      <w:pPr>
        <w:pStyle w:val="SourceCode"/>
      </w:pPr>
      <w:r>
        <w:rPr>
          <w:rStyle w:val="CommentTok"/>
        </w:rPr>
        <w:t># Reduced Model construction</w:t>
      </w:r>
      <w:r>
        <w:br/>
      </w:r>
      <w:r>
        <w:rPr>
          <w:rStyle w:val="NormalTok"/>
        </w:rPr>
        <w:t>reduced_glm</w:t>
      </w:r>
      <w:r>
        <w:rPr>
          <w:rStyle w:val="OtherTok"/>
        </w:rPr>
        <w:t>&lt;-</w:t>
      </w:r>
      <w:r>
        <w:rPr>
          <w:rStyle w:val="FunctionTok"/>
        </w:rPr>
        <w:t>glm</w:t>
      </w:r>
      <w:r>
        <w:rPr>
          <w:rStyle w:val="NormalTok"/>
        </w:rPr>
        <w:t xml:space="preserve">(dummy_churn </w:t>
      </w:r>
      <w:r>
        <w:rPr>
          <w:rStyle w:val="SpecialCharTok"/>
        </w:rPr>
        <w:t>~</w:t>
      </w:r>
      <w:r>
        <w:rPr>
          <w:rStyle w:val="NormalTok"/>
        </w:rPr>
        <w:t xml:space="preserve"> Tenure </w:t>
      </w:r>
      <w:r>
        <w:rPr>
          <w:rStyle w:val="SpecialCharTok"/>
        </w:rPr>
        <w:t>+</w:t>
      </w:r>
      <w:r>
        <w:rPr>
          <w:rStyle w:val="NormalTok"/>
        </w:rPr>
        <w:t xml:space="preserve"> MonthlyCharge, </w:t>
      </w:r>
      <w:r>
        <w:rPr>
          <w:rStyle w:val="AttributeTok"/>
        </w:rPr>
        <w:t>data=</w:t>
      </w:r>
      <w:r>
        <w:rPr>
          <w:rStyle w:val="NormalTok"/>
        </w:rPr>
        <w:t xml:space="preserve">df, </w:t>
      </w:r>
      <w:r>
        <w:rPr>
          <w:rStyle w:val="AttributeTok"/>
        </w:rPr>
        <w:t>family =</w:t>
      </w:r>
      <w:r>
        <w:rPr>
          <w:rStyle w:val="NormalTok"/>
        </w:rPr>
        <w:t xml:space="preserve"> </w:t>
      </w:r>
      <w:r>
        <w:rPr>
          <w:rStyle w:val="NormalTok"/>
        </w:rPr>
        <w:lastRenderedPageBreak/>
        <w:t>binomial)</w:t>
      </w:r>
      <w:r>
        <w:br/>
      </w:r>
      <w:r>
        <w:rPr>
          <w:rStyle w:val="CommentTok"/>
        </w:rPr>
        <w:t>#Result of initial logistic regression model</w:t>
      </w:r>
      <w:r>
        <w:br/>
      </w:r>
      <w:r>
        <w:rPr>
          <w:rStyle w:val="NormalTok"/>
        </w:rPr>
        <w:t>reduced_glm</w:t>
      </w:r>
    </w:p>
    <w:p w14:paraId="0A4955EF" w14:textId="77777777" w:rsidR="000E49C9" w:rsidRDefault="00000000">
      <w:pPr>
        <w:pStyle w:val="SourceCode"/>
      </w:pPr>
      <w:r>
        <w:rPr>
          <w:rStyle w:val="VerbatimChar"/>
        </w:rPr>
        <w:t xml:space="preserve">## </w:t>
      </w:r>
      <w:r>
        <w:br/>
      </w:r>
      <w:r>
        <w:rPr>
          <w:rStyle w:val="VerbatimChar"/>
        </w:rPr>
        <w:t xml:space="preserve">## Call:  glm(formula = dummy_churn ~ Tenure + MonthlyCharge, family = binomial, </w:t>
      </w:r>
      <w:r>
        <w:br/>
      </w:r>
      <w:r>
        <w:rPr>
          <w:rStyle w:val="VerbatimChar"/>
        </w:rPr>
        <w:t>##     data = df)</w:t>
      </w:r>
      <w:r>
        <w:br/>
      </w:r>
      <w:r>
        <w:rPr>
          <w:rStyle w:val="VerbatimChar"/>
        </w:rPr>
        <w:t xml:space="preserve">## </w:t>
      </w:r>
      <w:r>
        <w:br/>
      </w:r>
      <w:r>
        <w:rPr>
          <w:rStyle w:val="VerbatimChar"/>
        </w:rPr>
        <w:t>## Coefficients:</w:t>
      </w:r>
      <w:r>
        <w:br/>
      </w:r>
      <w:r>
        <w:rPr>
          <w:rStyle w:val="VerbatimChar"/>
        </w:rPr>
        <w:t xml:space="preserve">##   (Intercept)         Tenure  MonthlyCharge  </w:t>
      </w:r>
      <w:r>
        <w:br/>
      </w:r>
      <w:r>
        <w:rPr>
          <w:rStyle w:val="VerbatimChar"/>
        </w:rPr>
        <w:t xml:space="preserve">##      -5.15250       -0.07385        0.03317  </w:t>
      </w:r>
      <w:r>
        <w:br/>
      </w:r>
      <w:r>
        <w:rPr>
          <w:rStyle w:val="VerbatimChar"/>
        </w:rPr>
        <w:t xml:space="preserve">## </w:t>
      </w:r>
      <w:r>
        <w:br/>
      </w:r>
      <w:r>
        <w:rPr>
          <w:rStyle w:val="VerbatimChar"/>
        </w:rPr>
        <w:t>## Degrees of Freedom: 9999 Total (i.e. Null);  9997 Residual</w:t>
      </w:r>
      <w:r>
        <w:br/>
      </w:r>
      <w:r>
        <w:rPr>
          <w:rStyle w:val="VerbatimChar"/>
        </w:rPr>
        <w:t xml:space="preserve">## Null Deviance:       11560 </w:t>
      </w:r>
      <w:r>
        <w:br/>
      </w:r>
      <w:r>
        <w:rPr>
          <w:rStyle w:val="VerbatimChar"/>
        </w:rPr>
        <w:t>## Residual Deviance: 6842  AIC: 6848</w:t>
      </w:r>
    </w:p>
    <w:p w14:paraId="3A72659A" w14:textId="77777777" w:rsidR="000E49C9" w:rsidRDefault="00000000">
      <w:pPr>
        <w:pStyle w:val="SourceCode"/>
      </w:pPr>
      <w:r>
        <w:rPr>
          <w:rStyle w:val="CommentTok"/>
        </w:rPr>
        <w:t># Summary of initial logistic regression model</w:t>
      </w:r>
      <w:r>
        <w:br/>
      </w:r>
      <w:r>
        <w:rPr>
          <w:rStyle w:val="FunctionTok"/>
        </w:rPr>
        <w:t>summary</w:t>
      </w:r>
      <w:r>
        <w:rPr>
          <w:rStyle w:val="NormalTok"/>
        </w:rPr>
        <w:t>(reduced_glm)</w:t>
      </w:r>
    </w:p>
    <w:p w14:paraId="51B08C20" w14:textId="77777777" w:rsidR="000E49C9" w:rsidRDefault="00000000">
      <w:pPr>
        <w:pStyle w:val="SourceCode"/>
      </w:pPr>
      <w:r>
        <w:rPr>
          <w:rStyle w:val="VerbatimChar"/>
        </w:rPr>
        <w:t xml:space="preserve">## </w:t>
      </w:r>
      <w:r>
        <w:br/>
      </w:r>
      <w:r>
        <w:rPr>
          <w:rStyle w:val="VerbatimChar"/>
        </w:rPr>
        <w:t>## Call:</w:t>
      </w:r>
      <w:r>
        <w:br/>
      </w:r>
      <w:r>
        <w:rPr>
          <w:rStyle w:val="VerbatimChar"/>
        </w:rPr>
        <w:t xml:space="preserve">## glm(formula = dummy_churn ~ Tenure + MonthlyCharge, family = binomial, </w:t>
      </w:r>
      <w:r>
        <w:br/>
      </w:r>
      <w:r>
        <w:rPr>
          <w:rStyle w:val="VerbatimChar"/>
        </w:rPr>
        <w:t>##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-2.6690  -0.5620  -0.1788   0.3351   3.1891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-5.1524988  0.1502928  -34.28   &lt;2e-16 ***</w:t>
      </w:r>
      <w:r>
        <w:br/>
      </w:r>
      <w:r>
        <w:rPr>
          <w:rStyle w:val="VerbatimChar"/>
        </w:rPr>
        <w:t>## Tenure        -0.0738459  0.0017671  -41.79   &lt;2e-16 ***</w:t>
      </w:r>
      <w:r>
        <w:br/>
      </w:r>
      <w:r>
        <w:rPr>
          <w:rStyle w:val="VerbatimChar"/>
        </w:rPr>
        <w:t>## MonthlyCharge  0.0331743  0.0008937   37.12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11564.4  on 9999  degrees of freedom</w:t>
      </w:r>
      <w:r>
        <w:br/>
      </w:r>
      <w:r>
        <w:rPr>
          <w:rStyle w:val="VerbatimChar"/>
        </w:rPr>
        <w:t>## Residual deviance:  6841.7  on 9997  degrees of freedom</w:t>
      </w:r>
      <w:r>
        <w:br/>
      </w:r>
      <w:r>
        <w:rPr>
          <w:rStyle w:val="VerbatimChar"/>
        </w:rPr>
        <w:t>## AIC: 6847.7</w:t>
      </w:r>
      <w:r>
        <w:br/>
      </w:r>
      <w:r>
        <w:rPr>
          <w:rStyle w:val="VerbatimChar"/>
        </w:rPr>
        <w:t xml:space="preserve">## </w:t>
      </w:r>
      <w:r>
        <w:br/>
      </w:r>
      <w:r>
        <w:rPr>
          <w:rStyle w:val="VerbatimChar"/>
        </w:rPr>
        <w:t>## Number of Fisher Scoring iterations: 6</w:t>
      </w:r>
    </w:p>
    <w:p w14:paraId="7CFC96E4" w14:textId="77777777" w:rsidR="000E49C9" w:rsidRDefault="00000000">
      <w:pPr>
        <w:pStyle w:val="SourceCode"/>
      </w:pPr>
      <w:r>
        <w:rPr>
          <w:rStyle w:val="CommentTok"/>
        </w:rPr>
        <w:t># Predicted responses</w:t>
      </w:r>
      <w:r>
        <w:br/>
      </w:r>
      <w:r>
        <w:rPr>
          <w:rStyle w:val="NormalTok"/>
        </w:rPr>
        <w:t>pred_response2</w:t>
      </w:r>
      <w:r>
        <w:rPr>
          <w:rStyle w:val="OtherTok"/>
        </w:rPr>
        <w:t>&lt;-</w:t>
      </w:r>
      <w:r>
        <w:rPr>
          <w:rStyle w:val="FunctionTok"/>
        </w:rPr>
        <w:t>round</w:t>
      </w:r>
      <w:r>
        <w:rPr>
          <w:rStyle w:val="NormalTok"/>
        </w:rPr>
        <w:t>(</w:t>
      </w:r>
      <w:r>
        <w:rPr>
          <w:rStyle w:val="FunctionTok"/>
        </w:rPr>
        <w:t>fitted</w:t>
      </w:r>
      <w:r>
        <w:rPr>
          <w:rStyle w:val="NormalTok"/>
        </w:rPr>
        <w:t>(reduced_glm))</w:t>
      </w:r>
      <w:r>
        <w:br/>
      </w:r>
      <w:r>
        <w:rPr>
          <w:rStyle w:val="CommentTok"/>
        </w:rPr>
        <w:t># Actual responses</w:t>
      </w:r>
      <w:r>
        <w:br/>
      </w:r>
      <w:r>
        <w:rPr>
          <w:rStyle w:val="NormalTok"/>
        </w:rPr>
        <w:t>act_response2</w:t>
      </w:r>
      <w:r>
        <w:rPr>
          <w:rStyle w:val="OtherTok"/>
        </w:rPr>
        <w:t>&lt;-</w:t>
      </w:r>
      <w:r>
        <w:rPr>
          <w:rStyle w:val="NormalTok"/>
        </w:rPr>
        <w:t>df</w:t>
      </w:r>
      <w:r>
        <w:rPr>
          <w:rStyle w:val="SpecialCharTok"/>
        </w:rPr>
        <w:t>$</w:t>
      </w:r>
      <w:r>
        <w:rPr>
          <w:rStyle w:val="NormalTok"/>
        </w:rPr>
        <w:t>dummy_churn</w:t>
      </w:r>
      <w:r>
        <w:br/>
      </w:r>
      <w:r>
        <w:rPr>
          <w:rStyle w:val="CommentTok"/>
        </w:rPr>
        <w:t># Confusion Matrix</w:t>
      </w:r>
      <w:r>
        <w:br/>
      </w:r>
      <w:r>
        <w:rPr>
          <w:rStyle w:val="NormalTok"/>
        </w:rPr>
        <w:lastRenderedPageBreak/>
        <w:t>outcomes2</w:t>
      </w:r>
      <w:r>
        <w:rPr>
          <w:rStyle w:val="OtherTok"/>
        </w:rPr>
        <w:t>&lt;-</w:t>
      </w:r>
      <w:r>
        <w:rPr>
          <w:rStyle w:val="FunctionTok"/>
        </w:rPr>
        <w:t>table</w:t>
      </w:r>
      <w:r>
        <w:rPr>
          <w:rStyle w:val="NormalTok"/>
        </w:rPr>
        <w:t>(pred_response2, act_response2)</w:t>
      </w:r>
      <w:r>
        <w:br/>
      </w:r>
      <w:r>
        <w:rPr>
          <w:rStyle w:val="NormalTok"/>
        </w:rPr>
        <w:t>outcomes2</w:t>
      </w:r>
    </w:p>
    <w:p w14:paraId="01359EEB" w14:textId="77777777" w:rsidR="000E49C9" w:rsidRDefault="00000000">
      <w:pPr>
        <w:pStyle w:val="SourceCode"/>
      </w:pPr>
      <w:r>
        <w:rPr>
          <w:rStyle w:val="VerbatimChar"/>
        </w:rPr>
        <w:t>##               act_response2</w:t>
      </w:r>
      <w:r>
        <w:br/>
      </w:r>
      <w:r>
        <w:rPr>
          <w:rStyle w:val="VerbatimChar"/>
        </w:rPr>
        <w:t>## pred_response2    0    1</w:t>
      </w:r>
      <w:r>
        <w:br/>
      </w:r>
      <w:r>
        <w:rPr>
          <w:rStyle w:val="VerbatimChar"/>
        </w:rPr>
        <w:t>##              0 6738 1050</w:t>
      </w:r>
      <w:r>
        <w:br/>
      </w:r>
      <w:r>
        <w:rPr>
          <w:rStyle w:val="VerbatimChar"/>
        </w:rPr>
        <w:t>##              1  612 1600</w:t>
      </w:r>
    </w:p>
    <w:p w14:paraId="011E5B0B" w14:textId="77777777" w:rsidR="000E49C9" w:rsidRDefault="00000000">
      <w:pPr>
        <w:pStyle w:val="SourceCode"/>
      </w:pPr>
      <w:r>
        <w:rPr>
          <w:rStyle w:val="FunctionTok"/>
        </w:rPr>
        <w:t>summary</w:t>
      </w:r>
      <w:r>
        <w:rPr>
          <w:rStyle w:val="NormalTok"/>
        </w:rPr>
        <w:t>(outcomes2)</w:t>
      </w:r>
    </w:p>
    <w:p w14:paraId="049754EC" w14:textId="77777777" w:rsidR="000E49C9" w:rsidRDefault="00000000">
      <w:pPr>
        <w:pStyle w:val="SourceCode"/>
      </w:pPr>
      <w:r>
        <w:rPr>
          <w:rStyle w:val="VerbatimChar"/>
        </w:rPr>
        <w:t xml:space="preserve">## Number of cases in table: 10000 </w:t>
      </w:r>
      <w:r>
        <w:br/>
      </w:r>
      <w:r>
        <w:rPr>
          <w:rStyle w:val="VerbatimChar"/>
        </w:rPr>
        <w:t xml:space="preserve">## Number of factors: 2 </w:t>
      </w:r>
      <w:r>
        <w:br/>
      </w:r>
      <w:r>
        <w:rPr>
          <w:rStyle w:val="VerbatimChar"/>
        </w:rPr>
        <w:t>## Test for independence of all factors:</w:t>
      </w:r>
      <w:r>
        <w:br/>
      </w:r>
      <w:r>
        <w:rPr>
          <w:rStyle w:val="VerbatimChar"/>
        </w:rPr>
        <w:t>##  Chisq = 3063.2, df = 1, p-value = 0</w:t>
      </w:r>
    </w:p>
    <w:p w14:paraId="3CA188E2" w14:textId="77777777" w:rsidR="000E49C9" w:rsidRDefault="00000000">
      <w:pPr>
        <w:pStyle w:val="SourceCode"/>
      </w:pPr>
      <w:r>
        <w:rPr>
          <w:rStyle w:val="CommentTok"/>
        </w:rPr>
        <w:t># Yardstick confusion matrix</w:t>
      </w:r>
      <w:r>
        <w:br/>
      </w:r>
      <w:r>
        <w:rPr>
          <w:rStyle w:val="CommentTok"/>
        </w:rPr>
        <w:t>#install.packages("yardstick")</w:t>
      </w:r>
      <w:r>
        <w:br/>
      </w:r>
      <w:r>
        <w:rPr>
          <w:rStyle w:val="FunctionTok"/>
        </w:rPr>
        <w:t>library</w:t>
      </w:r>
      <w:r>
        <w:rPr>
          <w:rStyle w:val="NormalTok"/>
        </w:rPr>
        <w:t>(yardstick)</w:t>
      </w:r>
      <w:r>
        <w:br/>
      </w:r>
      <w:r>
        <w:rPr>
          <w:rStyle w:val="FunctionTok"/>
        </w:rPr>
        <w:t>library</w:t>
      </w:r>
      <w:r>
        <w:rPr>
          <w:rStyle w:val="NormalTok"/>
        </w:rPr>
        <w:t>(ggplot2)</w:t>
      </w:r>
      <w:r>
        <w:br/>
      </w:r>
      <w:r>
        <w:rPr>
          <w:rStyle w:val="NormalTok"/>
        </w:rPr>
        <w:t>confusion2</w:t>
      </w:r>
      <w:r>
        <w:rPr>
          <w:rStyle w:val="OtherTok"/>
        </w:rPr>
        <w:t>&lt;-</w:t>
      </w:r>
      <w:r>
        <w:rPr>
          <w:rStyle w:val="FunctionTok"/>
        </w:rPr>
        <w:t>conf_mat</w:t>
      </w:r>
      <w:r>
        <w:rPr>
          <w:rStyle w:val="NormalTok"/>
        </w:rPr>
        <w:t>(outcomes2)</w:t>
      </w:r>
      <w:r>
        <w:br/>
      </w:r>
      <w:r>
        <w:rPr>
          <w:rStyle w:val="FunctionTok"/>
        </w:rPr>
        <w:t>autoplot</w:t>
      </w:r>
      <w:r>
        <w:rPr>
          <w:rStyle w:val="NormalTok"/>
        </w:rPr>
        <w:t>(confusion2)</w:t>
      </w:r>
    </w:p>
    <w:p w14:paraId="1C0D1892" w14:textId="77777777" w:rsidR="000E49C9" w:rsidRDefault="00000000">
      <w:pPr>
        <w:pStyle w:val="FirstParagraph"/>
      </w:pPr>
      <w:r>
        <w:rPr>
          <w:noProof/>
        </w:rPr>
        <w:drawing>
          <wp:inline distT="0" distB="0" distL="0" distR="0" wp14:anchorId="417AF022" wp14:editId="245B2B1C">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D208-Task-2-v2_files/figure-docx/unnamed-chunk-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D746AF0" w14:textId="77777777" w:rsidR="000E49C9" w:rsidRDefault="00000000">
      <w:pPr>
        <w:pStyle w:val="SourceCode"/>
      </w:pPr>
      <w:r>
        <w:rPr>
          <w:rStyle w:val="FunctionTok"/>
        </w:rPr>
        <w:t>summary</w:t>
      </w:r>
      <w:r>
        <w:rPr>
          <w:rStyle w:val="NormalTok"/>
        </w:rPr>
        <w:t xml:space="preserve">(confusion2, </w:t>
      </w:r>
      <w:r>
        <w:rPr>
          <w:rStyle w:val="AttributeTok"/>
        </w:rPr>
        <w:t>event_level=</w:t>
      </w:r>
      <w:r>
        <w:rPr>
          <w:rStyle w:val="StringTok"/>
        </w:rPr>
        <w:t>"second"</w:t>
      </w:r>
      <w:r>
        <w:rPr>
          <w:rStyle w:val="NormalTok"/>
        </w:rPr>
        <w:t>)</w:t>
      </w:r>
    </w:p>
    <w:p w14:paraId="3637411F" w14:textId="77777777" w:rsidR="000E49C9" w:rsidRDefault="00000000">
      <w:pPr>
        <w:pStyle w:val="SourceCode"/>
      </w:pPr>
      <w:r>
        <w:rPr>
          <w:rStyle w:val="VerbatimChar"/>
        </w:rPr>
        <w:t>## # A tibble: 13 × 3</w:t>
      </w:r>
      <w:r>
        <w:br/>
      </w:r>
      <w:r>
        <w:rPr>
          <w:rStyle w:val="VerbatimChar"/>
        </w:rPr>
        <w:t>##    .metric              .estimator .estimate</w:t>
      </w:r>
      <w:r>
        <w:br/>
      </w:r>
      <w:r>
        <w:rPr>
          <w:rStyle w:val="VerbatimChar"/>
        </w:rPr>
        <w:t>##    &lt;chr&gt;                &lt;chr&gt;          &lt;dbl&gt;</w:t>
      </w:r>
      <w:r>
        <w:br/>
      </w:r>
      <w:r>
        <w:rPr>
          <w:rStyle w:val="VerbatimChar"/>
        </w:rPr>
        <w:t>##  1 accuracy             binary         0.834</w:t>
      </w:r>
      <w:r>
        <w:br/>
      </w:r>
      <w:r>
        <w:rPr>
          <w:rStyle w:val="VerbatimChar"/>
        </w:rPr>
        <w:lastRenderedPageBreak/>
        <w:t>##  2 kap                  binary         0.550</w:t>
      </w:r>
      <w:r>
        <w:br/>
      </w:r>
      <w:r>
        <w:rPr>
          <w:rStyle w:val="VerbatimChar"/>
        </w:rPr>
        <w:t>##  3 sens                 binary         0.604</w:t>
      </w:r>
      <w:r>
        <w:br/>
      </w:r>
      <w:r>
        <w:rPr>
          <w:rStyle w:val="VerbatimChar"/>
        </w:rPr>
        <w:t>##  4 spec                 binary         0.917</w:t>
      </w:r>
      <w:r>
        <w:br/>
      </w:r>
      <w:r>
        <w:rPr>
          <w:rStyle w:val="VerbatimChar"/>
        </w:rPr>
        <w:t>##  5 ppv                  binary         0.723</w:t>
      </w:r>
      <w:r>
        <w:br/>
      </w:r>
      <w:r>
        <w:rPr>
          <w:rStyle w:val="VerbatimChar"/>
        </w:rPr>
        <w:t>##  6 npv                  binary         0.865</w:t>
      </w:r>
      <w:r>
        <w:br/>
      </w:r>
      <w:r>
        <w:rPr>
          <w:rStyle w:val="VerbatimChar"/>
        </w:rPr>
        <w:t>##  7 mcc                  binary         0.553</w:t>
      </w:r>
      <w:r>
        <w:br/>
      </w:r>
      <w:r>
        <w:rPr>
          <w:rStyle w:val="VerbatimChar"/>
        </w:rPr>
        <w:t>##  8 j_index              binary         0.521</w:t>
      </w:r>
      <w:r>
        <w:br/>
      </w:r>
      <w:r>
        <w:rPr>
          <w:rStyle w:val="VerbatimChar"/>
        </w:rPr>
        <w:t>##  9 bal_accuracy         binary         0.760</w:t>
      </w:r>
      <w:r>
        <w:br/>
      </w:r>
      <w:r>
        <w:rPr>
          <w:rStyle w:val="VerbatimChar"/>
        </w:rPr>
        <w:t>## 10 detection_prevalence binary         0.221</w:t>
      </w:r>
      <w:r>
        <w:br/>
      </w:r>
      <w:r>
        <w:rPr>
          <w:rStyle w:val="VerbatimChar"/>
        </w:rPr>
        <w:t>## 11 precision            binary         0.723</w:t>
      </w:r>
      <w:r>
        <w:br/>
      </w:r>
      <w:r>
        <w:rPr>
          <w:rStyle w:val="VerbatimChar"/>
        </w:rPr>
        <w:t>## 12 recall               binary         0.604</w:t>
      </w:r>
      <w:r>
        <w:br/>
      </w:r>
      <w:r>
        <w:rPr>
          <w:rStyle w:val="VerbatimChar"/>
        </w:rPr>
        <w:t>## 13 f_meas               binary         0.658</w:t>
      </w:r>
    </w:p>
    <w:p w14:paraId="00CA0421" w14:textId="77777777" w:rsidR="000E49C9" w:rsidRDefault="00000000">
      <w:pPr>
        <w:pStyle w:val="Heading1"/>
      </w:pPr>
      <w:bookmarkStart w:id="5" w:name="e.-analysis"/>
      <w:bookmarkEnd w:id="4"/>
      <w:r>
        <w:t>E. Analysis</w:t>
      </w:r>
    </w:p>
    <w:p w14:paraId="610D0C80" w14:textId="77777777" w:rsidR="000E49C9" w:rsidRDefault="00000000">
      <w:pPr>
        <w:pStyle w:val="FirstParagraph"/>
      </w:pPr>
      <w:r>
        <w:t>The initial logistic regression model attempted to predict a response variable of customer churn based the following explanatory variables:</w:t>
      </w:r>
    </w:p>
    <w:p w14:paraId="4CA57247" w14:textId="77777777" w:rsidR="000E49C9" w:rsidRDefault="00000000">
      <w:pPr>
        <w:numPr>
          <w:ilvl w:val="0"/>
          <w:numId w:val="2"/>
        </w:numPr>
      </w:pPr>
      <w:r>
        <w:t>Population</w:t>
      </w:r>
    </w:p>
    <w:p w14:paraId="021DE2B1" w14:textId="77777777" w:rsidR="000E49C9" w:rsidRDefault="00000000">
      <w:pPr>
        <w:numPr>
          <w:ilvl w:val="0"/>
          <w:numId w:val="2"/>
        </w:numPr>
      </w:pPr>
      <w:r>
        <w:t>Children</w:t>
      </w:r>
    </w:p>
    <w:p w14:paraId="4F8E4C0F" w14:textId="77777777" w:rsidR="000E49C9" w:rsidRDefault="00000000">
      <w:pPr>
        <w:numPr>
          <w:ilvl w:val="0"/>
          <w:numId w:val="2"/>
        </w:numPr>
      </w:pPr>
      <w:r>
        <w:t>Age</w:t>
      </w:r>
    </w:p>
    <w:p w14:paraId="2108B84A" w14:textId="77777777" w:rsidR="000E49C9" w:rsidRDefault="00000000">
      <w:pPr>
        <w:numPr>
          <w:ilvl w:val="0"/>
          <w:numId w:val="2"/>
        </w:numPr>
      </w:pPr>
      <w:r>
        <w:t>Outage seconds per week</w:t>
      </w:r>
    </w:p>
    <w:p w14:paraId="6692BB62" w14:textId="77777777" w:rsidR="000E49C9" w:rsidRDefault="00000000">
      <w:pPr>
        <w:numPr>
          <w:ilvl w:val="0"/>
          <w:numId w:val="2"/>
        </w:numPr>
      </w:pPr>
      <w:r>
        <w:t>Contacts</w:t>
      </w:r>
    </w:p>
    <w:p w14:paraId="262B89E7" w14:textId="77777777" w:rsidR="000E49C9" w:rsidRDefault="00000000">
      <w:pPr>
        <w:numPr>
          <w:ilvl w:val="0"/>
          <w:numId w:val="2"/>
        </w:numPr>
      </w:pPr>
      <w:r>
        <w:t>Tenure</w:t>
      </w:r>
    </w:p>
    <w:p w14:paraId="6F561A96" w14:textId="77777777" w:rsidR="000E49C9" w:rsidRDefault="00000000">
      <w:pPr>
        <w:numPr>
          <w:ilvl w:val="0"/>
          <w:numId w:val="2"/>
        </w:numPr>
      </w:pPr>
      <w:r>
        <w:t>Monthly Charge</w:t>
      </w:r>
    </w:p>
    <w:p w14:paraId="5546EB1F" w14:textId="77777777" w:rsidR="000E49C9" w:rsidRDefault="00000000">
      <w:pPr>
        <w:pStyle w:val="FirstParagraph"/>
      </w:pPr>
      <w:r>
        <w:t>The results of the initial model predicted the churn outcome with 83.38% accuracy. The initial model was better at predicting a negative churn outcome demonstrating 91.61 specificity, while the sensitivity metric was only 60.52% of predicting a positive churn outcome.</w:t>
      </w:r>
    </w:p>
    <w:p w14:paraId="1CB6DD34" w14:textId="77777777" w:rsidR="000E49C9" w:rsidRDefault="00000000">
      <w:pPr>
        <w:pStyle w:val="BodyText"/>
      </w:pPr>
      <w:r>
        <w:t>The summary of the initial logistic model only indicated two of the original 7 explanatory variables as being statistically significant.</w:t>
      </w:r>
    </w:p>
    <w:p w14:paraId="2E50DEAC" w14:textId="77777777" w:rsidR="000E49C9" w:rsidRDefault="00000000">
      <w:pPr>
        <w:numPr>
          <w:ilvl w:val="0"/>
          <w:numId w:val="3"/>
        </w:numPr>
      </w:pPr>
      <w:r>
        <w:t>Tenure</w:t>
      </w:r>
    </w:p>
    <w:p w14:paraId="6F7B2A99" w14:textId="77777777" w:rsidR="000E49C9" w:rsidRDefault="00000000">
      <w:pPr>
        <w:numPr>
          <w:ilvl w:val="0"/>
          <w:numId w:val="3"/>
        </w:numPr>
      </w:pPr>
      <w:r>
        <w:t>Monthly Charge</w:t>
      </w:r>
    </w:p>
    <w:p w14:paraId="631E1FAC" w14:textId="77777777" w:rsidR="000E49C9" w:rsidRDefault="00000000">
      <w:pPr>
        <w:pStyle w:val="FirstParagraph"/>
      </w:pPr>
      <w:r>
        <w:t>The model therefore was reduced to only two explanatory variables to predict the response variable of churn. This reduction however did not result in any meaningful improvement. The sensitivity actually decreased slightly from 60.52% to 60.37%. The specificity conversely had a small increase from 91.61% to 91.67%. Overall the accuracy of the model remained exactly the same at 83.38%.</w:t>
      </w:r>
    </w:p>
    <w:p w14:paraId="15B1FF80" w14:textId="77777777" w:rsidR="000E49C9" w:rsidRDefault="00000000">
      <w:pPr>
        <w:pStyle w:val="Heading1"/>
      </w:pPr>
      <w:bookmarkStart w:id="6" w:name="f.-summary"/>
      <w:bookmarkEnd w:id="5"/>
      <w:r>
        <w:lastRenderedPageBreak/>
        <w:t>F. Summary</w:t>
      </w:r>
    </w:p>
    <w:p w14:paraId="68A38832" w14:textId="77777777" w:rsidR="000E49C9" w:rsidRDefault="00000000">
      <w:pPr>
        <w:pStyle w:val="FirstParagraph"/>
      </w:pPr>
      <w:r>
        <w:t>The reduced model having an accuracy of 83.38% can be used as a good predictor of customer churn, with the understanding that it is much better at predicting when a customer will not churn than when they will.</w:t>
      </w:r>
    </w:p>
    <w:p w14:paraId="64ACD6EE" w14:textId="77777777" w:rsidR="000E49C9" w:rsidRDefault="00000000">
      <w:pPr>
        <w:pStyle w:val="BodyText"/>
      </w:pPr>
      <w:r>
        <w:t>The reduced model showed regression equation of logit(y)=-5.15 + -.07</w:t>
      </w:r>
      <w:r>
        <w:rPr>
          <w:i/>
          <w:iCs/>
        </w:rPr>
        <w:t>Tenure + .03</w:t>
      </w:r>
      <w:r>
        <w:t>Monthly Charge. An intercept of -5.15 showed that when all other explanatory variables are zero, the log(odds of churn) were -5.14. A negative .07 coefficient value for Tenure shows that for every month of Tenure the log(odds of churn) decreased by .07. A positive .03 coefficient value for Monthly charge indicates that for every one dollar of monthly charge the log(odds of churn) increased by .03.</w:t>
      </w:r>
    </w:p>
    <w:p w14:paraId="55BE5076" w14:textId="77777777" w:rsidR="000E49C9" w:rsidRDefault="00000000">
      <w:pPr>
        <w:pStyle w:val="BodyText"/>
      </w:pPr>
      <w:r>
        <w:t>The model is of course limited to the data set provided. It would be both interesting and beneficial to understand additional factors such as whether the customer joined the provider on any type of offertory rate. Since the goal of the company is to reduce churn, and this model does not perform as well at predicting customers who will churn as it does predicting customers who will not churn, it is recommended to investigate further commonalities among those customer who will not churn such as whether they joined on any type of special offers. By identifying those customers who will not churn, it would be beneficial for the company to further understand this portion of their customer base.</w:t>
      </w:r>
    </w:p>
    <w:p w14:paraId="01219D35" w14:textId="77777777" w:rsidR="000E49C9" w:rsidRDefault="00000000">
      <w:pPr>
        <w:pStyle w:val="BodyText"/>
      </w:pPr>
      <w:r>
        <w:t>Further, one way this model could prove very useful is by targeting marketing efforts. Since this model has a high specificity value, it is recommended to use this model to identify those customers who are not likely to churn so as to exclude or deprioritize them from future customer retention marketing efforts. This will help the organization save precious time, effort, and resources and provide a good view to the company of the effectiveness of any new initiatives since these customers are already identified as not likely to churn.</w:t>
      </w:r>
      <w:bookmarkEnd w:id="6"/>
    </w:p>
    <w:sectPr w:rsidR="000E49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98E0A" w14:textId="77777777" w:rsidR="007665B5" w:rsidRDefault="007665B5">
      <w:pPr>
        <w:spacing w:after="0"/>
      </w:pPr>
      <w:r>
        <w:separator/>
      </w:r>
    </w:p>
  </w:endnote>
  <w:endnote w:type="continuationSeparator" w:id="0">
    <w:p w14:paraId="0442389C" w14:textId="77777777" w:rsidR="007665B5" w:rsidRDefault="007665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7F2F3" w14:textId="77777777" w:rsidR="007665B5" w:rsidRDefault="007665B5">
      <w:r>
        <w:separator/>
      </w:r>
    </w:p>
  </w:footnote>
  <w:footnote w:type="continuationSeparator" w:id="0">
    <w:p w14:paraId="158D1C3E" w14:textId="77777777" w:rsidR="007665B5" w:rsidRDefault="00766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C8049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D9E67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3254798">
    <w:abstractNumId w:val="0"/>
  </w:num>
  <w:num w:numId="2" w16cid:durableId="1351107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4900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49C9"/>
    <w:rsid w:val="000E49C9"/>
    <w:rsid w:val="007665B5"/>
    <w:rsid w:val="00A84B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E430"/>
  <w15:docId w15:val="{B6D8572A-72F2-4235-B634-8AA3554A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lyr.tidyverse.or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r-project.org/" TargetMode="External"/><Relationship Id="rId12" Type="http://schemas.openxmlformats.org/officeDocument/2006/relationships/image" Target="media/image4.png"/><Relationship Id="rId17" Type="http://schemas.openxmlformats.org/officeDocument/2006/relationships/hyperlink" Target="https://ggplot2.tidyverse.org/"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3277</Words>
  <Characters>18685</Characters>
  <Application>Microsoft Office Word</Application>
  <DocSecurity>0</DocSecurity>
  <Lines>155</Lines>
  <Paragraphs>43</Paragraphs>
  <ScaleCrop>false</ScaleCrop>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Task 2 v2</dc:title>
  <dc:creator>Joshua Meli</dc:creator>
  <cp:keywords/>
  <cp:lastModifiedBy>Joshua Meli</cp:lastModifiedBy>
  <cp:revision>2</cp:revision>
  <dcterms:created xsi:type="dcterms:W3CDTF">2022-10-27T20:54:00Z</dcterms:created>
  <dcterms:modified xsi:type="dcterms:W3CDTF">2022-10-27T20:54:00Z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