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223" w:rsidRDefault="009A3223">
      <w:pPr>
        <w:rPr>
          <w:b/>
        </w:rPr>
      </w:pPr>
      <w:r>
        <w:rPr>
          <w:b/>
        </w:rPr>
        <w:t xml:space="preserve">API to support </w:t>
      </w:r>
      <w:r w:rsidR="00900572" w:rsidRPr="00900572">
        <w:rPr>
          <w:b/>
        </w:rPr>
        <w:t>Mobile and Tablet Apps</w:t>
      </w:r>
    </w:p>
    <w:p w:rsidR="000B1E9D" w:rsidRPr="00933A2F" w:rsidRDefault="00900572">
      <w:pPr>
        <w:rPr>
          <w:sz w:val="20"/>
          <w:szCs w:val="20"/>
        </w:rPr>
      </w:pPr>
      <w:r w:rsidRPr="00933A2F">
        <w:rPr>
          <w:sz w:val="20"/>
          <w:szCs w:val="20"/>
        </w:rPr>
        <w:t xml:space="preserve">Rest APIs that are used to support </w:t>
      </w:r>
      <w:r w:rsidR="000B1E9D" w:rsidRPr="00933A2F">
        <w:rPr>
          <w:sz w:val="20"/>
          <w:szCs w:val="20"/>
        </w:rPr>
        <w:t xml:space="preserve">Apps are as </w:t>
      </w:r>
      <w:r w:rsidR="00933A2F" w:rsidRPr="00933A2F">
        <w:rPr>
          <w:sz w:val="20"/>
          <w:szCs w:val="20"/>
        </w:rPr>
        <w:t>follows. We</w:t>
      </w:r>
      <w:r w:rsidR="000B1E9D" w:rsidRPr="00933A2F">
        <w:rPr>
          <w:sz w:val="20"/>
          <w:szCs w:val="20"/>
        </w:rPr>
        <w:t xml:space="preserve"> are currently using get method</w:t>
      </w:r>
      <w:r w:rsidR="009A3223" w:rsidRPr="00933A2F">
        <w:rPr>
          <w:sz w:val="20"/>
          <w:szCs w:val="20"/>
        </w:rPr>
        <w:t>s</w:t>
      </w:r>
      <w:r w:rsidR="000B1E9D" w:rsidRPr="00933A2F">
        <w:rPr>
          <w:sz w:val="20"/>
          <w:szCs w:val="20"/>
        </w:rPr>
        <w:t xml:space="preserve"> that returns JSON objects. </w:t>
      </w:r>
    </w:p>
    <w:p w:rsidR="000B1E9D" w:rsidRDefault="000B1E9D" w:rsidP="00446710">
      <w:pPr>
        <w:pStyle w:val="p1"/>
        <w:spacing w:line="0" w:lineRule="atLeast"/>
        <w:rPr>
          <w:rFonts w:ascii="Tahoma" w:hAnsi="Tahoma" w:cs="Tahoma"/>
          <w:color w:val="000000"/>
          <w:sz w:val="20"/>
          <w:szCs w:val="20"/>
        </w:rPr>
      </w:pPr>
      <w:r>
        <w:rPr>
          <w:rFonts w:ascii="Tahoma" w:hAnsi="Tahoma" w:cs="Tahoma"/>
          <w:color w:val="000000"/>
          <w:sz w:val="20"/>
          <w:szCs w:val="20"/>
        </w:rPr>
        <w:t>LoginGet/</w:t>
      </w:r>
      <w:r w:rsidR="00446710">
        <w:rPr>
          <w:rFonts w:ascii="Tahoma" w:hAnsi="Tahoma" w:cs="Tahoma"/>
          <w:color w:val="000000"/>
          <w:sz w:val="20"/>
          <w:szCs w:val="20"/>
        </w:rPr>
        <w:t xml:space="preserve"> - Existing users logins to app</w:t>
      </w:r>
    </w:p>
    <w:p w:rsidR="00446710" w:rsidRPr="00446710" w:rsidRDefault="00446710" w:rsidP="00446710">
      <w:pPr>
        <w:autoSpaceDE w:val="0"/>
        <w:autoSpaceDN w:val="0"/>
        <w:adjustRightInd w:val="0"/>
        <w:spacing w:after="0" w:line="240" w:lineRule="auto"/>
        <w:ind w:left="720"/>
        <w:rPr>
          <w:rFonts w:ascii="Calibri" w:hAnsi="Calibri" w:cs="Consolas"/>
          <w:color w:val="A31515"/>
          <w:sz w:val="19"/>
          <w:szCs w:val="19"/>
        </w:rPr>
      </w:pPr>
      <w:r w:rsidRPr="00446710">
        <w:rPr>
          <w:rFonts w:ascii="Calibri" w:hAnsi="Calibri" w:cs="Tahoma"/>
          <w:color w:val="000000"/>
          <w:sz w:val="20"/>
          <w:szCs w:val="20"/>
        </w:rPr>
        <w:t xml:space="preserve">Signature :- </w:t>
      </w:r>
      <w:r w:rsidRPr="00446710">
        <w:rPr>
          <w:rFonts w:ascii="Calibri" w:hAnsi="Calibri" w:cs="Consolas"/>
          <w:color w:val="A31515"/>
          <w:sz w:val="19"/>
          <w:szCs w:val="19"/>
        </w:rPr>
        <w:t>LoginGet/{email}/{password}</w:t>
      </w:r>
    </w:p>
    <w:p w:rsidR="00446710" w:rsidRDefault="00446710" w:rsidP="00446710">
      <w:pPr>
        <w:pStyle w:val="p1"/>
        <w:ind w:left="720"/>
        <w:rPr>
          <w:rFonts w:ascii="Calibri" w:hAnsi="Calibri" w:cs="Tahoma"/>
          <w:color w:val="000000"/>
          <w:sz w:val="20"/>
          <w:szCs w:val="20"/>
        </w:rPr>
      </w:pPr>
      <w:r w:rsidRPr="00446710">
        <w:rPr>
          <w:rFonts w:ascii="Calibri" w:hAnsi="Calibri" w:cs="Tahoma"/>
          <w:color w:val="000000"/>
          <w:sz w:val="20"/>
          <w:szCs w:val="20"/>
        </w:rPr>
        <w:t xml:space="preserve">Example: - </w:t>
      </w:r>
      <w:hyperlink r:id="rId8" w:history="1">
        <w:r w:rsidRPr="00D157A0">
          <w:rPr>
            <w:rStyle w:val="Hyperlink"/>
            <w:rFonts w:ascii="Calibri" w:hAnsi="Calibri" w:cs="Tahoma"/>
            <w:sz w:val="20"/>
            <w:szCs w:val="20"/>
          </w:rPr>
          <w:t>http://www.thegreatcourses.com/tgcservice/tgcservice.svc/loginget/deepak@test.com/test12</w:t>
        </w:r>
      </w:hyperlink>
    </w:p>
    <w:p w:rsidR="00446710" w:rsidRPr="00446710" w:rsidRDefault="00446710" w:rsidP="00446710">
      <w:pPr>
        <w:pStyle w:val="p1"/>
        <w:ind w:left="720"/>
        <w:rPr>
          <w:rFonts w:ascii="Calibri" w:hAnsi="Calibri" w:cs="Tahoma"/>
          <w:color w:val="000000"/>
          <w:sz w:val="20"/>
          <w:szCs w:val="20"/>
        </w:rPr>
      </w:pPr>
      <w:r>
        <w:rPr>
          <w:noProof/>
        </w:rPr>
        <w:drawing>
          <wp:inline distT="0" distB="0" distL="0" distR="0" wp14:anchorId="3EBC85B4" wp14:editId="616225F4">
            <wp:extent cx="3813534" cy="4464050"/>
            <wp:effectExtent l="0" t="0" r="0" b="0"/>
            <wp:docPr id="2" name="Picture 2" descr="C:\Users\pillaid\Desktop\Tablet apps\Existing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llaid\Desktop\Tablet apps\ExistingUser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152" cy="4468285"/>
                    </a:xfrm>
                    <a:prstGeom prst="rect">
                      <a:avLst/>
                    </a:prstGeom>
                    <a:noFill/>
                    <a:ln>
                      <a:noFill/>
                    </a:ln>
                  </pic:spPr>
                </pic:pic>
              </a:graphicData>
            </a:graphic>
          </wp:inline>
        </w:drawing>
      </w:r>
    </w:p>
    <w:p w:rsidR="000B1E9D" w:rsidRDefault="000B1E9D" w:rsidP="000B1E9D">
      <w:pPr>
        <w:pStyle w:val="p1"/>
        <w:rPr>
          <w:rFonts w:ascii="Tahoma" w:hAnsi="Tahoma" w:cs="Tahoma"/>
          <w:color w:val="000000"/>
          <w:sz w:val="20"/>
          <w:szCs w:val="20"/>
        </w:rPr>
      </w:pPr>
      <w:r>
        <w:rPr>
          <w:rFonts w:ascii="Tahoma" w:hAnsi="Tahoma" w:cs="Tahoma"/>
          <w:color w:val="000000"/>
          <w:sz w:val="20"/>
          <w:szCs w:val="20"/>
        </w:rPr>
        <w:t>FreeLecturesSignupGet/</w:t>
      </w:r>
      <w:r w:rsidR="00446710">
        <w:rPr>
          <w:rFonts w:ascii="Tahoma" w:hAnsi="Tahoma" w:cs="Tahoma"/>
          <w:color w:val="000000"/>
          <w:sz w:val="20"/>
          <w:szCs w:val="20"/>
        </w:rPr>
        <w:t xml:space="preserve"> </w:t>
      </w:r>
    </w:p>
    <w:p w:rsidR="00446710" w:rsidRPr="00446710" w:rsidRDefault="00446710" w:rsidP="00446710">
      <w:pPr>
        <w:pStyle w:val="p1"/>
        <w:numPr>
          <w:ilvl w:val="0"/>
          <w:numId w:val="1"/>
        </w:numPr>
        <w:rPr>
          <w:rFonts w:ascii="Tahoma" w:hAnsi="Tahoma" w:cs="Tahoma"/>
          <w:color w:val="000000"/>
          <w:sz w:val="20"/>
          <w:szCs w:val="20"/>
        </w:rPr>
      </w:pPr>
      <w:r>
        <w:rPr>
          <w:rFonts w:asciiTheme="minorHAnsi" w:hAnsiTheme="minorHAnsi" w:cs="Tahoma"/>
          <w:color w:val="000000"/>
          <w:sz w:val="20"/>
          <w:szCs w:val="20"/>
        </w:rPr>
        <w:t>Used for new prospect users to sign up for free lecture. This webservice call will internal do the following steps</w:t>
      </w:r>
    </w:p>
    <w:p w:rsidR="00446710" w:rsidRPr="00446710" w:rsidRDefault="00446710" w:rsidP="00446710">
      <w:pPr>
        <w:pStyle w:val="p1"/>
        <w:numPr>
          <w:ilvl w:val="0"/>
          <w:numId w:val="2"/>
        </w:numPr>
        <w:rPr>
          <w:rFonts w:ascii="Tahoma" w:hAnsi="Tahoma" w:cs="Tahoma"/>
          <w:color w:val="000000"/>
          <w:sz w:val="20"/>
          <w:szCs w:val="20"/>
        </w:rPr>
      </w:pPr>
      <w:r>
        <w:rPr>
          <w:rFonts w:asciiTheme="minorHAnsi" w:hAnsiTheme="minorHAnsi" w:cs="Tahoma"/>
          <w:color w:val="000000"/>
          <w:sz w:val="20"/>
          <w:szCs w:val="20"/>
        </w:rPr>
        <w:t>Add new user to Tritan.. web user table</w:t>
      </w:r>
    </w:p>
    <w:p w:rsidR="00446710" w:rsidRPr="00446710" w:rsidRDefault="00446710" w:rsidP="00446710">
      <w:pPr>
        <w:pStyle w:val="p1"/>
        <w:numPr>
          <w:ilvl w:val="0"/>
          <w:numId w:val="2"/>
        </w:numPr>
        <w:rPr>
          <w:rFonts w:ascii="Tahoma" w:hAnsi="Tahoma" w:cs="Tahoma"/>
          <w:color w:val="000000"/>
          <w:sz w:val="20"/>
          <w:szCs w:val="20"/>
        </w:rPr>
      </w:pPr>
      <w:r>
        <w:rPr>
          <w:rFonts w:asciiTheme="minorHAnsi" w:hAnsiTheme="minorHAnsi" w:cs="Tahoma"/>
          <w:color w:val="000000"/>
          <w:sz w:val="20"/>
          <w:szCs w:val="20"/>
        </w:rPr>
        <w:t>Add inactive new user to webprospect table(pending validation)</w:t>
      </w:r>
    </w:p>
    <w:p w:rsidR="00446710" w:rsidRDefault="00446710" w:rsidP="00446710">
      <w:pPr>
        <w:pStyle w:val="p1"/>
        <w:numPr>
          <w:ilvl w:val="0"/>
          <w:numId w:val="2"/>
        </w:numPr>
        <w:rPr>
          <w:rFonts w:ascii="Tahoma" w:hAnsi="Tahoma" w:cs="Tahoma"/>
          <w:color w:val="000000"/>
          <w:sz w:val="20"/>
          <w:szCs w:val="20"/>
        </w:rPr>
      </w:pPr>
      <w:r>
        <w:rPr>
          <w:rFonts w:asciiTheme="minorHAnsi" w:hAnsiTheme="minorHAnsi" w:cs="Tahoma"/>
          <w:color w:val="000000"/>
          <w:sz w:val="20"/>
          <w:szCs w:val="20"/>
        </w:rPr>
        <w:t>Generate transactional validation email using strong mail API.</w:t>
      </w:r>
    </w:p>
    <w:p w:rsidR="00446710" w:rsidRDefault="00446710" w:rsidP="00446710">
      <w:pPr>
        <w:autoSpaceDE w:val="0"/>
        <w:autoSpaceDN w:val="0"/>
        <w:adjustRightInd w:val="0"/>
        <w:spacing w:after="0" w:line="240" w:lineRule="auto"/>
        <w:rPr>
          <w:rFonts w:ascii="Consolas" w:hAnsi="Consolas" w:cs="Consolas"/>
          <w:color w:val="A31515"/>
          <w:sz w:val="19"/>
          <w:szCs w:val="19"/>
        </w:rPr>
      </w:pPr>
      <w:r w:rsidRPr="00446710">
        <w:rPr>
          <w:rFonts w:ascii="Calibri" w:hAnsi="Calibri" w:cs="Tahoma"/>
          <w:color w:val="000000"/>
          <w:sz w:val="20"/>
          <w:szCs w:val="20"/>
        </w:rPr>
        <w:lastRenderedPageBreak/>
        <w:t>Signature :-</w:t>
      </w:r>
      <w:r>
        <w:rPr>
          <w:rFonts w:ascii="Consolas" w:hAnsi="Consolas" w:cs="Consolas"/>
          <w:color w:val="A31515"/>
          <w:sz w:val="19"/>
          <w:szCs w:val="19"/>
        </w:rPr>
        <w:t>FreeLecturesSignupGet/{firstname}/{lastname}/{email}/{password}/{adcode}/{useragent}</w:t>
      </w:r>
    </w:p>
    <w:p w:rsidR="00446710" w:rsidRDefault="00446710" w:rsidP="000B1E9D">
      <w:pPr>
        <w:pStyle w:val="p1"/>
        <w:rPr>
          <w:rFonts w:ascii="Tahoma" w:hAnsi="Tahoma" w:cs="Tahoma"/>
          <w:color w:val="000000"/>
          <w:sz w:val="20"/>
          <w:szCs w:val="20"/>
        </w:rPr>
      </w:pPr>
      <w:r>
        <w:rPr>
          <w:rFonts w:ascii="Consolas" w:hAnsi="Consolas" w:cs="Consolas"/>
          <w:noProof/>
          <w:color w:val="A31515"/>
          <w:sz w:val="19"/>
          <w:szCs w:val="19"/>
        </w:rPr>
        <w:drawing>
          <wp:inline distT="0" distB="0" distL="0" distR="0" wp14:anchorId="4A3ECA86" wp14:editId="65EC5DEE">
            <wp:extent cx="4380459" cy="5080000"/>
            <wp:effectExtent l="0" t="0" r="1270" b="6350"/>
            <wp:docPr id="1" name="Picture 1" descr="C:\Users\pillaid\Desktop\Tablet apps\New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llaid\Desktop\Tablet apps\NewUser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0772" cy="5080363"/>
                    </a:xfrm>
                    <a:prstGeom prst="rect">
                      <a:avLst/>
                    </a:prstGeom>
                    <a:noFill/>
                    <a:ln>
                      <a:noFill/>
                    </a:ln>
                  </pic:spPr>
                </pic:pic>
              </a:graphicData>
            </a:graphic>
          </wp:inline>
        </w:drawing>
      </w:r>
    </w:p>
    <w:p w:rsidR="000B1E9D" w:rsidRDefault="000B1E9D" w:rsidP="000B1E9D">
      <w:pPr>
        <w:pStyle w:val="p1"/>
        <w:rPr>
          <w:rFonts w:ascii="Tahoma" w:hAnsi="Tahoma" w:cs="Tahoma"/>
          <w:color w:val="000000"/>
          <w:sz w:val="20"/>
          <w:szCs w:val="20"/>
        </w:rPr>
      </w:pPr>
      <w:r>
        <w:rPr>
          <w:rFonts w:ascii="Tahoma" w:hAnsi="Tahoma" w:cs="Tahoma"/>
          <w:color w:val="000000"/>
          <w:sz w:val="20"/>
          <w:szCs w:val="20"/>
        </w:rPr>
        <w:t>GetOrdersAll/</w:t>
      </w:r>
    </w:p>
    <w:p w:rsidR="0077494F" w:rsidRDefault="0077494F" w:rsidP="000B1E9D">
      <w:pPr>
        <w:pStyle w:val="p1"/>
        <w:rPr>
          <w:rFonts w:asciiTheme="minorHAnsi" w:hAnsiTheme="minorHAnsi" w:cs="Tahoma"/>
          <w:color w:val="000000"/>
          <w:sz w:val="20"/>
          <w:szCs w:val="20"/>
        </w:rPr>
      </w:pPr>
      <w:r>
        <w:rPr>
          <w:rFonts w:asciiTheme="minorHAnsi" w:hAnsiTheme="minorHAnsi" w:cs="Tahoma"/>
          <w:color w:val="000000"/>
          <w:sz w:val="20"/>
          <w:szCs w:val="20"/>
        </w:rPr>
        <w:t>This method is used to authorize the currently logged in user and get the list of courses available for the user. If the user has signed up for free lectures, that would also be included.</w:t>
      </w:r>
    </w:p>
    <w:p w:rsidR="0077494F" w:rsidRDefault="0077494F" w:rsidP="0077494F">
      <w:pPr>
        <w:autoSpaceDE w:val="0"/>
        <w:autoSpaceDN w:val="0"/>
        <w:adjustRightInd w:val="0"/>
        <w:spacing w:after="0" w:line="240" w:lineRule="auto"/>
        <w:rPr>
          <w:rFonts w:ascii="Consolas" w:hAnsi="Consolas" w:cs="Consolas"/>
          <w:color w:val="A31515"/>
          <w:sz w:val="19"/>
          <w:szCs w:val="19"/>
        </w:rPr>
      </w:pPr>
      <w:r w:rsidRPr="008D290A">
        <w:rPr>
          <w:rFonts w:ascii="Consolas" w:hAnsi="Consolas" w:cs="Consolas"/>
          <w:sz w:val="19"/>
          <w:szCs w:val="19"/>
        </w:rPr>
        <w:t>Signature :-</w:t>
      </w:r>
      <w:r>
        <w:rPr>
          <w:rFonts w:ascii="Consolas" w:hAnsi="Consolas" w:cs="Consolas"/>
          <w:color w:val="A31515"/>
          <w:sz w:val="19"/>
          <w:szCs w:val="19"/>
        </w:rPr>
        <w:t>GetOrdersAll/{id}</w:t>
      </w:r>
    </w:p>
    <w:p w:rsidR="008D290A" w:rsidRDefault="008D290A" w:rsidP="0077494F">
      <w:pPr>
        <w:autoSpaceDE w:val="0"/>
        <w:autoSpaceDN w:val="0"/>
        <w:adjustRightInd w:val="0"/>
        <w:spacing w:after="0" w:line="240" w:lineRule="auto"/>
        <w:rPr>
          <w:rFonts w:ascii="Consolas" w:hAnsi="Consolas" w:cs="Consolas"/>
          <w:color w:val="A31515"/>
          <w:sz w:val="19"/>
          <w:szCs w:val="19"/>
        </w:rPr>
      </w:pPr>
      <w:r>
        <w:rPr>
          <w:rFonts w:ascii="Consolas" w:hAnsi="Consolas" w:cs="Consolas"/>
          <w:noProof/>
          <w:color w:val="A31515"/>
          <w:sz w:val="19"/>
          <w:szCs w:val="19"/>
        </w:rPr>
        <w:lastRenderedPageBreak/>
        <w:drawing>
          <wp:inline distT="0" distB="0" distL="0" distR="0">
            <wp:extent cx="4653516" cy="5772150"/>
            <wp:effectExtent l="0" t="0" r="0" b="0"/>
            <wp:docPr id="3" name="Picture 3" descr="C:\Users\pillaid\Desktop\Tablet apps\Cours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llaid\Desktop\Tablet apps\Courses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3516" cy="5772150"/>
                    </a:xfrm>
                    <a:prstGeom prst="rect">
                      <a:avLst/>
                    </a:prstGeom>
                    <a:noFill/>
                    <a:ln>
                      <a:noFill/>
                    </a:ln>
                  </pic:spPr>
                </pic:pic>
              </a:graphicData>
            </a:graphic>
          </wp:inline>
        </w:drawing>
      </w:r>
    </w:p>
    <w:p w:rsidR="0077494F" w:rsidRPr="0077494F" w:rsidRDefault="0077494F" w:rsidP="000B1E9D">
      <w:pPr>
        <w:pStyle w:val="p1"/>
        <w:rPr>
          <w:rFonts w:asciiTheme="minorHAnsi" w:hAnsiTheme="minorHAnsi" w:cs="Tahoma"/>
          <w:color w:val="000000"/>
          <w:sz w:val="20"/>
          <w:szCs w:val="20"/>
        </w:rPr>
      </w:pPr>
    </w:p>
    <w:p w:rsidR="000B1E9D" w:rsidRDefault="000B1E9D" w:rsidP="000B1E9D">
      <w:pPr>
        <w:pStyle w:val="p1"/>
        <w:rPr>
          <w:rFonts w:ascii="Tahoma" w:hAnsi="Tahoma" w:cs="Tahoma"/>
          <w:color w:val="000000"/>
          <w:sz w:val="20"/>
          <w:szCs w:val="20"/>
        </w:rPr>
      </w:pPr>
      <w:r>
        <w:rPr>
          <w:rFonts w:ascii="Tahoma" w:hAnsi="Tahoma" w:cs="Tahoma"/>
          <w:color w:val="000000"/>
          <w:sz w:val="20"/>
          <w:szCs w:val="20"/>
        </w:rPr>
        <w:t>LoginStatus/</w:t>
      </w:r>
    </w:p>
    <w:p w:rsidR="008F2B1D" w:rsidRDefault="008F2B1D" w:rsidP="000B1E9D">
      <w:pPr>
        <w:pStyle w:val="p1"/>
        <w:rPr>
          <w:rFonts w:asciiTheme="minorHAnsi" w:hAnsiTheme="minorHAnsi" w:cs="Tahoma"/>
          <w:color w:val="000000"/>
          <w:sz w:val="20"/>
          <w:szCs w:val="20"/>
        </w:rPr>
      </w:pPr>
      <w:r>
        <w:rPr>
          <w:rFonts w:asciiTheme="minorHAnsi" w:hAnsiTheme="minorHAnsi" w:cs="Tahoma"/>
          <w:color w:val="000000"/>
          <w:sz w:val="20"/>
          <w:szCs w:val="20"/>
        </w:rPr>
        <w:t xml:space="preserve">This method is used to determine the current login status of the used. If the user is currently logged in or not. Used </w:t>
      </w:r>
    </w:p>
    <w:p w:rsidR="008F2B1D" w:rsidRDefault="008F2B1D" w:rsidP="008F2B1D">
      <w:pPr>
        <w:autoSpaceDE w:val="0"/>
        <w:autoSpaceDN w:val="0"/>
        <w:adjustRightInd w:val="0"/>
        <w:spacing w:after="0" w:line="240" w:lineRule="auto"/>
        <w:rPr>
          <w:rFonts w:ascii="Consolas" w:hAnsi="Consolas" w:cs="Consolas"/>
          <w:color w:val="A31515"/>
          <w:sz w:val="19"/>
          <w:szCs w:val="19"/>
        </w:rPr>
      </w:pPr>
      <w:r>
        <w:rPr>
          <w:rFonts w:cs="Tahoma"/>
          <w:color w:val="000000"/>
          <w:sz w:val="20"/>
          <w:szCs w:val="20"/>
        </w:rPr>
        <w:t xml:space="preserve">Signature:- </w:t>
      </w:r>
      <w:r>
        <w:rPr>
          <w:rFonts w:ascii="Consolas" w:hAnsi="Consolas" w:cs="Consolas"/>
          <w:color w:val="A31515"/>
          <w:sz w:val="19"/>
          <w:szCs w:val="19"/>
        </w:rPr>
        <w:t>LoginStatus/{userId}</w:t>
      </w:r>
    </w:p>
    <w:p w:rsidR="000B1E9D" w:rsidRDefault="000B1E9D" w:rsidP="000B1E9D">
      <w:pPr>
        <w:pStyle w:val="p1"/>
        <w:rPr>
          <w:rFonts w:ascii="Tahoma" w:hAnsi="Tahoma" w:cs="Tahoma"/>
          <w:color w:val="000000"/>
          <w:sz w:val="20"/>
          <w:szCs w:val="20"/>
        </w:rPr>
      </w:pPr>
      <w:r>
        <w:rPr>
          <w:rFonts w:ascii="Tahoma" w:hAnsi="Tahoma" w:cs="Tahoma"/>
          <w:color w:val="000000"/>
          <w:sz w:val="20"/>
          <w:szCs w:val="20"/>
        </w:rPr>
        <w:t>UpdateLectureProgress/</w:t>
      </w:r>
    </w:p>
    <w:p w:rsidR="008F2B1D" w:rsidRDefault="008F2B1D" w:rsidP="000B1E9D">
      <w:pPr>
        <w:pStyle w:val="p1"/>
        <w:rPr>
          <w:rFonts w:asciiTheme="minorHAnsi" w:hAnsiTheme="minorHAnsi" w:cs="Tahoma"/>
          <w:color w:val="000000"/>
          <w:sz w:val="20"/>
          <w:szCs w:val="20"/>
        </w:rPr>
      </w:pPr>
      <w:r>
        <w:rPr>
          <w:rFonts w:asciiTheme="minorHAnsi" w:hAnsiTheme="minorHAnsi" w:cs="Tahoma"/>
          <w:color w:val="000000"/>
          <w:sz w:val="20"/>
          <w:szCs w:val="20"/>
        </w:rPr>
        <w:t xml:space="preserve">This method is used is to update progress of </w:t>
      </w:r>
      <w:r w:rsidR="008C2D33">
        <w:rPr>
          <w:rFonts w:asciiTheme="minorHAnsi" w:hAnsiTheme="minorHAnsi" w:cs="Tahoma"/>
          <w:color w:val="000000"/>
          <w:sz w:val="20"/>
          <w:szCs w:val="20"/>
        </w:rPr>
        <w:t>a lecture with the current user while streaming and on completion.</w:t>
      </w:r>
    </w:p>
    <w:p w:rsidR="008F2B1D" w:rsidRDefault="008F2B1D" w:rsidP="008F2B1D">
      <w:pPr>
        <w:autoSpaceDE w:val="0"/>
        <w:autoSpaceDN w:val="0"/>
        <w:adjustRightInd w:val="0"/>
        <w:spacing w:after="0" w:line="240" w:lineRule="auto"/>
        <w:rPr>
          <w:rFonts w:ascii="Consolas" w:hAnsi="Consolas" w:cs="Consolas"/>
          <w:color w:val="A31515"/>
          <w:sz w:val="19"/>
          <w:szCs w:val="19"/>
        </w:rPr>
      </w:pPr>
      <w:r>
        <w:rPr>
          <w:rFonts w:cs="Tahoma"/>
          <w:color w:val="000000"/>
          <w:sz w:val="20"/>
          <w:szCs w:val="20"/>
        </w:rPr>
        <w:t xml:space="preserve">Signature: - </w:t>
      </w:r>
      <w:r>
        <w:rPr>
          <w:rFonts w:ascii="Consolas" w:hAnsi="Consolas" w:cs="Consolas"/>
          <w:color w:val="A31515"/>
          <w:sz w:val="19"/>
          <w:szCs w:val="19"/>
        </w:rPr>
        <w:t>UpdateLectureProgress/{userid}/{progress}/{courseid}/{lecturenumber}</w:t>
      </w:r>
    </w:p>
    <w:p w:rsidR="006D0E55" w:rsidRDefault="006D0E55" w:rsidP="008F2B1D">
      <w:pPr>
        <w:autoSpaceDE w:val="0"/>
        <w:autoSpaceDN w:val="0"/>
        <w:adjustRightInd w:val="0"/>
        <w:spacing w:after="0" w:line="240" w:lineRule="auto"/>
        <w:rPr>
          <w:rFonts w:ascii="Consolas" w:hAnsi="Consolas" w:cs="Consolas"/>
          <w:color w:val="A31515"/>
          <w:sz w:val="19"/>
          <w:szCs w:val="19"/>
        </w:rPr>
      </w:pPr>
      <w:r>
        <w:rPr>
          <w:rFonts w:ascii="Consolas" w:hAnsi="Consolas" w:cs="Consolas"/>
          <w:noProof/>
          <w:color w:val="A31515"/>
          <w:sz w:val="19"/>
          <w:szCs w:val="19"/>
        </w:rPr>
        <w:lastRenderedPageBreak/>
        <w:drawing>
          <wp:inline distT="0" distB="0" distL="0" distR="0">
            <wp:extent cx="4394200" cy="5619750"/>
            <wp:effectExtent l="0" t="0" r="6350" b="0"/>
            <wp:docPr id="5" name="Picture 5" descr="C:\Users\pillaid\Desktop\Tablet apps\LectureListOfa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llaid\Desktop\Tablet apps\LectureListOfaCour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5899" cy="5621923"/>
                    </a:xfrm>
                    <a:prstGeom prst="rect">
                      <a:avLst/>
                    </a:prstGeom>
                    <a:noFill/>
                    <a:ln>
                      <a:noFill/>
                    </a:ln>
                  </pic:spPr>
                </pic:pic>
              </a:graphicData>
            </a:graphic>
          </wp:inline>
        </w:drawing>
      </w:r>
    </w:p>
    <w:p w:rsidR="008F2B1D" w:rsidRPr="008F2B1D" w:rsidRDefault="006D0E55" w:rsidP="000B1E9D">
      <w:pPr>
        <w:pStyle w:val="p1"/>
        <w:rPr>
          <w:rFonts w:asciiTheme="minorHAnsi" w:hAnsiTheme="minorHAnsi" w:cs="Tahoma"/>
          <w:color w:val="000000"/>
          <w:sz w:val="20"/>
          <w:szCs w:val="20"/>
        </w:rPr>
      </w:pPr>
      <w:r>
        <w:rPr>
          <w:rFonts w:asciiTheme="minorHAnsi" w:hAnsiTheme="minorHAnsi" w:cs="Tahoma"/>
          <w:noProof/>
          <w:color w:val="000000"/>
          <w:sz w:val="20"/>
          <w:szCs w:val="20"/>
        </w:rPr>
        <w:lastRenderedPageBreak/>
        <w:drawing>
          <wp:inline distT="0" distB="0" distL="0" distR="0">
            <wp:extent cx="4013200" cy="5000711"/>
            <wp:effectExtent l="0" t="0" r="6350" b="9525"/>
            <wp:docPr id="4" name="Picture 4" descr="C:\Users\pillaid\Desktop\Tablet apps\Stream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llaid\Desktop\Tablet apps\Streaming L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3200" cy="5000711"/>
                    </a:xfrm>
                    <a:prstGeom prst="rect">
                      <a:avLst/>
                    </a:prstGeom>
                    <a:noFill/>
                    <a:ln>
                      <a:noFill/>
                    </a:ln>
                  </pic:spPr>
                </pic:pic>
              </a:graphicData>
            </a:graphic>
          </wp:inline>
        </w:drawing>
      </w:r>
    </w:p>
    <w:p w:rsidR="00F40B58" w:rsidRDefault="00F40B58" w:rsidP="000B1E9D">
      <w:pPr>
        <w:pStyle w:val="p1"/>
        <w:rPr>
          <w:rFonts w:ascii="Tahoma" w:hAnsi="Tahoma" w:cs="Tahoma"/>
          <w:color w:val="000000"/>
          <w:sz w:val="20"/>
          <w:szCs w:val="20"/>
        </w:rPr>
      </w:pPr>
    </w:p>
    <w:p w:rsidR="00446710" w:rsidRDefault="00446710" w:rsidP="000B1E9D">
      <w:pPr>
        <w:pStyle w:val="p1"/>
        <w:rPr>
          <w:rFonts w:ascii="Tahoma" w:hAnsi="Tahoma" w:cs="Tahoma"/>
          <w:color w:val="000000"/>
          <w:sz w:val="20"/>
          <w:szCs w:val="20"/>
        </w:rPr>
      </w:pPr>
      <w:r>
        <w:rPr>
          <w:rFonts w:ascii="Tahoma" w:hAnsi="Tahoma" w:cs="Tahoma"/>
          <w:color w:val="000000"/>
          <w:sz w:val="20"/>
          <w:szCs w:val="20"/>
        </w:rPr>
        <w:t>Not used but will be needed for future</w:t>
      </w:r>
    </w:p>
    <w:p w:rsidR="00446710" w:rsidRDefault="00446710" w:rsidP="00446710">
      <w:pPr>
        <w:pStyle w:val="p1"/>
        <w:rPr>
          <w:rFonts w:asciiTheme="minorHAnsi" w:hAnsiTheme="minorHAnsi" w:cs="Tahoma"/>
          <w:color w:val="000000"/>
          <w:sz w:val="20"/>
          <w:szCs w:val="20"/>
        </w:rPr>
      </w:pPr>
      <w:r w:rsidRPr="00F40B58">
        <w:rPr>
          <w:rFonts w:asciiTheme="minorHAnsi" w:hAnsiTheme="minorHAnsi" w:cs="Tahoma"/>
          <w:color w:val="000000"/>
          <w:sz w:val="20"/>
          <w:szCs w:val="20"/>
        </w:rPr>
        <w:t>ForgotPassword/</w:t>
      </w:r>
    </w:p>
    <w:p w:rsidR="00F40B58" w:rsidRDefault="00F40B58" w:rsidP="00F40B58">
      <w:pPr>
        <w:autoSpaceDE w:val="0"/>
        <w:autoSpaceDN w:val="0"/>
        <w:adjustRightInd w:val="0"/>
        <w:spacing w:after="0" w:line="240" w:lineRule="auto"/>
        <w:rPr>
          <w:rFonts w:ascii="Consolas" w:hAnsi="Consolas" w:cs="Consolas"/>
          <w:color w:val="A31515"/>
          <w:sz w:val="19"/>
          <w:szCs w:val="19"/>
        </w:rPr>
      </w:pPr>
      <w:r>
        <w:rPr>
          <w:rFonts w:cs="Tahoma"/>
          <w:color w:val="000000"/>
          <w:sz w:val="20"/>
          <w:szCs w:val="20"/>
        </w:rPr>
        <w:t xml:space="preserve">Signature: - </w:t>
      </w:r>
      <w:r>
        <w:rPr>
          <w:rFonts w:ascii="Consolas" w:hAnsi="Consolas" w:cs="Consolas"/>
          <w:color w:val="A31515"/>
          <w:sz w:val="19"/>
          <w:szCs w:val="19"/>
        </w:rPr>
        <w:t>ForgotPassword/{email}</w:t>
      </w:r>
    </w:p>
    <w:p w:rsidR="000B1E9D" w:rsidRDefault="00F40B58" w:rsidP="000B1E9D">
      <w:pPr>
        <w:pStyle w:val="p1"/>
      </w:pPr>
      <w:r>
        <w:t xml:space="preserve">There are additional list of services that are currently available in JSON/XML version using POST and Get methods. </w:t>
      </w:r>
      <w:r w:rsidR="000B1E9D">
        <w:t>Full list of services available here.</w:t>
      </w:r>
      <w:hyperlink r:id="rId14" w:history="1">
        <w:r w:rsidR="000B1E9D">
          <w:rPr>
            <w:rStyle w:val="Hyperlink"/>
          </w:rPr>
          <w:t>http://www.thegreatcourses.com/tgcservice/tgcservice.svc?wsdl</w:t>
        </w:r>
      </w:hyperlink>
    </w:p>
    <w:p w:rsidR="00B603CB" w:rsidRDefault="00B603CB" w:rsidP="000B1E9D">
      <w:pPr>
        <w:pStyle w:val="p1"/>
      </w:pPr>
    </w:p>
    <w:p w:rsidR="00B603CB" w:rsidRDefault="009A3223" w:rsidP="000B1E9D">
      <w:pPr>
        <w:pStyle w:val="p1"/>
      </w:pPr>
      <w:r>
        <w:t>Object Model used to support current apps implementation</w:t>
      </w:r>
      <w:r w:rsidR="00B603CB">
        <w:t>.</w:t>
      </w:r>
    </w:p>
    <w:p w:rsidR="00B603CB" w:rsidRDefault="00B603CB" w:rsidP="000B1E9D">
      <w:pPr>
        <w:pStyle w:val="p1"/>
        <w:rPr>
          <w:rFonts w:ascii="Tahoma" w:hAnsi="Tahoma" w:cs="Tahoma"/>
          <w:color w:val="000000"/>
          <w:sz w:val="20"/>
          <w:szCs w:val="20"/>
        </w:rPr>
      </w:pPr>
      <w:r>
        <w:rPr>
          <w:noProof/>
        </w:rPr>
        <w:lastRenderedPageBreak/>
        <w:drawing>
          <wp:inline distT="0" distB="0" distL="0" distR="0" wp14:anchorId="27129F04" wp14:editId="77B63EF7">
            <wp:extent cx="5943600" cy="478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81550"/>
                    </a:xfrm>
                    <a:prstGeom prst="rect">
                      <a:avLst/>
                    </a:prstGeom>
                  </pic:spPr>
                </pic:pic>
              </a:graphicData>
            </a:graphic>
          </wp:inline>
        </w:drawing>
      </w:r>
    </w:p>
    <w:p w:rsidR="000B1E9D" w:rsidRDefault="000B1E9D" w:rsidP="000B1E9D">
      <w:pPr>
        <w:autoSpaceDE w:val="0"/>
        <w:autoSpaceDN w:val="0"/>
        <w:adjustRightInd w:val="0"/>
        <w:spacing w:after="0" w:line="240" w:lineRule="auto"/>
        <w:rPr>
          <w:rFonts w:ascii="Consolas" w:hAnsi="Consolas" w:cs="Consolas"/>
          <w:color w:val="A31515"/>
          <w:sz w:val="19"/>
          <w:szCs w:val="19"/>
        </w:rPr>
      </w:pPr>
    </w:p>
    <w:p w:rsidR="000B1E9D" w:rsidRDefault="000B1E9D"/>
    <w:p w:rsidR="00FD52D7" w:rsidRDefault="00FD52D7">
      <w:r>
        <w:t>Actual request/response example</w:t>
      </w:r>
    </w:p>
    <w:p w:rsidR="00FD52D7" w:rsidRDefault="00FD52D7">
      <w:r>
        <w:t xml:space="preserve">Request - </w:t>
      </w:r>
      <w:hyperlink r:id="rId16" w:history="1">
        <w:r>
          <w:rPr>
            <w:rStyle w:val="Hyperlink"/>
          </w:rPr>
          <w:t>http://ttcstageweb.teachco.com/tgcservice/tgcservice.svc/loginget/pillaid@teachco.com/11111</w:t>
        </w:r>
      </w:hyperlink>
    </w:p>
    <w:p w:rsidR="00FD52D7" w:rsidRDefault="00FD52D7">
      <w:r>
        <w:t>Response-</w:t>
      </w:r>
    </w:p>
    <w:p w:rsidR="00FD52D7" w:rsidRPr="00FD52D7" w:rsidRDefault="00FD52D7" w:rsidP="00FD5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D52D7">
        <w:rPr>
          <w:rFonts w:ascii="Courier New" w:eastAsia="Times New Roman" w:hAnsi="Courier New" w:cs="Courier New"/>
          <w:color w:val="000000"/>
          <w:sz w:val="20"/>
          <w:szCs w:val="20"/>
        </w:rPr>
        <w:t>{"notification":"Login successfully!!","user":{"firstName":"pillaid","lastName":"@teachco.com","token":"FC5B6A04-B119-4B00-8530-C7D535E556BA"},"banner":{"id":1,"imageurl":"http:\/\/ttcstageweb.teachco.com\/ttcviewer\/images\/ipadbanner.jpg","caption":"username is :pillaid@teachco.com","linkurl":"http:\/\/ttcstageweb.teachco.com\/tgc\/courses\/Courses.aspx?ps=915"}}</w:t>
      </w:r>
    </w:p>
    <w:p w:rsidR="00FD52D7" w:rsidRDefault="00FD52D7"/>
    <w:p w:rsidR="00FD52D7" w:rsidRDefault="00FD52D7"/>
    <w:p w:rsidR="00FD52D7" w:rsidRDefault="00FD52D7">
      <w:r>
        <w:lastRenderedPageBreak/>
        <w:t xml:space="preserve">Request - </w:t>
      </w:r>
      <w:hyperlink r:id="rId17" w:history="1">
        <w:r>
          <w:rPr>
            <w:rStyle w:val="Hyperlink"/>
          </w:rPr>
          <w:t>http://ttcstageweb.teachco.com/tgcservice/tgcservice.svc/getordersall/FC5B6A04-B119-4B00-8530-C7D535E556BA</w:t>
        </w:r>
      </w:hyperlink>
    </w:p>
    <w:p w:rsidR="00FD52D7" w:rsidRDefault="00FD52D7">
      <w:r>
        <w:t>Response:-</w:t>
      </w:r>
    </w:p>
    <w:p w:rsidR="00FD52D7" w:rsidRDefault="00FD52D7" w:rsidP="00FD52D7">
      <w:pPr>
        <w:pStyle w:val="HTMLPreformatted"/>
        <w:rPr>
          <w:color w:val="000000"/>
        </w:rPr>
      </w:pPr>
      <w:r>
        <w:rPr>
          <w:color w:val="000000"/>
        </w:rPr>
        <w:t xml:space="preserve">{"contentlength":"3","courseList":[{"id":"1000000A","title":"Free Audio Collection","mediaType":"audio","cat":"Free Audio Collection","lectures":[{"t":"Cognitive Biases and Their Effects","d":"Once we form beliefs and commit to them, we reinforce them through powerful cognitive heuristics—otherwise known as “rules of thumb” or cognitive biases—that guarantee we are always correct. Explore the various types of biases we allow to influence us and learn how they can both help and hinder how we understand the world.","id":"PFL0913-Audio-01","dr":1765},{"t":"Did Jesus Expect to See the End of The World?","d":"Explore the fascinating question of just what Jesus believed regarding the end of days—as opposed to what Christians later claimed he believed. Then learn how Jesus’s ideas on this subject threatened the social order of his time.","id":"PFL0913-Audio-02","dr":1829},{"t":"Junk-Food Monkeys: What Happens When Baboons Eat like Us?","d":"Learn about a fascinating study of East African baboons that abandoned their natural diet to gorge on garbage from a local tourist lodge. See what happens when nonhuman primates get to eat like Westernized humans, and what the outcome says about the costs—and surprising benefits—of our modern diets.","id":"PFL0913-Audio-03","dr":1787},{"t":"The Life of a Rich Roman","d":"The lives of rich Romans were vastly different from those of the plebeian class. Find out just how different in this lecture in which you’ll hear about grand houses in the city and the countryside, and learn about wealthy people’s customs of dress, food, and hygiene. You’ll also follow a rich Roman around for the day as he travels, complete with doting clients who make him seem important.","id":"PFL0913-Audio-04","dr":1703},{"t":"Making High-Stakes Decisions","d":"Examine the myth that bad decisions are most often made by bad leaders. By exploring the examples of the Challenger disaster, the Bay of Pigs invasion, and Daimler's acquisition of Chrysler, you’ll uncover why good leaders can make bad decisions if the decision-making process they use is flawed.","id":"PFL0913-Audio-05","dr":1853},{"t":"Becoming a Spy","d":"Why do spies become spies? Is it about power? Prestige? Patriotism? Discover the diverse motives behind choosing a life of espionage by looking at Kim Philby and the Cambridge spy ring of the 1930s; the Soviet spy Whittaker Chambers; the American spy Tyler G. Kent; and the German spy William Sebold.","id":"PFL0913-Audio-06","dr":1872},{"t":"Not All Carbs Are Created Equal","d":"Carbohydrates account for roughly 50% of the average American's diet. In this exploration of why these biomolecules are both good and bad for us, study the functions of simple and complex carbohydrates and learn ways you can make wiser carbohydrate choices in your daily diet.","id":"PFL0913-Audio-07","dr":1893},{"t":"The Real Ludwig van Beethoven","d":"Beethoven is famous for his wild hair. When four strands of that hair recently underwent chemical analysis, they revealed lead poisoning that could account for the abdominal distress, irritability, and depression that Beethoven suffered in his adult life. But a lifetime of struggle and frustration may have been the catalyst that forced the composer to look inward and reinvent himself and, in so doing, change the nature of musical expression in the Western world.","id":"PFL0913-Audio-08","dr":2534},{"t":"Creative Nonfiction: Writing Great Beginnings","d":"In this lecture, explore how to successfully undertake the hardest part of telling a great story: beginning it. You’ll discover the characteristics of a powerful opening sentence, examine great opening lines by famous writers such as Sylvia Plath, uncover several strategies to </w:t>
      </w:r>
      <w:r>
        <w:rPr>
          <w:color w:val="000000"/>
        </w:rPr>
        <w:lastRenderedPageBreak/>
        <w:t xml:space="preserve">generate ideas (including the “story starter”), and more.","id":"PFL0913-Audio-09","dr":1808},{"t":"Getting What You Want with Assertive Dialogue","d":"We all have to deal with difficult behavior, and doing so successfully requires being assertive—which is far different from being aggressive or using “control talk.” Here, gain valuable tools for asking for what you want with courage, calmness, and clarity.","id":"PFL0913-Audio-10","dr":1952},{"t":"How People Respond to Incentives","d":"How do economists think about the rights and rules that govern human interactions? Using real-life examples and classic problems like the Prisoner's Dilemma, plunge into questions of ownership, trade, and compensation; and how ideas like incentives and responsibilities are intimately connected to them.","id":"PFL0913-Audio-11","dr":1890},{"t":"Eating with Mindfulness","d":"When approached with mindfulness, eating offers a heightened awareness and a new depth of experience. This lecture takes you on a rich exploration of mindful eating, beginning with an eating \"meditation\" that uses all five senses. Then contemplate mindful eating in daily life with detailed suggestions for sharing a fully mindful meal with others.","id":"PFL0913-Audio-12","dr":2068}],"duration":382,"purchaseDate":"1\/8\/2014 2:49:51 PM"},{"id":"1000001V","title":"Free Video Collection","mediaType":"video","cat":"Free Video Collection","lectures":[{"t":"Composing Great Photos","d":"Successful photo composition involves paying attention to background and perspective. In this lecture, National Geographic contributing photographer Joel Sartore offers you numerous tips and strategies for finding the perfect background, examining the benefits and drawbacks of particular perspectives, and avoiding compositional mistakes that can ruin the power of even the most perfectly lit photograph.","id":"PFL0913-Video-01","dr":1732},{"t":"Cracking the Code: Space Mysteries Explained","d":"Science history is filled with puzzling mysteries that were only solved through experimentation. Here, look closely at two former mysteries—concepts that were once unexplainable but, thanks to modern physics, are now better understood. First, examine the existence of an invisible “aether” through which light and sound were believed to travel; then, investigate the orbit of Mercury, which seemed to violate Newton’s fundamental laws of motion.","id":"PFL0913-Video-02","dr":2019},{"t":"Protecting Yourself in Cyberspace","d":"Get practical tips on how to reduce your risk of danger online in your professional and personal life. You'll find out how to choose the most effective passwords, how to set up the most effective security systems for your personal computer, how to encrypt and erase personal data and documents, and much more.","id":"PFL0913-Video-03","dr":1901},{"t":"Wicked Cool—The Irreverence of Slang","d":"English is changing all around us. Nowhere is this more apparent than in the informal slang that works its way into our everyday conversation. Youthful, playful, irreverent, and at times undignified, slang is hard to define but serves an important purpose in our communications. This lecture looks closely at the origins of various slang words and their power—from opposing authority to establishing rapport.","id":"PFL0913-Video-04","dr":1799},{"t":"True Crimes—Four Killers Convicted","d":"Learn about four notorious murder cases that were solved with the help of forensic evidence: the killing of eight-year-old Sarah Payne in England, the Jeffrey MacDonald triple-murder case, a 17-year string of hospital killings that appeared to be natural deaths, and the BTK (\"Bind, Torture, Kill\") murder spree in Wichita, Kansas.","id":"PFL0913-Video-05","dr":1868},{"t":"Does Money Buy You Happiness?","d":"Explore the fascinating connection between income and happiness, focusing on the Easterlin paradox—proposed by economist Richard Easterlin in 1974—that holds that no correlation exists between happiness levels and per capita income across the developed world. Does that </w:t>
      </w:r>
      <w:r>
        <w:rPr>
          <w:color w:val="000000"/>
        </w:rPr>
        <w:lastRenderedPageBreak/>
        <w:t xml:space="preserve">ring true? In this lecture, you’ll evaluate evidence for and against this conclusion.","id":"PFL0913-Video-06","dr":1826},{"t":"The Amazing Architecture of Shells","d":"Thin shells are unique structural elements that use curvature—cylindrical, dome-like, or saddle-like—to attain strength and stiffness in architecture. See these three types of thin shells used creatively in buildings ranging from St. Paul's Cathedral in London to the Zeiss planetarium in Germany and the Trans World Flight Center at New York's JFK International Airport.","id":"PFL0913-Video-07","dr":1847},{"t":"Startups and IPOs","d":"The glamour of initial public offerings can obscure their realities. This lecture explains how most IPOs are done, the “Dutch auction” method that is sometimes used instead, and what you need to know if you get the opportunity to participate in an IPO.","id":"PFL0913-Video-08","dr":1807},{"t":"Brain Trauma &amp; Creativity","d":"Examine rare cases in which brain trauma has unleashed hidden powers of creativity. How do such examples shed light on the problem of defining and measuring creativity?","id":"PFL0913-Video-09","dr":1697},{"t":"Boost Your Power of Memorization","d":"Learn about a simple trick for memorizing information: the Method of Loci. This strategy ties information to a physical location, encoding it into a format your brain is particularly good at using. Learn to use it through several engaging exercises, and peek inside the minds of mental athletes to see how their seemingly superhuman feats of memory are rooted in nothing more than the innate brainpower we all possess.","id":"PFL0913-Video-10","dr":2035},{"t":"The Art of Grilling and Broiling","d":"How do you get those perfect grill marks? How do you tell if your indoor or outdoor grill is at the right temperature? How do you know when your meat or fish is done? Learn to master these and other tricks of grilling and broiling, and get tasty recipes for grilled steak, lamb chops, fish, vegetables, and even fruit.","id":"PFL0913-Video-11","dr":2505},{"t":"The Art of “Guesstimation”","d":"In most real-world situations—such as figuring out sales tax or how much to tip—you don't need an exact answer, just a reasonable approximation. Here, develop skills for effectively estimating answers to addition, subtraction, multiplication, division, and square root problems; and put them to use in your everyday life.","id":"PFL0913-Video-12","dr":2154}],"duration":386,"purchaseDate":"1\/8\/2014 2:49:51 PM"},{"id":"1000006V","title":"NEW! January Free Clips","mediaType":"video","cat":"NEW! January Free Clips","lectures":[{"t":"How to Design an Effectve Exercise Plan","d":"From Course 1997: How to Stay Fit as You Age Lecture 4: Fitness Fundamentals—Choose Your Activity Kimberlee Bethany Bonura Learn the basics behind any successful fitness plan—and how to develop one that works for you.","id":"NYResolutions-Video-01","dr":154},{"t":"Preparing Your Kitchen for Healthy Eating","d":"From Course 9292: The Everyday Gourmet: Making Healthy Food Taste Great Lecture 6: Making Healthy Cooking a Lifestyle Chef Bill Briwa Professor Connie Guttersen Join Dr. Guttersen and Chef Briwa in the kitchen as they teach you just how easy and rewarding it is to think about, cook, and eat food from a healthier perspective.","id":"NYResolutions-Video-02","dr":430},{"t":"Travel to the Barcelona Cathedral","d":"From Course 3021: The Great Tours: Experiencing Medieval Europe Lecture 13: Barcelona—The Gothic Quarter Professor Kenneth R. Bartlett Walk the streets of Barcelona’s beautifully preserved medieval center, reflecting on the calm elegance of the Catalan Gothic cathedral and cloisters.","id":"NYResolutions-Video-03","dr":205},{"t":"Is Free Checking Really Free?","d":"From Course 5831: Financial Literacy: Finding Your Way in the Financial Markets Lecture 6: What Is Special about Banks? Professor Connel Fullenkamp Discover the advantages banks have in lending to understand why they play such a dominant role in the markets.","id":"NYResolutions-Video-04","dr":371},{"t":"Burn Calories While </w:t>
      </w:r>
      <w:r>
        <w:rPr>
          <w:color w:val="000000"/>
        </w:rPr>
        <w:lastRenderedPageBreak/>
        <w:t>Having Fun","d":"From Course 1997: How to Stay Fit as You Age Lecture 5: Fitness beyond the Gym—Active Daily Living Kimberlee Bethany Bonura You don’t need the gym to build movement into your daily life. Here, discover how to stay active throughout your day.","id":"NYResolutions-Video-05","dr":378},{"t":"The Four Ingredients of Successful Change","d":"From Course 1920: Mind-Body Medicine: The New Science of Optimal Health Lecture 14: Staying on the Wagon—Making Changes That Last Professor Jason M. Satterfield Study four key elements of successful behavior change, the nature of willpower, and the internal skills of self-regulation.","id":"NYResolutions-Video-06","dr":472},{"t":"Explore the Great Museum of Athens","d":"From Course 3231: Great Tours: Greece and Turkey, from Athens to Istanbul Lecture 11: Cruising the Islands—Mykonos and Delos Professor John R. Hale See the unique sculptures that were developed in the Late Neolithic and Early Bronze Age, full of bold images of the human form.","id":"NYResolutions-Video-07","dr":221},{"t":"Gourmet Meals in a Matter of Minutes","d":"From Course 9211: The Everyday Gourmet: Making Great Meals in Less Time Lecture 1: Into the Mind of a Chef Chef Bill Briwa Learn several techniques for turning out restaurant-quality food without all the stress.","id":"NYResolutions-Video-08","dr":223},{"t":"Learn Latin! How to Pronounce the Alphabet","d":"From Course 2201: Latin 101: Learning a Classical Language Lecture 1:  Pronouncing Classical Latin Professor Hans-Friedrich  Mueller Focus on the letters and sounds of the restored classical pronunciation, which approximates the way Latin was spoken in the classical era.","id":"NYResolutions-Video-09","dr":196},{"t":"The Greek Isles: Beauty &amp; Wonder","d":"From Course 3231: Great Tours: Greece and Turkey, from Athens to Istanbul Lecture 11: Cruising the Islands—Mykonos and Delos Professor John R. Hale This lecture introduces Greece’s glorious Aegean Islands in an overview of their scenic and cultural riches. Enjoy remnants of important sacred sites and spectacular island views from Mount Kynthos.","id":"NYResolutions-Video-10","dr":254},{"t":"Getting In Shape Outdoors","d":"From Course 1997: How to Stay Fit as You Age Lecture 5: Fitness beyond the Gym—Active Daily Living Kimberlee Bethany Bonura Outdoor activities reduce depression and improve our overall health. Learn how getting out in nature can be a valuable part of your fitness plan.","id":"NYResolutions-Video-11","dr":209},{"t":"How Do Banks Decide If They'll Give You a Loan?","d":"From Course 5831: Financial Literacy: Finding Your Way in the Financial Markets Lecture 4: Giving Credit Where Credit Is Due Professor Connel Fullenkamp Why do you have to endure a long and drawn-out process to apply for a mortgage? Get answers to this and other questions by taking a close look at the inner workings of credit analysis.","id":"NYResolutions-Video-12","dr":190}],"duration":55,"purchaseDate":"1\/8\/2014 2:49:51 PM"}]}</w:t>
      </w:r>
    </w:p>
    <w:p w:rsidR="00FD52D7" w:rsidRDefault="00FD52D7"/>
    <w:p w:rsidR="00FD52D7" w:rsidRDefault="00FD52D7"/>
    <w:p w:rsidR="00286E72" w:rsidRDefault="00286E72"/>
    <w:p w:rsidR="00286E72" w:rsidRDefault="00286E72"/>
    <w:p w:rsidR="00286E72" w:rsidRDefault="00286E72"/>
    <w:p w:rsidR="00286E72" w:rsidRDefault="00286E72"/>
    <w:p w:rsidR="00286E72" w:rsidRDefault="00286E72"/>
    <w:p w:rsidR="00286E72" w:rsidRDefault="00286E72" w:rsidP="00B337A7">
      <w:pPr>
        <w:pStyle w:val="Heading1"/>
      </w:pPr>
      <w:r>
        <w:lastRenderedPageBreak/>
        <w:t xml:space="preserve">Object Mapping </w:t>
      </w:r>
      <w:r w:rsidR="00D2479F">
        <w:t>– Abbreviations used</w:t>
      </w:r>
      <w:bookmarkStart w:id="0" w:name="_GoBack"/>
      <w:bookmarkEnd w:id="0"/>
    </w:p>
    <w:p w:rsidR="00D2479F" w:rsidRDefault="00D2479F">
      <w:r>
        <w:t xml:space="preserve">Name is exposed to public </w:t>
      </w:r>
    </w:p>
    <w:p w:rsidR="00D2479F" w:rsidRDefault="00D2479F">
      <w:pPr>
        <w:rPr>
          <w:rFonts w:ascii="Consolas" w:hAnsi="Consolas" w:cs="Consolas"/>
          <w:color w:val="A31515"/>
          <w:sz w:val="19"/>
          <w:szCs w:val="19"/>
        </w:rPr>
      </w:pPr>
      <w:r>
        <w:t xml:space="preserve">Eg: </w:t>
      </w:r>
      <w:r>
        <w:rPr>
          <w:rFonts w:ascii="Consolas" w:hAnsi="Consolas" w:cs="Consolas"/>
          <w:sz w:val="19"/>
          <w:szCs w:val="19"/>
        </w:rPr>
        <w:t xml:space="preserve">Name = </w:t>
      </w:r>
      <w:r>
        <w:rPr>
          <w:rFonts w:ascii="Consolas" w:hAnsi="Consolas" w:cs="Consolas"/>
          <w:color w:val="A31515"/>
          <w:sz w:val="19"/>
          <w:szCs w:val="19"/>
        </w:rPr>
        <w:t>"pg"</w:t>
      </w:r>
      <w:r>
        <w:rPr>
          <w:rFonts w:ascii="Consolas" w:hAnsi="Consolas" w:cs="Consolas"/>
          <w:color w:val="A31515"/>
          <w:sz w:val="19"/>
          <w:szCs w:val="19"/>
        </w:rPr>
        <w:t xml:space="preserve"> for Progress object of Lectures class.</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"courses"</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coursesList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"contentlength"</w:t>
      </w:r>
      <w:r>
        <w:rPr>
          <w:rFonts w:ascii="Consolas" w:hAnsi="Consolas" w:cs="Consolas"/>
          <w:sz w:val="19"/>
          <w:szCs w:val="19"/>
        </w:rPr>
        <w:t>, Order = 0)]</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contentlength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"courseList"</w:t>
      </w:r>
      <w:r>
        <w:rPr>
          <w:rFonts w:ascii="Consolas" w:hAnsi="Consolas" w:cs="Consolas"/>
          <w:sz w:val="19"/>
          <w:szCs w:val="19"/>
        </w:rPr>
        <w:t>, Order = 1)]</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courses</w:t>
      </w:r>
      <w:r>
        <w:rPr>
          <w:rFonts w:ascii="Consolas" w:hAnsi="Consolas" w:cs="Consolas"/>
          <w:sz w:val="19"/>
          <w:szCs w:val="19"/>
        </w:rPr>
        <w:t xml:space="preserve">&gt; courseList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"lectures"</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lecturesList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"lectureList"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lectures</w:t>
      </w:r>
      <w:r>
        <w:rPr>
          <w:rFonts w:ascii="Consolas" w:hAnsi="Consolas" w:cs="Consolas"/>
          <w:sz w:val="19"/>
          <w:szCs w:val="19"/>
        </w:rPr>
        <w:t xml:space="preserve">&gt; lectureList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"courses"</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courses</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"title"</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title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"description"</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"mediaType"</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mediaType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"guide"</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courseGuidebook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"cat"</w:t>
      </w:r>
      <w:r>
        <w:rPr>
          <w:rFonts w:ascii="Consolas" w:hAnsi="Consolas" w:cs="Consolas"/>
          <w:sz w:val="19"/>
          <w:szCs w:val="19"/>
        </w:rPr>
        <w:t xml:space="preserve">, Order = 5,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courseCategory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"professors"</w:t>
      </w:r>
      <w:r>
        <w:rPr>
          <w:rFonts w:ascii="Consolas" w:hAnsi="Consolas" w:cs="Consolas"/>
          <w:sz w:val="19"/>
          <w:szCs w:val="19"/>
        </w:rPr>
        <w:t xml:space="preserve">, Order = 6,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professors</w:t>
      </w:r>
      <w:r>
        <w:rPr>
          <w:rFonts w:ascii="Consolas" w:hAnsi="Consolas" w:cs="Consolas"/>
          <w:sz w:val="19"/>
          <w:szCs w:val="19"/>
        </w:rPr>
        <w:t xml:space="preserve">&gt; professors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"lectures"</w:t>
      </w:r>
      <w:r>
        <w:rPr>
          <w:rFonts w:ascii="Consolas" w:hAnsi="Consolas" w:cs="Consolas"/>
          <w:sz w:val="19"/>
          <w:szCs w:val="19"/>
        </w:rPr>
        <w:t xml:space="preserve">, Order = 7,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lectures</w:t>
      </w:r>
      <w:r>
        <w:rPr>
          <w:rFonts w:ascii="Consolas" w:hAnsi="Consolas" w:cs="Consolas"/>
          <w:sz w:val="19"/>
          <w:szCs w:val="19"/>
        </w:rPr>
        <w:t xml:space="preserve">&gt; lectures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"duration"</w:t>
      </w:r>
      <w:r>
        <w:rPr>
          <w:rFonts w:ascii="Consolas" w:hAnsi="Consolas" w:cs="Consolas"/>
          <w:sz w:val="19"/>
          <w:szCs w:val="19"/>
        </w:rPr>
        <w:t xml:space="preserve">, Order = 8,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duration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"purchaseDate"</w:t>
      </w:r>
      <w:r>
        <w:rPr>
          <w:rFonts w:ascii="Consolas" w:hAnsi="Consolas" w:cs="Consolas"/>
          <w:sz w:val="19"/>
          <w:szCs w:val="19"/>
        </w:rPr>
        <w:t xml:space="preserve">, Order = 9,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purchaseDate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"coursetranscript"</w:t>
      </w:r>
      <w:r>
        <w:rPr>
          <w:rFonts w:ascii="Consolas" w:hAnsi="Consolas" w:cs="Consolas"/>
          <w:sz w:val="19"/>
          <w:szCs w:val="19"/>
        </w:rPr>
        <w:t xml:space="preserve">, Order = 10,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coursetranscript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"professors"</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professors</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"firstName"</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firstName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"lastName"</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lastName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"image"</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"degree"</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degree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"school"</w:t>
      </w:r>
      <w:r>
        <w:rPr>
          <w:rFonts w:ascii="Consolas" w:hAnsi="Consolas" w:cs="Consolas"/>
          <w:sz w:val="19"/>
          <w:szCs w:val="19"/>
        </w:rPr>
        <w:t xml:space="preserve">, Order = 5,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school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"bio"</w:t>
      </w:r>
      <w:r>
        <w:rPr>
          <w:rFonts w:ascii="Consolas" w:hAnsi="Consolas" w:cs="Consolas"/>
          <w:sz w:val="19"/>
          <w:szCs w:val="19"/>
        </w:rPr>
        <w:t xml:space="preserve">, Order = 6,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bio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"lectures"</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lectures</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"t"</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title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"id"</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mediaId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"pg"</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progress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"dr"</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duration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"lectureprogress"</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lectureprogress</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"userid"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"courseid"</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courseid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"lecturenumber"</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lecturenumber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"itemid"</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itemid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"progress"</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progress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"notify"</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notify</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"notification"</w:t>
      </w:r>
      <w:r>
        <w:rPr>
          <w:rFonts w:ascii="Consolas" w:hAnsi="Consolas" w:cs="Consolas"/>
          <w:sz w:val="19"/>
          <w:szCs w:val="19"/>
        </w:rPr>
        <w:t>, Order = 0)]</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notification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"message"</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message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"user"</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user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"banner"</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banner</w:t>
      </w:r>
      <w:r>
        <w:rPr>
          <w:rFonts w:ascii="Consolas" w:hAnsi="Consolas" w:cs="Consolas"/>
          <w:sz w:val="19"/>
          <w:szCs w:val="19"/>
        </w:rPr>
        <w:t xml:space="preserve"> banner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"user"</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"email"</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"password"</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"firstName"</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firstName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"lastName"</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lastName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"token"</w:t>
      </w:r>
      <w:r>
        <w:rPr>
          <w:rFonts w:ascii="Consolas" w:hAnsi="Consolas" w:cs="Consolas"/>
          <w:sz w:val="19"/>
          <w:szCs w:val="19"/>
        </w:rPr>
        <w:t xml:space="preserve">, Order = 5,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token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"banner"</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banner</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"imageurl"</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"caption"</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"linkurl"</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linkurl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"contenthtml"</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contenthtml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"freecontentcategory"</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freecontentcategoryList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"freecontentcategories"</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freecontentcategory</w:t>
      </w:r>
      <w:r>
        <w:rPr>
          <w:rFonts w:ascii="Consolas" w:hAnsi="Consolas" w:cs="Consolas"/>
          <w:sz w:val="19"/>
          <w:szCs w:val="19"/>
        </w:rPr>
        <w:t xml:space="preserve">&gt; freecontentcategories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"freecontentcategory"</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freecontentcategory</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"categoryname"</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categoryname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"displayorder"</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displayorder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"freecontentlist"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freecontent</w:t>
      </w:r>
      <w:r>
        <w:rPr>
          <w:rFonts w:ascii="Consolas" w:hAnsi="Consolas" w:cs="Consolas"/>
          <w:sz w:val="19"/>
          <w:szCs w:val="19"/>
        </w:rPr>
        <w:t xml:space="preserve">&gt; freecontentlist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"freecontent"</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freecontent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"name"</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"categoryid"</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categoryid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"displayorder"</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displayorder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"freecontentdetaillist"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freecontentdetail</w:t>
      </w:r>
      <w:r>
        <w:rPr>
          <w:rFonts w:ascii="Consolas" w:hAnsi="Consolas" w:cs="Consolas"/>
          <w:sz w:val="19"/>
          <w:szCs w:val="19"/>
        </w:rPr>
        <w:t xml:space="preserve">&gt; freecontentdetaillist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"freecontentdetail"</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freecontentdetail</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"freecontentid"</w:t>
      </w:r>
      <w:r>
        <w:rPr>
          <w:rFonts w:ascii="Consolas" w:hAnsi="Consolas" w:cs="Consolas"/>
          <w:sz w:val="19"/>
          <w:szCs w:val="19"/>
        </w:rPr>
        <w:t xml:space="preserve">, Order = 0,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freecontentid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"courseid"</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courseid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"lectureid"</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lectureid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"playerid"</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playerid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"name"</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"description"</w:t>
      </w:r>
      <w:r>
        <w:rPr>
          <w:rFonts w:ascii="Consolas" w:hAnsi="Consolas" w:cs="Consolas"/>
          <w:sz w:val="19"/>
          <w:szCs w:val="19"/>
        </w:rPr>
        <w:t xml:space="preserve">, Order = 5,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"displayorder"</w:t>
      </w:r>
      <w:r>
        <w:rPr>
          <w:rFonts w:ascii="Consolas" w:hAnsi="Consolas" w:cs="Consolas"/>
          <w:sz w:val="19"/>
          <w:szCs w:val="19"/>
        </w:rPr>
        <w:t xml:space="preserve">, Order = 6,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displayorder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DataContract</w:t>
      </w:r>
      <w:r>
        <w:rPr>
          <w:rFonts w:ascii="Consolas" w:hAnsi="Consolas" w:cs="Consolas"/>
          <w:sz w:val="19"/>
          <w:szCs w:val="19"/>
        </w:rPr>
        <w:t xml:space="preserve">(Name = </w:t>
      </w:r>
      <w:r>
        <w:rPr>
          <w:rFonts w:ascii="Consolas" w:hAnsi="Consolas" w:cs="Consolas"/>
          <w:color w:val="A31515"/>
          <w:sz w:val="19"/>
          <w:szCs w:val="19"/>
        </w:rPr>
        <w:t>"freecontentValidAccount"</w:t>
      </w:r>
      <w:r>
        <w:rPr>
          <w:rFonts w:ascii="Consolas" w:hAnsi="Consolas" w:cs="Consolas"/>
          <w:sz w:val="19"/>
          <w:szCs w:val="19"/>
        </w:rPr>
        <w:t xml:space="preserve">, Namespace = </w:t>
      </w:r>
      <w:r>
        <w:rPr>
          <w:rFonts w:ascii="Consolas" w:hAnsi="Consolas" w:cs="Consolas"/>
          <w:color w:val="A31515"/>
          <w:sz w:val="19"/>
          <w:szCs w:val="19"/>
        </w:rPr>
        <w:t>""</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freecontentValidAccount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"passwordError"</w:t>
      </w:r>
      <w:r>
        <w:rPr>
          <w:rFonts w:ascii="Consolas" w:hAnsi="Consolas" w:cs="Consolas"/>
          <w:sz w:val="19"/>
          <w:szCs w:val="19"/>
        </w:rPr>
        <w:t xml:space="preserve">, Order = 1,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passwordError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"userIdlog"</w:t>
      </w:r>
      <w:r>
        <w:rPr>
          <w:rFonts w:ascii="Consolas" w:hAnsi="Consolas" w:cs="Consolas"/>
          <w:sz w:val="19"/>
          <w:szCs w:val="19"/>
        </w:rPr>
        <w:t xml:space="preserve">, Order = 2,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userIdlog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"usernamelog"</w:t>
      </w:r>
      <w:r>
        <w:rPr>
          <w:rFonts w:ascii="Consolas" w:hAnsi="Consolas" w:cs="Consolas"/>
          <w:sz w:val="19"/>
          <w:szCs w:val="19"/>
        </w:rPr>
        <w:t xml:space="preserve">, Order = 3,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usernamelog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"firstname"</w:t>
      </w:r>
      <w:r>
        <w:rPr>
          <w:rFonts w:ascii="Consolas" w:hAnsi="Consolas" w:cs="Consolas"/>
          <w:sz w:val="19"/>
          <w:szCs w:val="19"/>
        </w:rPr>
        <w:t xml:space="preserve">, Order = 4,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firstname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"lastname"</w:t>
      </w:r>
      <w:r>
        <w:rPr>
          <w:rFonts w:ascii="Consolas" w:hAnsi="Consolas" w:cs="Consolas"/>
          <w:sz w:val="19"/>
          <w:szCs w:val="19"/>
        </w:rPr>
        <w:t xml:space="preserve">, Order = 5,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lastname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 xml:space="preserve">(Name = </w:t>
      </w:r>
      <w:r>
        <w:rPr>
          <w:rFonts w:ascii="Consolas" w:hAnsi="Consolas" w:cs="Consolas"/>
          <w:color w:val="A31515"/>
          <w:sz w:val="19"/>
          <w:szCs w:val="19"/>
        </w:rPr>
        <w:t>"isStreamEligible"</w:t>
      </w:r>
      <w:r>
        <w:rPr>
          <w:rFonts w:ascii="Consolas" w:hAnsi="Consolas" w:cs="Consolas"/>
          <w:sz w:val="19"/>
          <w:szCs w:val="19"/>
        </w:rPr>
        <w:t xml:space="preserve">, Order = 6, EmitDefaultValue = </w:t>
      </w:r>
      <w:r>
        <w:rPr>
          <w:rFonts w:ascii="Consolas" w:hAnsi="Consolas" w:cs="Consolas"/>
          <w:color w:val="0000FF"/>
          <w:sz w:val="19"/>
          <w:szCs w:val="19"/>
        </w:rPr>
        <w:t>false</w:t>
      </w:r>
      <w:r>
        <w:rPr>
          <w:rFonts w:ascii="Consolas" w:hAnsi="Consolas" w:cs="Consolas"/>
          <w:sz w:val="19"/>
          <w:szCs w:val="19"/>
        </w:rPr>
        <w:t xml:space="preserve">, IsRequired = </w:t>
      </w:r>
      <w:r>
        <w:rPr>
          <w:rFonts w:ascii="Consolas" w:hAnsi="Consolas" w:cs="Consolas"/>
          <w:color w:val="0000FF"/>
          <w:sz w:val="19"/>
          <w:szCs w:val="19"/>
        </w:rPr>
        <w:t>false</w:t>
      </w:r>
      <w:r>
        <w:rPr>
          <w:rFonts w:ascii="Consolas" w:hAnsi="Consolas" w:cs="Consolas"/>
          <w:sz w:val="19"/>
          <w:szCs w:val="19"/>
        </w:rPr>
        <w:t>)]</w:t>
      </w: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isStreamEligible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2479F" w:rsidRDefault="00D2479F" w:rsidP="00D2479F">
      <w:pPr>
        <w:autoSpaceDE w:val="0"/>
        <w:autoSpaceDN w:val="0"/>
        <w:adjustRightInd w:val="0"/>
        <w:spacing w:after="0" w:line="240" w:lineRule="auto"/>
        <w:rPr>
          <w:rFonts w:ascii="Consolas" w:hAnsi="Consolas" w:cs="Consolas"/>
          <w:sz w:val="19"/>
          <w:szCs w:val="19"/>
        </w:rPr>
      </w:pPr>
    </w:p>
    <w:p w:rsidR="00D2479F" w:rsidRDefault="00D2479F" w:rsidP="00D247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479F" w:rsidRDefault="00D2479F" w:rsidP="00D2479F">
      <w:pPr>
        <w:autoSpaceDE w:val="0"/>
        <w:autoSpaceDN w:val="0"/>
        <w:adjustRightInd w:val="0"/>
        <w:spacing w:after="0" w:line="240" w:lineRule="auto"/>
        <w:rPr>
          <w:rFonts w:ascii="Consolas" w:hAnsi="Consolas" w:cs="Consolas"/>
          <w:sz w:val="19"/>
          <w:szCs w:val="19"/>
        </w:rPr>
      </w:pPr>
    </w:p>
    <w:p w:rsidR="003B613B" w:rsidRDefault="003B613B" w:rsidP="00D2479F">
      <w:pPr>
        <w:autoSpaceDE w:val="0"/>
        <w:autoSpaceDN w:val="0"/>
        <w:adjustRightInd w:val="0"/>
        <w:spacing w:after="0" w:line="240" w:lineRule="auto"/>
        <w:rPr>
          <w:rFonts w:ascii="Consolas" w:hAnsi="Consolas" w:cs="Consolas"/>
          <w:sz w:val="19"/>
          <w:szCs w:val="19"/>
        </w:rPr>
      </w:pPr>
    </w:p>
    <w:p w:rsidR="003B613B" w:rsidRDefault="003B613B" w:rsidP="003B613B">
      <w:pPr>
        <w:pStyle w:val="Heading1"/>
      </w:pPr>
      <w:r>
        <w:lastRenderedPageBreak/>
        <w:t>Response Example with 51 courses-GetOrdersAll</w:t>
      </w:r>
    </w:p>
    <w:p w:rsidR="003B613B" w:rsidRDefault="003B613B" w:rsidP="003B613B"/>
    <w:p w:rsidR="003B613B" w:rsidRPr="003B613B" w:rsidRDefault="003B613B" w:rsidP="003B613B">
      <w:pPr>
        <w:shd w:val="clear" w:color="auto" w:fill="F0F0F0"/>
        <w:spacing w:after="0" w:line="240" w:lineRule="auto"/>
        <w:rPr>
          <w:rFonts w:ascii="Consolas" w:eastAsia="Times New Roman" w:hAnsi="Consolas" w:cs="Segoe UI"/>
          <w:color w:val="222222"/>
          <w:sz w:val="18"/>
          <w:szCs w:val="18"/>
        </w:rPr>
      </w:pPr>
      <w:r w:rsidRPr="003B613B">
        <w:rPr>
          <w:rFonts w:ascii="Consolas" w:eastAsia="Times New Roman" w:hAnsi="Consolas" w:cs="Segoe UI"/>
          <w:color w:val="222222"/>
          <w:sz w:val="18"/>
          <w:szCs w:val="18"/>
        </w:rPr>
        <w:t xml:space="preserve">{"contentlength":"51","courseList":[{"id":"1810V","title":"Understanding the Universe: An Introduction to Astronomy, 2nd Edition","description":"In 96 richly illustrated half-hour lectures you will survey the main concepts, methods, and discoveries in astronomy&amp;mdash;from the constellations drawn by the ancients, to the latest reports from planetary probes in our Solar System and the most recent images offered by telescopes probing the farthest frontiers of space and time. While updating this course, Professor Alex Filippenko added hundreds of images, including nearly 300 short movies and computer animations.","mediaType":"video","guide":"DG1810_P1N2X9.pdf","cat":"Science &amp; Mathematics","professors":[{"id":20,"firstName":"Alex","lastName":"Filippenko","image":"20","degree":"Ph.D., California Institute of Technology","school":"University of California, Berkeley","bio":"&lt;p&gt;Dr. Alex Filippenko is Professor of Astronomy and the Richard and Rhoda Goldman Distinguished Professor in the Physical Sciences at the University of California, Berkeley. He earned his B.A. in Physics from the University of California, Santa Barbara, and his Ph.D. in Astronomy from the California Institute of Technology.&lt;\/p&gt;\u000d\u000a\u000d\u000a&lt;p&gt;Dr. Filippenko's research accomplishments, documented in more than 500 scientific publications and 600 abstracts and astronomical circulars, are among the most highly cited in the world. &lt;em&gt;Science&lt;\/em&gt; magazine credited two international teams of astronomers (on which he was the only coauthor contributing to both teams) with the top \"Science Breakthrough of 1998\" for research on exploding stars (supernovae), which shows that the universe is expanding at an accelerating rate, propelled by mysterious \"dark energy.\" Professor Filippenko received a share of the 2007 Gruber Cosmology Prize for this discovery, work that went on to receive the 2011 Nobel Prize in Physics. Professor Filippenko also leads the world's most successful robotic search for exploding stars.&lt;\/p&gt;\u000d\u000a\u000d\u000a&lt;p&gt;Dr. Filippenko was elected in 2009 to the National Academy of Sciences, one of the highest honors accorded to a U.S. scientist. He has also been recognized with several major awards, including the 2010 Richard H. Emmons Award for excellence in the teaching of college-level introductory astronomy for non-science majors from the Astronomical Society of the Pacific, the 2007 Richtmyer Memorial Award of the American Association of Physics Teachers, the 1997 Robert M. Petrie Prize of the Canadian Astronomical Society, and the 1992 Newton Lacy Pierce Prize of the American Astronomical Society. He was a Guggenheim Fellow in 2001 and a Phi Beta Kappa Visiting Scholar in 2002.&lt;\/p&gt;\u000d\u000a\u000d\u000a&lt;p&gt;In 2006, he was honored nationally as the \"Outstanding Doctoral and Research Universities Professor of the Year\" by the Carnegie Foundation for the Advancement of Teaching and the Council for Advancement and Support of Education. &lt;\/p&gt;\u000d\u000a\u000d\u000a&lt;p&gt;At UC Berkeley, Dr. Filippenko's teaching awards include the Donald S. Noyce Prize for Excellence in Undergraduate Teaching in the Physical Sciences and the Distinguished Teaching Award. He was also voted the Best Professor on Campus nine times in student polls.&lt;\/p&gt;\u000d\u000a\u000d\u000a&lt;p&gt;Dr. Filippenko is coauthor of &lt;em&gt;The Cosmos: Astronomy in the New Millennium&lt;\/em&gt;, now in its 4th edition (2013), and winner of the 2001 Texty Excellence Award for best new textbook in the physical sciences. He has played a prominent role in numerous television documentaries, including about 40 episodes spanning six seasons of &lt;em&gt;The Universe&lt;\/em&gt; on The History Channel.&lt;\/p&gt;"}],"lectures":[{"t":"A Grand Tour of the Cosmos","d":"You embark on a fantastic voyage throughout the Universe, starting in this lecture with a whirlwind tour of the course, which extends from phenomena in Earth's atmosphere to events at the farthest reaches of space and time.","id":"ZV1810-L01","dr":1800},{"t":"The Rainbow Connection","d":"The daytime sky contains intriguing natural sights that offer a colorful introduction to astronomy. One such phenomenon is the rainbow. This lecture examines how a rainbow is created and how it appears under different circumstances.","id":"ZV1810-L02","dr":1800},{"t":"Sunrise, Sunset","d":"Continuing the study of the daytime sky, this lecture examines phenomena associated with sunrise and sunset, including the elusive green flash, Buddha's rays, and Earth's own shadow at sunset.","id":"ZV1810-L03","dr":1800},{"t":"Bright Objects in the Night Sky","d":"Many objects in the night sky can be enjoyed with the naked eye, even from the city. These include several famous constellations, bright stars, planets, and satellites such as the International Space Station.","id":"ZV1810-L04","dr":1800},{"t":"Fainter Phenomena in the Night Sky","d":"Far from city lights, the night sky becomes spectacular and includes such sights as the Milky Way, the Magellanic Clouds, zodiacal light, and comets. Though not technically &amp;#34;celestial,&amp;#34; </w:t>
      </w:r>
      <w:r w:rsidRPr="003B613B">
        <w:rPr>
          <w:rFonts w:ascii="Consolas" w:eastAsia="Times New Roman" w:hAnsi="Consolas" w:cs="Segoe UI"/>
          <w:color w:val="222222"/>
          <w:sz w:val="18"/>
          <w:szCs w:val="18"/>
        </w:rPr>
        <w:lastRenderedPageBreak/>
        <w:t xml:space="preserve">auroras are also wondrous spectacles.","id":"ZV1810-L05","dr":1800},{"t":"Our Sky through Binoculars and Telescopes","d":"A relatively inexpensive telescope and even a simple pair of binoculars greatly increase the number of celestial objects you can study, such as the craters on the Moon, the Orion Nebula, and the Andromeda Galaxy.","id":"ZV1810-L06","dr":1800},{"t":"The Celestial Sphere","d":"As Earth rotates on its axis and orbits the Sun, the night sky changes over a 24-hour period, as well as throughout the year. This lecture explains how to locate celestial bodies and why the sky appears different from place to place.","id":"ZV1810-L07","dr":1800},{"t":"The Reason for the Seasons","d":"Contrary to popular belief, the seasons are not caused by changes in the distance between Earth and the Sun over the course of a year. Instead, the tilt of Earth's axis of spin relative to the axis of its orbital plane produces seasons.","id":"ZV1810-L08","dr":1800},{"t":"Lunar Phases and Eerie Lunar Eclipses","d":"Lunar phases occur as the Moon orbits Earth, changing the viewing perspective of the Moon's illuminated hemisphere. Lunar eclipses take place when Earth, the Sun, and Moon are almost exactly aligned.","id":"ZV1810-L09","dr":1800},{"t":"Glorious Total Solar Eclipses","d":"Total solar eclipses are stunning celestial sights, which occur when the Moon comes between Earth and the Sun, totally blocking the Sun for a small portion of the Earth. These rare events reveal beautiful and thrilling phenomena.","id":"ZV1810-L10","dr":1800},{"t":"More Eclipse Tales","d":"Solar eclipses also come in &lt;em&gt;annular&lt;\/em&gt; and hybrid varieties, reflecting the varying distance of the Moon from Earth. A famous total solar eclipse in 1919 provided observational evidence for Einstein's general theory of relativity.","id":"ZV1810-L11","dr":1800},{"t":"Early Studies of the Solar System","d":"Astronomy has its roots in the ancient civilizations of Mesopotamia, Babylon, India, Egypt, and China. The Greeks in particular developed sophisticated and sometimes surprisingly accurate theories of the nature of the heavens.","id":"ZV1810-L12","dr":1800},{"t":"The Geocentric Universe","d":"The Greek philosopher Aristotle concluded that Earth is stationary at the center of the Universe, surrounded by 55 nested spheres. Ptolemy elaborated this geocentric model into a system that held sway for nearly 1,500 years.","id":"ZV1810-L13","dr":1800},{"t":"Galileo and the Copernican Revolution","d":"In 1543, Copernicus proposed a heliocentric system, in which Earth and other planets orbit the Sun, which is at the center of the Universe. In the early 1600s Galileo provided strong evidence for this model with the newly invented telescope.","id":"ZV1810-L14","dr":1800},{"t":"Refinements to the Heliocentric Model","d":"This lecture explores the refinements in the Copernican model made possible by Tycho's extremely accurate measurements of planetary positions, which were analyzed by Kepler to produce his laws of planetary motion.","id":"ZV1810-L15","dr":1800},{"t":"On the Shoulders of Giants","d":"According to legend, Newton saw a falling apple and realized that the force that pulled it toward Earth also pulled on the Moon, keeping it in its orbit. Building on the work of Kepler and Galileo, he revolutionized astronomy with his law of universal gravitation and laws of motion.","id":"ZV1810-L16","dr":1800},{"t":"Surveying Space and Time","d":"Observations of the transit of Venus across the face of the Sun in the 18th century helped determine the scale of the Solar System. In the wider Universe, distances are so vast that the finite speed of light means we are literally looking back in time.","id":"ZV1810-L17","dr":1800},{"t":"Scale Models of the Universe","d":"The best way to understand the size of the Universe is to investigate it in a series of steps, each 10 times larger or smaller than the one preceding. In this way, you explore the cosmos from the smallest to the largest scale.","id":"ZV1810-L18","dr":1800},{"t":"Light&amp;mdash;The Supreme Informant","d":"Astronomers obtain most of their information through the analysis of light. This lecture introduces the electromagnetic spectrum and the technique of spectroscopy, in which light is dispersed into its component colors, as in a rainbow.","id":"ZV1810-L19","dr":1800},{"t":"The Wave-Particle Duality of Light","d":"Delving deeper into the nature of light, you explore the strange duality between electromagnetic waves (light waves) and particles (photons), which is a fundamental feature of quantum theory.","id":"ZV1810-L20","dr":1800},{"t":"The Colors of Stars","d":"The surface temperature of a star determines its apparent color. The hottest stars are bluish in color, and the coldest stars are reddish; stars at intermediate temperatures appear white. The Sun is a white star.","id":"ZV1810-L21","dr":1800},{"t":"The Fingerprints of Atoms","d":"Electrons jumping between different energy levels in atoms emit and absorb photons in a characteristic way for each element. Thus, astronomers can use the light from distant objects to deduce their chemical compositions.","id":"ZV1810-L22","dr":1800},{"t":"Modern Telescopes","d":"Today's telescopes are designed to provide huge light-gathering mirrors at relatively low cost. The mirrors focus light from distant objects onto sensitive electronic detectors that are far more efficient than traditional photographic film.","id":"ZV1810-L23","dr":1800},{"t":"A Better Set </w:t>
      </w:r>
      <w:r w:rsidRPr="003B613B">
        <w:rPr>
          <w:rFonts w:ascii="Consolas" w:eastAsia="Times New Roman" w:hAnsi="Consolas" w:cs="Segoe UI"/>
          <w:color w:val="222222"/>
          <w:sz w:val="18"/>
          <w:szCs w:val="18"/>
        </w:rPr>
        <w:lastRenderedPageBreak/>
        <w:t>of Eyes","d":"This lecture looks at radio telescopes, adaptive optics for ground-based infrared telescopes, and NASA's Great Observatories, which include the Hubble Space Telescope, Chandra X-Ray Observatory, and Spitzer Space Telescope.","id":"ZV1810-L24","dr":1800},{"t":"Our Sun, the Nearest Star","d":"Beginning a sequence of lectures on the Solar System, you start with the Sun, which you explore from the interior to the surface. Sunspots are cooler regions associated with strong magnetic fields, and violent eruptions blast solar material into space.","id":"ZV1810-L25","dr":1800},{"t":"The Earth, Third Rock from the Sun","d":"Earth is one of the four innermost, or terrestrial, planets; the others are Mercury, Venus, and Mars. All are relatively small, rocky, and dense. This lecture examines Earth's structure, properties, and the forces that affect it.","id":"ZV1810-L26","dr":1800},{"t":"Our Moon, Earth's Nearest Neighbor","d":"This lecture covers the wealth of knowledge about the Moon, a heavily cratered world with extensive lava-filled basins on the Earth-facing side and yet few such features on the far side&amp;mdash;which is not perpetually dark.","id":"ZV1810-L27","dr":1800},{"t":"Mercury and Venus","d":"Though broadly similar to Earth, Mercury and Venus differ in detail. Mercury has a negligible atmosphere and is heavily cratered. Venus has an incredibly thick atmosphere and suffers from an &lt;em&gt;extreme greenhouse effect&lt;\/em&gt; that makes it intensely hot.","id":"ZV1810-L28","dr":1800},{"t":"Of Mars and Martians","d":"Recent missions to Mars provide evidence for an early water-rich era that may have fostered primitive life. Today, Mars is a cold, apparently lifeless world. Evidence for fossil life in a Martian meteorite remains controversial.","id":"ZV1810-L29","dr":1800},{"t":"Jupiter and Its Amazing Moons","d":"Beyond Mars lie the four gas giants: Jupiter, Saturn, Uranus, and Neptune. Jupiter is the Solar System's largest planet by far. Its moons include Io, which is volcanically active, and Europa, which may have an ocean of liquid water below its frozen surface.","id":"ZV1810-L30","dr":1800},{"t":"Magnificent Saturn","d":"Best known for its extensive ring system, Saturn has come into focus recently thanks to the &lt;em.&gt;Cassini&lt;\/em&gt; spacecraft, which landed a probe on Saturn's largest moon, Titan; and also discovered evidence of liquid water on the moon Enceladus.","id":"ZV1810-L31","dr":1800},{"t":"Uranus and Neptune, the Small Giants","d":"Though less massive than Jupiter and Saturn, Uranus and Neptune are similar in that they consist mostly of hydrogen and helium. Both have bizarre magnetic fields that are highly tilted relative to the planet's rotation axis and offset from the planet's center.","id":"ZV1810-L32","dr":1800},{"t":"Pluto and Its Cousins","d":"Discovered in 1930, Pluto was long considered a planet. However, the detection of more and more objects in the same region strongly suggests that it is a member of a reservoir of comet-like bodies in the &lt;em&gt;Kuiper belt&lt;\/em&gt;.","id":"ZV1810-L33","dr":1800},{"t":"Asteroids and Dwarf Planets","d":"Under a new definition adopted in 2006, planets are more narrowly defined and a new class called dwarf planets has been created, which includes Pluto, Eris (a Kuiper-belt object larger than Pluto), and Ceres (the largest asteroid).","id":"ZV1810-L34","dr":1800},{"t":"Comets&amp;mdash;Gorgeous Primordial Snowballs","d":"Comets are &amp;#34;dirty snowballs&amp;#34; from beyond the orbit of Neptune. As they approach the Sun, they begin to evaporate and produce gaseous tails. In 2005, a space probe impacted Comet Tempel 1, revealing the nature of its interior.","id":"ZV1810-L35","dr":1800},{"t":"Catastrophic Collisions","d":"Comets and asteroids have struck Earth throughout its history. One such collision 65 million years ago probably caused the extinction of the dinosaurs. Astronomers now search for asteroids that could be a potential threat to Earth.","id":"ZV1810-L36","dr":1800},{"t":"The Formation of Planetary Systems","d":"Planets form inside a rotating cloud of dust and gas, which flattens as it contracts. At the center, the temperature is high enough to create a star; farther from the center, leftover material collects into planets.","id":"ZV1810-L37","dr":1800},{"t":"The Quest for Other Planetary Systems","d":"In 1995, the first extra-solar planet was discovered around a Sun-like star. Since then, about 200 have been found. The easiest to detect are those with large masses, close to their host stars, and with brief orbital periods.","id":"ZV1810-L38","dr":1800},{"t":"Extra-Solar Planets Galore!","d":"Because extra-solar planets are too dim to be seen directly, they are detected using a variety of ingenious techniques. Two examples: Minute variations in a star's spectrum and tiny changes in its brightness can signal the presence of planets.","id":"ZV1810-L39","dr":1800},{"t":"Life Beyond the Earth","d":"The recent discovery of extra-solar planets rekindles the age-old question of whether there is life beyond Earth. This lecture examines the possibility of rudimentary life on other planets and moons in the Solar System.","id":"ZV1810-L40","dr":1800},{"t":"The Search for Extraterrestrials","d":"Are there intelligent extraterrestrials elsewhere in our Galaxy? One way to search is to scan the radio spectrum for evidence of their electronic signals. The &lt;em&gt;Drake equation&lt;\/em&gt; suggests ways to estimate their prevalence.","id":"ZV1810-</w:t>
      </w:r>
      <w:r w:rsidRPr="003B613B">
        <w:rPr>
          <w:rFonts w:ascii="Consolas" w:eastAsia="Times New Roman" w:hAnsi="Consolas" w:cs="Segoe UI"/>
          <w:color w:val="222222"/>
          <w:sz w:val="18"/>
          <w:szCs w:val="18"/>
        </w:rPr>
        <w:lastRenderedPageBreak/>
        <w:t xml:space="preserve">L41","dr":1800},{"t":"Special Relativity and Interstellar Travel","d":"Are interstellar voyages possible within a single human lifetime? According to Einstein's special theory of relativity, the answer is &amp;#34;yes&amp;#34; in principle but &amp;#34;no&amp;#34; in practice, given current technology. You explore the reasons for both answers.","id":"ZV1810-L42","dr":1800},{"t":"Stars&amp;mdash;Distant Suns","d":"A voyage to another star would require exact information on distances and properties of the stars. This lecture shows how astronomers measure the distance to nearby stars and how they determine their surface temperatures, which are the basis for stellar classification.","id":"ZV1810-L43","dr":1800},{"t":"The Intrinsic Brightnesses of Stars","d":"&lt;em&gt;Apparent brightness&lt;\/em&gt; is the observed brightness of a star. Because stars are at different distances, astronomers need a standard reference by which to compare stars in absolute terms, as if they're all at the same distance: This standard is called &lt;em&gt;intrinsic brightness&lt;\/em&gt;, or &lt;em&gt;luminosity&lt;\/em&gt;.","id":"ZV1810-L44","dr":1800},{"t":"The Diverse Sizes of Stars","d":"This lecture discusses the Hertzsprung-Russell diagram, a plot of stellar surface temperature versus luminosity that contains a wealth of information. Stars spend most of their existence on the diagram's well-defined &lt;em&gt;main sequence&lt;\/em&gt;; outliers include supergiants and white dwarfs.","id":"ZV1810-L45","dr":1800},{"t":"Binary Stars and Stellar Masses","d":"Many stars are members of binary systems, in which two stars orbit a common center of mass. Our best estimates of how much mass stars have come from observations of binaries. We find that massive stars have far shorter lives than low-mass stars.","id":"ZV1810-L46","dr":1800},{"t":"Star Clusters, Ages, and Remote Distances","d":"Star clusters are gravitationally bound groups of stars that are all about the same age and the same distance from Earth. Astronomers can determine the approximate ages of clusters. This lecture also explains how the distance of extremely remote stars is found.","id":"ZV1810-L47","dr":1800},{"t":"How Stars Shine&amp;mdash;Nature's Nuclear Reactors","d":"When the central temperature of a contracting cloud of gas grows sufficiently high, it becomes a star&amp;mdash;a gigantic, controlled, thermonuclear reactor, fusing hydrogen into helium and maintaining a constant luminosity and size.","id":"ZV1810-L48","dr":1800},{"t":"Solar Neutrinos&amp;mdash;Probes of the Sun's Core","d":"Physicists had long assumed that nuclear fusion occurred in the Sun's core, though without a way to physically measure or observe this. Ghostly particles called neutrinos provide direct evidence of events in the Sun's nuclear furnace.","id":"ZV1810-L49","dr":1800},{"t":"Brown Dwarfs and Free-Floating Planets","d":"Brown dwarfs are low-mass objects whose dim glow is caused by slow gravitational contraction and the fusion of deuterium, a heavier but far less abundant isotope of hydrogen. Free-floating planets have even less mass than brown dwarfs and are not associated with any star.","id":"ZV1810-L50","dr":1800},{"t":"Our Sun's Brilliant Future","d":"As it gradually uses up the hydrogen in its core, fusing it to helium, the Sun will expand to form a red giant star. Through a series of relatively nonviolent eruptions, it will expel its outer layers of gas, producing a beautiful, glowing nebula around the dying core.","id":"ZV1810-L51","dr":1800},{"t":"White Dwarfs and Nova Eruptions","d":"The burned out Sun will eventually contract into a white dwarf. This is the fate of all stars between roughly 0.08 and 8 solar masses. A white dwarf in a binary system may steal matter from its companion star and flare up in an eruption called a &lt;em&gt;nova&lt;\/em&gt;.","id":"ZV1810-L52","dr":1800},{"t":"Exploding Stars&amp;mdash;Celestial Fireworks!","d":"A few stars end their lives with cataclysmic explosions, expelling gas at huge speeds. At its peak, such a &lt;em&gt;supernova&lt;\/em&gt; can rival the brightness of an entire galaxy, and its remnants can be seen for centuries. The Crab Nebula is one such remnant.","id":"ZV1810-L53","dr":1800},{"t":"White Dwarf Supernovae&amp;mdash;Stealing to Explode","d":"Supernovae come in several types, based primarily on their spectra. This lecture focuses on the important, hydrogen-deficient subclass called Type Ia, in which a white dwarf robs gas from its companion star and then becomes violently unstable.","id":"ZV1810-L54","dr":1800},{"t":"Core-Collapse Supernovae&amp;mdash;Gravity Wins","d":"Type II supernovae, whose spectra exhibit hydrogen, come from massive supergiant stars whose core suddenly collapses, ejecting the rest of the star. This mechanism also applies to &amp;#34;stripped&amp;#34; stars that had previously lost their outermost layers through winds and transfer to companions.","id":"ZV1810-L55","dr":1800},{"t":"The Brightest Supernova in Nearly 400 Years","d":"In 1987 a Type II supernova only 170,000 light years away became visible. Earlier photos of the region showed that the exploded star was a blue supergiant, a previously unsuspected candidate for this fate. Ghostly neutrinos were detected from this supernova.","id":"ZV1810-L56","dr":1800},{"t":"The Corpses of Massive Stars","d":"The imploding core of a Type II supernova typically forms a bizarre, enormously compact object called a &lt;em&gt;neutron star&lt;\/em&gt;, consisting entirely of tightly packed neutrons, a teaspoon of which would weigh about a billion tons.","id":"ZV1810-L57","dr":1800},{"t":"Einstein's General </w:t>
      </w:r>
      <w:r w:rsidRPr="003B613B">
        <w:rPr>
          <w:rFonts w:ascii="Consolas" w:eastAsia="Times New Roman" w:hAnsi="Consolas" w:cs="Segoe UI"/>
          <w:color w:val="222222"/>
          <w:sz w:val="18"/>
          <w:szCs w:val="18"/>
        </w:rPr>
        <w:lastRenderedPageBreak/>
        <w:t xml:space="preserve">Theory of Relativity","d":"Understanding the enormous gravitational fields of neutron stars requires Einstein's general theory of relativity, which postulates that gravity is a manifestation of the warping of space and time produced by matter and energy.","id":"ZV1810-L58","dr":1800},{"t":"Warping of Space and Time","d":"This lecture explores observational tests of general relativity. Astronomers exploit its effects by searching for distant objects that are &lt;em&gt;gravitationally lensed&lt;\/em&gt;, which occurs when an object's light is bent and focused by foreground masses such as galaxy clusters.","id":"ZV1810-L59","dr":1800},{"t":"Black Holes&amp;mdash;Abandon Hope, Ye Who Enter","d":"If a neutron star exceeds two to three solar masses, it becomes unstable and collapses. The resulting object is called a &lt;em&gt;black hole&lt;\/em&gt;&amp;mdash;a region of such extreme space-time curvature that nothing, not even light, can escape.","id":"ZV1810-L60","dr":1800},{"t":"The Quest for Black Holes","d":"Because they don't emit any light, black holes can't be seen directly. But they reveal their presence through their gravitational influence on other objects. This lecture looks at the methods astronomers use to track them down.","id":"ZV1810-L61","dr":1800},{"t":"Imagining the Journey to a Black Hole","d":"What's a black hole really like? Without taking the fatal journey into one, astronomers can calculate the bizarre experiences that would ensue, including dramatic distortions in visual phenomena as a traveler approached the event horizon.","id":"ZV1810-L62","dr":1800},{"t":"Wormholes&amp;mdash;Gateways to Other Universes?","d":"Rotating black holes appear to connect our Universe to others or provide shortcuts&amp;mdash;or wormholes&amp;mdash;within our Universe. This raises the theoretical possibility of time travel, although several factors seem to rule it out.","id":"ZV1810-L63","dr":1800},{"t":"Quantum Physics and Black-Hole Evaporation","d":"Originally, astronomers thought that black holes were truly black, but physicist Stephen Hawking has calculated that black holes slowly evaporate through a quantum mechanical process. Very small black holes should literally explode as a burst of gamma rays!","id":"ZV1810-L64","dr":1800},{"t":"Enigmatic Gamma-Ray Bursts","d":"Roughly once per day, somewhere in the sky, there is a short, intense burst of gamma rays. Most of these events originate in very distant galaxies, making them among the most powerful explosions in the Universe&amp;mdash;but they are not evaporating black holes.","id":"ZV1810-L65","dr":1800},{"t":"Birth Cries of Black Holes","d":"Until recently, astronomers had no smoking gun to identify the precise location and cause of gamma-ray bursts. Now they have assembled an abundance of clues pointing to two separate mechanisms: the collapse of a massive star, and the merging of two neutron stars&amp;mdash;in each case creating a black hole.","id":"ZV1810-L66","dr":1800},{"t":"Our Home&amp;mdash;The Milky Way Galaxy","d":"Starting a series of lectures on galaxies, you begin with our home galaxy, the Milky Way. The band of light by that name is simply the Galaxy seen edge-on from our place within it. You also explore the &lt;em&gt;nebulae&lt;\/em&gt; in our Galaxy, many of which are regions of stellar birth.","id":"ZV1810-L67","dr":1800},{"t":"Structure of the Milky Way Galaxy","d":"How do you map the structure of a galaxy when you live inside it? Astronomers have used various clues to infer the spiral structure of the Milky Way, the orbital speed of its stars, and the existence of a supermassive black hole at its center.","id":"ZV1810-L68","dr":1800},{"t":"Other Galaxies&amp;mdash;&amp;quot;Island Universes&amp;quot;","d":"The discovery of other galaxies beyond the Milky Way was one of the great scientific detective stories of the early 20th century. Astronomers now know that there are hundreds of billions of galaxies, spanning billions of light years of space.","id":"ZV1810-L69","dr":1800},{"t":"The Dark Side of Matter","d":"Until a few decades ago, astronomers thought that galaxies were composed primarily of stars. There is now strong evidence that most of the mass of galaxies may be invisible &lt;em&gt;dark matter&lt;\/em&gt;. Clusters of galaxies are also dominated by dark matter.","id":"ZV1810-L70","dr":1800},{"t":"Cosmology&amp;mdash;The Really Big Picture","d":"This lecture starts the study of the Universe as a whole&amp;mdash;or &lt;em&gt;cosmology&lt;\/em&gt;. A key finding made by Edwin Hubble in 1929 was that the spectra of distant galaxies are redshifted more than those of nearby galaxies, suggesting that the Universe is expanding.","id":"ZV1810-L71","dr":1800},{"t":"Expansion of the Universe and the Big Bang","d":"The Universe can be thought of as expanding into a mathematical dimension to which we have no physical access. Even an infinite Universe can expand, becoming less dense. The expansion suggests that there was a hot, dense beginning long ago&amp;mdash;a Big Bang.","id":"ZV1810-L72","dr":1800},{"t":"Searching for Distant Galaxies","d":"The finite speed of light allows observers to look back in time and see the unfolding history of the Universe. This lecture shows how astronomers search for distant galaxies to compare with better understood, nearby galaxies.","id":"ZV1810-L73","dr":1800},{"t":"The Evolution of Galaxies","d":"How do galaxies form and evolve over time? Is it possible to determine what nearby galaxies, or even the Milky </w:t>
      </w:r>
      <w:r w:rsidRPr="003B613B">
        <w:rPr>
          <w:rFonts w:ascii="Consolas" w:eastAsia="Times New Roman" w:hAnsi="Consolas" w:cs="Segoe UI"/>
          <w:color w:val="222222"/>
          <w:sz w:val="18"/>
          <w:szCs w:val="18"/>
        </w:rPr>
        <w:lastRenderedPageBreak/>
        <w:t xml:space="preserve">Way, once looked like? The answers can be found by examining distant galaxies that formed when the Universe was young.","id":"ZV1810-L74","dr":1800},{"t":"Active Galaxies and Quasars","d":"The central regions of many galaxies go through an active, very luminous phase early in their development. The most powerful of these active galaxies, called &lt;em&gt;quasars&lt;\/em&gt;, shine like beacons across billions of light years of space.","id":"ZV1810-L75","dr":1800},{"t":"Cosmic Powerhouses of the Distant Past","d":"The high luminosity of quasars puzzled astronomers in the 1960s. How could these peculiar, star-like objects be so bright and yet so far away? Only a few light years across, they are in fact even more powerful than entire galaxies.","id":"ZV1810-L76","dr":1800},{"t":"Supermassive Black Holes","d":"Astronomers now have strong evidence that quasars and other active galactic nuclei are powered by supermassive black holes, voraciously swallowing surrounding material. Less active galaxies also appear to harbor these monsters.","id":"ZV1810-L77","dr":1800},{"t":"Feeding the Monster","d":"This lecture explores the disks of gas around supermassive black holes. Material escaping from the vicinity of these objects often follows a highly focused jet along the rotation axis of the disk, sometimes approaching or even appearing to surpass the speed of light.","id":"ZV1810-L78","dr":1800},{"t":"The Paradox of the Dark Night Sky","d":"Why is the sky dark at night? In an infinitely old and large Universe the sky should be ablaze with light at all times. There are several possible answers to this paradox, each of which has profound cosmological implications. The relative youth of the Universe is now known to be the main explanation.","id":"ZV1810-L79","dr":1800},{"t":"The Age of the Universe","d":"How old is the Universe? The Hubble Space Telescope was designed, in part, to answer this question. You follow the chain of reasoning that has led astronomers to conclude that the Universe began 13.7 billion years ago.","id":"ZV1810-L80","dr":1800},{"t":"When Geometry Is Destiny","d":"According to general relativity, the fate of the Universe is tied to its global geometry. If the Universe has positive curvature, like a sphere, it must eventually collapse in a &amp;#34;Big Crunch.&amp;#34; If it is flat or has negative curvature, however, it will expand forever.","id":"ZV1810-L81","dr":1800},{"t":"The Mass Density of the Universe","d":"This lecture explores methods used by astronomers to determine the mass density and expansion history of the Universe. To make this measurement, a race developed between two teams of astronomers searching for Type Ia supernovae in distant galaxies.","id":"ZV1810-L82","dr":1800},{"t":"Einstein's Biggest Blunder?","d":"The unexpected finding that the Universe is expanding at an ever-faster rate lends support for the existence of a non-zero &lt;em&gt;cosmological constant&lt;\/em&gt;, a formerly discredited idea of Einstein's, which he once called his &amp;#34;biggest blunder.&amp;#34;","id":"ZV1810-L83","dr":1800},{"t":"The Afterglow of the Big Bang","d":"An accidental discovery in 1965 overturned the &amp;#34;steady-state theory&amp;#34; of the Universe, an alternative to the Big Bang theory. The detection of a uniform microwave &amp;#34;glow&amp;#34; in all directions was exactly what was expected if the Universe was hot and dense long ago.","id":"ZV1810-L84","dr":1800},{"t":"Ripples in the Cosmic Background Radiation","d":"The cosmic microwave background radiation preserves intriguing details about the Universe around 380,000 years after the Big Bang, when the temperature had cooled enough so that neutral atoms formed, allowing photons to pass freely through space.","id":"ZV1810-L85","dr":1800},{"t":"The Stuff of the Cosmos","d":"The &lt;em&gt;dark energy&lt;\/em&gt; that is causing the expansion of the Universe to accelerate makes up about 75 percent of the cosmos. Visible matter accounts for less than 1 percent. The bulk of the remainder is dark matter, most of which may consist of exotic subatomic particles.","id":"ZV1810-L86","dr":1800},{"t":"Dark Energy&amp;mdash;Quantum Fluctuations?","d":"According to one idea, repulsive dark energy having a negative pressure might be the result of a non-perfect cancellation of &lt;em&gt;quantum fluctuations&lt;\/em&gt; in space&amp;mdash;virtual particles created literally out of nothing, as predicted by quantum physics.","id":"ZV1810-L87","dr":1800},{"t":"Dark Energy&amp;mdash;Quintessence?","d":"This lecture looks at problems with the quantum fluctuations explanation for dark energy. One alternative is called &lt;em&gt;quintessence&lt;\/em&gt;?&amp;mdash;a class of models that postulate repulsive energy that may be associated with unified forces or fields.","id":"ZV1810-L88","dr":1800},{"t":"Grand Unification &amp; Theories of Everything","d":"A major effort is underway to unify the mutually inconsistent theories of general relativity and quantum mechanics into a &lt;em&gt;theory of everything&lt;\/em&gt;. Successfully explaining dark energy might serve as an observational test for such a theory.","id":"ZV1810-L89","dr":1800},{"t":"Searching for Hidden Dimensions","d":"The leading contenders for a theory of everything are &lt;em&gt;string theories&lt;\/em&gt;, which postulate that fundamental particles act like tiny, vibrating strings of energy. This approach requires at least 10 dimensions, most of which are curled up on minuscule size scales.","id":"ZV1810-L90","dr":1800},{"t":"The </w:t>
      </w:r>
      <w:r w:rsidRPr="003B613B">
        <w:rPr>
          <w:rFonts w:ascii="Consolas" w:eastAsia="Times New Roman" w:hAnsi="Consolas" w:cs="Segoe UI"/>
          <w:color w:val="222222"/>
          <w:sz w:val="18"/>
          <w:szCs w:val="18"/>
        </w:rPr>
        <w:lastRenderedPageBreak/>
        <w:t xml:space="preserve">Shape, Size, and Fate of the Universe","d":"Is the Universe a finite bubble in a higher-dimensional space? Or, is it infinite regardless of whether it's imbedded in extra dimensions? Will it expand forever or ultimately recollapse? If it does expand forever, how will this limitless future unfold?","id":"ZV1810-L91","dr":1800},{"t":"In the Beginning","d":"This lecture turns back the clock to almost the moment of creation&amp;mdash;a fraction of a second after the Big Bang&amp;mdash;and follows events as they sort themselves out, from what may have been packages of &lt;em&gt;space-time foam&lt;\/em&gt; winking in and out of existence, to conditions conducive for star and galaxy formation.","id":"ZV1810-L92","dr":1800},{"t":"The Inflationary Universe","d":"The remarkable large-scale uniformity and &amp;#34;flatness&amp;#34; of the Universe pose a problem for the standard Big Bang theory. A startling but powerful suggested explanation is that the Universe went through an initial period of exponential expansion, called &lt;em&gt;inflation&lt;\/em&gt;.","id":"ZV1810-L93","dr":1800},{"t":"The Ultimate Free Lunch?","d":"Why should inflation have occurred? Theorists have proposed several intriguing ideas, including that the Universe, whose total energy is quite possibly equal to zero, formed from a random quantum fluctuation that grew to gargantuan proportions.","id":"ZV1810-L94","dr":1800},{"t":"A Universe of Universes","d":"If a quantum fluctuation gave rise to our Universe, must ours be the only one? Are others possible, perhaps even with different rules? This lecture examines reasons for suspecting the existence of other universes, though we do not know how to test for their presence.","id":"ZV1810-L95","dr":1800},{"t":"Reflections on Life and the Cosmos","d":"The course ends on a philosophical note, with reflections on intelligent life in the cosmos and of our place in its grand structure. Perhaps the most astonishing thing about the Universe is that we are able to contemplate and understand it through systematic studies.","id":"ZV1810-L96","dr":1800}],"duration":1800,"purchaseDate":"1\/3\/2014 12:55:55 PM"},{"id":"700V","title":"How to Listen to and Understand Great Music, 3rd Edition","description":"This course can permanently enrich your life. With Professor Robert Greenberg as your teacher, you will hear and understand an entire language of unmatched beauty, genius, and power. Using digitally recorded passages to illustrate his points, Professor Greenberg takes you inside magnificent compositions by Bach, Handel, Haydn, Mozart, Beethoven, Chopin, Verdi, Wagner, Brahms, Tchaikovsky, Stravinsky, and more. After this course, you will never listen to music the same way again.","mediaType":"video","guide":"DG700_BE32BC.PDF","cat":"Fine Arts &amp; Music","professors":[{"id":3,"firstName":"Robert","lastName":"Greenberg","image":"3","degree":"Ph.D., University of California, Berkeley","school":"San Francisco Performances","bio":"&lt;p&gt;Dr. Robert Greenberg is Music Historian-in-Residence with San Francisco Performances. A graduate of Princeton University, Professor Greenberg holds a Ph.D. in Music Composition from the University of California, Berkeley. He has seen his compositions—which include more than 45 works for a wide variety of instrumental and vocal ensembles—performed all over the world, including New York, San Francisco, Chicago, Los Angeles, England, Ireland, Greece, Italy, and the Netherlands. &lt;\/p&gt;\u000d\u000a\u000d\u000a&lt;p&gt;He has served on the faculties of the University of California, Berkeley; California State University, Hayward; and the San Francisco Conservatory of Music, and has lectured for some of the most prestigious musical and arts organizations in the United States, including the San Francisco Symphony, the Lincoln Center for the Performing Arts, the Van Cliburn Foundation, and the Chicago Symphony. For The Great Courses, he has recorded more than 500 lectures on a range of composers and classical music genres.&lt;\/p&gt; \u000d\u000a&lt;p&gt;Professor Greenberg is a Steinway Artist. His many other honors include three Nicola de Lorenzo Composition Prizes and a Koussevitzky commission from the Library of Congress. He has been profiled in various major publications, including &lt;em&gt;The Wall Street Journal; Inc. &lt;\/em&gt; magazine; and the London &lt;em&gt;Times&lt;\/em&gt;.&lt;\/p&gt;"}],"lectures":[{"t":"Music as a Mirror","d":"This opening lecture introduces themes, concepts, and terminology that will be used throughout the series. The nature of concert music as a living, breathing entity and not a fossil of the past is introduced. Important definitions and distinctions are discussed, including: concert music, classical music, popular music, and Western music. The concept of music as a mirror is introduced. Lastly, using Ludwig van Beethoven as an example, the composer is discussed as a person describing some aspect or aspects of his life and world in his music.","id":"ZV700-L01","dr":1800},{"t":"Sources—The Ancient World and the Early Church","d":"This lecture introduces the ancient world as a 4,000-year period of extraordinary cultural richness and variety. From this long ancient era only 40 or so fragments of music have survived. In this lecture we discuss the cyclical, rather than linear, nature of art and music. Ultimately, this lecture focuses on the role of music in the ancient Greek and Roman </w:t>
      </w:r>
      <w:r w:rsidRPr="003B613B">
        <w:rPr>
          <w:rFonts w:ascii="Consolas" w:eastAsia="Times New Roman" w:hAnsi="Consolas" w:cs="Segoe UI"/>
          <w:color w:val="222222"/>
          <w:sz w:val="18"/>
          <w:szCs w:val="18"/>
        </w:rPr>
        <w:lastRenderedPageBreak/>
        <w:t xml:space="preserve">worlds and concludes with a brief examination of the role of music in the early Christian Church.","id":"ZV700-L02","dr":1800},{"t":"The Middle Ages","d":"This lecture focuses on the changing role of music in the medieval world. First we examine the liturgical plainchant of the so-called Dark Ages, its role within the Church, and its musical characteristics. The rebirth of Europe during the High Middle Ages and the attendant development of polyphony are examined. Finally, we explore the violent disruptions of the 14th century&amp;mdash;the so-called Babylonian Captivity, the Great Schism, the Black Plague, the Hundred Years War&amp;mdash;and their affects on the arts and music of the time.","id":"ZV700-L03","dr":1800},{"t":"Introduction to the Renaissance","d":"This lecture examines the impact of the rediscovery of ancient Greek and Roman culture on Europe in the 15th and 16th centuries. Important Renaissance trends&amp;mdash;from Humanism to Classicism&amp;mdash;are defined and discussed. The ancient Greek ideal of music as a humanistic art powerfully influenced the music of the Renaissance, an influence that is examined both theoretically and musically (through the works of Josquin des Prez).","id":"ZV700-L04","dr":1800},{"t":"The Renaissance Mass","d":"This lecture introduces the mass as the most important compositional genre of the Renaissance. The mass itself is defined and the ceremony is discussed in detail, in particular the nature and content of the Proper and Ordinary. We then examine the Renaissance musical setting of the Ordinary of the mass and the three types of Renaissance masses: the &lt;em&gt;Cantus Firmus&lt;\/em&gt; or Tenor mass, the Paraphrase mass, and the Imitation mass. We then discuss the Protestant Reformation and the subsequent impact of the Counter-Reformation and the Council of Trent on the nature of Catholic liturgical music in general and the mass specifically.","id":"ZV700-L05","dr":1800},{"t":"The Madrigal","d":"This lecture focuses on the madrigal, the most important genre of Italian secular music of the late Renaissance. We examine the heightened poetic content of the madrigal and the Petrarchian revival. Then we examine the role played by word-painting in the genre of the madrigal. Three madrigals are examined for the progressive development of the genre from the mid-16th century to the very early 17th.","id":"ZV700-L06","dr":1800},{"t":"An Introduction to the Baroque Era","d":"This lecture introduces the brilliant and exuberant Baroque era. We differentiate between the measured elegance of Renaissance music and the extravagant emotionalism of Baroque music. Special attention is paid to the scientific and investigative spirit of the Baroque and its impact on the arts of the era. The Baroque artistic duality of emotional extravagance and intellectual control is examined as a manifestation of the scientific and philosophical currents of the time. The lecture concludes with a musical example the genre of French overture.","id":"ZV700-L07","dr":1800},{"t":"Style Features of Baroque-era Music","d":"In this lecture we build listening skills and a descriptive vocabulary and discuss style and features of Baroque music. A vocabulary for addressing sound aspects of music is presented, defining and discussing discrete sound, frequency, pitch, melody, motive, theme, and tune. The advent of instrumental music during the Baroque era is examined. Essential musical elements as pulse, meter, scales, and harmony are examined in light of the Baroque predilection for scientific investigation, systemic organization and codification.","id":"ZV700-L08","dr":1800},{"t":"National Styles—Italy and Germany","d":"This lecture describes the rise of German music during the Baroque. The Protestant Reformation put a new emphasis on the German language in worship, and the music with it followed the idiosyncratic cadences of the German language, as opposed to Latin\/Italian. We also explore the Lutheran view of music and composition as a spiritual act, a view that altered the history and nature of German music.","id":"ZV700-L09","dr":1800},{"t":"Fugue","d":"This lecture examines fugue, defined as a typically monothematic, polyphonic work in which a theme is examined, broken down, reassembled, etc., in as many ways as possible. Drawing on fugues by Johann Sebastian Bach and George Frederick Handel, this lecture introduces and examines the parts of a fugue: the exposition, subject restatements, and episodes. This lecture also seeks to define and discuss the various tuning systems used up to and during the Baroque era.","id":"ZV700-L10","dr":1800},{"t":"Baroque Opera, Part 1","d":"We discuss the evolution of opera from the late Renaissance through the early Baroque. Believing that ancient Greek drama was entirely sung, members of the Florentine Camerata sought to create their own music dramas, and, in doing so, they invented opera around the year 1600. These lectures discuss two early operas&amp;mdash;Jacopo Peri's &lt;em&gt;Euridice &lt;\/em&gt;and Claudio Monteverdi's &lt;em&gt;Orfeo&lt;\/em&gt;&amp;mdash;and describe and demonstrate the musical content of these early operas.","id":"ZV700-L11","dr":1800},{"t":"Baroque Opera, Part 2","d":"We continue the evolution of opera from the late Renaissance through the early Baroque. We discuss the transition of Italian opera from courtly to popular entertainment and the development of the aria around 1660.","id":"ZV700-L12","dr":1800},{"t":"The Oratorio","d":"This lecture and the </w:t>
      </w:r>
      <w:r w:rsidRPr="003B613B">
        <w:rPr>
          <w:rFonts w:ascii="Consolas" w:eastAsia="Times New Roman" w:hAnsi="Consolas" w:cs="Segoe UI"/>
          <w:color w:val="222222"/>
          <w:sz w:val="18"/>
          <w:szCs w:val="18"/>
        </w:rPr>
        <w:lastRenderedPageBreak/>
        <w:t xml:space="preserve">next focus on the adaptation of Baroque operatic elements to the world of Baroque sacred music. This lecture introduces the oratorio and Lutheran Church cantata, and briefly discusses and defines the Baroque Mass, Magnificat, Passion, and sacred Motet as well. The oratorio is then examined in detail, from its modest beginnings as a musical setting of some Biblical text through its growing popularity as an operalike entertainment, particularly during Lent, becoming ultimately an opera on a religious subject. The lecture concludes with a discussion of the career of George Frederick Handel and a brief examination of his English language oratorio, &lt;em&gt;Messiah&lt;\/em&gt; of 1742.","id":"ZV700-L13","dr":1800},{"t":"The Lutheran Church Cantata","d":"This lecture continues the examination of Baroque sacred music, focusing now on the Lutheran church cantata, which evolved as a musical commentary on a particular Bible reading, becoming known as the musical &amp;#34;sermon before the sermon.&amp;#34; We also examine the operatic ideals of the Lutheran librettist Erdman Neumeister, and Johann Sebastian Bach's Cantata No. 140, &lt;em&gt;Wachet auf, ruft uns die Stimme&lt;\/em&gt;.","id":"ZV700-L14","dr":1800},{"t":"Passacaglia","d":"We introduce the concept of instrumental musical form&amp;mdash;processes that organize musical materials into recognizable structures without the presence of, or need for, words. The advent of instrumental music during the Baroque indicated that parts of musical speech&amp;mdash;melody, rhythm, harmony, form&amp;mdash;had developed enough to provide a satisfying, although &amp;#34;abstract,&amp;#34; musical experience. We then focus on Baroque musical forms based on the process of variation: &lt;em&gt;passacaglia&lt;\/em&gt;, ground bass, or chaconne (or &lt;em&gt;ciaconna&lt;\/em&gt;). Such variations are demonstrated in works by Henry Purcell and Johann Sebastian Bach.","id":"ZV700-L15","dr":1800},{"t":"Ritornello Form and the Baroque Concerto","d":"The discussion of Baroque instrumental form begun in Lecture 15 now focuses on &lt;em&gt;ritornello&lt;\/em&gt; form and the Baroque concerto. We first differentiate between chamber and orchestral music. Next, we discuss the degree to which the opera house was responsible for the development of the orchestra, as well as genres such as overture, suite, and concerto. The three types of high Baroque concerti are defined and discussed. Finally, the concerto grosso is examined in detail, with special attention paid to the &lt;em&gt;ritornello&lt;\/em&gt; form, first movement of Johann Sebastian Bach's Brandenburg Concerto No. 5.","id":"ZV700-L16","dr":1800},{"t":"The Enlightenment and an Introduction to the Classical Era","d":"This lecture introduces the Age of Enlightenment and its impact on musical style. The dramatic difference between the music of the late Baroque and Classical eras is brought into high relief&amp;mdash;differences that are a function of societal change during the 17th century. This lecture discusses Enlightenment-inspired and Classical trends such as cosmopolitanism and the rise of musical amateurism.","id":"ZV700-L17","dr":1800},{"t":"The Viennese Classical Style, Homophony, and the Cadence","d":"This lecture seeks to further build listening skills and vocabulary regarding cadence, or musical punctuation. The four cadence types are defined, demonstrated, and discussed. We examine the geographical and social importance of the city of Vienna for the origin of the Classical style.","id":"ZV700-L18","dr":1800},{"t":"Classical-era Form—Theme and Variations","d":"This lecture initiates a discussion of Classical instrumental musical form that will continue through Lecture 25. We examine the theme and variations form, an adaptation of Baroque variations to the expressive and musical needs of the Classical era. The Classical theme and variations form uses a tune as its theme rather than a bass line or harmonic progression. Wolfgang Mozart's Variations on &lt;em&gt;&amp;#34;Ah, vous dirai-je, Maman&amp;#34;&lt;\/em&gt; is an example.","id":"ZV700-L19","dr":1800},{"t":"Classical-era Form—Minuet and Trio: Baroque Antecedents","d":"This lecture continues the examination of Classical instrumental musical form with an investigation of Baroque minuet and trio form, the antecedent of Classical minuet and trio form. The importance of courtly dance in 17th-century France is discussed, as is the development of stylized dances. This lecture lists the most important and popular dance types to come out of 17th-century France, among which the minuet and trio was pre-eminent. The French minuet and trio form is demonstrated with a movement by Jean-Baptiste Lully.","id":"ZV700-L20","dr":1800},{"t":"Classical-era Form—Minuet and Trio Form","d":"This lecture continues the discussion of minuet and trio form begun in Lecture 20 with an examination of Classical minuet and trio form. Late 18th-century composers extended the formal structure and the expressive content of minuet and trio to create movements appropriate for the multimovement instrumental genres of the Classical era. With minuet and trio movements by Mozart and Haydn as examples, we examine the highly stylized minuet and trios of the Classical era. We discuss the meaning and origin of Köchel numbers as they apply to the music of Mozart, and examine the reputation and personality of Joseph Haydn.","id":"ZV700-L21","dr":1800},{"t":"Classical-era Form—Rondo Form","d":"This lecture continues the examination of Classical instrumental musical form with a discussion of rondo form. We discuss the antecedents of rondo form&amp;mdash;the French &lt;em&gt;rondeau&lt;\/em&gt; and the </w:t>
      </w:r>
      <w:r w:rsidRPr="003B613B">
        <w:rPr>
          <w:rFonts w:ascii="Consolas" w:eastAsia="Times New Roman" w:hAnsi="Consolas" w:cs="Segoe UI"/>
          <w:color w:val="222222"/>
          <w:sz w:val="18"/>
          <w:szCs w:val="18"/>
        </w:rPr>
        <w:lastRenderedPageBreak/>
        <w:t xml:space="preserve">Baroque &lt;em&gt;ritornello&lt;\/em&gt; (or refrain) form. In a Classical rondo form movement, the rondo theme is the central musical element, not the departures from that theme. Movements by Beethoven and Haydn are demonstrated as examples.","id":"ZV700-L22","dr":1800},{"t":"Classical-era Form—Sonata Form, Part 1","d":"In Lectures 23 and 24 we examine sonata-allegro form, but first, we observe the life and personality of the extraordinary Wolfgang Mozart. We discuss the many meanings and uses of the word &amp;#34;sonata.&amp;#34; The fourth movement of Mozart's Symphony in G Minor, K. 550, is analyzed and discussed in depth as an example.","id":"ZV700-L23","dr":1800},{"t":"Classical-era Form—Sonata Form, Part 2","d":"In Lectures 23 and 24 we examine sonata-allegro form, but first, we observe the life and personality of the extraordinary Wolfgang Mozart. We discuss the many meanings and uses of the word &amp;#34;sonata.&amp;#34; The fourth movement of Mozart's Symphony in G Minor, K. 550, is analyzed and discussed in depth as an example.","id":"ZV700-L24","dr":1800},{"t":"Classical-era Form—Sonata Form, Part 3","d":"This lecture completes the survey of the Classical instrumental musical forms with a continuation of sonata-allegro form. Two additional sonata-allegro form movements are analyzed and discussed: the first movement of Haydn's Symphony No. 88 in G Major, and the overture to Mozart's opera &lt;em&gt;Don Giovanni&lt;\/em&gt;. Regarding the overture, we examine the long, tragic introduction that precedes the brilliant and comic sonata-allegro form and question its meaning here at the onset of the opera; it is an element to be discussed at length in Lecture 29.","id":"ZV700-L25","dr":1800},{"t":"The Symphony—Music for Every Person","d":"This lecture explores the Classical symphony as both an orchestral genre and a social phenomena&amp;mdash;it had become by the early 19th century the musical property of the rising middle class. The Baroque antecedents of symphony are described and discussed; a Baroque, Italian-style overture by Handel is compared directly to an early Classical symphony by Johann Stamitz. We then examine the tremendous influence of opera on the genre of symphony.","id":"ZV700-L26","dr":1800},{"t":"The Solo Concerto","d":"This lecture examines the Classical solo concerto. We discuss the perfection of the violin family and the invention of the piano during the Baroque era, primary instruments for the concerto repertoire during the Classical era. We discuss the invention of the piano and compare the sound of an early piano to a harpsichord. Mozart's incredible piano concerti&amp;mdash;27 in all&amp;mdash;are discussed as a pinnacle of his compositional output. The first movement of Mozart's Piano Concerto No. 17 in G Major is examined as an example of both the Classical solo concerto and double exposition form.","id":"ZV700-L27","dr":1800},{"t":"Classical-era Opera—The Rise of Opera Buffa","d":"Lecture 28 explores the development of Classical opera buffa: the ideal operatic genre for the Classical era's more realistic plots, more &amp;#34;natural&amp;#34; music, and more common characters, over the Baroque era's formulaic nature in opera seria and the domination of these operas by singers and virtuosic singing. We will consider Jean-Jacques Rousseau's objections to Baroque opera seria and his unqualified support of the new opera buffa as the ideal opera for the Enlightenment. Finally, we will sample Giovanni Battista Pergolesi's opera &lt;em&gt;La Serva Padrona&lt;\/em&gt;, a work embraced by Rousseau as a model for operas of the future.","id":"ZV700-L28","dr":1800},{"t":"Classical-era Opera, Part 2—Mozart and the Operatic Ensemble","d":"We discuss the operas of Mozart with special attention to &lt;em&gt;Don Giovanni&lt;\/em&gt;. We then discuss the nature and content of an opera buffa finale. As an example of Mozart's unparalleled ability to sustain a musical-dramatic line, this lecture features a hearing and discussion of Act I, Scene 1, of &lt;em&gt;Don Giovanni&lt;\/em&gt;. We examine the Act II finale of &lt;em&gt;Don Giovanni&lt;\/em&gt;, when the tragic music that initiated the overture returns with the entrance of the statue and the Don's subsequent (and fiery) demise.","id":"ZV700-L29","dr":1800},{"t":"The French Revolution and an Introduction to Beethoven","d":"This lecture discusses the life of Ludwig van Beethoven and the revolutionary times in which he lived. In comparing Haydn's Symphony No. 88 and Beethoven's Symphony No. 5, we emphasize the fact that Beethoven's symphony does not reflect a period style but is, rather, a self-referential art work. We explore Beethoven's early life and progressive hearing disability to understand the sources of his rage, alienation, and independence. We also explore the elements of heroism, radical change, revolution, and Napoleon that helped to inspire Beethoven's music and allowed its acceptance.","id":"ZV700-L30","dr":1800},{"t":"Beethoven's Symphony no. 5 in C Minor, op. 67, Part 1","d":"Lecture 31 describes Beethoven's mature compositional innovations and artistic beliefs through the example of his Symphony No. 5 in C Minor, Op. 67 (1808). Beethoven's four compositional periods are described and discussed, as are his great compositional innovations. These innovations are all a function of Beethoven's essential artistic tenet that music composition is self-expression above all. We rapidly but vigorously examine his Symphony No. 5, paying special attention to his idiosyncratic use of Classical musical form and his remarkable </w:t>
      </w:r>
      <w:r w:rsidRPr="003B613B">
        <w:rPr>
          <w:rFonts w:ascii="Consolas" w:eastAsia="Times New Roman" w:hAnsi="Consolas" w:cs="Segoe UI"/>
          <w:color w:val="222222"/>
          <w:sz w:val="18"/>
          <w:szCs w:val="18"/>
        </w:rPr>
        <w:lastRenderedPageBreak/>
        <w:t xml:space="preserve">motivic development.","id":"ZV700-L31","dr":1800},{"t":"Beethoven's Symphony no. 5 in C Minor, op. 67, Part 2","d":"Lecture 32 continues describing Beethoven's mature compositional innovations and artistic beliefs through the example of his Symphony No. 5 in C Minor, Op. 67 (1808). Beethoven's four compositional periods are described and discussed, as are his great compositional innovations. These innovations are all a function of Beethoven's essential artistic tenet that music composition is self-expression above all. We rapidly but vigorously examine his Symphony No. 5, paying special attention to his idiosyncratic use of Classical musical form and his remarkable motivic development.","id":"ZV700-L32","dr":1800},{"t":"Introduction to Romanticism","d":"This lecture introduces the Romantic era. The difference between Classicism and Romanticism has to do with expressive content, as Romantic composers sought to express more and more in their music: to paint pictures, describe complex emotions, and tell stories in instrumental terms. This lecture also examines the legacy of Beethoven's vision of music as self-expression. Finally, we introduce and examine four Romantic trends that will be studied in detail over the next few lectures.","id":"ZV700-L33","dr":1800},{"t":"Formal Challenges and Solutions in Early Romantic Music","d":"This lecture explores a paradox encountered by many early Romantic composers: the spontaneity and creative freedom of the composer being at odds with the preordained musical form. This lecture discusses the formal solutions embraced by composers who chose to abandon Classical form, and focuses on two miniatures: &lt;em&gt;lieder&lt;\/em&gt; or German language songs, and instrumental miniatures. Works by Franz Schubert and Frédéric Chopin are used as illustrations.","id":"ZV700-L34","dr":1800},{"t":"The Program Symphony—Berlioz's &lt;em&gt;Symphonie fantastique&lt;\/em&gt;, Part 1","d":"This lecture is the first of two to explore a great Romantic original&amp;mdash;Hector Berlioz. In 1830 at age 27 he wrote his &lt;em&gt;Symphony Fantastique&lt;\/em&gt;, a work that combines his four great loves: the drama of Shakespeare, the musical storytelling of opera, the symphonic genre of Beethoven, and himself. We examine the gestation of the symphony, the fixed melodic idea that is heard in each movement and that represents the &amp;#34;beloved image,&amp;#34; and the final two movements.","id":"ZV700-L35","dr":1800},{"t":"The Program Symphony—Berlioz's &lt;em&gt;Symphonie fantastique&lt;\/em&gt;, Part 2","d":"This is the second lecture to explore Hector Berlioz. In 1830 at age 27 he wrote his &lt;em&gt;Symphony Fantastique&lt;\/em&gt;, a work that combines his four great loves: the drama of Shakespeare, the musical storytelling of opera, the symphonic genre of Beethoven, and himself. We examine the gestation of the symphony, the fixed melodic idea that is heard in each movement and that represents the &amp;#34;beloved image,&amp;#34; and the final two movements.","id":"ZV700-L36","dr":1800},{"t":"19th-Century Italian Opera—&lt;em&gt;Bel Canto&lt;\/em&gt; Opera","d":"This lecture begins a four-lecture examination of 19th-century opera. In this lecture, early 19th-century Italian opera is examined as a popular art, the product of a highly profitable media industry. The style of this opera is called bel canto; its essential composers were Gaetano Donizetti, Vincenzo Bellini, and Gioacchino Rossini. Rossini's opera &lt;em&gt;Il Barbieri de Siviglia (The Barber of Seville)&lt;\/em&gt;, is used as an example of the bel canto style.","id":"ZV700-L37","dr":1800},{"t":"19th-Century Italian Opera—Giuseppe Verdi","d":"This lecture continues the examination of 19th-century Italian opera with the life and music of Giuseppe Verdi. Verdi was not an innovator or reformer; his operatic style evolved as he sought ever-greater refinement of dramatic line, singing technique, and literary truth. He elevated the role of the orchestra and favored characterization and dramatic truth over the vocal prettiness of the bel canto style. The final scene from Verdi's opera &lt;em&gt;Aida&lt;\/em&gt; is heard and discussed.","id":"ZV700-L38","dr":1800},{"t":"19th-Century German Opera—Nationalism and Experimentation","d":"In this lecture we examine early 19th-century German opera, which developed rather late compared to Italian and French opera. Genuine German opera evolved from native German roots, not by imitating and adapting Italian operatic plots and singing style. The lecture discusses the rise of German literature and musical theater in the late 18th century in the works of Goethe and Mozart. It examines 19th-century German opera as an experimental tradition, using as an example Carl Maria von Weber's &lt;em&gt;Der Freischütz&lt;\/em&gt;.","id":"ZV700-L39","dr":1800},{"t":"19th-Century German Opera—Richard Wagner","d":"We continue to review 19th-century German opera with an examination of the life, ideas, and music of Richard Wagner. Wagner was a revolutionary who sought to radically reinterpret the function and substance of music drama in the mid-19th century. This lecture explores his early life and his paternity, an issue of great importance to Wagner's emotional development. We observe Wagner's ideas about opera, music drama, and &lt;em&gt;Gesampkunstwerke&lt;\/em&gt; (synthesis of the arts). We turn to the overture and Act I of Wagner's &lt;em&gt;Tristan und Isolde&lt;\/em&gt; as an example of Wagner's use of the orchestra, &lt;em&gt;leitmotif&lt;\/em&gt;, and the impact of the ideas of philosopher Arthur Schopenhauer on his own </w:t>
      </w:r>
      <w:r w:rsidRPr="003B613B">
        <w:rPr>
          <w:rFonts w:ascii="Consolas" w:eastAsia="Times New Roman" w:hAnsi="Consolas" w:cs="Segoe UI"/>
          <w:color w:val="222222"/>
          <w:sz w:val="18"/>
          <w:szCs w:val="18"/>
        </w:rPr>
        <w:lastRenderedPageBreak/>
        <w:t xml:space="preserve">vision of music drama.","id":"ZV700-L40","dr":1800},{"t":"The Concert Overture, Part 1","d":"We return to the realm of instrumental music, specifically late 19th-century orchestral program music. We will define and discuss major genres of 19th-century orchestral program music and Shakespeare's importance to 19th-century music. We introduce the life and personality of Peter Ilyich Tchaikovsky and conclude with an in-depth examination of his Overture-Fantasy to &lt;em&gt;Romeo and Juliet&lt;\/em&gt;.","id":"ZV700-L41","dr":1800},{"t":"The Concert Overture, Part 2","d":"In this lecture we continue to discuss major genres of 19th-century orchestral program music. We discuss Shakespeare's importance to 19th-century music. We introduce the life and personality of Peter Ilyich Tchaikovsky and conclude with an in-depth examination of his Overture-Fantasy to &lt;em&gt;Romeo and Juliet&lt;\/em&gt;.","id":"ZV700-L42","dr":1800},{"t":"Romantic-era Musical Nationalism","d":"This lecture examines the trend of folkloric musical nationalism during the second half of the 19th century with a brief history, followed by a discussion of musical exoticism. Ultimately, the lecture turns to Franz Liszt, perhaps the most representative instrumental virtuoso\/composer of the 19th century, and his composition &lt;em&gt;Totentanz&lt;\/em&gt;.","id":"ZV700-L43","dr":1800},{"t":"Russian Nationalism","d":"We turn to 19th-century Russian musical nationalism with a brief history of St. Petersburg, a city built by Czar Peter I as his window on the West. Russia's entry into the greater European community as a result of the defeat of Napoleon and the Decembrist Revolution of 1825 are discussed, as is the growing conviction that the language and native music of Russia were capable of the highest artistic expression. The music and ideas of the Russian Five&amp;mdash;Balakirev, Cui, Mussorgsky, Rimsky-Korsakov, and Borodin&amp;mdash;are discussed and illustrated, with special emphasis on Rimsky-Korsakov and his &lt;em&gt;Russian Easter Overture&lt;\/em&gt;.","id":"ZV700-L44","dr":1800},{"t":"An Introduction to Early 20th-Century Modernism","d":"This lecture seeks to explain the historical inevitability of early 20th-century modernism by surveying musical and expressive trends from the Baroque era through the late 19th century. With an expressive language pressed to the breaking point, with a new scientific and technological world at hand, and the thrill of a new century about them, will the best young composers be content to work within the same melodic and harmonic language as their great-great-grandfathers? Clearly, they were not.","id":"ZV700-L45","dr":1800},{"t":"Early 20th-Century Modernism—Claude Debussy","d":"This lecture explores early 20th-century modernism with an examination of the life and music of Claude Debussy. We discuss the alienation of French artists from Austrian\/Germanic models and the increasing French cultivation of the French language in the arts, both visual and musical. We observe and analyze the music of Claude Debussy, a French-language-inspired music that represented an extraordinary break with the past in compositional and expressive content.","id":"ZV700-L46","dr":1800},{"t":"Early 20th-Century Modernism—Igor Stravinsky","d":"We continue our exploration of early 20th-century modernism with a discussion of Igor Stravinsky. He gained almost instant fame in Paris with &lt;em&gt;The Firebird&lt;\/em&gt; in 1910, which displays aspects of tradition and innovation, the latter marked by Stravinsky's idiosyncratic use of rhythm. Stravinsky's early experiments with rhythmic asymmetry and layering reach a pinnacle in &lt;em&gt;Le Sacre du Printemps (The Rite of Spring&lt;\/em&gt;) (1912), an experimental high point discussed and examined during this lecture.","id":"ZV700-L47","dr":1800},{"t":"Early 20th-Century Modernism—Arnold Schönberg","d":"In this lecture we conclude our exploration of early 20th-century modernism with Arnold Schönberg. He saw himself not as a revolutionary but as the next inevitable step in the history of German\/Austrian music. To that end, we discuss the elements of German music from the Protestant Reformation through the 19th century. We explore and discuss Schönberg's &amp;#34;emancipation of dissonance&amp;#34; through which he attempted to free his music from the shackles of traditional tonality while maintaining the traditional elements he considered his birthright. As examples of Schönberg's &amp;#34;freely atonal&amp;#34; music, we discuss three songs from his seminal &lt;em&gt;Pierrot Lunaire&lt;\/em&gt; (1912).","id":"ZV700-L48","dr":1800}],"duration":2700,"purchaseDate":"1\/3\/2014 12:55:55 PM"},{"id":"1997V","title":"How to Stay Fit as You Age","description":"&lt;p&gt;As we get older, we discover changes in how our bodies move and behave—changes that contradict how young we feel on the inside. But you can make deliberate decisions that can transform your experience of aging into a positive and, above all, healthy one. And it all starts with staying fit. Now, with the 12 engaging lectures and 6 active training sessions of &lt;strong&gt;How to Stay Fit as You Age&lt;\/strong&gt; by certified fitness expert and wellness consultant Dr. Kimberlee Bethany Bonura, you can create and practice a balanced, adaptable fitness program. Whether you&amp;rsquo;re over 65, dealing with chronic health conditions, or planning ahead, you can get the insights, strategies, exercises, and confidence you need to make the most out of every day of your life. &lt;\/p&gt;","mediaType":"video","guide":"DG1997_D5T2V6.pdf","cat":"Better </w:t>
      </w:r>
      <w:r w:rsidRPr="003B613B">
        <w:rPr>
          <w:rFonts w:ascii="Consolas" w:eastAsia="Times New Roman" w:hAnsi="Consolas" w:cs="Segoe UI"/>
          <w:color w:val="222222"/>
          <w:sz w:val="18"/>
          <w:szCs w:val="18"/>
        </w:rPr>
        <w:lastRenderedPageBreak/>
        <w:t xml:space="preserve">Living","professors":[{"id":474,"firstName":"Kimberlee Bethany","lastName":"Bonura","image":"474","degree":"Ph.D., Florida State University","school":"Fitness and Wellness Consultant","bio":"&lt;p&gt;Dr. Kimberlee Bethany Bonura is a fitness and wellness consultant with decades of experience teaching the benefits of physical and mental health to elite athletes, higher education institutions, nonprofit community organizations, and corporations. She earned her Ph.D. in Educational Psychology, with a research emphasis in sport and exercise psychology, from Florida State University. Her doctoral dissertation won national awards from the American Psychological Association (Division 47) and the Association for Applied Sport Psychology.&lt;\/p&gt;\u000d\u000a&lt;p&gt;Dr. Bonura is a triple-certified yoga instructor, registered with the Yoga Alliance and a member of the International Association of Yoga Therapists. She also holds certifications as a personal trainer, group fitness instructor, kickboxing instructor, tai chi and qigong instructor, senior fitness specialist, weight management instructor, and prenatal and youth fitness specialist—all issued by the Aerobics and Fitness Association of America and the International Fitness Professionals Association. She has developed specialized programs in seated\/chair yoga for senior citizens; yoga for empowerment to encourage self-esteem; partner yoga for family and marital enhancement; and more.&lt;\/p&gt;\u000d\u000a&lt;p&gt;Featured widely in national and international publications, Dr. Bonura is a peer reviewer for journals including the &lt;em&gt;Journal of Aging and Physical Activity&lt;\/em&gt;,&lt;em&gt; The Journal of Alternative and Complementary Medicine&lt;\/em&gt;,and the &lt;em&gt;Journal of Sport &amp;amp; Exercise Psychology. &lt;\/em&gt;She currently serves on the editorial board of the &lt;em&gt;International Journal of Yoga Therapy&lt;\/em&gt;.&lt;\/p&gt;"}],"lectures":[{"t":"Aging with Optimism—A Holistic Approach","d":"When is your age considered “old”? What three health-promoting characteristics make up the foundation of healthy old age? What is your “locus of control”—and why is it so important to have one? These and other questions are answered in this first step on a journey that can change your life.","id":"ZV1997-L01","dr":1800},{"t":"Aging with Optimism—A Holistic Approach","d":"When is your age considered “old”? What three health-promoting characteristics make up the foundation of healthy old age? What is your “locus of control”—and why is it so important to have one? These and other questions are answered in this first step on a journey that can change your life.","id":"ZV1997-L01","dr":1996},{"t":"Getting and Staying Motivated","d":"Dr. Bonura discusses the secrets of motivation and illustrates the six stages of behavioral change— precontemplation, contemplation, preparation, action, maintenance, and termination. She also offers tips on conquering several common barriers to change, including procrastination, preconditioned beliefs, and a fear of discomfort.","id":"ZV1997-L02","dr":1800},{"t":"Getting and Staying Motivated","d":"Dr. Bonura discusses the secrets of motivation and illustrates the six stages of behavioral change— precontemplation, contemplation, preparation, action, maintenance, and termination. She also offers tips on conquering several common barriers to change, including procrastination, preconditioned beliefs, and a fear of discomfort.","id":"ZV1997-L02","pg":29,"dr":1664},{"t":"Self-Care Fundamentals","d":"Explore the fundamentals of self-care, which involves choosing behaviors that help balance the stress of modern life. As you look at sleep, nutrition, mental exercise, and stress management, you’ll learn ways to promote self-care in your life through incorporating pre-sleep rituals, strengthening your long-term memory with puzzles, and more.","id":"ZV1997-L03","dr":1800},{"t":"Self-Care Fundamentals","d":"Explore the fundamentals of self-care, which involves choosing behaviors that help balance the stress of modern life. As you look at sleep, nutrition, mental exercise, and stress management, you’ll learn ways to promote self-care in your life through incorporating pre-sleep rituals, strengthening your long-term memory with puzzles, and more.","id":"ZV1997-L03","pg":5,"dr":1784},{"t":"Fitness Fundamentals—Choose Your Activity","d":"How can you use physical activity to take better care of yourself? Find out with this helpful lecture on the components of physical fitness, including three that specifically support healthy aging. Then, learn the basics behind any successful fitness plan—and how to develop one that works for you.","id":"ZV1997-L04","dr":1800},{"t":"Fitness Fundamentals—Choose Your Activity","d":"How can you use physical activity to take better care of yourself? Find out with this helpful lecture on the components of physical fitness, including three that specifically support healthy aging. Then, learn the basics behind any successful fitness plan—and how to develop one that works for you.","id":"ZV1997-L04","pg":1,"dr":1672},{"t":"Fitness beyond the Gym—Active Daily Living","d":"You don’t need the gym to build movement into your daily life. Here, discover how to stay active throughout your day. By making small, simple choices—such as walking with a colleague instead of e-mailing, taking a dance class, or cultivating better posture—you’ll move better. And feel better, too.","id":"ZV1997-L05","dr":1800},{"t":"Fitness </w:t>
      </w:r>
      <w:r w:rsidRPr="003B613B">
        <w:rPr>
          <w:rFonts w:ascii="Consolas" w:eastAsia="Times New Roman" w:hAnsi="Consolas" w:cs="Segoe UI"/>
          <w:color w:val="222222"/>
          <w:sz w:val="18"/>
          <w:szCs w:val="18"/>
        </w:rPr>
        <w:lastRenderedPageBreak/>
        <w:t xml:space="preserve">beyond the Gym—Active Daily Living","d":"You don’t need the gym to build movement into your daily life. Here, discover how to stay active throughout your day. By making small, simple choices—such as walking with a colleague instead of e-mailing, taking a dance class, or cultivating better posture—you’ll move better. And feel better, too.","id":"ZV1997-L05","dr":1906},{"t":"It’s Not Just Physical—Mindful Fitness","d":"Mindful fitness is an important part of aging healthfully and involves exercises that cultivate unity between your mind and your body. Among the many exercises you learn about here are basic yoga, tai chi, martial arts, and meditation—all of which combine physical exercise with deliberate breathing and mental training.","id":"ZV1997-L06","dr":1800},{"t":"It’s Not Just Physical—Mindful Fitness","d":"Mindful fitness is an important part of aging healthfully and involves exercises that cultivate unity between your mind and your body. Among the many exercises you learn about here are basic yoga, tai chi, martial arts, and meditation—all of which combine physical exercise with deliberate breathing and mental training.","id":"ZV1997-L06","dr":1916},{"t":"Motivation—Goals and Willpower","d":"Take another look at why solid goals and environmental support are key to staying healthy as you age. You’ll explore each of the five characteristics of a good goal and discover how your environment affects your health-promoting decisions and supports your willpower.","id":"ZV1997-L07","dr":1800},{"t":"Motivation—Goals and Willpower","d":"Take another look at why solid goals and environmental support are key to staying healthy as you age. You’ll explore each of the five characteristics of a good goal and discover how your environment affects your health-promoting decisions and supports your willpower.","id":"ZV1997-L07","dr":1750},{"t":"Friends, Fitness, and Social Support","d":"Whether you want them to or not, your friends and family have an effect on your overall fitness. Dr. Bonura shows you how to leverage your social circle at work and at home to support your well-being. How can your relationships inspire your health? And how can fitness cultivate stronger relationships?","id":"ZV1997-L08","dr":1800},{"t":"Friends, Fitness, and Social Support","d":"Whether you want them to or not, your friends and family have an effect on your overall fitness. Dr. Bonura shows you how to leverage your social circle at work and at home to support your well-being. How can your relationships inspire your health? And how can fitness cultivate stronger relationships?","id":"ZV1997-L08","dr":1734},{"t":"Accepting a New Reality","d":"Eating disorders such as bulimia and binge eating. Exercise addiction and overtraining. Explore these and other obsessive behaviors that occur when fitness doesn’t support but consumes your life. Learn what causes them, find out how someone can get help, and lower your own risk by cultivating more realistic expectations.","id":"ZV1997-L09","dr":1800},{"t":"Accepting a New Reality","d":"Eating disorders such as bulimia and binge eating. Exercise addiction and overtraining. Explore these and other obsessive behaviors that occur when fitness doesn’t support but consumes your life. Learn what causes them, find out how someone can get help, and lower your own risk by cultivating more realistic expectations.","id":"ZV1997-L09","dr":1920},{"t":"Challenges—Illness and Chronic Pain","d":"How you respond to the illnesses and pain that come with advancing age can lead to drastically different outcomes in your ability to maintain or rebuild your physical health. This lecture includes exercises that can reduce pain and improve function.","id":"ZV1997-L10","dr":1800},{"t":"Challenges—Illness and Chronic Pain","d":"How you respond to the illnesses and pain that come with advancing age can lead to drastically different outcomes in your ability to maintain or rebuild your physical health. This lecture includes exercises that can reduce pain and improve function.","id":"ZV1997-L10","dr":1961},{"t":"Small Steps—A Path to Big Benefits","d":"The one activity that consistently promotes health: exercise. First, examine some of the many benefits of physical activity on your body (including its ability to reduce your risk for diseases). Then, turn to the psychological benefits, including higher self-esteem, a stronger sense of self, and improved body image.","id":"ZV1997-L11","dr":1800},{"t":"Small Steps—A Path to Big Benefits","d":"The one activity that consistently promotes health: exercise. First, examine some of the many benefits of physical activity on your body (including its ability to reduce your risk for diseases). Then, turn to the psychological benefits, including higher self-esteem, a stronger sense of self, and improved body image.","id":"ZV1997-L11","dr":1688},{"t":"Making It Work—The Right Plan for You","d":"Successful health goals have to be framed in a context that gives them greater purpose. Learn how to do this with a rewarding discussion of our three innate psychological needs (competence, autonomy, and relatedness) and Dr. Bonura’s expert advice on the best approach for maintaining a healthy lifestyle in advancing age.","id":"ZV1997-L12","dr":1800},{"t":"Making It Work—The Right Plan for You","d":"Successful health goals have to be framed in a context that gives them greater purpose. Learn how to do this with a rewarding discussion of our three innate psychological </w:t>
      </w:r>
      <w:r w:rsidRPr="003B613B">
        <w:rPr>
          <w:rFonts w:ascii="Consolas" w:eastAsia="Times New Roman" w:hAnsi="Consolas" w:cs="Segoe UI"/>
          <w:color w:val="222222"/>
          <w:sz w:val="18"/>
          <w:szCs w:val="18"/>
        </w:rPr>
        <w:lastRenderedPageBreak/>
        <w:t xml:space="preserve">needs (competence, autonomy, and relatedness) and Dr. Bonura’s expert advice on the best approach for maintaining a healthy lifestyle in advancing age.","id":"ZV1997-L12","dr":1674},{"t":"Relaxation Strategies","d":"Who doesn’t want to relax more? Find out how, in the first of several exercise sessions you can follow along with. Here, you’ll practice simple breathing exercises, a full-body progressive relaxation exercise, alternate nostril breathing, and a Japanese energy-based exercise for helping you work through pain and discomfort.","id":"ZV1997-L13","dr":1800},{"t":"Relaxation Strategies","d":"Who doesn’t want to relax more? Find out how, in the first of several exercise sessions you can follow along with. Here, you’ll practice simple breathing exercises, a full-body progressive relaxation exercise, alternate nostril breathing, and a Japanese energy-based exercise for helping you work through pain and discomfort.","id":"ZV1997-L13","dr":1911},{"t":"Foundational Fitness","d":"Using only simple exercise tools and a yoga mat, discover how to get a well-balanced, 30-minute workout that incorporates both strength training and flexibility. Complete this workout session two to three times a week (along with gentle cardio) for a well-rounded exercise routine to keep you fit as you age.","id":"ZV1997-L14","dr":1800},{"t":"Foundational Fitness","d":"Using only simple exercise tools and a yoga mat, discover how to get a well-balanced, 30-minute workout that incorporates both strength training and flexibility. Complete this workout session two to three times a week (along with gentle cardio) for a well-rounded exercise routine to keep you fit as you age.","id":"ZV1997-L14","dr":2048},{"t":"Core Strength and Balance","d":"Maintaining core strength and balance is essential for maintaining our physical independence as we age. In this session, focus on a series of yoga and Pilates exercises—performed both in a chair and on the floor—designed to improve your posture and strengthen the muscles in your core and back.","id":"ZV1997-L15","dr":1800},{"t":"Core Strength and Balance","d":"Maintaining core strength and balance is essential for maintaining our physical independence as we age. In this session, focus on a series of yoga and Pilates exercises—performed both in a chair and on the floor—designed to improve your posture and strengthen the muscles in your core and back.","id":"ZV1997-L15","dr":1902},{"t":"Workplace Fitness","d":"Think you have to wait until after the workday ends to exercise? Here, Dr. Bonura reveals some simple (and surprising) ways that you can stay active and energized at the office by taking short walks, practicing good posture in your chair, performing stretches to work your muscles, and more.","id":"ZV1997-L16","dr":1800},{"t":"Workplace Fitness","d":"Think you have to wait until after the workday ends to exercise? Here, Dr. Bonura reveals some simple (and surprising) ways that you can stay active and energized at the office by taking short walks, practicing good posture in your chair, performing stretches to work your muscles, and more.","id":"ZV1997-L16","dr":2165},{"t":"Chair Yoga","d":"For those of us with limited mobility, yoga on a floor mat can seem like an activity that we’re better off skipping. But in this fun exercise session, you’ll discover how you can still perform basic yoga routines to work your whole body—all from the ease and accessibility of a chair.","id":"ZV1997-L17","dr":1800},{"t":"Chair Yoga","d":"For those of us with limited mobility, yoga on a floor mat can seem like an activity that we’re better off skipping. But in this fun exercise session, you’ll discover how you can still perform basic yoga routines to work your whole body—all from the ease and accessibility of a chair.","id":"ZV1997-L17","dr":2177},{"t":"Qigong—Practicing Fluid Movement","d":"Explore the world of qigong, an Eastern practice that focuses on slow, deliberate movement integrated with key breathing exercises to increase your mindfulness. With this session, you’ll learn how to tap into the healthy flow of your internal energy—and encourage the balance of opposing forces within your body.","id":"ZV1997-L18","dr":1800},{"t":"Qigong—Practicing Fluid Movement","d":"Explore the world of qigong, an Eastern practice that focuses on slow, deliberate movement integrated with key breathing exercises to increase your mindfulness. With this session, you’ll learn how to tap into the healthy flow of your internal energy—and encourage the balance of opposing forces within your body.","id":"ZV1997-L18","dr":1926}],"duration":1800,"purchaseDate":"1\/3\/2014 12:46:43 PM","coursetranscript":"http:\/\/download.eastbaymedia-drm.com.edgesuite.net\/anon.eastbaymedia-drm\/courses\/1997\/DT1997_StayFitasYouAge.pdf?userid=285FC3CC-0B5C-45F9-9010-54C4FCD52B81&amp;orderid=S02195264&amp;FName=test&amp;CourseID=1997"},{"id":"9222V","title":"The Everyday Gourmet: Essential Secrets of Spices in Cooking","description":"&lt;p&gt;Whether oregano, chiles, coriander, cinnamon, thyme, or even tea, spices add incredible dimensions to what would otherwise be plain, ordinary meals. In &lt;strong&gt;The Everyday Gourmet: Essential Secrets of Spices in Cooking&lt;\/strong&gt;, join Chef-Instructor Bill Briwa of The Culinary Institute of America as he reveals the essentials of incorporating a variety of spices from around the world into your everyday meals. An aromatic array of spices fills each of these six engaging </w:t>
      </w:r>
      <w:r w:rsidRPr="003B613B">
        <w:rPr>
          <w:rFonts w:ascii="Consolas" w:eastAsia="Times New Roman" w:hAnsi="Consolas" w:cs="Segoe UI"/>
          <w:color w:val="222222"/>
          <w:sz w:val="18"/>
          <w:szCs w:val="18"/>
        </w:rPr>
        <w:lastRenderedPageBreak/>
        <w:t xml:space="preserve">lessons, providing you with ways to use spices in soups and salads, with meat and fish, and even in drinks and desserts. Filmed on location in the kitchens of the CIA&amp;rsquo;s Greystone campus in Napa Valley, these lessons are rich with insights that are sure to take your cooking to the next delicious level.&lt;\/p&gt;","mediaType":"video","guide":"DG9222_4V6G2H.pdf","cat":"Better Living","professors":[{"id":444,"firstName":"Bill","lastName":"Briwa","image":"444","degree":"The Culinary Institute of America","school":"The Culinary Institute of America","bio":"&lt;p&gt;A popular chef-instructor at the Culinary Institute of America (CIA), Bill Briwa has worked in the hospitality business as a professional chef and culinary instructor for experts and laypeople around the world for more than 30 years. He was the resident chef for The Hess Collection Winery in the Napa Valley, California; the executive chef for The Wine Spectator Restaurant at the CIA at Greystone; and an officer on the board of the St. Helena Farmers’ Market. &lt;\/p&gt;\u000d\u000a&lt;p&gt;Over the past 15 years, Chef Briwa has devoted himself full time to teaching audiences around the world about cooking, flavor dynamics, gastronomy, and food and wine pairing. As a member of the Industry Services Group at the CIA, he works closely with a range of corporate clients to help them realize their culinary goals.&lt;\/p&gt;\u000d\u000a&lt;p&gt;Chef Briwa has been a speaker, presenter, and judge at numerous professional conferences, gatherings, and competitions in the culinary world, including the annual International Association of Culinary Professionals Conference and the National Restaurant Association Show in Chicago, Illinois. His writing on food and wine has been featured in industry journals and publications, including &lt;em&gt;Fine Cooking, Mise en Place, and Practical Winery &amp;Vineyard Journal.&lt;\/em&gt;&lt;\/p&gt;"}],"lectures":[{"t":"India—Heart of the Spice World","d":"Journey to India, which produces 50 percent of the spices consumed around the globe, and learn how to work with cumin, coriander, paprika, masalas, and other unique tastes from this cuisine of spice. Recipes include basmati rice with cardamom and cloves, chile tamarind shrimp, and a sweet chai tea.","id":"ZV9222-L01","dr":1800},{"t":"China—From Peppercorns to Tea","d":"Learn how to tap into the essence of two distinct Chinese spices: Sichuan peppercorns and tea. As Chef Briwa shows you how to make noodles in Sichuan pepper oil, browned short ribs, tea-smoked quail, and more, you’ll discover depths of flavor you won’t find in the takeout food we’re all familiar with.","id":"ZV9222-L02","dr":1800},{"t":"Mexico—Chiles for Every Palate","d":"First, explore the differences between common chiles such as jalapenos, guajillos, and poblanos—and how each can add a unique (and spicy) twist to Mexican dishes. Then, follow the step-by-step process of making the perfect molé that incorporates roasted chiles and spices ranging from Mexican oregano to chocolate.","id":"ZV9222-L03","dr":1800},{"t":"Mediterranean Spices—Exotic Blends","d":"Find out why spices help make Mediterranean cuisine so rich and exciting. Some of the many diverse spices you’ll learn about here: ras el hanout, a complex spice mix from Morocco; charmoula, a thick vinaigrette from North Africa; za’atar, the Egyptian blend of thyme, sesame, and sumac; and even preserved lemons.","id":"ZV9222-L04","dr":1800},{"t":"Treasured Spices in Northern Europe","d":"Travel now to northern Europe, where you’ll get a tasty introduction to some of the many commonplace and exotic spices from Hungary, Spain, and other European countries. Hungarian paprika, Spanish pimenton, caraway, juniper—these and other ingredients, you’ll learn, are the key to unforgettable dishes ranging from goulash to mulled wine.","id":"ZV9222-L05","dr":1800},{"t":"New American Cuisine—The Global Kitchen","d":"Embrace everything you’ve learned about cooking with spices by taking a classic American dish—fried chicken—and using spices to give it unique cultural twists. You’ll see how a mastery of spices is the key to creating Indian, Latin American, Chinese, and Mediterranean chicken dishes, each with its own captivating flavors and aromas.","id":"ZV9222-L06","dr":1800}],"duration":1800,"purchaseDate":"1\/3\/2014 12:46:43 PM"},{"id":"9331V","title":"Effective Communication Skills","description":"&lt;strong&gt;Effective Communication Skills&lt;\/strong&gt; is your chance to learn more about how you communicate verbally, the common problems you can encounter in doing so, and how you can improve your own effectiveness&amp;mdash;especially by overcoming the psychological and biological hard-wiring that often gets in the way of success. These 24 mind-opening lectures by Professor Dalton Kehoe, packed with the tools and strategies you need, are a powerful exploration of what's really going on in any conversation you take part in.","mediaType":"video","guide":"DG9331_DBAF2.PDF","cat":"Professional","professors":[{"id":413,"firstName":"Dalton","lastName":"Kehoe","image":"413","degree":"Ph.D., York University","school":"York University","bio":"&lt;p&gt;Dr. Dalton Kehoe is Senior Scholar of Communications at York University in Toronto, where he earned his doctorate in social psychology. A teacher and organizational change practitioner for more than four decades, </w:t>
      </w:r>
      <w:r w:rsidRPr="003B613B">
        <w:rPr>
          <w:rFonts w:ascii="Consolas" w:eastAsia="Times New Roman" w:hAnsi="Consolas" w:cs="Segoe UI"/>
          <w:color w:val="222222"/>
          <w:sz w:val="18"/>
          <w:szCs w:val="18"/>
        </w:rPr>
        <w:lastRenderedPageBreak/>
        <w:t xml:space="preserve">Professor Kehoe specializes in both interpersonal and organizational communications.&lt;\/p&gt;\u000d\u000a\u000d\u000a&lt;p&gt;In addition to being honored for his teaching—with the York University Teaching Award, recognition at the national level by both &lt;em&gt;University Affairs&lt;\/em&gt; in Canada and by &lt;em&gt;The Chronicle of Higher Education&lt;\/em&gt; in the United States, and being named one of the province's top 30 professors by Ontario's public educational network—he is a senior partner in a consulting firm that specializes in teaching organizations how to reengage their employees.&lt;\/p&gt;\u000d\u000a\u000d\u000a&lt;p&gt;As a public speaker, he presents seminars to organizations throughout North America on both the use of technology in teaching and on leadership and employee engagement. Professor Kehoe is an expert not only in face-to-face communications but in the use of modern technologies such as video streaming for effective teaching. His recent publications include &lt;em&gt;Communication in Everyday Life&lt;\/em&gt; (2nd Edition) and &lt;em&gt;Communicating in Organizations: Complexity, Constraint and Creative Choice&lt;\/em&gt;.&lt;\/p&gt;"}],"lectures":[{"t":"The Magic of Everyday Communication","d":"An introduction to our &amp;#34;taken-for-granted&amp;#34; model of everyday talk reveals why you talk and the problems caused by underlying assumptions about the exchange. There are, as you learn, vital tools you can use to avoid these problems.","id":"ZA9331-L01","dr":1800},{"t":"The Magic of Everyday Communication","d":"An introduction to our &amp;#34;taken-for-granted&amp;#34; model of everyday talk reveals why you talk and the problems caused by underlying assumptions about the exchange. There are, as you learn, vital tools you can use to avoid these problems.","id":"ZV9331-L01","dr":1800},{"t":"The Complex Layers of Face-to-Face Talk","d":"Explore what really happens during face-to-face conversation by examining the conversational model developed by communication researchers. Discover that any two-person conversation really includes six people, and how different categories of &amp;#34;noise&amp;#34; dramatically affect the transmission of meaning.","id":"ZA9331-L02","dr":1800},{"t":"The Complex Layers of Face-to-Face Talk","d":"Explore what really happens during face-to-face conversation by examining the conversational model developed by communication researchers. Discover that any two-person conversation really includes six people, and how different categories of &amp;#34;noise&amp;#34; dramatically affect the transmission of meaning.","id":"ZV9331-L02","dr":1800},{"t":"The Social Context That Shapes Our Talk","d":"How you understand the messages sent to you is shaped in large part by your culture and subcultures&amp;mdash;the contexts in which you learned &amp;#34;normal&amp;#34; ways of seeing and hearing the world around you. Grasp the key dimensions along which cultures can be compared.","id":"ZA9331-L03","dr":1800},{"t":"The Social Context That Shapes Our Talk","d":"How you understand the messages sent to you is shaped in large part by your culture and subcultures&amp;mdash;the contexts in which you learned &amp;#34;normal&amp;#34; ways of seeing and hearing the world around you. Grasp the key dimensions along which cultures can be compared.","id":"ZV9331-L03","dr":1800},{"t":"The Operations of the Cognitive Unconscious","d":"Learn how a part of the brain unavailable to the conscious mind actually processes the vast majority of the information you take in, using a vast array of techniques to guide how you use that information, especially during face-to-face interactions.","id":"ZA9331-L04","dr":1800},{"t":"The Operations of the Cognitive Unconscious","d":"Learn how a part of the brain unavailable to the conscious mind actually processes the vast majority of the information you take in, using a vast array of techniques to guide how you use that information, especially during face-to-face interactions.","id":"ZV9331-L04","dr":1800},{"t":"The Conscious Mind in Perception","d":"Take a key step toward talking more effectively by analyzing how you see things&amp;mdash;the brain's &amp;#34;reality management&amp;#34; process of selecting, organizing, and interpreting incoming data. Grasp the pitfalls inherent in the brain's reliance on existing schemas and even stereotypes to make the process more efficient.","id":"ZA9331-L05","dr":1800},{"t":"The Conscious Mind in Perception","d":"Take a key step toward talking more effectively by analyzing how you see things&amp;mdash;the brain's &amp;#34;reality management&amp;#34; process of selecting, organizing, and interpreting incoming data. Grasp the pitfalls inherent in the brain's reliance on existing schemas and even stereotypes to make the process more efficient.","id":"ZV9331-L05","dr":1800},{"t":"The Conscious Mind in Using Language","d":"How do you interpret the information you take in, especially during conversation, when cognition must operate much more quickly? This lecture delves into the many pitfalls inherent in conversation, including the judgment tools we all use and the dangers in them revealed by Peter Senge's iconic &amp;#34;inference ladder.&amp;#34;","id":"ZA9331-L06","dr":1800},{"t":"The Conscious Mind in Using Language","d":"How do you interpret the information you take in, especially during conversation, when cognition must operate much more quickly? This lecture delves into the many pitfalls inherent in conversation, including the judgment tools we all use and the dangers in </w:t>
      </w:r>
      <w:r w:rsidRPr="003B613B">
        <w:rPr>
          <w:rFonts w:ascii="Consolas" w:eastAsia="Times New Roman" w:hAnsi="Consolas" w:cs="Segoe UI"/>
          <w:color w:val="222222"/>
          <w:sz w:val="18"/>
          <w:szCs w:val="18"/>
        </w:rPr>
        <w:lastRenderedPageBreak/>
        <w:t>them revealed by Peter Senge's iconic &amp;#34;inference ladder.&amp;#34;","id":"ZV9331-L06","dr":1800},{"t":"The Conscious Mind and Emotion","d":"As a society, we talk about feelings constantly. Yet at the individual level, our awareness of our feelings and ability to discuss them varies significantly. Learn how naming your feelings and describing them accurately to yourself and others is central to effective communication.","id":"ZA9331-L07","dr":1800},{"t":"The Conscious Mind and Emotion","d":"As a society, we talk about feelings constantly. Yet at the individual level, our awareness of our feelings and ability to discuss them varies significantly. Learn how naming your feelings and describing them accurately to yourself and others is central to effective communication.","id":"ZV9331-L07","dr":1800},{"t":"The Development of Our Sense of Self","d":"How does your sense of self emerge and shape your relationships to others? What are the factors that differentiate one personality from another? Examine one model&amp;mdash;the Myers-Briggs Type Indicator&amp;mdash;and gain invaluable tips on how different personality types can communicate successfully with each other.","id":"ZA9331-L08","dr":1800},{"t":"The Development of Our Sense of Self","d":"How does your sense of self emerge and shape your relationships to others? What are the factors that differentiate one personality from another? Examine one model&amp;mdash;the Myers-Briggs Type Indicator&amp;mdash;and gain invaluable tips on how different personality types can communicate successfully with each other.","id":"ZV9331-L08","dr":1800},{"t":"Self, Attachment, and Self-Esteem","d":"Using both attachment theory and a self-awareness model called a Johari window, consider how self-esteem develops and how it can be characterized to reveal the emotions it embodies. Learn how we manage self-perceptions and self-presentations to preserve our self-esteem in daily interactions.","id":"ZA9331-L09","dr":1800},{"t":"Self, Attachment, and Self-Esteem","d":"Using both attachment theory and a self-awareness model called a Johari window, consider how self-esteem develops and how it can be characterized to reveal the emotions it embodies. Learn how we manage self-perceptions and self-presentations to preserve our self-esteem in daily interactions.","id":"ZV9331-L09","dr":1800},{"t":"Protecting the Self in Face-to-Face Talk","d":"Every conversation has the potential to either enhance your sense of self-worth or undermine it. Explore the techniques we all use to protect ourselves, with particular focus on the psychological defenses identified by Freud and the conversational model of Parent, Adult, and Child voices set forth by Eric Berne.","id":"ZA9331-L10","dr":1800},{"t":"Protecting the Self in Face-to-Face Talk","d":"Every conversation has the potential to either enhance your sense of self-worth or undermine it. Explore the techniques we all use to protect ourselves, with particular focus on the psychological defenses identified by Freud and the conversational model of Parent, Adult, and Child voices set forth by Eric Berne.","id":"ZV9331-L10","dr":1800},{"t":"Conscious Self-Talk and Self-Management","d":"You don't have to allow effective communication to be sabotaged by those automatic and often self-defeating defenses your mind puts in motion to &amp;#34;protect&amp;#34; you. This lecture offers practical techniques for creating positive internal dialogues and for being heard, understood, and accepted by others in difficult situations.","id":"ZA9331-L11","dr":1800},{"t":"Conscious Self-Talk and Self-Management","d":"You don't have to allow effective communication to be sabotaged by those automatic and often self-defeating defenses your mind puts in motion to &amp;#34;protect&amp;#34; you. This lecture offers practical techniques for creating positive internal dialogues and for being heard, understood, and accepted by others in difficult situations.","id":"ZV9331-L11","dr":1800},{"t":"Challenges to Effective Communication","d":"Professor Kehoe discusses several practical ways to turn what you have already learned into better communication. Learn the positive impact of concepts like mindfulness and appreciation, as well as how using meta-communication techniques can prevent a dangerous climb up the &amp;#34;inference ladder&amp;#34; during difficult situations.","id":"ZA9331-L12","dr":1800},{"t":"Challenges to Effective Communication","d":"Professor Kehoe discusses several practical ways to turn what you have already learned into better communication. Learn the positive impact of concepts like mindfulness and appreciation, as well as how using meta-communication techniques can prevent a dangerous climb up the &amp;#34;inference ladder&amp;#34; during difficult situations.","id":"ZV9331-L12","dr":1800},{"t":"Talking to Connect and Build Relationships","d":"Begin your introduction to the professor's own model of human communication. In this lecture, learn the basics of &amp;#34;connect talk&amp;#34; at each of its stages, grasping the significance of procedural and ritual recognition talk before moving on to small talk and deeper levels of conversation.","id":"ZA9331-L13","dr":1800},{"t":"Talking to Connect and Build Relationships","d":"Begin your introduction to the professor's own model of human communication. In this lecture, learn the basics of &amp;#34;connect talk&amp;#34; at each of its stages, grasping the significance of procedural and ritual recognition talk before moving on to small talk and deeper levels of conversation.","id":"ZV9331-</w:t>
      </w:r>
      <w:r w:rsidRPr="003B613B">
        <w:rPr>
          <w:rFonts w:ascii="Consolas" w:eastAsia="Times New Roman" w:hAnsi="Consolas" w:cs="Segoe UI"/>
          <w:color w:val="222222"/>
          <w:sz w:val="18"/>
          <w:szCs w:val="18"/>
        </w:rPr>
        <w:lastRenderedPageBreak/>
        <w:t xml:space="preserve">L13","dr":1800},{"t":"Differences, Disagreement, and Control Talk","d":"Understand what happens when &amp;#34;control talk&amp;#34;&amp;mdash;the mode we use to influence or persuade&amp;mdash;powers the conversation. Learn the difference between the light control that may well be useful in certain situations and the heavy control, driven by intense negative emotions, that rarely contributes to a positive outcome.","id":"ZA9331-L14","dr":1800},{"t":"Differences, Disagreement, and Control Talk","d":"Understand what happens when &amp;#34;control talk&amp;#34;&amp;mdash;the mode we use to influence or persuade&amp;mdash;powers the conversation. Learn the difference between the light control that may well be useful in certain situations and the heavy control, driven by intense negative emotions, that rarely contributes to a positive outcome.","id":"ZV9331-L14","dr":1800},{"t":"Commands, Accusations, and Blame","d":"Plunge into the zone of escalation, where light control talk becomes competitive, tactics harden, and the battle of heavy control talk begins. Learn some useful techniques for managing your emotions and bringing your voice back to a level from which progress is possible for both parties.","id":"ZA9331-L15","dr":1800},{"t":"Commands, Accusations, and Blame","d":"Plunge into the zone of escalation, where light control talk becomes competitive, tactics harden, and the battle of heavy control talk begins. Learn some useful techniques for managing your emotions and bringing your voice back to a level from which progress is possible for both parties.","id":"ZV9331-L15","dr":1800},{"t":"Healing Relationships with Dialogue Talk","d":"Gain an understanding of the only mode of talk that is not automatic. Instead, it requires choosing to be a mindful and emotionally generous meta-communicator, even in difficult situations, producing results that can be far more positive than those &amp;#34;achieved&amp;#34; through the win-lose, right-wrong, control talk model.","id":"ZA9331-L16","dr":1800},{"t":"Healing Relationships with Dialogue Talk","d":"Gain an understanding of the only mode of talk that is not automatic. Instead, it requires choosing to be a mindful and emotionally generous meta-communicator, even in difficult situations, producing results that can be far more positive than those &amp;#34;achieved&amp;#34; through the win-lose, right-wrong, control talk model.","id":"ZV9331-L16","dr":1800},{"t":"Focus on the Other&amp;mdash;The Heart of Dialogue","d":"What kinds of questions get people to talk openly? Learn how to ask these questions, and also gain listening and response techniques to keep them talking by showing your understanding of what they are trying to communicate.","id":"ZA9331-L17","dr":1800},{"t":"Focus on the Other&amp;mdash;The Heart of Dialogue","d":"What kinds of questions get people to talk openly? Learn how to ask these questions, and also gain listening and response techniques to keep them talking by showing your understanding of what they are trying to communicate.","id":"ZV9331-L17","dr":1800},{"t":"Assertive Dialogue to Manage Disagreement","d":"We all have to deal with difficult behavior, and doing so successfully requires being assertive, which is far different from being aggressive or using control talk. Here, gain valuable tools for asking for what you want with courage, calmness, and clarity.","id":"ZA9331-L18","dr":1800},{"t":"Assertive Dialogue to Manage Disagreement","d":"We all have to deal with difficult behavior, and doing so successfully requires being assertive, which is far different from being aggressive or using control talk. Here, gain valuable tools for asking for what you want with courage, calmness, and clarity.","id":"ZV9331-L18","dr":1800},{"t":"Compassionate Confrontation","d":"Sometimes a negative behavior persists despite repeated requests for change. When that happens, it may be time for &amp;#34;structured dialogue,&amp;#34; a slowed-down and opened-up form of dialogue talk. Absorb the steps needed for a process that can be very effective, but demands time, focus, patience, energy, and self-management.","id":"ZA9331-L19","dr":1800},{"t":"Compassionate Confrontation","d":"Sometimes a negative behavior persists despite repeated requests for change. When that happens, it may be time for &amp;#34;structured dialogue,&amp;#34; a slowed-down and opened-up form of dialogue talk. Absorb the steps needed for a process that can be very effective, but demands time, focus, patience, energy, and self-management.","id":"ZV9331-L19","dr":1800},{"t":"Communication, Gender, and Culture","d":"Whether you are male or female affects how you communicate and use language. An exploration of what men and women actually mean when they speak&amp;mdash;and why this is so&amp;mdash;offers useful lessons on how best to hear and be heard by the opposite sex.","id":"ZA9331-L20","dr":1800},{"t":"Communication, Gender, and Culture","d":"Whether you are male or female affects how you communicate and use language. An exploration of what men and women actually mean when they speak&amp;mdash;and why this is so&amp;mdash;offers useful lessons on how best to hear and be heard by the opposite sex.","id":"ZV9331-L20","dr":1800},{"t":"Talking Our Way to Lasting Relationships","d":"Researchers have gained a knowledgeable grasp of why relationships develop and endure. Whether a relationship is one of friendship or romance, there are things you can </w:t>
      </w:r>
      <w:r w:rsidRPr="003B613B">
        <w:rPr>
          <w:rFonts w:ascii="Consolas" w:eastAsia="Times New Roman" w:hAnsi="Consolas" w:cs="Segoe UI"/>
          <w:color w:val="222222"/>
          <w:sz w:val="18"/>
          <w:szCs w:val="18"/>
        </w:rPr>
        <w:lastRenderedPageBreak/>
        <w:t xml:space="preserve">do to not only enrich them, but make necessary repairs if they begin to either stagnate or fragment.","id":"ZA9331-L21","dr":1800},{"t":"Talking Our Way to Lasting Relationships","d":"Researchers have gained a knowledgeable grasp of why relationships develop and endure. Whether a relationship is one of friendship or romance, there are things you can do to not only enrich them, but make necessary repairs if they begin to either stagnate or fragment.","id":"ZV9331-L21","dr":1800},{"t":"Leadership, Appreciation, and Productivity","d":"The relationship between managers and employees is the bedrock of survival and success for all organizations. Learn how the quality of this relationship can be shaped by the quality of the communication between them&amp;mdash;beginning with tools you can use as a manager.","id":"ZA9331-L22","dr":1800},{"t":"Leadership, Appreciation, and Productivity","d":"The relationship between managers and employees is the bedrock of survival and success for all organizations. Learn how the quality of this relationship can be shaped by the quality of the communication between them&amp;mdash;beginning with tools you can use as a manager.","id":"ZV9331-L22","dr":1800},{"t":"Dialogue and Appreciation&amp;mdash;Engaged Employees","d":"Complete your understanding of the critical two-way interaction that determines a successful workplace as you look at the employee's role in building successful workplace communications. Grasp the techniques that make a practical difference in the success of both employee and employer.","id":"ZA9331-L23","dr":1800},{"t":"Dialogue and Appreciation&amp;mdash;Engaged Employees","d":"Complete your understanding of the critical two-way interaction that determines a successful workplace as you look at the employee's role in building successful workplace communications. Grasp the techniques that make a practical difference in the success of both employee and employer.","id":"ZV9331-L23","dr":1800},{"t":"Dialogue&amp;mdash;Ethical Choices behind Our Talk","d":"Listen to a summary of what you have learned, this time from the perspective of effective communication as a profoundly ethical process, and not merely one whose value lies in practicality. The goal is to speak in ways not only good for us, but for others, as well.","id":"ZA9331-L24","dr":1800},{"t":"Dialogue&amp;mdash;Ethical Choices behind Our Talk","d":"Listen to a summary of what you have learned, this time from the perspective of effective communication as a profoundly ethical process, and not merely one whose value lies in practicality. The goal is to speak in ways not only good for us, but for others, as well.","id":"ZV9331-L24","dr":1800}],"duration":1800,"purchaseDate":"1\/3\/2014 12:36:09 PM"},{"id":"9331V","title":"Effective Communication Skills","description":"&lt;strong&gt;Effective Communication Skills&lt;\/strong&gt; is your chance to learn more about how you communicate verbally, the common problems you can encounter in doing so, and how you can improve your own effectiveness&amp;mdash;especially by overcoming the psychological and biological hard-wiring that often gets in the way of success. These 24 mind-opening lectures by Professor Dalton Kehoe, packed with the tools and strategies you need, are a powerful exploration of what's really going on in any conversation you take part in.","mediaType":"video","guide":"DG9331_DBAF2.PDF","cat":"Professional","professors":[{"id":413,"firstName":"Dalton","lastName":"Kehoe","image":"413","degree":"Ph.D., York University","school":"York University","bio":"&lt;p&gt;Dr. Dalton Kehoe is Senior Scholar of Communications at York University in Toronto, where he earned his doctorate in social psychology. A teacher and organizational change practitioner for more than four decades, Professor Kehoe specializes in both interpersonal and organizational communications.&lt;\/p&gt;\u000d\u000a\u000d\u000a&lt;p&gt;In addition to being honored for his teaching—with the York University Teaching Award, recognition at the national level by both &lt;em&gt;University Affairs&lt;\/em&gt; in Canada and by &lt;em&gt;The Chronicle of Higher Education&lt;\/em&gt; in the United States, and being named one of the province's top 30 professors by Ontario's public educational network—he is a senior partner in a consulting firm that specializes in teaching organizations how to reengage their employees.&lt;\/p&gt;\u000d\u000a\u000d\u000a&lt;p&gt;As a public speaker, he presents seminars to organizations throughout North America on both the use of technology in teaching and on leadership and employee engagement. Professor Kehoe is an expert not only in face-to-face communications but in the use of modern technologies such as video streaming for effective teaching. His recent publications include &lt;em&gt;Communication in Everyday Life&lt;\/em&gt; (2nd Edition) and &lt;em&gt;Communicating in Organizations: Complexity, Constraint and Creative Choice&lt;\/em&gt;.&lt;\/p&gt;"}],"lectures":[{"t":"The Magic of Everyday Communication","d":"An introduction to our &amp;#34;taken-for-granted&amp;#34; model of everyday talk reveals why you talk and the problems caused by underlying assumptions about the exchange. There are, as you learn, vital tools you can use to avoid these problems.","id":"ZA9331-L01","dr":1800},{"t":"The Magic of Everyday Communication","d":"An introduction to our &amp;#34;taken-for-granted&amp;#34; model of everyday talk reveals why you talk and the problems </w:t>
      </w:r>
      <w:r w:rsidRPr="003B613B">
        <w:rPr>
          <w:rFonts w:ascii="Consolas" w:eastAsia="Times New Roman" w:hAnsi="Consolas" w:cs="Segoe UI"/>
          <w:color w:val="222222"/>
          <w:sz w:val="18"/>
          <w:szCs w:val="18"/>
        </w:rPr>
        <w:lastRenderedPageBreak/>
        <w:t>caused by underlying assumptions about the exchange. There are, as you learn, vital tools you can use to avoid these problems.","id":"ZV9331-L01","dr":1800},{"t":"The Complex Layers of Face-to-Face Talk","d":"Explore what really happens during face-to-face conversation by examining the conversational model developed by communication researchers. Discover that any two-person conversation really includes six people, and how different categories of &amp;#34;noise&amp;#34; dramatically affect the transmission of meaning.","id":"ZA9331-L02","dr":1800},{"t":"The Complex Layers of Face-to-Face Talk","d":"Explore what really happens during face-to-face conversation by examining the conversational model developed by communication researchers. Discover that any two-person conversation really includes six people, and how different categories of &amp;#34;noise&amp;#34; dramatically affect the transmission of meaning.","id":"ZV9331-L02","dr":1800},{"t":"The Social Context That Shapes Our Talk","d":"How you understand the messages sent to you is shaped in large part by your culture and subcultures&amp;mdash;the contexts in which you learned &amp;#34;normal&amp;#34; ways of seeing and hearing the world around you. Grasp the key dimensions along which cultures can be compared.","id":"ZA9331-L03","dr":1800},{"t":"The Social Context That Shapes Our Talk","d":"How you understand the messages sent to you is shaped in large part by your culture and subcultures&amp;mdash;the contexts in which you learned &amp;#34;normal&amp;#34; ways of seeing and hearing the world around you. Grasp the key dimensions along which cultures can be compared.","id":"ZV9331-L03","dr":1800},{"t":"The Operations of the Cognitive Unconscious","d":"Learn how a part of the brain unavailable to the conscious mind actually processes the vast majority of the information you take in, using a vast array of techniques to guide how you use that information, especially during face-to-face interactions.","id":"ZA9331-L04","dr":1800},{"t":"The Operations of the Cognitive Unconscious","d":"Learn how a part of the brain unavailable to the conscious mind actually processes the vast majority of the information you take in, using a vast array of techniques to guide how you use that information, especially during face-to-face interactions.","id":"ZV9331-L04","dr":1800},{"t":"The Conscious Mind in Perception","d":"Take a key step toward talking more effectively by analyzing how you see things&amp;mdash;the brain's &amp;#34;reality management&amp;#34; process of selecting, organizing, and interpreting incoming data. Grasp the pitfalls inherent in the brain's reliance on existing schemas and even stereotypes to make the process more efficient.","id":"ZA9331-L05","dr":1800},{"t":"The Conscious Mind in Perception","d":"Take a key step toward talking more effectively by analyzing how you see things&amp;mdash;the brain's &amp;#34;reality management&amp;#34; process of selecting, organizing, and interpreting incoming data. Grasp the pitfalls inherent in the brain's reliance on existing schemas and even stereotypes to make the process more efficient.","id":"ZV9331-L05","dr":1800},{"t":"The Conscious Mind in Using Language","d":"How do you interpret the information you take in, especially during conversation, when cognition must operate much more quickly? This lecture delves into the many pitfalls inherent in conversation, including the judgment tools we all use and the dangers in them revealed by Peter Senge's iconic &amp;#34;inference ladder.&amp;#34;","id":"ZA9331-L06","dr":1800},{"t":"The Conscious Mind in Using Language","d":"How do you interpret the information you take in, especially during conversation, when cognition must operate much more quickly? This lecture delves into the many pitfalls inherent in conversation, including the judgment tools we all use and the dangers in them revealed by Peter Senge's iconic &amp;#34;inference ladder.&amp;#34;","id":"ZV9331-L06","dr":1800},{"t":"The Conscious Mind and Emotion","d":"As a society, we talk about feelings constantly. Yet at the individual level, our awareness of our feelings and ability to discuss them varies significantly. Learn how naming your feelings and describing them accurately to yourself and others is central to effective communication.","id":"ZA9331-L07","dr":1800},{"t":"The Conscious Mind and Emotion","d":"As a society, we talk about feelings constantly. Yet at the individual level, our awareness of our feelings and ability to discuss them varies significantly. Learn how naming your feelings and describing them accurately to yourself and others is central to effective communication.","id":"ZV9331-L07","dr":1800},{"t":"The Development of Our Sense of Self","d":"How does your sense of self emerge and shape your relationships to others? What are the factors that differentiate one personality from another? Examine one model&amp;mdash;the Myers-Briggs Type Indicator&amp;mdash;and gain invaluable tips on how different personality types can communicate successfully with each other.","id":"ZA9331-L08","dr":1800},{"t":"The Development of Our Sense of Self","d":"How does your sense of self emerge and shape your relationships to others? What are the factors that differentiate one personality from another? Examine one model&amp;mdash;the Myers-Briggs Type Indicator&amp;mdash;and gain invaluable tips on how different personality types can communicate successfully with each other.","id":"ZV9331-L08","dr":1800},{"t":"Self, Attachment, and Self-</w:t>
      </w:r>
      <w:r w:rsidRPr="003B613B">
        <w:rPr>
          <w:rFonts w:ascii="Consolas" w:eastAsia="Times New Roman" w:hAnsi="Consolas" w:cs="Segoe UI"/>
          <w:color w:val="222222"/>
          <w:sz w:val="18"/>
          <w:szCs w:val="18"/>
        </w:rPr>
        <w:lastRenderedPageBreak/>
        <w:t xml:space="preserve">Esteem","d":"Using both attachment theory and a self-awareness model called a Johari window, consider how self-esteem develops and how it can be characterized to reveal the emotions it embodies. Learn how we manage self-perceptions and self-presentations to preserve our self-esteem in daily interactions.","id":"ZA9331-L09","dr":1800},{"t":"Self, Attachment, and Self-Esteem","d":"Using both attachment theory and a self-awareness model called a Johari window, consider how self-esteem develops and how it can be characterized to reveal the emotions it embodies. Learn how we manage self-perceptions and self-presentations to preserve our self-esteem in daily interactions.","id":"ZV9331-L09","dr":1800},{"t":"Protecting the Self in Face-to-Face Talk","d":"Every conversation has the potential to either enhance your sense of self-worth or undermine it. Explore the techniques we all use to protect ourselves, with particular focus on the psychological defenses identified by Freud and the conversational model of Parent, Adult, and Child voices set forth by Eric Berne.","id":"ZA9331-L10","dr":1800},{"t":"Protecting the Self in Face-to-Face Talk","d":"Every conversation has the potential to either enhance your sense of self-worth or undermine it. Explore the techniques we all use to protect ourselves, with particular focus on the psychological defenses identified by Freud and the conversational model of Parent, Adult, and Child voices set forth by Eric Berne.","id":"ZV9331-L10","dr":1800},{"t":"Conscious Self-Talk and Self-Management","d":"You don't have to allow effective communication to be sabotaged by those automatic and often self-defeating defenses your mind puts in motion to &amp;#34;protect&amp;#34; you. This lecture offers practical techniques for creating positive internal dialogues and for being heard, understood, and accepted by others in difficult situations.","id":"ZA9331-L11","dr":1800},{"t":"Conscious Self-Talk and Self-Management","d":"You don't have to allow effective communication to be sabotaged by those automatic and often self-defeating defenses your mind puts in motion to &amp;#34;protect&amp;#34; you. This lecture offers practical techniques for creating positive internal dialogues and for being heard, understood, and accepted by others in difficult situations.","id":"ZV9331-L11","dr":1800},{"t":"Challenges to Effective Communication","d":"Professor Kehoe discusses several practical ways to turn what you have already learned into better communication. Learn the positive impact of concepts like mindfulness and appreciation, as well as how using meta-communication techniques can prevent a dangerous climb up the &amp;#34;inference ladder&amp;#34; during difficult situations.","id":"ZA9331-L12","dr":1800},{"t":"Challenges to Effective Communication","d":"Professor Kehoe discusses several practical ways to turn what you have already learned into better communication. Learn the positive impact of concepts like mindfulness and appreciation, as well as how using meta-communication techniques can prevent a dangerous climb up the &amp;#34;inference ladder&amp;#34; during difficult situations.","id":"ZV9331-L12","dr":1800},{"t":"Talking to Connect and Build Relationships","d":"Begin your introduction to the professor's own model of human communication. In this lecture, learn the basics of &amp;#34;connect talk&amp;#34; at each of its stages, grasping the significance of procedural and ritual recognition talk before moving on to small talk and deeper levels of conversation.","id":"ZA9331-L13","dr":1800},{"t":"Talking to Connect and Build Relationships","d":"Begin your introduction to the professor's own model of human communication. In this lecture, learn the basics of &amp;#34;connect talk&amp;#34; at each of its stages, grasping the significance of procedural and ritual recognition talk before moving on to small talk and deeper levels of conversation.","id":"ZV9331-L13","dr":1800},{"t":"Differences, Disagreement, and Control Talk","d":"Understand what happens when &amp;#34;control talk&amp;#34;&amp;mdash;the mode we use to influence or persuade&amp;mdash;powers the conversation. Learn the difference between the light control that may well be useful in certain situations and the heavy control, driven by intense negative emotions, that rarely contributes to a positive outcome.","id":"ZA9331-L14","dr":1800},{"t":"Differences, Disagreement, and Control Talk","d":"Understand what happens when &amp;#34;control talk&amp;#34;&amp;mdash;the mode we use to influence or persuade&amp;mdash;powers the conversation. Learn the difference between the light control that may well be useful in certain situations and the heavy control, driven by intense negative emotions, that rarely contributes to a positive outcome.","id":"ZV9331-L14","dr":1800},{"t":"Commands, Accusations, and Blame","d":"Plunge into the zone of escalation, where light control talk becomes competitive, tactics harden, and the battle of heavy control talk begins. Learn some useful techniques for managing your emotions and bringing your voice back to a level from which progress is possible for both parties.","id":"ZA9331-L15","dr":1800},{"t":"Commands, Accusations, and Blame","d":"Plunge into the zone of escalation, where light control talk becomes competitive, tactics harden, and the battle of heavy control talk begins. Learn some useful techniques for managing your emotions and bringing your voice back to a level from which progress is possible for both </w:t>
      </w:r>
      <w:r w:rsidRPr="003B613B">
        <w:rPr>
          <w:rFonts w:ascii="Consolas" w:eastAsia="Times New Roman" w:hAnsi="Consolas" w:cs="Segoe UI"/>
          <w:color w:val="222222"/>
          <w:sz w:val="18"/>
          <w:szCs w:val="18"/>
        </w:rPr>
        <w:lastRenderedPageBreak/>
        <w:t xml:space="preserve">parties.","id":"ZV9331-L15","dr":1800},{"t":"Healing Relationships with Dialogue Talk","d":"Gain an understanding of the only mode of talk that is not automatic. Instead, it requires choosing to be a mindful and emotionally generous meta-communicator, even in difficult situations, producing results that can be far more positive than those &amp;#34;achieved&amp;#34; through the win-lose, right-wrong, control talk model.","id":"ZA9331-L16","dr":1800},{"t":"Healing Relationships with Dialogue Talk","d":"Gain an understanding of the only mode of talk that is not automatic. Instead, it requires choosing to be a mindful and emotionally generous meta-communicator, even in difficult situations, producing results that can be far more positive than those &amp;#34;achieved&amp;#34; through the win-lose, right-wrong, control talk model.","id":"ZV9331-L16","dr":1800},{"t":"Focus on the Other&amp;mdash;The Heart of Dialogue","d":"What kinds of questions get people to talk openly? Learn how to ask these questions, and also gain listening and response techniques to keep them talking by showing your understanding of what they are trying to communicate.","id":"ZA9331-L17","dr":1800},{"t":"Focus on the Other&amp;mdash;The Heart of Dialogue","d":"What kinds of questions get people to talk openly? Learn how to ask these questions, and also gain listening and response techniques to keep them talking by showing your understanding of what they are trying to communicate.","id":"ZV9331-L17","dr":1800},{"t":"Assertive Dialogue to Manage Disagreement","d":"We all have to deal with difficult behavior, and doing so successfully requires being assertive, which is far different from being aggressive or using control talk. Here, gain valuable tools for asking for what you want with courage, calmness, and clarity.","id":"ZA9331-L18","dr":1800},{"t":"Assertive Dialogue to Manage Disagreement","d":"We all have to deal with difficult behavior, and doing so successfully requires being assertive, which is far different from being aggressive or using control talk. Here, gain valuable tools for asking for what you want with courage, calmness, and clarity.","id":"ZV9331-L18","dr":1800},{"t":"Compassionate Confrontation","d":"Sometimes a negative behavior persists despite repeated requests for change. When that happens, it may be time for &amp;#34;structured dialogue,&amp;#34; a slowed-down and opened-up form of dialogue talk. Absorb the steps needed for a process that can be very effective, but demands time, focus, patience, energy, and self-management.","id":"ZA9331-L19","dr":1800},{"t":"Compassionate Confrontation","d":"Sometimes a negative behavior persists despite repeated requests for change. When that happens, it may be time for &amp;#34;structured dialogue,&amp;#34; a slowed-down and opened-up form of dialogue talk. Absorb the steps needed for a process that can be very effective, but demands time, focus, patience, energy, and self-management.","id":"ZV9331-L19","dr":1800},{"t":"Communication, Gender, and Culture","d":"Whether you are male or female affects how you communicate and use language. An exploration of what men and women actually mean when they speak&amp;mdash;and why this is so&amp;mdash;offers useful lessons on how best to hear and be heard by the opposite sex.","id":"ZA9331-L20","dr":1800},{"t":"Communication, Gender, and Culture","d":"Whether you are male or female affects how you communicate and use language. An exploration of what men and women actually mean when they speak&amp;mdash;and why this is so&amp;mdash;offers useful lessons on how best to hear and be heard by the opposite sex.","id":"ZV9331-L20","dr":1800},{"t":"Talking Our Way to Lasting Relationships","d":"Researchers have gained a knowledgeable grasp of why relationships develop and endure. Whether a relationship is one of friendship or romance, there are things you can do to not only enrich them, but make necessary repairs if they begin to either stagnate or fragment.","id":"ZA9331-L21","dr":1800},{"t":"Talking Our Way to Lasting Relationships","d":"Researchers have gained a knowledgeable grasp of why relationships develop and endure. Whether a relationship is one of friendship or romance, there are things you can do to not only enrich them, but make necessary repairs if they begin to either stagnate or fragment.","id":"ZV9331-L21","dr":1800},{"t":"Leadership, Appreciation, and Productivity","d":"The relationship between managers and employees is the bedrock of survival and success for all organizations. Learn how the quality of this relationship can be shaped by the quality of the communication between them&amp;mdash;beginning with tools you can use as a manager.","id":"ZA9331-L22","dr":1800},{"t":"Leadership, Appreciation, and Productivity","d":"The relationship between managers and employees is the bedrock of survival and success for all organizations. Learn how the quality of this relationship can be shaped by the quality of the communication between them&amp;mdash;beginning with tools you can use as a manager.","id":"ZV9331-L22","dr":1800},{"t":"Dialogue and Appreciation&amp;mdash;Engaged Employees","d":"Complete your understanding of the critical two-way interaction that determines a successful workplace as you look at the employee's role in building successful workplace communications. Grasp the techniques that make a practical difference in the success of both employee and employer.","id":"ZA9331-L23","dr":1800},{"t":"Dialogue and </w:t>
      </w:r>
      <w:r w:rsidRPr="003B613B">
        <w:rPr>
          <w:rFonts w:ascii="Consolas" w:eastAsia="Times New Roman" w:hAnsi="Consolas" w:cs="Segoe UI"/>
          <w:color w:val="222222"/>
          <w:sz w:val="18"/>
          <w:szCs w:val="18"/>
        </w:rPr>
        <w:lastRenderedPageBreak/>
        <w:t xml:space="preserve">Appreciation&amp;mdash;Engaged Employees","d":"Complete your understanding of the critical two-way interaction that determines a successful workplace as you look at the employee's role in building successful workplace communications. Grasp the techniques that make a practical difference in the success of both employee and employer.","id":"ZV9331-L23","dr":1800},{"t":"Dialogue&amp;mdash;Ethical Choices behind Our Talk","d":"Listen to a summary of what you have learned, this time from the perspective of effective communication as a profoundly ethical process, and not merely one whose value lies in practicality. The goal is to speak in ways not only good for us, but for others, as well.","id":"ZA9331-L24","dr":1800},{"t":"Dialogue&amp;mdash;Ethical Choices behind Our Talk","d":"Listen to a summary of what you have learned, this time from the perspective of effective communication as a profoundly ethical process, and not merely one whose value lies in practicality. The goal is to speak in ways not only good for us, but for others, as well.","id":"ZV9331-L24","dr":1800}],"duration":1800,"purchaseDate":"12\/31\/2013 9:02:35 PM"},{"id":"9711V","title":"How to Grow Anything: Your Best Garden and Landscape in 6 Lessons","description":"&lt;p&gt;Gardening is one of life’s great pleasures. It offers bountiful wonders—flowers, grasses, fruits, vegetables, trees—that bring you closer to the natural world. And the best part: You can learn to create gardens and landscapes in almost any setting, from large rural backyards to tight urban spaces, and in almost any climate. &lt;strong&gt;How to Grow Anything: Your Best Garden Landscape in 6 Lessons&lt;\/strong&gt; offers you the chance to learn alongside a master gardening educator as she reveals the essential skills of gardening, from design to preparation to planting, that any novice gardener needs to know in order to plant and maintain a thriving garden that looks great. And even if you’ve been gardening for years, you’ll find new ideas and tips, as well as solutions to common gardening dilemmas, in this clear and engaging course. &lt;\/p&gt;","mediaType":"video","guide":"DG9711_86B90.PDF","cat":"Better Living","professors":[{"id":458,"firstName":"Melinda","lastName":"Myers","image":"458","degree":"University of Wisconsin-Madison","school":"Nationally Syndicated Garden Host","bio":"&lt;p&gt;Melinda Myers is a horticulturist, certified arborist, gardening expert, television\/radio host, columnist, and author with more than 30 years of horticulture experience. She earned her B.S. in Horticulture from The Ohio State University and her M.S. in Horticulture from the University of Wisconsin–Madison. Before launching her own business in 2006, she was a tenured associate professor at the University of Wisconsin Extension Service and a tenured horticulture instructor at Milwaukee Area Technical College. &lt;\/p&gt;\u000d\u000a&lt;p&gt;Her numerous awards include two Garden Media Awards from the Garden Writers Association, the Garden Communicator of the Year Award from the American Nursery &amp; Landscape Association, the Gold Leaf Award from the International Society of Arboriculture, the Perennial Plant Association Garden Media Promoter Award, and the American Horticultural Society's B. Y. Morrison Communication Award for effective and inspirational communication.&lt;\/p&gt;\u000d\u000a&lt;p&gt;Ms. Myers is the author and coauthor of more than 20 gardening books, including &lt;em&gt;Can't Miss Small Space Gardening&lt;\/em&gt; and &lt;em&gt;Birds &amp; Blooms' Ultimate Gardening Guide&lt;\/em&gt;. She is also a columnist and contributing editor for &lt;em&gt;Birds &amp; Blooms&lt;\/em&gt; magazine, the &lt;em&gt;Milwaukee Journal Sentinel&lt;\/em&gt;, &lt;em&gt;Gardening How-To&lt;\/em&gt;, and &lt;em&gt;Wisconsin Gardening&lt;\/em&gt;. A seasoned media presence, Ms. Myers hosts the nationally syndicated &lt;em&gt;Melinda's Garden Moment&lt;\/em&gt; and appears regularly on various national and local shows. For more than 20 years, she hosted &lt;em&gt;The Plant Doctor&lt;\/em&gt; radio program, seven seasons of &lt;em&gt;Great Lakes Gardener&lt;\/em&gt; on PBS, and the nationally syndicated &lt;em&gt;YardWorks!&lt;\/em&gt; &lt;\/p&gt;"}],"lectures":[{"t":"Plan the Garden of Your Dreams","d":"A dream garden starts with two things: an awareness of what you have to do and a solid plan for getting there. Ms. Myers gives you an overview of the step-by-step process for creating a garden, guiding you through the process of weeding old garden spaces; testing your soil; evaluating growing conditions; picking the best topsoil; using annuals, perennials, and biennials to best effect; and mapping out your garden with the space available.","id":"ZV9711-L01","dr":1800},{"t":"Get the Right Plant for the Right Place","d":"Even if you’re working with a smaller, urban space (such as at a townhouse), you can still create delightful gardens. Learn how to overcome the same challenges of light and space as you would in a larger garden area. Then, focus on getting the right plants to fit your garden. Which plants make strong focal points? Which plants tolerate shade better than others? What combinations will add depth and texture to your garden? How should you best move plants when you need to adjust to unforeseen situations?","id":"ZV9711-L02","dr":1800},{"t":"Prepare Healthy Soil and Plant for Spring","d":"The secret to a healthy garden: soil. In this lesson, discover everything you need to know about soil and how to make it work for your dream garden. You’ll learn how soil </w:t>
      </w:r>
      <w:r w:rsidRPr="003B613B">
        <w:rPr>
          <w:rFonts w:ascii="Consolas" w:eastAsia="Times New Roman" w:hAnsi="Consolas" w:cs="Segoe UI"/>
          <w:color w:val="222222"/>
          <w:sz w:val="18"/>
          <w:szCs w:val="18"/>
        </w:rPr>
        <w:lastRenderedPageBreak/>
        <w:t xml:space="preserve">works, how to improve the soil in your garden space, the benefits of specific soil types, how composting and mulching can strengthen the health of your garden, how and when to fertilize your plants, and—most important—the best way to plant your garden and prepare it for spring.","id":"ZV9711-L03","dr":1800},{"t":"Design for Light, Water, and Microclimate","d":"Visit a small-space garden and investigate tried-and-true methods for solving common planting and design problems for often stubborn areas such as deck edges, patios, and the spaces around air conditioners and gas meters. Throughout the lesson, you’ll find out some of the best choices for poorly lit areas, learn how to dodge common over- and under-watering mistakes, and more—all of it grounded in the basic science behind how light, water, and microclimates affect a garden.","id":"ZV9711-L04","dr":1800},{"t":"Refresh Your Summer Garden","d":"Summer is the perfect time to reassess your garden and find out what you need to do to keep your plants healthy and looking their best. First, learn the tricks to effective garden maintenance throughout the season: growing more abundant harvests of fruits and vegetables, controlling pests in the most eco-friendly ways, locating the cause of discolored leaves, and more. Then, Ms. Myers takes you back to a small-space garden to gauge solutions to function, beauty, and accessibility challenges first tackled in the spring.","id":"ZV9711-L05","dr":1800},{"t":"Add New Color in Fall and Prep for Winter","d":"Explore some of the many ways you can extend your garden through fall and take advantage of the cool air and warm soil (which is great for planting a variety of trees, shrubs, and perennials). You’ll learn how to add bulbs for a splash of spring beauty, prune and protect your plants (and your lawn) from a potentially harsh winter, install a lovely cool-season garden, harvest and store herbs, and learn from your experience to plan for an even better garden in the spring.","id":"ZV9711-L06","dr":1800}],"duration":1800,"purchaseDate":"12\/31\/2013 9:02:35 PM"},{"id":"9716V","title":"How to Grow Anything: Container Gardening Tips &amp; Techniques","description":"&lt;p&gt;Growing your own plants in containers is the perfect way to liven up a living space without much of the hassle associated with traditional gardening. All it takes is an understanding of the essentials of container gardening, as well as access to some of the same design tips, tricks, and techniques that trained gardeners and landscape artists use to create unforgettable natural displays—all of which you can find in the six lessons of &lt;strong&gt;How to Grow Anything: Container Gardening Tips and Techniques.&lt;\/strong&gt; Delivered by award-winning horticulturalist and master gardening educator Melinda Myers, this series gives you the essentials of container gardening and the expert know-how to grow practically anything you want in as small a space as you have available. In every lesson, you’ll be immersed in real situations that reveal ideas and solutions that will work for your container garden throughout the year. &lt;\/p&gt;","mediaType":"video","guide":"DG9716_FDE42.PDF","cat":"Better Living","professors":[{"id":458,"firstName":"Melinda","lastName":"Myers","image":"458","degree":"University of Wisconsin-Madison","school":"Nationally Syndicated Garden Host","bio":"&lt;p&gt;Melinda Myers is a horticulturist, certified arborist, gardening expert, television\/radio host, columnist, and author with more than 30 years of horticulture experience. She earned her B.S. in Horticulture from The Ohio State University and her M.S. in Horticulture from the University of Wisconsin–Madison. Before launching her own business in 2006, she was a tenured associate professor at the University of Wisconsin Extension Service and a tenured horticulture instructor at Milwaukee Area Technical College. &lt;\/p&gt;\u000d\u000a&lt;p&gt;Her numerous awards include two Garden Media Awards from the Garden Writers Association, the Garden Communicator of the Year Award from the American Nursery &amp; Landscape Association, the Gold Leaf Award from the International Society of Arboriculture, the Perennial Plant Association Garden Media Promoter Award, and the American Horticultural Society's B. Y. Morrison Communication Award for effective and inspirational communication.&lt;\/p&gt;\u000d\u000a&lt;p&gt;Ms. Myers is the author and coauthor of more than 20 gardening books, including &lt;em&gt;Can't Miss Small Space Gardening&lt;\/em&gt; and &lt;em&gt;Birds &amp; Blooms' Ultimate Gardening Guide&lt;\/em&gt;. She is also a columnist and contributing editor for &lt;em&gt;Birds &amp; Blooms&lt;\/em&gt; magazine, the &lt;em&gt;Milwaukee Journal Sentinel&lt;\/em&gt;, &lt;em&gt;Gardening How-To&lt;\/em&gt;, and &lt;em&gt;Wisconsin Gardening&lt;\/em&gt;. A seasoned media presence, Ms. Myers hosts the nationally syndicated &lt;em&gt;Melinda's Garden Moment&lt;\/em&gt; and appears regularly on various national and local shows. For more than 20 years, she hosted &lt;em&gt;The Plant Doctor&lt;\/em&gt; radio program, seven seasons of &lt;em&gt;Great Lakes Gardener&lt;\/em&gt; on PBS, and the nationally syndicated &lt;em&gt;YardWorks!&lt;\/em&gt; &lt;\/p&gt;"}],"lectures":[{"t":"Designs in a Pot—Thrillers, Spillers, Fillers","d":"There’s a lot to container gardening, but this session gives you the perfect starting point for creating your own wonderful gardens. Start with a detailed look at the </w:t>
      </w:r>
      <w:r w:rsidRPr="003B613B">
        <w:rPr>
          <w:rFonts w:ascii="Consolas" w:eastAsia="Times New Roman" w:hAnsi="Consolas" w:cs="Segoe UI"/>
          <w:color w:val="222222"/>
          <w:sz w:val="18"/>
          <w:szCs w:val="18"/>
        </w:rPr>
        <w:lastRenderedPageBreak/>
        <w:t xml:space="preserve">varieties of containers out there (from improved plastics to concrete to self-watering) and how to find the right soil mix—or even make your own. Then, discover one of the keys to designing a powerful container garden—the “thriller, spiller, filler” method—and learn the right way to design with vibrant examples of different plant and flower combinations.","id":"ZV9716-L01","dr":1800},{"t":"Create a New Space—Edibles and Ornamentals","d":"Patios, small decks, fire escapes—whatever your space constraints, there are a wealth of container gardening ideas and designs you can enjoy. Taking you through several seasons, this lesson shows you how to take advantage of small spaces to blend ornamentals and edibles (such as tomatoes and blueberries) and come up with creative solutions for everyday gardening challenges, including color balance, climate restrictions, privacy with neighbors, and pest control. Adapt each of these techniques as your space allows!","id":"ZV9716-L02","dr":1800},{"t":"Unusual Pots, Vertical Spaces, Shade Design","d":"Ms. Myers shows you how to start thinking outside the traditional container with some unique ideas for making garden containers from a range of found or recycled items, including buckets, shoes, and teapots. Also, learn how to better choose specific plants and containers to decorate walls or fences that can be stubborn to plant around; find out what edible and decorative plants grow best in areas with limited light; develop a solid system for hanging pots; and get ideas for bringing the landscape right up to your back door.","id":"ZV9716-L03","dr":1800},{"t":"Grasses to Trees—Big Plants in Containers","d":"Large plants in large containers can offer perplexing design challenges when it comes to space, color, plant care, and privacy. Which trees, shrubs, and large ornamental grasses are right for your space? What are some tricks to designing with them and maintaining their health throughout the seasons? How can you effectively use large containers to screen bad views, create a focal point, provide a vertical accent, or create a living wall or border? Learn the answers to these and other questions here.","id":"ZV9716-L04","dr":1800},{"t":"Outdoor Living Areas and Special Features","d":"Start by learning how to approach outdoor seating and lounging areas from the gardener’s perspective and discover how to mix and match containers and plants to create the mood you want. Then, find out some tried-and-true ways to solve the pesky problems of common pests and plagues (from aphids to mosquitos to plant rot). Finally, dabble in the creation of eye-catching theme gardens, such as a tropical paradise (even in colder climates) and a miniature “fairy” garden kids will enjoy.","id":"ZV9716-L05","dr":1800},{"t":"Cool-Season Changes and Indoor Gardens","d":"It’s never too soon to start thinking about container gardening in cool-season weather. Here, Ms. Myers offers fantastic ideas for adding fall color to your outdoor container gardens and for taking care of your gardens during autumn and winter. She also shows you how to move your plants indoors or plant new indoor container gardens so you can enjoy your plants all year long. Plus, you’ll also find out how to create winter gardens for holiday parties that’ll stun your guests.","id":"ZV9716-L06","dr":1800}],"duration":1800,"purchaseDate":"12\/31\/2013 9:02:35 PM"},{"id":"1132V","title":"Understanding Greek and Roman Technology: From Catapult to the Pantheon","description":"&lt;p&gt;Famed for great thinkers, poets, artists, and leaders, ancient Greece and Rome were also home to some of the most creative engineers who ever lived. Modern research is shedding new light on these renowned wonders—impressive buildings, infrastructure systems, and machines that were profoundly important in their own day and have had a lasting impact on the development of civilization. Now, in &lt;strong&gt;Understanding Greek and Roman Technology: From Catapult to the Pantheon&lt;\/strong&gt;, get an appreciation for what the Greeks and Romans achieved and how they did it. Your guide is Dr. Stephen Ressler, a former professor at the United States Military Academy at West Point, a civil engineer, and a nationally honored leader in engineering education.&lt;\/p&gt;","mediaType":"video","guide":"DG1132_3R5U9M.pdf","cat":"Science &amp; Mathematics","professors":[{"id":410,"firstName":"Stephen","lastName":"Ressler","image":"410","degree":"Ph.D., Lehigh University","school":"United States Military Academy at West Point","bio":"&lt;p&gt;Dr. Stephen Ressler is Professor Emeritus from the United States Military Academy at West Point and a Distinguished Member of the American Society of Civil Engineers (ASCE). A registered Professional Engineer in Virginia, he earned a B.S. from West Point and an M.S. and a Ph.D. in Civil Engineering from Lehigh University, as well as a Master of Strategic Studies from the U.S. Army War College.&lt;\/p&gt;\u000d\u000a\u000d\u000a&lt;p&gt;Professor Ressler's papers on engineering education have won seven Best Paper awards from the American Society for Engineering Education (ASEE). Professor Ressler has also won numerous awards from the ASCE, including the President's Medal and the 2011 Outstanding Projects and Leaders Award—the organization's highest award. His other accolades include the Bliss Medal for Outstanding Contributions to Engineering Education from the Society of American Military Engineers and the Norm Augustine Award for Outstanding Achievement in Engineering Communications from the </w:t>
      </w:r>
      <w:r w:rsidRPr="003B613B">
        <w:rPr>
          <w:rFonts w:ascii="Consolas" w:eastAsia="Times New Roman" w:hAnsi="Consolas" w:cs="Segoe UI"/>
          <w:color w:val="222222"/>
          <w:sz w:val="18"/>
          <w:szCs w:val="18"/>
        </w:rPr>
        <w:lastRenderedPageBreak/>
        <w:t xml:space="preserve">American Association of Engineering Societies.&lt;\/p&gt;\u000d\u000a\u000d\u000a&lt;p&gt; Professor Ressler served for 34 years as a commissioned officer in the U.S. Army Corps of Engineers and retired at the rank of Brigadier General in 2013. While on active duty, he served in a variety of military engineering assignments around the world. He is also a developer and principal instructor for the Excellence in Civil Engineering Education Teaching Workshop, which has trained more than 500 civil engineering faculty members from more than 200 colleges and universities.&lt;\/p&gt;"}],"lectures":[{"t":"Technology in the Classical World","d":"Begin your exploration of ancient Greek and Roman engineering by probing the technological edge that allowed the Greeks to beat the Persians at the Battle of Salamis. Then survey the aims of the course and preview an impressive piece of technology that you will encounter in a later lecture.","id":"ZV1132-L01","dr":1942},{"t":"The Substance of Technology—Materials","d":"Study the engineering materials available in classical antiquity. First look at the simple physics of compression and tension. Then consider six specific materials: stone, wood, clay, copper, bronze, and iron. Examine how they came into use and how their properties influenced the design of technological systems.","id":"ZV1132-L02","dr":1717},{"t":"From Quarry to Temple—Building in Stone","d":"Gain a deeper appreciation for the ancient world’s most important construction material by following a block of stone from a quarry to its final resting place in the wall of a Greek temple. Learn how stone blocks were extracted from solid bedrock, moved many miles, and then fitted together without mortar.","id":"ZV1132-L03","dr":1804},{"t":"Stone Masonry Perfected—The Greek Temple","d":"Focus on the classical-era temple, one of the crowning achievements of Hellenic civilization. Where did it originate? Why are the many examples so architecturally consistent? What were the principles of Greek temple design? And what were its structural limitations?","id":"ZV1132-L04","pg":480,"dr":1731},{"t":"From Temple to Basilica—Timber Roof Systems","d":"No wooden roof of a Greek temple has survived from antiquity, yet we can surmise a great deal about how these impressive structures were engineered. Trace how Greek and later Roman architects covered large interior spaces with increasingly sophisticated timber roof systems.","id":"ZV1132-L05","dr":1847},{"t":"Construction Revolution—Arches and Concrete","d":"Learn how the physics of the arch solves the problem of the tensile weakness of stone. Then see how standard bricks and concrete greatly simplify and reduce the cost of monumental building. These technologies were the key to Rome’s construction revolution.","id":"ZV1132-L06","dr":2088},{"t":"Construction in Transition—The Colosseum","d":"Built in the A.D. 70s, the Colosseum reflects a transitional period of Roman building technology. Follow the construction of this mammoth arena from the ground up. Begin with the geometry of the building. Then focus on its blend of traditional and state-of-the-art construction techniques.","id":"ZV1132-L07","dr":1788},{"t":"The Genesis of a New Imperial Architecture","d":"Focus on two structures—Nero’s Golden House and Trajan’s Market—which are emblematic of Rome’s bold new imperial architecture during the 1st and early 2nd centuries. These buildings feature complex vaulted and domed structures, asymmetrical floor plans, and striking interior spaces.","id":"ZV1132-L08","dr":2106},{"t":"The Most Celebrated Edifice—The Pantheon","d":"Conclude your study of great classical-era structures by examining the greatest of them all: the Pantheon in Rome. Imitated but never equaled, this temple to all the gods incorporates Greek as well as quintessentially Roman architectural features. The stupendous dome is a work of engineering genius.","id":"ZV1132-L09","dr":1633},{"t":"Cities by Design—The Rise of Urban Planning","d":"Start a series of lectures on infrastructure in the classical world with a look at city planning. The Piraeus in Greece was an influential early example. Analyze the Roman approach to creating a rational order for their cities. Also learn the Roman technique for surveying a city plan.","id":"ZV1132-L10","dr":1615},{"t":"Connecting the Empire—Roads and Bridges","d":"At its height, the Roman Empire had 75,000 miles of public roads, organized into a system that incorporated way-stations, milestones, triumphal arches, and upward of 1,000 bridges. Investigate how the Romans created this impressive transportation network, parts of which have survived for 2,000 years.","id":"ZV1132-L11","dr":2080},{"t":"From Source to City—Water Supply Systems","d":"Delve into the history of water supply technologies. The Greeks solved the problem of transporting water across deep valleys by building inverted siphons. By contrast, the Romans preferred to use arcaded aqueduct bridges whenever possible. Why was this apparently extravagant technique often more practical?","id":"ZV1132-L12","dr":1700},{"t":"Engineering a Roman Aqueduct","d":"Design an aqueduct for a hypothetical Roman town. First identify a water source. Then consider its elevation and distance to the town, the possible terrain profiles for a channel, and the appropriate type of aqueduct. Conclude by examining the complex system that supplied plentiful water to Rome.","id":"ZV1132-L13","pg":8,"dr":1742},{"t":"Go with the Flow—Urban Water </w:t>
      </w:r>
      <w:r w:rsidRPr="003B613B">
        <w:rPr>
          <w:rFonts w:ascii="Consolas" w:eastAsia="Times New Roman" w:hAnsi="Consolas" w:cs="Segoe UI"/>
          <w:color w:val="222222"/>
          <w:sz w:val="18"/>
          <w:szCs w:val="18"/>
        </w:rPr>
        <w:lastRenderedPageBreak/>
        <w:t xml:space="preserve">Distribution","d":"Trace the flow of water through a major city such as Rome—from the aqueduct to water towers, public fountains, buildings and private residences, and ultimately to sewers. Among the questions you consider: Did the widespread use of lead pipes create a lead poisoning hazard?","id":"ZV1132-L14","dr":1637},{"t":"Paradigm and Paragon—Imperial Roman Baths","d":"Complete your exploration of classical-era infrastructure by exploring one of the ancient world’s finest examples of an engineered system: the imperial Roman baths. Focus on the magnificent Baths of Caracalla, finished in A.D. 235, by spotlighting the major steps in its five-year construction.","id":"ZV1132-L15","dr":1753},{"t":"Harnessing Animal Power—Land Transportation","d":"Begin a sequence of eight lectures on machines in the ancient world. After an introduction to the simple machines described by the Greeks, focus on land transport employing the wheel and axle. Discover that wagon technology reached a high level of sophistication in the Roman Empire.","id":"ZV1132-L16","dr":1883},{"t":"Leveraging Human Power—Construction Cranes","d":"How were giant stone blocks lifted using only muscle power? Examine the technology of classical-era cranes, breaking down their components to understand how they provided significant mechanical advantage. Close with a theory on the construction technique used to stack the massive marble drums of Trajan’s Column in Rome.","id":"ZV1132-L17","dr":1860},{"t":"Lifting Water with Human Power","d":"In antiquity, water pumps were extensively used in ships, mines, and agriculture. Investigate how these devices worked. From Archimedes’ screw, to the waterwheel, to the piston pump, each had tradeoffs between flow rate, height of lift, and muscle power required.","id":"ZV1132-L18","dr":1843},{"t":"Milling Grain with Water Power","d":"By the 1st century A.D., waterwheels were widely used for grinding grain throughout the ancient world. Explore three different types of waterwheels that were perfected by the Romans: the undershot wheel, the overshot wheel, and the vertical-shaft wheel, each with its advantages and disadvantages.","id":"ZV1132-L19","dr":1759},{"t":"Machines at War—Siege Towers and Rams","d":"Focus on the ancient world’s most technologically intensive form of warfare—the siege—which provided a powerful stimulus for the development of large-scale machines such as siege towers and rams. Analyze several famous sieges, including the Roman attack on Jotapata during the Jewish War.","id":"ZV1132-L20","dr":1843},{"t":"Machines at War—Evolution of the Catapult","d":"Trace the evolution of the catapult, which overcomes the inherent human physiological limitations associated with the bow and arrow. From hand-operated crossbows, catapults progressed to giant artillery pieces able to shoot enormous arrows and hurl heavy projectiles. Revisit a type of catapult called the palintone from Lecture 1, and watch it in action.","id":"ZV1132-L21","dr":2040},{"t":"Machines at Sea—Ancient Ships","d":"Spurred by their dependence on maritime trade, the ancient Greeks became masters of nautical engineering. Follow the development of their ship design and sailing techniques, which were adopted by the Romans and paved the way for the great age of exploration in the 15th century.","id":"ZV1132-L22","dr":2052},{"t":"Reconstructing the Greek Trireme","d":"The trireme, a swift warship with three banks of oars, ruled the Mediterranean Sea in the 5th century B.C., when the Athenian empire was at its height. Yet only sparse evidence remains for what these vessels were like. Follow a detailed reconstruction based on tantalizing clues.","id":"ZV1132-L23","dr":1999},{"t":"The Modern Legacy of Ancient Technology","d":"Finish the course by exploring the legacy of classical-era technology, discovering that its influence is everywhere. From roads, aqueducts, and planned cities, to structural trusses, concrete, and the classical architectural style, the fruits of Greek and Roman engineering play a vital role in the modern world.","id":"ZV1132-L24","dr":1969}],"duration":1800,"purchaseDate":"12\/13\/2013 12:56:10 PM"},{"id":"5532A","title":"Behavioral Economics: When Psychology and Economics Collide","description":"&lt;p&gt;Behavioral economics is the scientific study of decision making, and of the related topics of valuation, exchange, and interpersonal interactions. Drawing on methods from psychology, sociology, neurology, and economics, this remarkable discipline illuminates one of the most deeply fundamental activities of human existence: the decision process. In &lt;strong&gt;Behavioral Economics: When Psychology and Economics Collide&lt;\/strong&gt;, award-winning Professor Scott Huettel of Duke University leads you in a penetrating look at the processes of decision making that are an integral part of human life. In 24 revealing lectures, you&amp;rsquo;ll study how behavioral economists look at decision making and explore a set of core principles that offer profound insight into how we gather information and integrate multiple factors to reach decisions. &lt;\/p&gt;","mediaType":"audio","guide":"DG5532_8Y7V4H.pdf","cat":"Business &amp; Economics","professors":[{"id":476,"firstName":"Scott","lastName":"Huettel","image":"476","degree":"Ph.D., Duke University","school":"Duke University","bio":"&lt;p&gt;Professor Scott Huettel is </w:t>
      </w:r>
      <w:r w:rsidRPr="003B613B">
        <w:rPr>
          <w:rFonts w:ascii="Consolas" w:eastAsia="Times New Roman" w:hAnsi="Consolas" w:cs="Segoe UI"/>
          <w:color w:val="222222"/>
          <w:sz w:val="18"/>
          <w:szCs w:val="18"/>
        </w:rPr>
        <w:lastRenderedPageBreak/>
        <w:t xml:space="preserve">the Jerry G. and Patricia Crawford Hubbard Professor of Psychology and Neuroscience at Duke University. He earned his Ph.D. from Duke in Experimental Psychology and completed a postdoctoral fellowship in functional brain imaging and decision science at the university&amp;rsquo;s medical center. He is also the founding Director of the Duke Center for Interdisciplinary Decision Science. &lt;\/p&gt;\u000d\u000a&lt;p&gt;Professor Huettel is a leading researcher at the intersection of behavioral economics and neuroscience. His laboratory uses a combination of behavioral, genetic, physiological, and neuroscience techniques to discover the neural mechanisms that underlie higher cognition, with a focus on economic and social decision making. &lt;\/p&gt;\u000d\u000a&lt;p&gt;He is an author of more than 100 scientific publications, including articles in &lt;em&gt;Science&lt;\/em&gt;, &lt;em&gt;Nature Neuroscience, Nature Reviews Neuroscience, Neuron, Psychological Science, &lt;\/em&gt;and other top journals in several fields. His research has been featured in CNN&lt;em&gt;, Newsweek, Money &lt;\/em&gt;magazine&lt;em&gt;, NPR Science Friday,&lt;\/em&gt; and many other media outlets. He is lead author on a primary textbook in neuroscience, &lt;em&gt;Functional Magnetic Resonance Imaging&lt;\/em&gt;, and he is a coeditor of the textbook &lt;em&gt;Principles of Cognitive Neuroscience&lt;\/em&gt;. &lt;\/p&gt;\u000d\u000a&lt;p&gt;Professor Huettel is a recipient of the Dean&amp;rsquo;s Award for Excellence in Mentoring from the Duke University Graduate School, and has been recognized as one of the top 5 percent of undergraduate instructors at Duke.&lt;\/p&gt;"}],"lectures":[{"t":"What Is a Good Decision?","d":"Begin by examining “rational choice” models of decision making from traditional economics, which assume consistent, foresighted, and self-interested decision makers. Then consider how this concept fails to explain many human decisions that appear counterintuitive or paradoxical. Identify two fundamental limitations that challenge our decision-making process.","id":"ZA5532-L01","pg":5,"dr":1994},{"t":"The Rise of Behavioral Economics","d":"Grasp how behavioral economics uses methods from both economics and psychology to better understand biases and anomalies in decision making—factors that “rational choice” models don’t explain. Learn three core experimental principles of behavioral economics, and about Prospect Theory, which helps explain what human beings value.","id":"ZA5532-L02","dr":1781},{"t":"Reference Dependence—It’s All Relative","d":"The element of “value” lies at the heart of decision making. Explore the nature of value and the roles of both pleasure and “benefit” in human choices. Then study the neurobiology of decision making and the ways in which the neurotransmitter dopamine creates expectations and activates reward seeking or “wanting,” an integral factor in our behavior.","id":"ZA5532-L03","dr":1722},{"t":"Reference Dependence—Economic Implications","d":"“Reference dependence” is one of the most central concepts in behavioral economics. Learn how human beings use value to create an expectation or reference point in many decision-making situations, leading to biases that affect choices. Consider how these biases influence both individual and market behavior, and how understanding them can help us make better decisions.","id":"ZA5532-L04","dr":1706},{"t":"Range Effects—Changing the Scale","d":"The principle of “range effects” describes how the relative difference between two quantities becomes less meaningful as the absolute values of those quantities get larger. Grasp how this phenomenon explains apparent inconsistencies in human behavior, and how its existence is linked to our biology. Learn specific steps you can take to minimize its unwanted influence on your decisions.","id":"ZA5532-L05","dr":1761},{"t":"Probability Weighting","d":"“Probability weighting” describes how people tend to convert objective information about probability into a subjective sense of what may happen—which can lead to bias and error. Observe how this applies to real-life situations such as buying life or travel insurance, and learn two tools to change how you deal with probabilities.","id":"ZA5532-L06","dr":1777},{"t":"Risk—The Known Unknowns","d":"Tolerance for risk is another fundamental element of decision making. Learn how behavioral economics evaluates “risk aversion” and “risk seeking” in both economic and personal contexts, and grasp the role of perceived benefits and perceived risks in explaining risk-taking behavior and choices. Finally, study two basic principles for managing risk.","id":"ZA5532-L07","dr":1751},{"t":"Ambiguity—The Unknown Unknowns","d":"In behavioral economics, “ambiguity” refers to conditions in decision making in which we do not know and cannot estimate the probabilities of potential outcomes. Here, investigate three circumstances in decision making that produce ambiguity: “hidden information,” “asymmetrical knowledge,” and “unfamiliar contexts.” Then, learn a two-step approach for dealing effectively with ambiguity.","id":"ZA5532-L08","dr":1676},{"t":"Temporal Discounting—Now or Later?","d":"Now consider a fundamental challenge in decisions involving time: temporal discounting, or the human tendency to view rewards as worth less in the future than they are in the present. Study real-life examples of this phenomenon, three explanations for why it occurs, and key approaches to making better time-related decisions.","id":"ZA5532-L09","dr":1761},{"t":"Comparison—Apples and Oranges","d":"This lecture explores how people </w:t>
      </w:r>
      <w:r w:rsidRPr="003B613B">
        <w:rPr>
          <w:rFonts w:ascii="Consolas" w:eastAsia="Times New Roman" w:hAnsi="Consolas" w:cs="Segoe UI"/>
          <w:color w:val="222222"/>
          <w:sz w:val="18"/>
          <w:szCs w:val="18"/>
        </w:rPr>
        <w:lastRenderedPageBreak/>
        <w:t xml:space="preserve">create and compare the subjective values of different options in order to make a decision. Review substantial evidence indicating that our brains construct subjective value at the moment of a decision; then look at ways to use this process of active construction to your advantage.","id":"ZA5532-L10","dr":1710},{"t":"Bounded Rationality—Knowing Your Limits","d":"The concept of “bounded rationality” describes human behavior regarding complex decisions. Using the example of purchasing a car, observe how our brains naturally narrow options and judge alternatives, creating simple rules to make complexity manageable. Learn also about “unconscious decision making” and surprising data suggesting that active deliberation can often impede good decisions.","id":"ZA5532-L11","dr":1825},{"t":"Heuristics and Biases","d":"Behavioral economics defines “heuristics” as internal rules or tools that people use to optimize decision making. Explore four of the most commonly used heuristics, observable in decisions involving memory, valuation, probabilities, and emotions. Using real-world examples, identify where these tools are helpful, and where they fail.","id":"ZA5532-L12","dr":1851},{"t":"Randomness and Patterns","d":"Here, look into the nature of randomness—situations in which we can’t predict the future from the past—and why it matters for decision making. Study how our brains automatically look for patterns and structure, often “seeing” patterns whether they are present or not, and learn ways to counteract this tendency.","id":"ZA5532-L13","dr":1837},{"t":"How Much Evidence Do We Need?","d":"Study the role of evidence, or “meaningful information,” in decision making and the kinds of mistakes we make with regard to it. Grasp how we tend to overestimate the quality of evidence and to seek evidence that confirms our prior beliefs, and how we can learn to minimize our biases regarding evidence.","id":"ZA5532-L14","dr":1760},{"t":"The Value of Experience","d":"Regarding buying decisions, consider the value we attach to purchasing experiences. Review studies comparing purchases of material goods with experiences, and evidence that purchases of experiences lead to more happiness. Consider the role of memory in the satisfaction related to experiences, and how we can prioritize our buying decisions for greater quality of life.","id":"ZA5532-L15","dr":1806},{"t":"Medical Decision Making","d":"In the high-stakes world of medical decisions, learn how behavioral biases apply to both patients and their physicians. Study three key factors that influence how we make medical decisions. Finally, learn how to apply the principles of behavioral economics to this specific area, so that the process of decision making improves.","id":"ZA5532-L16","dr":1845},{"t":"Social Decisions—Competition and Coordination","d":"Now consider how the decision process changes when we coordinate our decisions with others. In doing so, encounter the elements of game theory, which models interactions during strategic decision making. Study the challenges involved in small group decisions, the role of emotion in their outcomes, and recommendations for navigating interpersonal decisions.","id":"ZA5532-L17","dr":1870},{"t":"Group Decision Making—The Vox Populi","d":"This lecture examines the “wisdom of crowds,” where groups are shown to make better decisions than individuals. Explore why this is so, focusing on the element of diversity, and also where this phenomenon fails. Evaluate the primary factors in good group decisions and how to promote them in a range of contexts.","id":"ZA5532-L18","dr":1790},{"t":"Giving and Helping—Why Altruism?","d":"Why do people act to help others, even when those actions may not be in their own interest? Investigate the nature of altruism and human behavioral biases that affect generosity and charitable giving. Identify how we can use these biases as tools to both encourage giving and make better decisions.","id":"ZA5532-L19","dr":1817},{"t":"Cooperation by Individuals and in Societies","d":"Here, explore why we (and other animals) work together for mutual gain, and what kinds of interactions lead to cooperative behavior. Observe how cooperation arises through a combination of self-interest, awareness of others’ actions, and social norms, and how it is maintained through practices of punishment and reward.","id":"ZA5532-L20","dr":1878},{"t":"When Incentives Backfire","d":"In certain cases, incentives can backfire, actually discouraging behavior that they’re intended to encourage. Review studies demonstrating this effect in both small-scale interpersonal interactions and large-scale social policies. Identify how external incentives can undermine people’s internal motivations, and study four key guidelines for where incentives work.","id":"ZA5532-L21","dr":1809},{"t":"Precommitment—Setting Rationality Aside","d":"In “precommitment” strategies, we make binding decisions in the present for benefits in the future. Study precommitment in situations such as retirement savings, economic transactions, and organ donation programs. Learn how it works effectively when it is credible and costly, and how we can use it to improve our personal quality of life.","id":"ZA5532-L22","dr":1823},{"t":"Framing—Moving to a Different Perspective","d":"A “framing” effect is a change in people’s decisions when the same objective information is presented in two different ways. Grasp the powerful effects of framing in examples from consumer marketing, investing, </w:t>
      </w:r>
      <w:r w:rsidRPr="003B613B">
        <w:rPr>
          <w:rFonts w:ascii="Consolas" w:eastAsia="Times New Roman" w:hAnsi="Consolas" w:cs="Segoe UI"/>
          <w:color w:val="222222"/>
          <w:sz w:val="18"/>
          <w:szCs w:val="18"/>
        </w:rPr>
        <w:lastRenderedPageBreak/>
        <w:t xml:space="preserve">and retirement planning. Learn how the framing effect provides a highly potent tool for making good decisions.","id":"ZA5532-L23","dr":1777},{"t":"Interventions, Nudges, and Decisions","d":"Conclude with a look at how leaders and policymakers can shape other people’s decisions. Consider five core approaches to influencing beneficial decisions, and a key policy model that fosters people’s well-being while maintaining their autonomy. Reflect on both ethical concerns about the scientific study of decision making and its real potential to improve lives.","id":"ZA5532-L24","dr":1821}],"duration":1800,"purchaseDate":"12\/13\/2013 12:56:10 PM"},{"id":"5532V","title":"Behavioral Economics: When Psychology and Economics Collide","description":"&lt;p&gt;Behavioral economics is the scientific study of decision making, and of the related topics of valuation, exchange, and interpersonal interactions. Drawing on methods from psychology, sociology, neurology, and economics, this remarkable discipline illuminates one of the most deeply fundamental activities of human existence: the decision process. In &lt;strong&gt;Behavioral Economics: When Psychology and Economics Collide&lt;\/strong&gt;, award-winning Professor Scott Huettel of Duke University leads you in a penetrating look at the processes of decision making that are an integral part of human life. In 24 revealing lectures, you&amp;rsquo;ll study how behavioral economists look at decision making and explore a set of core principles that offer profound insight into how we gather information and integrate multiple factors to reach decisions. &lt;\/p&gt;","mediaType":"video","guide":"DG5532_8Y7V4H.pdf","cat":"Business &amp; Economics","professors":[{"id":476,"firstName":"Scott","lastName":"Huettel","image":"476","degree":"Ph.D., Duke University","school":"Duke University","bio":"&lt;p&gt;Professor Scott Huettel is the Jerry G. and Patricia Crawford Hubbard Professor of Psychology and Neuroscience at Duke University. He earned his Ph.D. from Duke in Experimental Psychology and completed a postdoctoral fellowship in functional brain imaging and decision science at the university&amp;rsquo;s medical center. He is also the founding Director of the Duke Center for Interdisciplinary Decision Science. &lt;\/p&gt;\u000d\u000a&lt;p&gt;Professor Huettel is a leading researcher at the intersection of behavioral economics and neuroscience. His laboratory uses a combination of behavioral, genetic, physiological, and neuroscience techniques to discover the neural mechanisms that underlie higher cognition, with a focus on economic and social decision making. &lt;\/p&gt;\u000d\u000a&lt;p&gt;He is an author of more than 100 scientific publications, including articles in &lt;em&gt;Science&lt;\/em&gt;, &lt;em&gt;Nature Neuroscience, Nature Reviews Neuroscience, Neuron, Psychological Science, &lt;\/em&gt;and other top journals in several fields. His research has been featured in CNN&lt;em&gt;, Newsweek, Money &lt;\/em&gt;magazine&lt;em&gt;, NPR Science Friday,&lt;\/em&gt; and many other media outlets. He is lead author on a primary textbook in neuroscience, &lt;em&gt;Functional Magnetic Resonance Imaging&lt;\/em&gt;, and he is a coeditor of the textbook &lt;em&gt;Principles of Cognitive Neuroscience&lt;\/em&gt;. &lt;\/p&gt;\u000d\u000a&lt;p&gt;Professor Huettel is a recipient of the Dean&amp;rsquo;s Award for Excellence in Mentoring from the Duke University Graduate School, and has been recognized as one of the top 5 percent of undergraduate instructors at Duke.&lt;\/p&gt;"}],"lectures":[{"t":"What Is a Good Decision?","d":"Begin by examining “rational choice” models of decision making from traditional economics, which assume consistent, foresighted, and self-interested decision makers. Then consider how this concept fails to explain many human decisions that appear counterintuitive or paradoxical. Identify two fundamental limitations that challenge our decision-making process.","id":"ZV5532-L01","dr":1936},{"t":"The Rise of Behavioral Economics","d":"Grasp how behavioral economics uses methods from both economics and psychology to better understand biases and anomalies in decision making—factors that “rational choice” models don’t explain. Learn three core experimental principles of behavioral economics, and about Prospect Theory, which helps explain what human beings value.","id":"ZV5532-L02","pg":185,"dr":1769},{"t":"Reference Dependence—It’s All Relative","d":"The element of “value” lies at the heart of decision making. Explore the nature of value and the roles of both pleasure and “benefit” in human choices. Then study the neurobiology of decision making and the ways in which the neurotransmitter dopamine creates expectations and activates reward seeking or “wanting,” an integral factor in our behavior.","id":"ZV5532-L03","dr":1712},{"t":"Reference Dependence—Economic Implications","d":"“Reference dependence” is one of the most central concepts in behavioral economics. Learn how human beings use value to create an expectation or reference point in many decision-making situations, leading to biases that affect choices. Consider how these biases influence both individual and market behavior, and how understanding them can help us make better decisions.","id":"ZV5532-L04","dr":1695},{"t":"Range Effects—Changing the Scale","d":"The principle of “range effects” describes how the relative difference between two quantities becomes less meaningful as the absolute values of those quantities get larger. Grasp how this phenomenon explains apparent inconsistencies in human behavior, and how its </w:t>
      </w:r>
      <w:r w:rsidRPr="003B613B">
        <w:rPr>
          <w:rFonts w:ascii="Consolas" w:eastAsia="Times New Roman" w:hAnsi="Consolas" w:cs="Segoe UI"/>
          <w:color w:val="222222"/>
          <w:sz w:val="18"/>
          <w:szCs w:val="18"/>
        </w:rPr>
        <w:lastRenderedPageBreak/>
        <w:t>existence is linked to our biology. Learn specific steps you can take to minimize its unwanted influence on your decisions.","id":"ZV5532-L05","dr":1751},{"t":"Probability Weighting","d":"“Probability weighting” describes how people tend to convert objective information about probability into a subjective sense of what may happen—which can lead to bias and error. Observe how this applies to real-life situations such as buying life or travel insurance, and learn two tools to change how you deal with probabilities.","id":"ZV5532-L06","dr":1767},{"t":"Risk—The Known Unknowns","d":"Tolerance for risk is another fundamental element of decision making. Learn how behavioral economics evaluates “risk aversion” and “risk seeking” in both economic and personal contexts, and grasp the role of perceived benefits and perceived risks in explaining risk-taking behavior and choices. Finally, study two basic principles for managing risk.","id":"ZV5532-L07","dr":1738},{"t":"Ambiguity—The Unknown Unknowns","d":"In behavioral economics, “ambiguity” refers to conditions in decision making in which we do not know and cannot estimate the probabilities of potential outcomes. Here, investigate three circumstances in decision making that produce ambiguity: “hidden information,” “asymmetrical knowledge,” and “unfamiliar contexts.” Then, learn a two-step approach for dealing effectively with ambiguity.","id":"ZV5532-L08","dr":1664},{"t":"Temporal Discounting—Now or Later?","d":"Now consider a fundamental challenge in decisions involving time: temporal discounting, or the human tendency to view rewards as worth less in the future than they are in the present. Study real-life examples of this phenomenon, three explanations for why it occurs, and key approaches to making better time-related decisions.","id":"ZV5532-L09","dr":1750},{"t":"Comparison—Apples and Oranges","d":"This lecture explores how people create and compare the subjective values of different options in order to make a decision. Review substantial evidence indicating that our brains construct subjective value at the moment of a decision; then look at ways to use this process of active construction to your advantage.","id":"ZV5532-L10","dr":1701},{"t":"Bounded Rationality—Knowing Your Limits","d":"The concept of “bounded rationality” describes human behavior regarding complex decisions. Using the example of purchasing a car, observe how our brains naturally narrow options and judge alternatives, creating simple rules to make complexity manageable. Learn also about “unconscious decision making” and surprising data suggesting that active deliberation can often impede good decisions.","id":"ZV5532-L11","dr":1808},{"t":"Heuristics and Biases","d":"Behavioral economics defines “heuristics” as internal rules or tools that people use to optimize decision making. Explore four of the most commonly used heuristics, observable in decisions involving memory, valuation, probabilities, and emotions. Using real-world examples, identify where these tools are helpful, and where they fail.","id":"ZV5532-L12","dr":1840},{"t":"Randomness and Patterns","d":"Here, look into the nature of randomness—situations in which we can’t predict the future from the past—and why it matters for decision making. Study how our brains automatically look for patterns and structure, often “seeing” patterns whether they are present or not, and learn ways to counteract this tendency.","id":"ZV5532-L13","dr":1794},{"t":"How Much Evidence Do We Need?","d":"Study the role of evidence, or “meaningful information,” in decision making and the kinds of mistakes we make with regard to it. Grasp how we tend to overestimate the quality of evidence and to seek evidence that confirms our prior beliefs, and how we can learn to minimize our biases regarding evidence.","id":"ZV5532-L14","dr":1751},{"t":"The Value of Experience","d":"Regarding buying decisions, consider the value we attach to purchasing experiences. Review studies comparing purchases of material goods with experiences, and evidence that purchases of experiences lead to more happiness. Consider the role of memory in the satisfaction related to experiences, and how we can prioritize our buying decisions for greater quality of life.","id":"ZV5532-L15","dr":1792},{"t":"Medical Decision Making","d":"In the high-stakes world of medical decisions, learn how behavioral biases apply to both patients and their physicians. Study three key factors that influence how we make medical decisions. Finally, learn how to apply the principles of behavioral economics to this specific area, so that the process of decision making improves.","id":"ZV5532-L16","dr":1834},{"t":"Social Decisions—Competition and Coordination","d":"Now consider how the decision process changes when we coordinate our decisions with others. In doing so, encounter the elements of game theory, which models interactions during strategic decision making. Study the challenges involved in small group decisions, the role of emotion in their outcomes, and recommendations for navigating interpersonal decisions.","id":"ZV5532-L17","dr":1855},{"t":"Group Decision Making—The Vox Populi","d":"This lecture examines the “wisdom of crowds,” where groups are shown to make better decisions than individuals. Explore why this is so, focusing on the element of diversity, and also where this phenomenon fails. Evaluate the primary factors in good group decisions and how to promote them in a range of contexts.","id":"ZV5532-</w:t>
      </w:r>
      <w:r w:rsidRPr="003B613B">
        <w:rPr>
          <w:rFonts w:ascii="Consolas" w:eastAsia="Times New Roman" w:hAnsi="Consolas" w:cs="Segoe UI"/>
          <w:color w:val="222222"/>
          <w:sz w:val="18"/>
          <w:szCs w:val="18"/>
        </w:rPr>
        <w:lastRenderedPageBreak/>
        <w:t xml:space="preserve">L18","dr":1781},{"t":"Giving and Helping—Why Altruism?","d":"Why do people act to help others, even when those actions may not be in their own interest? Investigate the nature of altruism and human behavioral biases that affect generosity and charitable giving. Identify how we can use these biases as tools to both encourage giving and make better decisions.","id":"ZV5532-L19","dr":1804},{"t":"Cooperation by Individuals and in Societies","d":"Here, explore why we (and other animals) work together for mutual gain, and what kinds of interactions lead to cooperative behavior. Observe how cooperation arises through a combination of self-interest, awareness of others’ actions, and social norms, and how it is maintained through practices of punishment and reward.","id":"ZV5532-L20","dr":1864},{"t":"When Incentives Backfire","d":"In certain cases, incentives can backfire, actually discouraging behavior that they’re intended to encourage. Review studies demonstrating this effect in both small-scale interpersonal interactions and large-scale social policies. Identify how external incentives can undermine people’s internal motivations, and study four key guidelines for where incentives work.","id":"ZV5532-L21","dr":1797},{"t":"Precommitment—Setting Rationality Aside","d":"In “precommitment” strategies, we make binding decisions in the present for benefits in the future. Study precommitment in situations such as retirement savings, economic transactions, and organ donation programs. Learn how it works effectively when it is credible and costly, and how we can use it to improve our personal quality of life.","id":"ZV5532-L22","dr":1811},{"t":"Framing—Moving to a Different Perspective","d":"A “framing” effect is a change in people’s decisions when the same objective information is presented in two different ways. Grasp the powerful effects of framing in examples from consumer marketing, investing, and retirement planning. Learn how the framing effect provides a highly potent tool for making good decisions.","id":"ZV5532-L23","dr":1764},{"t":"Interventions, Nudges, and Decisions","d":"Conclude with a look at how leaders and policymakers can shape other people’s decisions. Consider five core approaches to influencing beneficial decisions, and a key policy model that fosters people’s well-being while maintaining their autonomy. Reflect on both ethical concerns about the scientific study of decision making and its real potential to improve lives.","id":"ZV5532-L24","dr":1887}],"duration":1800,"purchaseDate":"12\/13\/2013 12:56:10 PM"},{"id":"5955A","title":"The Creative Thinker’s Toolkit","description":"&lt;p&gt;Anyone can be creative. You just have to know how to &lt;em&gt;think&lt;\/em&gt; creatively, which involves taking a more imaginative approach to the challenges we all face, whether at work or at home. And you can learn how to wield the same research-based tools that today&amp;rsquo;s creative people use. All you need is an open mind, a determination to succeed, and &lt;strong&gt;The Creative Thinker&amp;rsquo;s Toolkit&lt;\/strong&gt;. These 24 lectures by creative-thinking expert and professor Gerard Puccio of Buffalo State–SUNY take you step-by-step through the creative-thinking process. Whether you want to overcome writer&amp;rsquo;s block, solve a complex business problem, or figure out the best way to resolve a tense argument, this course will give you everything you need so that when other people are dodging challenges, you&amp;rsquo;re uncovering the hidden opportunities they&amp;rsquo;ll have missed.&lt;\/p&gt;","mediaType":"audio","guide":"DG5955_0B2G5X.pdf","cat":"Professional","professors":[{"id":475,"firstName":"Gerard","lastName":"Puccio","image":"475","degree":"Ph.D., The University of Manchester","school":"Buffalo State—The State University of New York","bio":"&lt;p&gt;Dr. Gerard Puccio is a professor at Buffalo State&amp;rsquo;s International Center for Studies in Creativity, a unique academic department that offers the world&amp;rsquo;s first and leading Master of Science in Creativity. Professor Puccio holds a Ph.D. in Organizational Psychology from The University of Manchester in England. &lt;\/p&gt;\u000d\u000a &lt;p&gt;Professor Puccio&amp;rsquo;s research interests include the identification of creative thinking preferences and the efficacy of creativity training. In recognition of his outstanding work as a scholar, Professor Puccio received The State University of New York&amp;rsquo;s Research and Scholarship Award in 2004 and the Buffalo State President&amp;rsquo;s Award for Excellence in Research, Scholarship, and Creativity in 2007.&lt;\/p&gt;\u000d\u000a &lt;p&gt;An accomplished speaker and consultant, Professor Puccio has worked with major corporations, universities, and school districts to deliver training programs and keynote speeches. His clients include the British Broadcasting Corporation, Fisher-Price brands, Sun Life Financial, Kraft Foods, and Coca-Cola. He has also delivered creativity workshops and presentations around the world, and he was a featured speaker at TEDxGramercy on creative thinking as a life skill. &lt;\/p&gt;\u000d\u000a &lt;p&gt;Professor Puccio has written or coauthored more than 50 articles, chapters, and books, including &lt;em&gt;The Innovative Team: Unleashing Creative Potential for Breakthrough Results&lt;\/em&gt;; and &lt;em&gt;Creative Leadership: Skills That Drive Change&lt;\/em&gt;.&lt;\/p&gt;"}],"lectures":[{"t":"The Creative Person—Practice and Passion","d":"What, exactly, is creativity? Take a closer look at what makes a creative person in this </w:t>
      </w:r>
      <w:r w:rsidRPr="003B613B">
        <w:rPr>
          <w:rFonts w:ascii="Consolas" w:eastAsia="Times New Roman" w:hAnsi="Consolas" w:cs="Segoe UI"/>
          <w:color w:val="222222"/>
          <w:sz w:val="18"/>
          <w:szCs w:val="18"/>
        </w:rPr>
        <w:lastRenderedPageBreak/>
        <w:t xml:space="preserve">introductory lecture that explores ancient ideas about creativity (including the muses of the ancient Greeks); debunks common myths about the sources of creativity; and examines how play, passion, practice, and purpose can enhance your own creative thinking.","id":"ZA5955-L01","dr":2037},{"t":"Lateral Thinking Is a Survival Skill","d":"First, investigate the evolutionary history of creativity in human beings and the fascinating paradox of conformity and creativity—both essential to the survival and development of our species. Then, learn about how modern education approaches creativity in our youth, and several lateral thinking skills to promote more playful ideation.","id":"ZA5955-L02","dr":1721},{"t":"Creative Styles—Adaptors and Innovators","d":"Using examples of real-life creative icons, investigate two major “styles” of creativity exemplified by Norman Rockwell and Pablo Picasso. The first: adaptors, who are precise, reliable, and detail oriented. The second: innovators, who approach problems from novel angles. Where do you fall on the adaptor-innovator style spectrum? Why is it so important to be flexible?","id":"ZA5955-L03","dr":1853},{"t":"Combining Opposites—Diverge, Then Converge","d":"Focus now on the nature of creative thinking itself, with a look at divergent thinking (which involves intuition and associative thought) and convergent thinking (which selects and develops the most promising ideas). Along the way, you’ll learn skills for balancing these surprisingly complementary ways of thinking in your own life.","id":"ZA5955-L04","dr":1771},{"t":"Principles for Unleashing Your Imagination","d":"There are times when we all want (or need) to be creative on demand. And with the right approach, it’s possible. Here, use Nobel Prize-winning author Ernest Hemingway as a lens through which to explore four key principles of creativity training: defer judgment, go for quantity, make connections, and seek novelty.","id":"ZA5955-L05","dr":1682},{"t":"Principles for Converging on the Best Ideas","d":"What mindset and attitude do you need to decide which of your ideas to pursue? Professor Puccio reveals the four key principles you need for success: practicing affirmative judgment, keeping novelty alive, checking your objectives to make sure they meet the needs of reality, and—of course—staying focused.","id":"ZA5955-L06","dr":1825},{"t":"Stages of the Creative Process—and You","d":"Learn explicitly about creative problem solving, a research-based process that can help close the gap between what you have and what you want. There are four stages: clarify (identifying the challenge), ideate (generating tentative solutions), develop (turning good ideas into great solutions), and implement (moving your solutions from your head to reality).","id":"ZA5955-L07","dr":1869},{"t":"Clarifying the Challenge","d":"This lecture focuses on the clarification step of creative problem solving, in which you identify your goal, gather data, and formulate your challenge. Professor Puccio shows you how to use a variety of helpful tools, including finding out the “who, what, where, when, why, and how” of a problematic situation and developing a powerful challenge statement.","id":"ZA5955-L08","dr":1892},{"t":"Clarify Even More—Webbing and Storyboarding","d":"Continue learning about clarification with a closer look at some more advanced tools to add to your toolkit. One is webbing, which leverages two probing questions to broaden your perspective and think in abstract terms. The other is storyboarding, a tool designed to tell your story in a visual sequence.","id":"ZA5955-L09","dr":2049},{"t":"Classic Brainstorming and Brainwriting","d":"Learn how to brainstorm the right way. Explore the three roles in a classic brainstorming session (the facilitator, client, and resource group members) and try your hand at brainwriting, a variation on brainstorming that involves silent cross-ideation—all while peering over the shoulders of an actual brainstorming session in action.","id":"ZA5955-L10","dr":1855},{"t":"Tools for Enhanced Brainstorming","d":"Get three more advanced tools to help you generate bold, creative ideas. The first is reverse brainstorming, a variation that helps shake things up. The second is forced relationships, which facilitate associative thought and recharge thinking. The third is visually identifying relationships, which uses images and pictures to stimulate ideas.","id":"ZA5955-L11","dr":1799},{"t":"Borrowing and Modifying Ideas","d":"True creators don’t work in isolation. Instead, they often borrow from or modify the ideas of their predecessors. Here, learn how to incorporate solutions from other people (as well as nature) into your specific challenge with the power of tools in Synectics, which rely on the use of direct and personal analogies.","id":"ZA5955-L12","dr":1907},{"t":"Systemic Tools to Generate New Ideas","d":"Attribute listing, which makes small variations to an idea. Morphological matrix, which combines two attributes to create new outcomes. SCAMPER, a mnemonic for idea-spurring questions (Substitute, Combine, Adapt, Modify, Put to other uses, Eliminate, and Rearrange). Put these fascinating idea-generation tools to work in a series of fun, real-world exercises.","id":"ZA5955-L13","dr":1872},{"t":"Developing Ideas—Toward Great Solutions","d":"How can you best transform a broad idea into a workable solution that resolves your challenge? Find out ways to make </w:t>
      </w:r>
      <w:r w:rsidRPr="003B613B">
        <w:rPr>
          <w:rFonts w:ascii="Consolas" w:eastAsia="Times New Roman" w:hAnsi="Consolas" w:cs="Segoe UI"/>
          <w:color w:val="222222"/>
          <w:sz w:val="18"/>
          <w:szCs w:val="18"/>
        </w:rPr>
        <w:lastRenderedPageBreak/>
        <w:t xml:space="preserve">development even more efficient. The main focus in this lecture: the POINT tool, an acronym for a smart, flexible evaluative process that can be used in a variety of ways.","id":"ZA5955-L14","dr":1740},{"t":"Prototypes—How Designers Test Ideas","d":"Continue to spur your creative development—this time from the perspective of a designer. You’ll learn the principles of the design-thinking process (including reframing, ideating, and user understanding); explore the benefits of foresight scenarios, prototyping, and solution enactments; and discover how best to leverage the power of design thinking’s user-centered approach.","id":"ZA5955-L15","dr":1879},{"t":"Evaluating Creative Solutions and Making Decisions","d":"Creative work involves many difficult decisions. Improve the way you make creative development decisions with the use of several advanced tools that make this natural process more formal and systematic: the seven-step evaluation matrix, solution mapping, targeting, and more.","id":"ZA5955-L16","dr":1967},{"t":"Giving Ideas Legs—Implementation Planning","d":"What’s so creative about implementing your idea? Find out here, as Professor Puccio shares strategies and techniques for moving your solution forward, including using a How-How Diagram to drill down your plan into specific action steps and creating a performance dashboard to visually “monitor” your plan as you’re implementing it.","id":"ZA5955-L17","dr":1594},{"t":"Persuasion and the Selling of New Ideas","d":"Assistors and Resistors—a tool that uses contextual thinking to put yourself into the future so that you can examine the forces that will influence the creation and execution of your breakthrough idea. Learn how to leverage forces that propel you toward success, along with other persuasive ways (including the application of stakeholder analysis) to help get your proposed solutions and changes accepted.","id":"ZA5955-L18","dr":1995},{"t":"Tools for Bringing It All Together","d":"Now that you’ve learned the steps of the creative-thinking process, learn how to arrange everything in your toolkit using metacognition and several “metaprocess” skills. You’ll see these tools in action in a variety of scenarios, and you’ll also get the inside scoop on how to dodge common metacognition mistakes.","id":"ZA5955-L19","dr":1846},{"t":"Lifting the Emotional Lid on Creativity","d":"To maximize the power of creative thinking, you need the right emotional mindset. Professor Puccio offers you tips for doing so by investigating emotional intelligence, revealing the dangers of emotional hijacking, and stressing the importance of reflecting and redirecting to help stave off your fear, anxiety, and uncertainty.","id":"ZA5955-L20","dr":1650},{"t":"The Environment—Physical and Psychological","d":"Are you in the right environment to maximize your creativity? What do we mean by creating the right physical and psychological climate? How can sound, light, and time of day affect your creative thought process? What 10 specific psychological dimensions are predictors of high levels of creativity?","id":"ZA5955-L21","dr":1905},{"t":"Creative Leadership—Regardless of Title","d":"Today’s complex world demands more creative leaders. First, explore how evolving theories of leadership have started to embrace the importance of creativity. Then, look at why leadership itself is so crucial to the creative process. Finally, discover how creative problem solving is widely viewed as a core competency of any effective leader.","id":"ZA5955-L22","dr":1838},{"t":"Overcoming Blocks and Barriers","d":"There are many internal and external barriers out there that can inhibit us from effective creative thinking. But you don’t have to let these physical and perceptual blocks and habits deter you. Instead, learn how to beat them back with research-backed strategies that involve deferring judgment, defocusing, and distancing.","id":"ZA5955-L23","dr":1972},{"t":"Living a Creative Life","d":"Finish the course with a capstone look at how one can live creatively as well as think creatively. Some of the inspirational principles of a creative life that you’ll look at include reclaiming your creativity, going big or going home, creating multiple options for yourself, and suspending disbelief in order to live and practice a more creative approach to every aspect of your life.","id":"ZA5955-L24","dr":1909}],"duration":1800,"purchaseDate":"12\/13\/2013 12:56:10 PM"},{"id":"5955V","title":"The Creative Thinker’s Toolkit","description":"&lt;p&gt;Anyone can be creative. You just have to know how to &lt;em&gt;think&lt;\/em&gt; creatively, which involves taking a more imaginative approach to the challenges we all face, whether at work or at home. And you can learn how to wield the same research-based tools that today&amp;rsquo;s creative people use. All you need is an open mind, a determination to succeed, and &lt;strong&gt;The Creative Thinker&amp;rsquo;s Toolkit&lt;\/strong&gt;. These 24 lectures by creative-thinking expert and professor Gerard Puccio of Buffalo State–SUNY take you step-by-step through the creative-thinking process. Whether you want to overcome writer&amp;rsquo;s block, solve a complex business problem, or figure out the best way to resolve a tense argument, this course will give you everything you need so that when other people are dodging challenges, you&amp;rsquo;re uncovering the hidden opportunities they&amp;rsquo;ll have </w:t>
      </w:r>
      <w:r w:rsidRPr="003B613B">
        <w:rPr>
          <w:rFonts w:ascii="Consolas" w:eastAsia="Times New Roman" w:hAnsi="Consolas" w:cs="Segoe UI"/>
          <w:color w:val="222222"/>
          <w:sz w:val="18"/>
          <w:szCs w:val="18"/>
        </w:rPr>
        <w:lastRenderedPageBreak/>
        <w:t xml:space="preserve">missed.&lt;\/p&gt;","mediaType":"video","guide":"DG5955_0B2G5X.pdf","cat":"Professional","professors":[{"id":475,"firstName":"Gerard","lastName":"Puccio","image":"475","degree":"Ph.D., The University of Manchester","school":"Buffalo State—The State University of New York","bio":"&lt;p&gt;Dr. Gerard Puccio is a professor at Buffalo State&amp;rsquo;s International Center for Studies in Creativity, a unique academic department that offers the world&amp;rsquo;s first and leading Master of Science in Creativity. Professor Puccio holds a Ph.D. in Organizational Psychology from The University of Manchester in England. &lt;\/p&gt;\u000d\u000a &lt;p&gt;Professor Puccio&amp;rsquo;s research interests include the identification of creative thinking preferences and the efficacy of creativity training. In recognition of his outstanding work as a scholar, Professor Puccio received The State University of New York&amp;rsquo;s Research and Scholarship Award in 2004 and the Buffalo State President&amp;rsquo;s Award for Excellence in Research, Scholarship, and Creativity in 2007.&lt;\/p&gt;\u000d\u000a &lt;p&gt;An accomplished speaker and consultant, Professor Puccio has worked with major corporations, universities, and school districts to deliver training programs and keynote speeches. His clients include the British Broadcasting Corporation, Fisher-Price brands, Sun Life Financial, Kraft Foods, and Coca-Cola. He has also delivered creativity workshops and presentations around the world, and he was a featured speaker at TEDxGramercy on creative thinking as a life skill. &lt;\/p&gt;\u000d\u000a &lt;p&gt;Professor Puccio has written or coauthored more than 50 articles, chapters, and books, including &lt;em&gt;The Innovative Team: Unleashing Creative Potential for Breakthrough Results&lt;\/em&gt;; and &lt;em&gt;Creative Leadership: Skills That Drive Change&lt;\/em&gt;.&lt;\/p&gt;"}],"lectures":[{"t":"The Creative Person—Practice and Passion","d":"What, exactly, is creativity? Take a closer look at what makes a creative person in this introductory lecture that explores ancient ideas about creativity (including the muses of the ancient Greeks); debunks common myths about the sources of creativity; and examines how play, passion, practice, and purpose can enhance your own creative thinking.","id":"ZV5955-L01","pg":3,"dr":2024},{"t":"Lateral Thinking Is a Survival Skill","d":"First, investigate the evolutionary history of creativity in human beings and the fascinating paradox of conformity and creativity—both essential to the survival and development of our species. Then, learn about how modern education approaches creativity in our youth, and several lateral thinking skills to promote more playful ideation.","id":"ZV5955-L02","dr":1724},{"t":"Creative Styles—Adaptors and Innovators","d":"Using examples of real-life creative icons, investigate two major “styles” of creativity exemplified by Norman Rockwell and Pablo Picasso. The first: adaptors, who are precise, reliable, and detail oriented. The second: innovators, who approach problems from novel angles. Where do you fall on the adaptor-innovator style spectrum? Why is it so important to be flexible?","id":"ZV5955-L03","dr":1853},{"t":"Combining Opposites—Diverge, Then Converge","d":"Focus now on the nature of creative thinking itself, with a look at divergent thinking (which involves intuition and associative thought) and convergent thinking (which selects and develops the most promising ideas). Along the way, you’ll learn skills for balancing these surprisingly complementary ways of thinking in your own life.","id":"ZV5955-L04","dr":1767},{"t":"Principles for Unleashing Your Imagination","d":"There are times when we all want (or need) to be creative on demand. And with the right approach, it’s possible. Here, use Nobel Prize-winning author Ernest Hemingway as a lens through which to explore four key principles of creativity training: defer judgment, go for quantity, make connections, and seek novelty.","id":"ZV5955-L05","dr":1682},{"t":"Principles for Converging on the Best Ideas","d":"What mindset and attitude do you need to decide which of your ideas to pursue? Professor Puccio reveals the four key principles you need for success: practicing affirmative judgment, keeping novelty alive, checking your objectives to make sure they meet the needs of reality, and—of course—staying focused.","id":"ZV5955-L06","dr":1823},{"t":"Stages of the Creative Process—and You","d":"Learn explicitly about creative problem solving, a research-based process that can help close the gap between what you have and what you want. There are four stages: clarify (identifying the challenge), ideate (generating tentative solutions), develop (turning good ideas into great solutions), and implement (moving your solutions from your head to reality).","id":"ZV5955-L07","dr":1853},{"t":"Clarifying the Challenge","d":"This lecture focuses on the clarification step of creative problem solving, in which you identify your goal, gather data, and formulate your challenge. Professor Puccio shows you how to use a variety of helpful tools, including finding out the “who, what, where, when, why, and how” of a problematic situation and developing a powerful challenge statement.","id":"ZV5955-L08","dr":1890},{"t":"Clarify Even More—Webbing and Storyboarding","d":"Continue learning about clarification with a closer look at some more advanced tools to add to your toolkit. One is webbing, which leverages two probing questions to broaden your perspective and think in </w:t>
      </w:r>
      <w:r w:rsidRPr="003B613B">
        <w:rPr>
          <w:rFonts w:ascii="Consolas" w:eastAsia="Times New Roman" w:hAnsi="Consolas" w:cs="Segoe UI"/>
          <w:color w:val="222222"/>
          <w:sz w:val="18"/>
          <w:szCs w:val="18"/>
        </w:rPr>
        <w:lastRenderedPageBreak/>
        <w:t xml:space="preserve">abstract terms. The other is storyboarding, a tool designed to tell your story in a visual sequence.","id":"ZV5955-L09","dr":2044},{"t":"Classic Brainstorming and Brainwriting","d":"Learn how to brainstorm the right way. Explore the three roles in a classic brainstorming session (the facilitator, client, and resource group members) and try your hand at brainwriting, a variation on brainstorming that involves silent cross-ideation—all while peering over the shoulders of an actual brainstorming session in action.","id":"ZV5955-L10","dr":1855},{"t":"Tools for Enhanced Brainstorming","d":"Get three more advanced tools to help you generate bold, creative ideas. The first is reverse brainstorming, a variation that helps shake things up. The second is forced relationships, which facilitate associative thought and recharge thinking. The third is visually identifying relationships, which uses images and pictures to stimulate ideas.","id":"ZV5955-L11","dr":1801},{"t":"Borrowing and Modifying Ideas","d":"True creators don’t work in isolation. Instead, they often borrow from or modify the ideas of their predecessors. Here, learn how to incorporate solutions from other people (as well as nature) into your specific challenge with the power of tools in Synectics, which rely on the use of direct and personal analogies.","id":"ZV5955-L12","dr":1905},{"t":"Systemic Tools to Generate New Ideas","d":"Attribute listing, which makes small variations to an idea. Morphological matrix, which combines two attributes to create new outcomes. SCAMPER, a mnemonic for idea-spurring questions (Substitute, Combine, Adapt, Modify, Put to other uses, Eliminate, and Rearrange). Put these fascinating idea-generation tools to work in a series of fun, real-world exercises.","id":"ZV5955-L13","dr":1867},{"t":"Developing Ideas—Toward Great Solutions","d":"How can you best transform a broad idea into a workable solution that resolves your challenge? Find out ways to make development even more efficient. The main focus in this lecture: the POINT tool, an acronym for a smart, flexible evaluative process that can be used in a variety of ways.","id":"ZV5955-L14","dr":1737},{"t":"Prototypes—How Designers Test Ideas","d":"Continue to spur your creative development—this time from the perspective of a designer. You’ll learn the principles of the design-thinking process (including reframing, ideating, and user understanding); explore the benefits of foresight scenarios, prototyping, and solution enactments; and discover how best to leverage the power of design thinking’s user-centered approach.","id":"ZV5955-L15","dr":1877},{"t":"Evaluating Creative Solutions and Making Decisions","d":"Creative work involves many difficult decisions. Improve the way you make creative development decisions with the use of several advanced tools that make this natural process more formal and systematic: the seven-step evaluation matrix, solution mapping, targeting, and more.","id":"ZV5955-L16","dr":1968},{"t":"Giving Ideas Legs—Implementation Planning","d":"What’s so creative about implementing your idea? Find out here, as Professor Puccio shares strategies and techniques for moving your solution forward, including using a How-How Diagram to drill down your plan into specific action steps and creating a performance dashboard to visually “monitor” your plan as you’re implementing it.","id":"ZV5955-L17","dr":1598},{"t":"Persuasion and the Selling of New Ideas","d":"Assistors and Resistors—a tool that uses contextual thinking to put yourself into the future so that you can examine the forces that will influence the creation and execution of your breakthrough idea. Learn how to leverage forces that propel you toward success, along with other persuasive ways (including the application of stakeholder analysis) to help get your proposed solutions and changes accepted.","id":"ZV5955-L18","dr":1998},{"t":"Tools for Bringing It All Together","d":"Now that you’ve learned the steps of the creative-thinking process, learn how to arrange everything in your toolkit using metacognition and several “metaprocess” skills. You’ll see these tools in action in a variety of scenarios, and you’ll also get the inside scoop on how to dodge common metacognition mistakes.","id":"ZV5955-L19","dr":1844},{"t":"Lifting the Emotional Lid on Creativity","d":"To maximize the power of creative thinking, you need the right emotional mindset. Professor Puccio offers you tips for doing so by investigating emotional intelligence, revealing the dangers of emotional hijacking, and stressing the importance of reflecting and redirecting to help stave off your fear, anxiety, and uncertainty.","id":"ZV5955-L20","dr":1645},{"t":"The Environment—Physical and Psychological","d":"Are you in the right environment to maximize your creativity? What do we mean by creating the right physical and psychological climate? How can sound, light, and time of day affect your creative thought process? What 10 specific psychological dimensions are predictors of high levels of creativity?","id":"ZV5955-L21","dr":1905},{"t":"Creative Leadership—Regardless of Title","d":"Today’s complex world demands more creative leaders. First, explore how evolving theories of leadership have started to embrace the importance of creativity. Then, look at why leadership itself is so crucial to the creative process. Finally, discover how creative problem solving is widely viewed as a core competency of any </w:t>
      </w:r>
      <w:r w:rsidRPr="003B613B">
        <w:rPr>
          <w:rFonts w:ascii="Consolas" w:eastAsia="Times New Roman" w:hAnsi="Consolas" w:cs="Segoe UI"/>
          <w:color w:val="222222"/>
          <w:sz w:val="18"/>
          <w:szCs w:val="18"/>
        </w:rPr>
        <w:lastRenderedPageBreak/>
        <w:t xml:space="preserve">effective leader.","id":"ZV5955-L22","dr":1842},{"t":"Overcoming Blocks and Barriers","d":"There are many internal and external barriers out there that can inhibit us from effective creative thinking. But you don’t have to let these physical and perceptual blocks and habits deter you. Instead, learn how to beat them back with research-backed strategies that involve deferring judgment, defocusing, and distancing.","id":"ZV5955-L23","dr":1980},{"t":"Living a Creative Life","d":"Finish the course with a capstone look at how one can live creatively as well as think creatively. Some of the inspirational principles of a creative life that you’ll look at include reclaiming your creativity, going big or going home, creating multiple options for yourself, and suspending disbelief in order to live and practice a more creative approach to every aspect of your life.","id":"ZV5955-L24","dr":1986}],"duration":1800,"purchaseDate":"12\/13\/2013 12:56:10 PM"},{"id":"2291A","title":"Language A to Z","description":"&lt;p&gt;There&amp;rsquo;s a lot that&amp;rsquo;s quirky and intriguing about how human language works—and much of it is downright fun to learn about. Here&amp;rsquo;s a delightful way to get accessible, bite-sized introductions to language in &lt;strong&gt;Language A to Z&lt;\/strong&gt;. These twenty-four 15-minute lectures by Professor John McWhorter, one of the best-known popularizers of language, use the English alphabet as a unique, offbeat way to let you hopscotch through some of the field&amp;rsquo;s major topics, hot-button issues, curious factoids, and more. Filled with humor, whimsy, and no shortage of insights, this course is a fast-paced tour of the same territory linguists tread each and every day.&lt;\/p&gt;","mediaType":"audio","guide":"DG2291_I4TM8V.pdf","cat":"Literature &amp; English Language","professors":[{"id":304,"firstName":"John","lastName":"McWhorter","image":"304","degree":"Ph.D., Stanford University","school":"Columbia University","bio":"&lt;p&gt;Dr. John McWhorter is Associate Professor of English and Comparative Literature at Columbia University. He previously was Associate Professor of Linguistics at the University of California, Berkeley. He earned his B.A. from Rutgers University, his M.A. from New York University, and his Ph.D. in Linguistics from Stanford University.&lt;\/p&gt;\u000d\u000a&lt;p&gt;Professor McWhorter specializes in language change and language contact. He is the author of &lt;em&gt;The Power of Babel: A Natural History of Language&lt;\/em&gt;; &lt;em&gt;The Word on the Street&lt;\/em&gt;, a book on dialects and Black English; and &lt;em&gt;Doing Our Own Thing: The Degradation of Language and Music in America and Why We Should, Like, Care&lt;\/em&gt;. A Contributing Editor at &lt;em&gt;The New Republic&lt;\/em&gt;, he has also been published in &lt;em&gt;The New York Times&lt;\/em&gt;, &lt;em&gt;The Wall Street Journal&lt;\/em&gt;, &lt;em&gt;The Washington Post&lt;\/em&gt;, &lt;em&gt;The Chronicle of Higher Education&lt;\/em&gt;, &lt;em&gt;Time&lt;\/em&gt;, and &lt;em&gt;The New Yorker&lt;\/em&gt;.&lt;\/p&gt;\u000d\u000a&lt;p&gt;Frequently sought after by the media, Professor McWhorter has appeared on &lt;em&gt;Dateline NBC&lt;\/em&gt;, &lt;em&gt;Politically Incorrect&lt;\/em&gt;, &lt;em&gt;Talk of the Nation&lt;\/em&gt;, &lt;em&gt;Today&lt;\/em&gt;, &lt;em&gt;Good Morning America&lt;\/em&gt;, &lt;em&gt;The Jim Lehrer NewsHour&lt;\/em&gt;, &lt;em&gt;Up with Chris Hayes&lt;\/em&gt;, and &lt;em&gt;Fresh Air&lt;\/em&gt;. &lt;\/p&gt;"}],"lectures":[{"t":"A for Aramaic","d":"After a brief introduction on why an alphabetic approach makes an engaging way to explore human language, Professor McWhorter provides a close look at one of the ancient world’s most influential languages: Aramaic. How did it achieve such prominence? What led to its decline? Where can you hear it today?","id":"ZA2291-L01","pg":3,"dr":1078},{"t":"B for Baby Mama","d":"Explore how the common expression “baby mama” reflects the grammar behind what linguists refer to as African-American Vernacular English (or Ebonics). Along the way, you’ll discover how Ebonics emerged as an intriguing mash-up of assorted British regional dialects—along with a sprinkle of grammatical streamlining any language could benefit from.","id":"ZA2291-L02","dr":844},{"t":"C for Compounds","d":"We can actually change a word’s part of speech simply by moving the accent up front (loudspeaker versus loud speaker). Welcome to the world of compounds, one of the fundamental elements of speaking English. And knowing how they work can also help you determine historical pronunciations of words you weren’t around to hear.","id":"ZA2291-L03","dr":920},{"t":"D for Double Negatives","d":"Americans have been taught that double negatives are a grammatical no-no. But they’re actually used in most of the world’s languages. So who’s right? And does the substitute “any” (e.g., “not going anywhere” versus “not going nowhere”) solve the problem, or just make it more awkward? Find out here.","id":"ZA2291-L04","dr":857},{"t":"E for Etymology","d":"Learn more about etymology, the tool linguists use to decipher the fascinating (and mundane) backstories of words and phrases. For example, you’ll explore why “eeny, meeny, miney, moe” is really about sheep in Great Britain; why “quaint” originally meant “crafty”; and why we drink punches as well as throw them.","id":"ZA2291-L05","dr":917},{"t":"F for First Words","d":"“Mama” and “papa” are some of the first words spoken in a majority of the world’s languages. Why these first words and not others? As you explore this intriguing subject, you’ll also probe some of the theories behind </w:t>
      </w:r>
      <w:r w:rsidRPr="003B613B">
        <w:rPr>
          <w:rFonts w:ascii="Consolas" w:eastAsia="Times New Roman" w:hAnsi="Consolas" w:cs="Segoe UI"/>
          <w:color w:val="222222"/>
          <w:sz w:val="18"/>
          <w:szCs w:val="18"/>
        </w:rPr>
        <w:lastRenderedPageBreak/>
        <w:t xml:space="preserve">how language starts (involving everything from anatomy to music to mimicked animal calls).","id":"ZA2291-L06","dr":963},{"t":"G for Greek Alphabet","d":"It’s easy to miss just how deeply peculiar an alphabet is. It provides a transcription of language based not on pictures but written representations of sounds. Here, Professor McWhorter takes you back to ancient Greece on an investigation of how the alphabet was invented and (slowly) settled into our consciousness.","id":"ZA2291-L07","pg":336,"dr":958},{"t":"H for Hobbits","d":"What can hobbits teach us about the actual science involved in linguistics? Find out in this eye-opening lecture that introduces you to Homo floresiensis, “little people,” on the island of Flores, with their own strangely simplified language that some scientists believe was spoken until just a few centuries ago.","id":"ZA2291-L08","dr":1001},{"t":"I for Island","d":"Use the intriguing backstory of the word “island” as a gateway for exploring why English spelling can be such a mess. Two specific reasons you’ll focus on: the “sacred” linguistic nature of Latin and Greek, and the ramifications of the Great Vowel Shift, which dramatically altered the pronunciation of many English words.","id":"ZA2291-L09","dr":917},{"t":"J for Jamaican","d":"Delve into the world of Jamaican patois, which developed among African slaves in the 1600s as they quickly adopted English. You’ll discover that languages vary not just in how they’re put together, but according to diverse factors such as socioeconomics and the audience one is speaking to.","id":"ZA2291-L10","dr":857},{"t":"K for Ket","d":"Get an introduction to Ket: one of the world’s 6,000 languages you’re highly unlikely to hear about beyond Siberia, where it’s spoken by just several hundred people (as compared to, say, the 125 million who speak Japanese). It’s a fascinating look at just how complex even the tiniest of languages can be.","id":"ZA2291-L11","dr":907},{"t":"L for Like","d":"Turn now to a topic linguists get asked about a lot: the use of “like” in conversation among young people. As Professor McWhorter reveals, this popular pet peeve is actually a highly ritualized form of acting and a perfect example of pragmatic particles, which convey attitudes toward what’s being said.","id":"ZA2291-L12","dr":881},{"t":"M for Maltese","d":"See how Maltese, the only Arabic language variety spoken within the European Union, reflects the idea that visual maps of languages aren’t always as clear-cut as they seem. In fact, as Professor McWhorter reveals, the classification of languages and dialects can be quite frustrating—and even impossible.","id":"ZA2291-L13","dr":937},{"t":"N for Native American English","d":"Delve into the world of pidgin languages: handy linguistic tools that consist of a few hundred words with little grammar. Focus on the Native American Pidgin English that emerged in the 1600s and helped bridge basic communication gaps (without relying on sign language) between English speakers and Native Americans.","id":"ZA2291-L14","dr":1012},{"t":"O for Oldsters in Cartoons","d":"There’s a lot to learn about language from cartoons. In this lecture, find out how depictions of older people in American cartoons used to reflect the distinction between how people speak in the country versus the city. Also, hear this idea at work through a 1960s study about local accents on Martha’s Vineyard.","id":"ZA2291-L15","dr":910},{"t":"P for Plurals, Q for Quiz","d":"Plurals pop up in some languages, while other languages don’t care how many things there are. How did we start marking plurals, and how is it possible for languages to work without them? Discover the intriguing answers, and then learn about the possible origins of the odd word “quiz.”","id":"ZA2291-L16","dr":933},{"t":"R for R-Lessness","d":"One of the strange things about language: To a large extent, we use it subconsciously. Professor McWhorter offers a panoramic sense of this idea by zeroing in on just one sound, “R,” and its growing disappearance in British and American English (e.g., pronouncing corner not as “cor-ner” but “caw-nuh”).","id":"ZA2291-L17","dr":984},{"t":"S for She","d":"Investigate the stories behind pronouns that we currently use or that have fallen out of favor, including “she,” “he,” “thou,” “thee,” and “they.” The general story you’ll uncover is the same you see with plurals around the world: excessive words that end up being more than we need to communicate.","id":"ZA2291-L18","dr":913},{"t":"T for Tone","d":"Just as important as the word you’re saying is the tone in which you’re saying it. But some languages depend on tone much more heavily than English does. Why? How did they emerge, and why did they only cluster in certain places?","id":"ZA2291-L19","dr":951},{"t":"U for Understand","d":"“Ask.” “Reveal.” “Understand.” These are just three examples of the habit of turning bare verbs into nouns instead of using an already existing noun with a suffix. Learn why this slangy, sometimes dramatic linguistic habit stems from a logical human quest for order through language maintenance.","id":"ZA2291-L20","dr":932},{"t":"V for Vocabulary","d":"Figuring out what words are, and which ones we want to count as part of our language, is a slippery task that you’ll make more sense of here. Specifically, focus on why discussions about vocabulary size mistakenly deal exclusively with written languages—of which there are only about a hundred worldwide.","id":"ZA2291-L21","dr":940},{"t":"W for What’s Up, </w:t>
      </w:r>
      <w:r w:rsidRPr="003B613B">
        <w:rPr>
          <w:rFonts w:ascii="Consolas" w:eastAsia="Times New Roman" w:hAnsi="Consolas" w:cs="Segoe UI"/>
          <w:color w:val="222222"/>
          <w:sz w:val="18"/>
          <w:szCs w:val="18"/>
        </w:rPr>
        <w:lastRenderedPageBreak/>
        <w:t xml:space="preserve">Doc?","d":"Professor McWhorter provides a closer look at slang and its place in language. How did English slang evolve over the centuries, and why does it keep changing? Why do we seem to be using it now more than ever? And what does texting say about the importance of slang today?","id":"ZA2291-L22","dr":953},{"t":"X for !Xóõ, Y for Yiddish","d":"Take a quick trip to southern Africa on an investigation of one of a whole group of click languages called the Khoi-San family that could very well be one of Earth’s first languages. Then, follow the odd story of the “death” of a language that actually isn’t dying at all: Yiddish.","id":"ZA2291-L23","dr":953},{"t":"Z for Zed","d":"Conclude the course with a tribute to the letter Z and the accompanying sound it makes. By exploring the evolution of Z—from ancient Phoenicia to medieval England to 19th-century America—you’ll discover why this strange, often underappreciated letter is more a part of us than you think.","id":"ZA2291-L24","dr":948}],"duration":900,"purchaseDate":"11\/20\/2013 1:26:04 PM"},{"id":"1740V","title":"The Origin and Evolution of Earth: From the Big Bang to the Future of Human Existence","description":"&lt;p&gt;The evolution of minerals has played a central role all across the surface of the planet and throughout its interior. In &lt;strong&gt;The Origin and Evolution of Earth: From the Big Bang to the Future of Human Existence&lt;\/strong&gt;, experience the thrill of piecing together this story in an enlightening new perspective. In 48 lectures by Professor Robert M. Hazen, the noted scientist who pioneered the study of mineral evolution, you follow events from the big bang to the formation of Earth to the many twists and turns in our planet&amp;rsquo;s evolution. In a course suitable for scientists and nonscientists alike, Professor Hazen recounts Earth&amp;rsquo;s story through 10 stages of mineral evolution. &lt;\/p&gt;","mediaType":"video","guide":"DG1740_U8M9B0.pdf","cat":"Science &amp; Mathematics","professors":[{"id":18,"firstName":"Robert M.","lastName":"Hazen","image":"18","degree":"Ph.D., Harvard University","school":"George Mason University","bio":"Dr. Robert M. Hazen is Clarence J. Robinson Professor of Earth Sciences at George Mason University in Fairfax, VA, and a research scientist at the Geophysical Laboratory of the Carnegie Institution of Washington. &lt;\/p&gt;\u000d\u000a\u000d\u000a&lt;p&gt;Professor Hazen earned his bachelor’s and master’s degrees in geology from the Massachusetts Institute of Technology. He earned a Ph.D. in Earth Science from Harvard University and did post-doctoral work at Cambridge University in England before joining the Carnegie Institution. At Carnegie, Dr. Hazen’s research focuses on high-pressure organic synthesis and the origin of life.&lt;\/p&gt;\u000d\u000a\u000d\u000a&lt;p&gt;Professor Hazen has authored 15 books, including the best-selling &lt;em&gt;Science Matters: Achieving Scientific Literacy&lt;\/em&gt; and &lt;em&gt;The Sciences: An Integrated Approach&lt;\/em&gt;. He has written over 220 articles for both scholarly and popular publications such as &lt;em&gt;Newsweek, Scientific American, The New York Times Magazine, Technology Review&lt;\/em&gt;, and &lt;em&gt;Smithsonian Magazine&lt;\/em&gt;. &lt;\/p&gt;\u000d\u000a\u000d\u000a&lt;p&gt;He has received the Mineralogical Society of America Award, the American Chemical Society Ipatieff Prize, the Educational Press Association Award, the American Crystallographic Association’s Science Writing Award, and Fellowship in the American Association for the Advancement of Science. &lt;\/p&gt;\u000d\u000a\u000d\u000a&lt;p&gt;Professor Hazen serves on the advisory boards for The National Committee for Science Education, Encyclopedia Americana, NOVA, and the Carnegie Council. He appears frequently on radio and television programs on science.&lt;\/p&gt;"}],"lectures":[{"t":"Mineralogy and a New View of Earth","d":"Begin your study of Earth’s history by voyaging backward in time, seeing how each crucial stage in the evolution of our planet depended on what came before. Preview the surprising role played by minerals, which coevolved with life—a link that provides a revolutionary new way of understanding Earth.","id":"ZV1740-L01","dr":1800},{"t":"Mineralogy and a New View of Earth","d":"Begin your study of Earth’s history by voyaging backward in time, seeing how each crucial stage in the evolution of our planet depended on what came before. Preview the surprising role played by minerals, which coevolved with life—a link that provides a revolutionary new way of understanding Earth.","id":"ZV1740-L01","dr":2291},{"t":"Origin and Evolution of the Early Universe","d":"Earth has existed for only a third of the history of the universe. What happened before our planet formed? Journey back to the big bang, learning how fundamental forces and particles froze out of a homogeneous state in the initial moments of cosmic evolution.","id":"ZV1740-L02","dr":1800},{"t":"Origin and Evolution of the Early Universe","d":"Earth has existed for only a third of the history of the universe. What happened before our planet formed? Journey back to the big bang, learning how fundamental forces and particles froze out of a homogeneous state in the initial moments of cosmic evolution.","id":"ZV1740-L02","pg":30,"dr":1897},{"t":"Origins of the Elements—Nucleosynthesis","d":"Discover how simple atoms of hydrogen and helium make stars, and how </w:t>
      </w:r>
      <w:r w:rsidRPr="003B613B">
        <w:rPr>
          <w:rFonts w:ascii="Consolas" w:eastAsia="Times New Roman" w:hAnsi="Consolas" w:cs="Segoe UI"/>
          <w:color w:val="222222"/>
          <w:sz w:val="18"/>
          <w:szCs w:val="18"/>
        </w:rPr>
        <w:lastRenderedPageBreak/>
        <w:t xml:space="preserve">stars manufacture all other naturally occurring elements through processes including titanic supernova explosions. Called nucleosynthesis, this remarkable mechanism is responsible for the chemical richness that made Earth possible.","id":"ZV1740-L03","dr":1800},{"t":"Origins of the Elements—Nucleosynthesis","d":"Discover how simple atoms of hydrogen and helium make stars, and how stars manufacture all other naturally occurring elements through processes including titanic supernova explosions. Called nucleosynthesis, this remarkable mechanism is responsible for the chemical richness that made Earth possible.","id":"ZV1740-L03","pg":11,"dr":1980},{"t":"Ur-Minerals, First Crystals in the Cosmos","d":"Trace the origin of minerals and discover a surprising candidate for the first crystal forged in the cauldron of dying stars. Then follow the processes that created other early minerals, which survive in their original form in microscopic presolar dust grains in interplanetary space.","id":"ZV1740-L04","dr":1800},{"t":"Ur-Minerals, First Crystals in the Cosmos","d":"Trace the origin of minerals and discover a surprising candidate for the first crystal forged in the cauldron of dying stars. Then follow the processes that created other early minerals, which survive in their original form in microscopic presolar dust grains in interplanetary space.","id":"ZV1740-L04","pg":28,"dr":1946},{"t":"Presolar Dust Grains—Chemistry Begins","d":"Unravel the story told in “presolar” grains of dust formed by stars very different from our sun. These are the earliest building blocks of our own solar system. Learn how scientists identify these microscopic particles, which often contain diamond crystals. Also see how the field of cosmochemistry is revolutionizing the study of minerals.","id":"ZV1740-L05","dr":1800},{"t":"Presolar Dust Grains—Chemistry Begins","d":"Unravel the story told in “presolar” grains of dust formed by stars very different from our sun. These are the earliest building blocks of our own solar system. Learn how scientists identify these microscopic particles, which often contain diamond crystals. Also see how the field of cosmochemistry is revolutionizing the study of minerals.","id":"ZV1740-L05","dr":1928},{"t":"Coming to Grips with Deep Time","d":"Plunge into deep time—the vast period that reaches back to Earth’s beginning. Professor Hazen walks you through a memorable analogy that orients you along this sea of ceaseless change. Also explore the techniques that allow scientists to date rocks and other materials with astonishing precision.","id":"ZV1740-L06","dr":1800},{"t":"Coming to Grips with Deep Time","d":"Plunge into deep time—the vast period that reaches back to Earth’s beginning. Professor Hazen walks you through a memorable analogy that orients you along this sea of ceaseless change. Also explore the techniques that allow scientists to date rocks and other materials with astonishing precision.","id":"ZV1740-L06","dr":1784},{"t":"The Birth of the Solar System","d":"Where did Earth and the solar system come from? See how an idea proposed in the 18th century provides a simple and elegant answer to this question. Compare our solar system with other planetary systems that have recently come to light in the successful search for extrasolar planets.","id":"ZV1740-L07","dr":1800},{"t":"The Birth of the Solar System","d":"Where did Earth and the solar system come from? See how an idea proposed in the 18th century provides a simple and elegant answer to this question. Compare our solar system with other planetary systems that have recently come to light in the successful search for extrasolar planets.","id":"ZV1740-L07","dr":1812},{"t":"The Early Solar System—Terrestrial Planets","d":"Investigate the work of the most successful planet-hunter of all time: the Kepler spacecraft, which found thousands of candidate planets orbiting other stars. Then focus on the origin of the four terrestrial planets in our inner solar system: Mercury, Venus, Earth, and Mars.","id":"ZV1740-L08","dr":1800},{"t":"The Early Solar System—Terrestrial Planets","d":"Investigate the work of the most successful planet-hunter of all time: the Kepler spacecraft, which found thousands of candidate planets orbiting other stars. Then focus on the origin of the four terrestrial planets in our inner solar system: Mercury, Venus, Earth, and Mars.","id":"ZV1740-L08","dr":1787},{"t":"Hints from the Gas Giants and Their Moons","d":"Tour Jupiter, Saturn, Uranus, and Neptune—the four gas giants of the outer solar system. Each is a mammoth world of violent weather, and each has multiple moons that help shed light on Earth’s story. View this strange realm through the eyes of far-traveling space probes.","id":"ZV1740-L09","dr":1800},{"t":"Hints from the Gas Giants and Their Moons","d":"Tour Jupiter, Saturn, Uranus, and Neptune—the four gas giants of the outer solar system. Each is a mammoth world of violent weather, and each has multiple moons that help shed light on Earth’s story. View this strange realm through the eyes of far-traveling space probes.","id":"ZV1740-L09","dr":1802},{"t":"Meteorites—The Oldest Objects You Can Hold","d":"Most meteorites that fall to Earth are older than Earth itself. Review our understanding of these artifacts of the solar nebula, learn where most meteorites are found, and hear about Professor Hazen’s experiences searching for meteorites in the murky world of </w:t>
      </w:r>
      <w:r w:rsidRPr="003B613B">
        <w:rPr>
          <w:rFonts w:ascii="Consolas" w:eastAsia="Times New Roman" w:hAnsi="Consolas" w:cs="Segoe UI"/>
          <w:color w:val="222222"/>
          <w:sz w:val="18"/>
          <w:szCs w:val="18"/>
        </w:rPr>
        <w:lastRenderedPageBreak/>
        <w:t xml:space="preserve">international meteorite trading.","id":"ZV1740-L10","dr":1800},{"t":"Meteorites—The Oldest Objects You Can Hold","d":"Most meteorites that fall to Earth are older than Earth itself. Review our understanding of these artifacts of the solar nebula, learn where most meteorites are found, and hear about Professor Hazen’s experiences searching for meteorites in the murky world of international meteorite trading.","id":"ZV1740-L10","dr":1763},{"t":"Mineral Evolution, Go! Chondrite Meteorites","d":"Focus on the most numerous class of meteorites: chondrites. These incredibly ancient rocks tell a story of intense pulses of radiation from the infant sun, which melted dust grains into sticky rocky droplets called chondrules. Countless chondrules clumped together to form chondrite meteorites.","id":"ZV1740-L11","dr":1800},{"t":"Mineral Evolution, Go! Chondrite Meteorites","d":"Focus on the most numerous class of meteorites: chondrites. These incredibly ancient rocks tell a story of intense pulses of radiation from the infant sun, which melted dust grains into sticky rocky droplets called chondrules. Countless chondrules clumped together to form chondrite meteorites.","id":"ZV1740-L11","dr":1970},{"t":"Meteorite Types and Planetesimals","d":"As planetesimals grew, the primary chondrite minerals were altered in ways that formed a different class of meteorites: achondrites. Study these fascinating relics from destroyed mini-planets. Some achondrites were blasted off the moon and Mars, including one specimen purported to show evidence of ancient extraterrestrial microbes.","id":"ZV1740-L12","dr":1800},{"t":"Meteorite Types and Planetesimals","d":"As planetesimals grew, the primary chondrite minerals were altered in ways that formed a different class of meteorites: achondrites. Study these fascinating relics from destroyed mini-planets. Some achondrites were blasted off the moon and Mars, including one specimen purported to show evidence of ancient extraterrestrial microbes.","id":"ZV1740-L12","dr":1988},{"t":"Achondrites and Geochemical Affinities","d":"Having surveyed the first stage of mineral evolution during the solar nebula phase, turn to stage two, which saw an explosion of mineral diversity during the accretion of protoplanets. One key to understanding how minerals began to diversify during this period is the influential classification scheme developed by geochemist Victor Goldschmidt.","id":"ZV1740-L13","dr":1800},{"t":"Achondrites and Geochemical Affinities","d":"Having surveyed the first stage of mineral evolution during the solar nebula phase, turn to stage two, which saw an explosion of mineral diversity during the accretion of protoplanets. One key to understanding how minerals began to diversify during this period is the influential classification scheme developed by geochemist Victor Goldschmidt.","id":"ZV1740-L13","dr":1933},{"t":"The Accretion and Differentiation of Earth","d":"Follow the stages of Earth’s initial formation, as solar system debris in our neighborhood of space collided until one object dominated, growing into the embryonic Earth. Trace the process of differentiation that produced a distinct core, mantle, and crust; and learn how scientists know the details of Earth’s deep interior.","id":"ZV1740-L14","dr":1800},{"t":"The Accretion and Differentiation of Earth","d":"Follow the stages of Earth’s initial formation, as solar system debris in our neighborhood of space collided until one object dominated, growing into the embryonic Earth. Trace the process of differentiation that produced a distinct core, mantle, and crust; and learn how scientists know the details of Earth’s deep interior.","id":"ZV1740-L14","dr":2044},{"t":"How Did the Moon Form?","d":"Investigate the case of the massive moon. Where did Earth’s unusual moon come from? Explore the three possibilities considered before the Apollo moon landings gave scientists actual lunar samples to analyze. Also hear the story of Professor Hazen’s close encounter with moon dust.","id":"ZV1740-L15","dr":1800},{"t":"How Did the Moon Form?","d":"Investigate the case of the massive moon. Where did Earth’s unusual moon come from? Explore the three possibilities considered before the Apollo moon landings gave scientists actual lunar samples to analyze. Also hear the story of Professor Hazen’s close encounter with moon dust.","id":"ZV1740-L15","dr":1780},{"t":"The Big Thwack!","d":"Continue your investigation of the moon’s origin. The simplest theory that explains the evidence is the “big thwack” model. Study this scenario, which has all the drama of a disaster movie—with colliding planets and a giant moon filling Earth’s sky and then slowly receding over the course of billions of years.","id":"ZV1740-L16","dr":1800},{"t":"The Big Thwack!","d":"Continue your investigation of the moon’s origin. The simplest theory that explains the evidence is the “big thwack” model. Study this scenario, which has all the drama of a disaster movie—with colliding planets and a giant moon filling Earth’s sky and then slowly receding over the course of billions of years.","id":"ZV1740-L16","dr":1912},{"t":"The “Big Six” Elements of Early Earth","d":"Survey Earth’s six dominant elements: oxygen, magnesium, aluminum, silicon, calcium, and iron. Each has played a key role in Earth’s history, governed by the element’s distinctive chemical character. Examine this chemistry and </w:t>
      </w:r>
      <w:r w:rsidRPr="003B613B">
        <w:rPr>
          <w:rFonts w:ascii="Consolas" w:eastAsia="Times New Roman" w:hAnsi="Consolas" w:cs="Segoe UI"/>
          <w:color w:val="222222"/>
          <w:sz w:val="18"/>
          <w:szCs w:val="18"/>
        </w:rPr>
        <w:lastRenderedPageBreak/>
        <w:t xml:space="preserve">learn, for example, why virtually all oxygen on the planet is locked in minerals and rocks.","id":"ZV1740-L17","dr":1800},{"t":"The “Big Six” Elements of Early Earth","d":"Survey Earth’s six dominant elements: oxygen, magnesium, aluminum, silicon, calcium, and iron. Each has played a key role in Earth’s history, governed by the element’s distinctive chemical character. Examine this chemistry and learn, for example, why virtually all oxygen on the planet is locked in minerals and rocks.","id":"ZV1740-L17","dr":1984},{"t":"The Black Earth—Peridotite to Basalt","d":"Trace the evolution of Earth’s first rocks, which crystallized from the young planet’s seething magma oceans. Peridotite was the earliest major rock type to form. Discover why peridotite is now found mostly deep in the mantle, while a related rock called basalt covers 70 percent of Earth’s surface.","id":"ZV1740-L18","dr":1800},{"t":"The Black Earth—Peridotite to Basalt","d":"Trace the evolution of Earth’s first rocks, which crystallized from the young planet’s seething magma oceans. Peridotite was the earliest major rock type to form. Discover why peridotite is now found mostly deep in the mantle, while a related rock called basalt covers 70 percent of Earth’s surface.","id":"ZV1740-L18","dr":2040},{"t":"Origins of the Oceans","d":"Follow Earth’s remarkable transition from a dry world with a uniform black basaltic surface to a wet planet of rivers, lakes, and oceans. Also learn about the special properties of water, which make it a universal solvent, a vehicle for life, and the chief architect of Earth’s surface features.","id":"ZV1740-L19","dr":1800},{"t":"Origins of the Oceans","d":"Follow Earth’s remarkable transition from a dry world with a uniform black basaltic surface to a wet planet of rivers, lakes, and oceans. Also learn about the special properties of water, which make it a universal solvent, a vehicle for life, and the chief architect of Earth’s surface features.","id":"ZV1740-L19","dr":1918},{"t":"Blue Earth and the Water Cycle","d":"Hunt for unseen water on the moon, Mars, and Earth, discovering that copious quantities exist in unlikely places, including hundreds of miles underground. Professor Hazen tells how his lab duplicates conditions in Earth’s deep interior to learn how minerals incorporate water under extreme pressure.","id":"ZV1740-L20","dr":1800},{"t":"Blue Earth and the Water Cycle","d":"Hunt for unseen water on the moon, Mars, and Earth, discovering that copious quantities exist in unlikely places, including hundreds of miles underground. Professor Hazen tells how his lab duplicates conditions in Earth’s deep interior to learn how minerals incorporate water under extreme pressure.","id":"ZV1740-L20","dr":1944},{"t":"Earth and Mars versus Mercury and the Moon","d":"Search for the reason that Earth and Mars have far greater mineral diversity than Mercury and Earth’s moon. Probe clues such as tiny zircon crystals that are the oldest surviving minerals on Earth. From this evidence, assemble a story of Earth’s global ocean and a time when the entire planet froze over.","id":"ZV1740-L21","dr":1800},{"t":"Earth and Mars versus Mercury and the Moon","d":"Search for the reason that Earth and Mars have far greater mineral diversity than Mercury and Earth’s moon. Probe clues such as tiny zircon crystals that are the oldest surviving minerals on Earth. From this evidence, assemble a story of Earth’s global ocean and a time when the entire planet froze over.","id":"ZV1740-L21","dr":1876},{"t":"Gray Earth—Clays and the Rise of Granite","d":"Probe the essential features of clay minerals, which are abundant on both Earth and Mars. Then investigate why Earth has so much granite. Trace the origin of this rock, which abounds in Earth’s continents but is rare elsewhere in the solar system.","id":"ZV1740-L22","dr":1800},{"t":"Gray Earth—Clays and the Rise of Granite","d":"Probe the essential features of clay minerals, which are abundant on both Earth and Mars. Then investigate why Earth has so much granite. Trace the origin of this rock, which abounds in Earth’s continents but is rare elsewhere in the solar system.","id":"ZV1740-L22","dr":1956},{"t":"Earth’s Mineralogy Takes Off—Pegmatites","d":"Continue your study of the stages of mineral evolution by looking at what happens when granite partially melts. Under the right conditions, the resulting crystals can be unusually large and strikingly beautiful. Such rocks are called pegmatites, and their formation involves some of the rarest elements on the planet.","id":"ZV1740-L23","dr":1800},{"t":"Earth’s Mineralogy Takes Off—Pegmatites","d":"Continue your study of the stages of mineral evolution by looking at what happens when granite partially melts. Under the right conditions, the resulting crystals can be unusually large and strikingly beautiful. Such rocks are called pegmatites, and their formation involves some of the rarest elements on the planet.","id":"ZV1740-L23","dr":1804},{"t":"Moving Continents and the Rock Cycle","d":"Explore early attempts to explain why the continents fit together like pieces of a jigsaw puzzle, including Alfred Wegener’s continental drift theory and the expanding Earth hypothesis. Lay the groundwork for an understanding of the revolutionary theory of plate tectonics by reviewing the stages of the rock cycle.","id":"ZV1740-L24","dr":1800},{"t":"Moving Continents and the Rock Cycle","d":"Explore early attempts to explain why the continents fit together </w:t>
      </w:r>
      <w:r w:rsidRPr="003B613B">
        <w:rPr>
          <w:rFonts w:ascii="Consolas" w:eastAsia="Times New Roman" w:hAnsi="Consolas" w:cs="Segoe UI"/>
          <w:color w:val="222222"/>
          <w:sz w:val="18"/>
          <w:szCs w:val="18"/>
        </w:rPr>
        <w:lastRenderedPageBreak/>
        <w:t xml:space="preserve">like pieces of a jigsaw puzzle, including Alfred Wegener’s continental drift theory and the expanding Earth hypothesis. Lay the groundwork for an understanding of the revolutionary theory of plate tectonics by reviewing the stages of the rock cycle.","id":"ZV1740-L24","dr":1794},{"t":"Plate Tectonics Changes Everything","d":"Research after World War II converged on a remarkable theory for the evolution of Earth’s crust and upper mantle: plate tectonics. Study the evidence that led scientists to conclude that a dozen shifting plates explain earthquakes, volcanoes, mountain ranges, deep sea trenches, and much more.","id":"ZV1740-L25","dr":1800},{"t":"Plate Tectonics Changes Everything","d":"Research after World War II converged on a remarkable theory for the evolution of Earth’s crust and upper mantle: plate tectonics. Study the evidence that led scientists to conclude that a dozen shifting plates explain earthquakes, volcanoes, mountain ranges, deep sea trenches, and much more.","id":"ZV1740-L25","dr":1893},{"t":"Geochemistry to Biochemistry—Raw Materials","d":"Investigate the problem of defining life, focusing on the organic raw materials from which life must have begun. Learn that these materials are surprisingly common across the universe. Finally, look at the recent discovery of extremophiles and the implications for the existence of life on other worlds.","id":"ZV1740-L26","dr":1800},{"t":"Geochemistry to Biochemistry—Raw Materials","d":"Investigate the problem of defining life, focusing on the organic raw materials from which life must have begun. Learn that these materials are surprisingly common across the universe. Finally, look at the recent discovery of extremophiles and the implications for the existence of life on other worlds.","id":"ZV1740-L26","dr":1890},{"t":"Biomolecules—Select, Concentrate, Assemble","d":"Focus on the role of minerals in the origin of life. Nothing matches the solid, crystalline surfaces of minerals in their ability to select, concentrate, and assemble the biomolecules that are instrumental for life. Professor Hazen describes his lab’s groundbreaking research in this field.","id":"ZV1740-L27","dr":1800},{"t":"Biomolecules—Select, Concentrate, Assemble","d":"Focus on the role of minerals in the origin of life. Nothing matches the solid, crystalline surfaces of minerals in their ability to select, concentrate, and assemble the biomolecules that are instrumental for life. Professor Hazen describes his lab’s groundbreaking research in this field.","id":"ZV1740-L27","dr":1814},{"t":"Why Reproduction? World Enough and Time","d":"What was the first collection of molecules that could copy itself? Investigate three theories of early reproduction: the reverse citric acid cycle, autocatalytic networks, and self-replicating RNA. Then travel to the world 3.8 billion years ago to consider conditions on Earth when life got its first foothold.","id":"ZV1740-L28","dr":1800},{"t":"Why Reproduction? World Enough and Time","d":"What was the first collection of molecules that could copy itself? Investigate three theories of early reproduction: the reverse citric acid cycle, autocatalytic networks, and self-replicating RNA. Then travel to the world 3.8 billion years ago to consider conditions on Earth when life got its first foothold.","id":"ZV1740-L28","dr":1888},{"t":"Eons, Eras, and Strategies of Early Life","d":"By 3.5 billion years ago, life was established on Earth. After reviewing the geological timescale, follow the development of life over its first billion years, learning that biochemical processes mimicked the existing chemistry of rocks and gradually altered Earth’s surface environment.","id":"ZV1740-L29","dr":1800},{"t":"Eons, Eras, and Strategies of Early Life","d":"By 3.5 billion years ago, life was established on Earth. After reviewing the geological timescale, follow the development of life over its first billion years, learning that biochemical processes mimicked the existing chemistry of rocks and gradually altered Earth’s surface environment.","id":"ZV1740-L29","dr":1803},{"t":"Red Earth—The Great Oxidation Event","d":"By 2.4 billion years ago, Earth’s atmosphere contained a small but significant amount of molecular oxygen. Where did it come from? Explore this dramatic development, in which cells evolved to gain energy from the sun while producing oxygen as a waste product.","id":"ZV1740-L30","dr":1800},{"t":"Red Earth—The Great Oxidation Event","d":"By 2.4 billion years ago, Earth’s atmosphere contained a small but significant amount of molecular oxygen. Where did it come from? Explore this dramatic development, in which cells evolved to gain energy from the sun while producing oxygen as a waste product.","id":"ZV1740-L30","dr":1857},{"t":"Earliest Microbial and Molecular Fossils?","d":"See how three rare and distinctive ancient rock types—black carbon-rich chert, black carbon-rich shale, and mound-like stromatolites—provide tantalizing evidence for life on Earth more than 3 billion years ago. Focus on the researchers who have blazed the trail in this challenging field.","id":"ZV1740-L31","dr":1800},{"t":"Earliest Microbial and Molecular Fossils?","d":"See how three rare and distinctive ancient rock types—black carbon-rich chert, black carbon-rich shale, and mound-like stromatolites—provide tantalizing evidence for life on Earth more than 3 </w:t>
      </w:r>
      <w:r w:rsidRPr="003B613B">
        <w:rPr>
          <w:rFonts w:ascii="Consolas" w:eastAsia="Times New Roman" w:hAnsi="Consolas" w:cs="Segoe UI"/>
          <w:color w:val="222222"/>
          <w:sz w:val="18"/>
          <w:szCs w:val="18"/>
        </w:rPr>
        <w:lastRenderedPageBreak/>
        <w:t xml:space="preserve">billion years ago. Focus on the researchers who have blazed the trail in this challenging field.","id":"ZV1740-L31","dr":1855},{"t":"Microbial Mats and Which Minerals Can Form","d":"Carpet-like colonies of algae called microbial mats date back almost to the dawn of life. Because they use photosynthesis, microbial mats help date the Great Oxidation Event. Trace the far-reaching consequences of an oxygen-rich atmosphere on the evolution of minerals.","id":"ZV1740-L32","dr":1800},{"t":"Microbial Mats and Which Minerals Can Form","d":"Carpet-like colonies of algae called microbial mats date back almost to the dawn of life. Because they use photosynthesis, microbial mats help date the Great Oxidation Event. Trace the far-reaching consequences of an oxygen-rich atmosphere on the evolution of minerals.","id":"ZV1740-L32","dr":1865},{"t":"Earth's Greatest Mineral Explosion","d":"Investigate the rise of mineral diversity in the wake of the Great Oxidation Event—a diversity that has far surpassed anything on other planets in the solar system. Discover that new minerals appeared, not steadily, but during relatively short episodes of intense activity associated with the formation of supercontinents.","id":"ZV1740-L33","dr":1800},{"t":"Earth's Greatest Mineral Explosion","d":"Investigate the rise of mineral diversity in the wake of the Great Oxidation Event—a diversity that has far surpassed anything on other planets in the solar system. Discover that new minerals appeared, not steadily, but during relatively short episodes of intense activity associated with the formation of supercontinents.","id":"ZV1740-L33","dr":1905},{"t":"The Boring Billion? Cratons and Continents","d":"After the dramatic changes of Earth’s first 2.5 billion years, what came next appears to be a “boring billion” years of stasis. Turn back the clock to see what was really happening during this period, when continents were assembling around rugged pieces of proto-continental crust called cratons.","id":"ZV1740-L34","dr":1800},{"t":"The Boring Billion? Cratons and Continents","d":"After the dramatic changes of Earth’s first 2.5 billion years, what came next appears to be a “boring billion” years of stasis. Turn back the clock to see what was really happening during this period, when continents were assembling around rugged pieces of proto-continental crust called cratons.","id":"ZV1740-L34","dr":1876},{"t":"The Supercontinent Cycle","d":"From a plate tectonics point of view, the boring billion was action-packed. Follow the formation and break-up of supercontinents, probe the nature of the global superocean, and identify the reasons that life on Earth changed little during this interval of radically altering geography.","id":"ZV1740-L35","dr":1800},{"t":"The Supercontinent Cycle","d":"From a plate tectonics point of view, the boring billion was action-packed. Follow the formation and break-up of supercontinents, probe the nature of the global superocean, and identify the reasons that life on Earth changed little during this interval of radically altering geography.","id":"ZV1740-L35","dr":1859},{"t":"Feedback Loops and Tipping Points","d":"If pushed too far, Earth’s systems can become unbalanced and reach tipping points, with consequences for climate and life that are difficult to predict. Study the lessons of 850 million years ago, when the breakup of the Rodinia supercontinent caused a cascade of dramatic changes.","id":"ZV1740-L36","dr":1800},{"t":"Feedback Loops and Tipping Points","d":"If pushed too far, Earth’s systems can become unbalanced and reach tipping points, with consequences for climate and life that are difficult to predict. Study the lessons of 850 million years ago, when the breakup of the Rodinia supercontinent caused a cascade of dramatic changes.","id":"ZV1740-L36","dr":1782},{"t":"Snowball Earth and Hothouse Earth","d":"Some 750 million years ago, Earth entered a period of extreme climate instability, starting with a brutal ice age. Seek the explanation for almost 200 million years of back-and-forth swings between snowball and hothouse phases. Also probe the evidence that Earth completely froze over.","id":"ZV1740-L37","dr":1800},{"t":"Snowball Earth and Hothouse Earth","d":"Some 750 million years ago, Earth entered a period of extreme climate instability, starting with a brutal ice age. Seek the explanation for almost 200 million years of back-and-forth swings between snowball and hothouse phases. Also probe the evidence that Earth completely froze over.","id":"ZV1740-L37","dr":1839},{"t":"The Second Great Oxidation Event","d":"In a perfect demonstration of the interaction between geology and life, see how the snowball-hothouse cycles led to a Second Great Oxidation Event, which raised the level of oxygen to near-modern levels for the first time. Discover how different scientist teams deciphered the clues.","id":"ZV1740-L38","dr":1800},{"t":"The Second Great Oxidation Event","d":"In a perfect demonstration of the interaction between geology and life, see how the snowball-hothouse cycles led to a Second Great Oxidation Event, which raised the level of oxygen to near-modern levels for the first time. Discover how different scientist teams deciphered the clues.","id":"ZV1740-L38","dr":1822},{"t":"Deep Carbon—Deep Life, Fuels, and Methane","d":"Cover the Deep Carbon Observatory, Professor Hazen’s 10-year, billion-dollar research project to understand the cycling of all forms of carbon on Earth, from the surface </w:t>
      </w:r>
      <w:r w:rsidRPr="003B613B">
        <w:rPr>
          <w:rFonts w:ascii="Consolas" w:eastAsia="Times New Roman" w:hAnsi="Consolas" w:cs="Segoe UI"/>
          <w:color w:val="222222"/>
          <w:sz w:val="18"/>
          <w:szCs w:val="18"/>
        </w:rPr>
        <w:lastRenderedPageBreak/>
        <w:t xml:space="preserve">to deep in the planet. Focus on the mystery of the origin of Earth’s methane.","id":"ZV1740-L39","dr":1800},{"t":"Deep Carbon—Deep Life, Fuels, and Methane","d":"Cover the Deep Carbon Observatory, Professor Hazen’s 10-year, billion-dollar research project to understand the cycling of all forms of carbon on Earth, from the surface to deep in the planet. Focus on the mystery of the origin of Earth’s methane.","id":"ZV1740-L39","dr":1820},{"t":"Biominerals and Early Animals","d":"Having journeyed through almost 90 percent of Earth’s history, finally arrive at the evolution of animals. Learn how the animal kingdom would not have been possible without minerals. Professor Hazen shares his lifelong fascination with one ubiquitous early animal: trilobites.","id":"ZV1740-L40","dr":1800},{"t":"Biominerals and Early Animals","d":"Having journeyed through almost 90 percent of Earth’s history, finally arrive at the evolution of animals. Learn how the animal kingdom would not have been possible without minerals. Professor Hazen shares his lifelong fascination with one ubiquitous early animal: trilobites.","id":"ZV1740-L40","dr":1884},{"t":"Between Rodinia and Pangaea—Plants on Land","d":"Once ozone collected in the upper atmosphere, life no longer had to stay submerged to avoid the sun’s damaging ultraviolet radiation. Survey the first half of the Paleozoic Era, between 542 and 400 million years ago, when a great green revolution occurred on dry land.","id":"ZV1740-L41","dr":1800},{"t":"Between Rodinia and Pangaea—Plants on Land","d":"Once ozone collected in the upper atmosphere, life no longer had to stay submerged to avoid the sun’s damaging ultraviolet radiation. Survey the first half of the Paleozoic Era, between 542 and 400 million years ago, when a great green revolution occurred on dry land.","id":"ZV1740-L41","dr":1845},{"t":"Life Speeds Up—Oxygen and Climate Swings","d":"Focus on the second half of the Paleozoic, between 400 and 250 million years ago, when oxygen reached its highest levels ever. Terrestrial vertebrates emerged and life went through many crisis points, with repeated episodes of extinction followed by intervals of evolutionary novelty.","id":"ZV1740-L42","dr":1800},{"t":"Life Speeds Up—Oxygen and Climate Swings","d":"Focus on the second half of the Paleozoic, between 400 and 250 million years ago, when oxygen reached its highest levels ever. Terrestrial vertebrates emerged and life went through many crisis points, with repeated episodes of extinction followed by intervals of evolutionary novelty.","id":"ZV1740-L42","dr":1842},{"t":"From the “Great Dying\" to Dinosaurs","d":"Search for the cause of the worst catastrophe ever to befall Earth’s biosphere: the Permo-Triassic Extinction, also called the Great Dying, which occurred roughly 250 million years ago. Then follow the rise of the dinosaurs, which became the dominant vertebrates for the next 185 million years.","id":"ZV1740-L43","dr":1800},{"t":"From the “Great Dying\" to Dinosaurs","d":"Search for the cause of the worst catastrophe ever to befall Earth’s biosphere: the Permo-Triassic Extinction, also called the Great Dying, which occurred roughly 250 million years ago. Then follow the rise of the dinosaurs, which became the dominant vertebrates for the next 185 million years.","id":"ZV1740-L43","dr":1885},{"t":"Impact! From Dinosaurs to Mammals","d":"The most famous of all extinctions occurred at the end of the Cretaceous period, 65 million years ago. Analyze the role of an asteroid in this turning point in the evolution of mammals and other groups, which managed to survive and flourish while dinosaurs and countless other species perished.","id":"ZV1740-L44","dr":1800},{"t":"Impact! From Dinosaurs to Mammals","d":"The most famous of all extinctions occurred at the end of the Cretaceous period, 65 million years ago. Analyze the role of an asteroid in this turning point in the evolution of mammals and other groups, which managed to survive and flourish while dinosaurs and countless other species perished.","id":"ZV1740-L44","dr":1968},{"t":"Humans and the Anthropocene Epoch","d":"Study the place of humans in geological time, the most recent portion of which has been called the Anthropocene epoch. Humans are changing Earth’s near-surface environment at a pace that may be unprecedented in more than 4.5 billion years of Earth history.","id":"ZV1740-L45","dr":1800},{"t":"Humans and the Anthropocene Epoch","d":"Study the place of humans in geological time, the most recent portion of which has been called the Anthropocene epoch. Humans are changing Earth’s near-surface environment at a pace that may be unprecedented in more than 4.5 billion years of Earth history.","id":"ZV1740-L45","dr":1941},{"t":"The Next 5 Billion Years","d":"In the next two lectures, explore events that will affect Earth in eons to come. Begin with the end stages of our planet, some 5 billion years in the future. Then look from 2 billion to 50 million years from now, which is more than enough time to erase our every trace.","id":"ZV1740-L46","dr":1800},{"t":"The Next 5 Billion Years","d":"In the next two lectures, explore events that will affect Earth in eons to come. Begin with the end stages of our planet, some 5 billion years in the future. Then look from 2 billion to 50 million years from now, which is more than enough time to erase our every trace.","id":"ZV1740-L46","dr":1863},{"t":"The Nearer Future","d":"Glimpse 50,000 years into the future, when the </w:t>
      </w:r>
      <w:r w:rsidRPr="003B613B">
        <w:rPr>
          <w:rFonts w:ascii="Consolas" w:eastAsia="Times New Roman" w:hAnsi="Consolas" w:cs="Segoe UI"/>
          <w:color w:val="222222"/>
          <w:sz w:val="18"/>
          <w:szCs w:val="18"/>
        </w:rPr>
        <w:lastRenderedPageBreak/>
        <w:t>greatest geographical changes on Earth will come from rising and falling sea levels. Then look a mere century ahead, focusing on the likely effects of rising greenhouse gases. The rate of change, not change per se, is the biggest concern.","id":"ZV1740-L47","dr":1800},{"t":"The Nearer Future","d":"Glimpse 50,000 years into the future, when the greatest geographical changes on Earth will come from rising and falling sea levels. Then look a mere century ahead, focusing on the likely effects of rising greenhouse gases. The rate of change, not change per se, is the biggest concern.","id":"ZV1740-L47","dr":1885},{"t":"Coevolution of Geosphere and Biosphere","d":"Review the 10 stages of mineral evolution, from the solar nebula to the rise of animals with mineralized skeletons. Are we now entering an 11th stage? Close by considering an example of the coevolution of life and minerals in a remarkable formation on the shores of the Chesapeake Bay.","id":"ZV1740-L48","dr":1800},{"t":"Coevolution of Geosphere and Biosphere","d":"Review the 10 stages of mineral evolution, from the solar nebula to the rise of animals with mineralized skeletons. Are we now entering an 11th stage? Close by considering an example of the coevolution of life and minerals in a remarkable formation on the shores of the Chesapeake Bay.","id":"ZV1740-L48","dr":2449}],"duration":1800,"purchaseDate":"11\/15\/2013 1:06:01 PM","coursetranscript":"http:\/\/download.eastbaymedia-drm.com.edgesuite.net\/anon.eastbaymedia-drm\/courses\/1740\/DT1740_TheOriginandEvolutionofEarth.pdf?userid=285FC3CC-0B5C-45F9-9010-54C4FCD52B81&amp;orderid=S02195264&amp;FName=test&amp;CourseID=1740"},{"id":"2201V","title":"Latin 101: Learning a Classical Language","description":"&lt;p&gt;Latin lives! The language of Caesar, Cicero, Virgil, St. Jerome, and countless other great authors is alive and well in the modern world. Learning to read Latin is immensely rewarding, and it is a discipline that trains, enhances, and strengthens critical thinking. Embark on this unrivaled adventure with &lt;strong&gt;Latin 101: Learning a Classical Language&lt;\/strong&gt;, 36 lectures by Professor Hans-Friedrich Mueller of Union College in Schenectady that cover the material normally presented in a first-year college course in Latin. By watching these entertaining lectures, practicing the drills, and doing the exercises in the accompanying guidebook, you will gain access to some of the world&amp;rsquo;s greatest thought in its original language. &lt;strong&gt;&lt;\/strong&gt;&lt;\/p&gt;","mediaType":"video","guide":"DG2201_L7H4G3.pdf","cat":"Literature &amp; English Language","professors":[{"id":473,"firstName":"Hans-Friedrich","lastName":"Mueller","image":"473","degree":"Ph.D., The University of North Carolina at Chapel Hill","school":"Union College","bio":"&lt;p&gt;Dr. Hans-Friedrich Mueller is the Thomas B. Lamont Professor of Ancient and Modern Literature at Union College in Schenectady, New York. Heearned his M.A. in Latin from the University of Florida and his Ph.D. in Classical Philology from The University of North Carolina at Chapel Hill. Before coming to Union College, he taught at The Florida State University and the University of Florida.&lt;\/p&gt;\u000d\u000a&lt;p&gt;Professor Mueller won the American Philological Association’s Award for Excellence in the Teaching of Classics at the College Level, as well as two awards for excellence in teaching at The Florida State University. At the University of Florida, he developed a graduate distance-learning program in classics for high school teachers. &lt;\/p&gt;\u000d\u000a&lt;p&gt;In addition to writing numerous articles, Professor Mueller is the author of &lt;em&gt;Roman Religion in Valerius Maximus&lt;\/em&gt;, the editor of an abridged edition of Gibbon’s &lt;em&gt;Decline and Fall of the Roman Empire&lt;\/em&gt;, and the translator of Andreas Mehl’s &lt;em&gt;Roman Historiography: An Introduction to Its Basic Aspects and Development&lt;\/em&gt;. He is also the author of &lt;em&gt;Caesar: Selections from his Commentarii De Bello Gallico&lt;\/em&gt; and coauthor of &lt;em&gt;Caesar: A LEGAMUS Transitional Reader&lt;\/em&gt;.&lt;\/p&gt;"}],"lectures":[{"t":"Pronouncing Classical Latin","d":"Salvete! Greetings! Ease into your study of Latin by admiring its beauty and impressive history. Then focus on the letters and sounds of the restored classical pronunciation, which approximates the way Latin was spoken in the classical era. Finally, cover the rules of accents.","id":"ZV2201-L01","dr":1800},{"t":"Pronouncing Classical Latin","d":"Salvete! Greetings! Ease into your study of Latin by admiring its beauty and impressive history. Then focus on the letters and sounds of the restored classical pronunciation, which approximates the way Latin was spoken in the classical era. Finally, cover the rules of accents.","id":"ZV2201-L01","dr":1962},{"t":"Introduction to Third-Conjugation Verbs","d":"Begin your adventure in Latin verbs with the third conjugation, practicing the present tense indicative of ago (I do). Learn the four principal parts of ago—the key words that allow you to conjugate any form—as well as the imperative endings that permit you to issue commands.","id":"ZV2201-L02","dr":1800},{"t":"Introduction to Third-Conjugation Verbs","d":"Begin your adventure in Latin verbs with the third conjugation, practicing the present tense indicative of ago (I do). Learn the four principal parts of ago—</w:t>
      </w:r>
      <w:r w:rsidRPr="003B613B">
        <w:rPr>
          <w:rFonts w:ascii="Consolas" w:eastAsia="Times New Roman" w:hAnsi="Consolas" w:cs="Segoe UI"/>
          <w:color w:val="222222"/>
          <w:sz w:val="18"/>
          <w:szCs w:val="18"/>
        </w:rPr>
        <w:lastRenderedPageBreak/>
        <w:t>the key words that allow you to conjugate any form—as well as the imperative endings that permit you to issue commands.","id":"ZV2201-L02","pg":4,"dr":1767},{"t":"Introduction to the Subjunctive Mood","d":"See how the long vowel “a” is the key to the present subjunctive mood in verbs such as pono (I place). The subjunctive expresses doubt or potential, and you explore its use by the poet Catullus in one of the most famous love poems to survive from the ancient world.","id":"ZV2201-L03","dr":1800},{"t":"Introduction to the Subjunctive Mood","d":"See how the long vowel “a” is the key to the present subjunctive mood in verbs such as pono (I place). The subjunctive expresses doubt or potential, and you explore its use by the poet Catullus in one of the most famous love poems to survive from the ancient world.","id":"ZV2201-L03","dr":1908},{"t":"The Irregular Verbs Sum and Possum","d":"Learn two important irregular verbs, sum (I am) and possum (I am able), mastering their present tense indicative, imperative, infinitive, and subjunctive forms. Notice how the tiniest linguistic details can be powerful markers, giving rise to Latin’s great economy of expression.","id":"ZV2201-L04","dr":1800},{"t":"The Irregular Verbs Sum and Possum","d":"Learn two important irregular verbs, sum (I am) and possum (I am able), mastering their present tense indicative, imperative, infinitive, and subjunctive forms. Notice how the tiniest linguistic details can be powerful markers, giving rise to Latin’s great economy of expression.","id":"ZV2201-L04","dr":1827},{"t":"Introduction to Third-Declension Nouns","d":"Having conjugated verbs, now learn to decline nouns. In this lecture, investigate the largest class of nouns, called third declension. Discover the function of the five cases and how to identify the noun stem. Then practice with masculine and feminine nouns.","id":"ZV2201-L05","dr":1800},{"t":"Introduction to Third-Declension Nouns","d":"Having conjugated verbs, now learn to decline nouns. In this lecture, investigate the largest class of nouns, called third declension. Discover the function of the five cases and how to identify the noun stem. Then practice with masculine and feminine nouns.","id":"ZV2201-L05","dr":1757},{"t":"Third-Declension Neuter Nouns","d":"After a review of verb and noun endings covered so far, focus on third- declension neuter nouns, specifically the word corpus (body). Note the distinctive features of the neuter declension, then practice these endings. Close by exploring several celebrated Latin expressions that feature corpus.","id":"ZV2201-L06","dr":1800},{"t":"Third-Declension Neuter Nouns","d":"After a review of verb and noun endings covered so far, focus on third- declension neuter nouns, specifically the word corpus (body). Note the distinctive features of the neuter declension, then practice these endings. Close by exploring several celebrated Latin expressions that feature corpus.","id":"ZV2201-L06","dr":1867},{"t":"First- and Second-Declension Adjectives","d":"Adjectives must agree in number, case, and gender with the nouns they modify. Review a chart of the endings for first- and second-declension adjectives. Then practice matching adjectives with nouns in examples such as nox perpetua (everlasting night) and basium fervidum (fiery kiss).","id":"ZV2201-L07","dr":1800},{"t":"First- and Second-Declension Adjectives","d":"Adjectives must agree in number, case, and gender with the nouns they modify. Review a chart of the endings for first- and second-declension adjectives. Then practice matching adjectives with nouns in examples such as nox perpetua (everlasting night) and basium fervidum (fiery kiss).","id":"ZV2201-L07","dr":1892},{"t":"First- and Second-Declension Nouns","d":"Study first- and second-declension nouns, discovering that they have the same endings as first- and second-declension adjectives—with some peculiarities. Close the lecture by translating your first complex sentence in Latin, which involves a shocking incident in Rome’s Temple of Vesta.","id":"ZV2201-L08","dr":1800},{"t":"First- and Second-Declension Nouns","d":"Study first- and second-declension nouns, discovering that they have the same endings as first- and second-declension adjectives—with some peculiarities. Close the lecture by translating your first complex sentence in Latin, which involves a shocking incident in Rome’s Temple of Vesta.","id":"ZV2201-L08","dr":1937},{"t":"Introduction to the Passive Voice","d":"See how the magic of personal endings makes the passive voice in Latin elegantly simple—unlike awkward passive constructions in English. After practicing the present tense passive indicative of the third conjugation, translate passages from the Roman authors Cicero and Virgil.","id":"ZV2201-L09","dr":1800},{"t":"Introduction to the Passive Voice","d":"See how the magic of personal endings makes the passive voice in Latin elegantly simple—unlike awkward passive constructions in English. After practicing the present tense passive indicative of the third conjugation, translate passages from the Roman authors Cicero and Virgil.","id":"ZV2201-L09","dr":1893},{"t":"Third -io and Fourth-Conjugation Verbs","d":"Investigate two classes of verbs similar to pono: the third-io and fourth conjugations. Learn the forms in the present tense active indicative. Then discover that you can understand the commands in the original Latin of the famous Christmas carol “O Come All Ye Faithful!”","id":"ZV2201-</w:t>
      </w:r>
      <w:r w:rsidRPr="003B613B">
        <w:rPr>
          <w:rFonts w:ascii="Consolas" w:eastAsia="Times New Roman" w:hAnsi="Consolas" w:cs="Segoe UI"/>
          <w:color w:val="222222"/>
          <w:sz w:val="18"/>
          <w:szCs w:val="18"/>
        </w:rPr>
        <w:lastRenderedPageBreak/>
        <w:t>L10","dr":1800},{"t":"Third -io and Fourth-Conjugation Verbs","d":"Investigate two classes of verbs similar to pono: the third-io and fourth conjugations. Learn the forms in the present tense active indicative. Then discover that you can understand the commands in the original Latin of the famous Christmas carol “O Come All Ye Faithful!”","id":"ZV2201-L10","dr":1726},{"t":"First- and Second-Conjugation Verbs","d":"Your knowledge of the third, third-io, and fourth conjugations paves the way for mastery of the remaining two patterns, the first and second conjugations, which are more regular than those already covered. Practice all five conjugations, and continue your translation of “O Come All Ye Faithful!”","id":"ZV2201-L11","dr":1800},{"t":"First- and Second-Conjugation Verbs","d":"Your knowledge of the third, third-io, and fourth conjugations paves the way for mastery of the remaining two patterns, the first and second conjugations, which are more regular than those already covered. Practice all five conjugations, and continue your translation of “O Come All Ye Faithful!”","id":"ZV2201-L11","dr":1669},{"t":"Reading a Famous Latin Love Poem","d":"Reap the rewards of your labors by reading and appreciating one of the most beautiful poems in Latin, which declares the poet Catullus’s love for Clodia, whom he calls Lesbia to hide her identity. In the poem, encounter many of the grammatical forms you have studied so far.","id":"ZV2201-L12","dr":1800},{"t":"Reading a Famous Latin Love Poem","d":"Reap the rewards of your labors by reading and appreciating one of the most beautiful poems in Latin, which declares the poet Catullus’s love for Clodia, whom he calls Lesbia to hide her identity. In the poem, encounter many of the grammatical forms you have studied so far.","id":"ZV2201-L12","dr":1701},{"t":"The Present Passive of All Conjugations","d":"You have learned present passive forms in the third conjugation. Now cover the present passive endings in the first, second, third-io, and fourth conjugations. Close by deciphering a passage from the book of Genesis in St. Jerome’s Latin translation, and analyze a pagan prayer to the emperor Tiberius.","id":"ZV2201-L13","dr":1800},{"t":"The Present Passive of All Conjugations","d":"You have learned present passive forms in the third conjugation. Now cover the present passive endings in the first, second, third-io, and fourth conjugations. Close by deciphering a passage from the book of Genesis in St. Jerome’s Latin translation, and analyze a pagan prayer to the emperor Tiberius.","id":"ZV2201-L13","dr":1921},{"t":"Third-Declension Adjectives","d":"Dictionary entries for third-declension adjectives can be disconcertingly terse. Learn that these adjectives are actually easier to decline than first- and second-declension adjectives that you have already learned. Apply your new knowledge by declining Catullus’s phrase brevis lux (brief light) encountered in Lecture 12.","id":"ZV2201-L14","dr":1800},{"t":"Third-Declension Adjectives","d":"Dictionary entries for third-declension adjectives can be disconcertingly terse. Learn that these adjectives are actually easier to decline than first- and second-declension adjectives that you have already learned. Apply your new knowledge by declining Catullus’s phrase brevis lux (brief light) encountered in Lecture 12.","id":"ZV2201-L14","dr":1832},{"t":"Third-Declension I-Stem Nouns","d":"Explore a subset of third-declension nouns that has the letter “i” in certain forms. Called i-stems, these endings closely resemble those for third-declension adjectives. Expand your grasp of Latin morphology and syntax by reading passages from Cato the Elder, an arch-traditionalist of Roman values.","id":"ZV2201-L15","dr":1800},{"t":"Third-Declension I-Stem Nouns","d":"Explore a subset of third-declension nouns that has the letter “i” in certain forms. Called i-stems, these endings closely resemble those for third-declension adjectives. Expand your grasp of Latin morphology and syntax by reading passages from Cato the Elder, an arch-traditionalist of Roman values.","id":"ZV2201-L15","dr":1799},{"t":"The Relative Pronoun","d":"Pronouns that introduce a relative clause are called relative pronouns. Investigate these valuable words, which unlock the doors to Latin prose and are unusually enjoyable to chant aloud. Experience relative pronouns in action by translating two extracts from Sallust’s The Conspiracy of Catiline.","id":"ZV2201-L16","dr":1800},{"t":"The Relative Pronoun","d":"Pronouns that introduce a relative clause are called relative pronouns. Investigate these valuable words, which unlock the doors to Latin prose and are unusually enjoyable to chant aloud. Experience relative pronouns in action by translating two extracts from Sallust’s The Conspiracy of Catiline.","id":"ZV2201-L16","dr":1788},{"t":"The Imperfect and Future Tenses","d":"Having mastered the most challenging tense of all in Latin, the present tense, learn the future and imperfect tenses, which are governed by simpler rules. Practice the active and passive forms in all four conjugations. Also encounter the imperfect subjunctive.","id":"ZV2201-L17","dr":1800},{"t":"The Imperfect and Future Tenses","d":"Having mastered the most challenging tense of all in Latin, the present tense, learn the future and imperfect tenses, which are governed by simpler rules. Practice the active and passive forms in all four conjugations. Also encounter the imperfect subjunctive.","id":"ZV2201-</w:t>
      </w:r>
      <w:r w:rsidRPr="003B613B">
        <w:rPr>
          <w:rFonts w:ascii="Consolas" w:eastAsia="Times New Roman" w:hAnsi="Consolas" w:cs="Segoe UI"/>
          <w:color w:val="222222"/>
          <w:sz w:val="18"/>
          <w:szCs w:val="18"/>
        </w:rPr>
        <w:lastRenderedPageBreak/>
        <w:t>L17","dr":1712},{"t":"Building Translation Skills","d":"Apply your skills with the future and imperfect tenses to Latin texts. First, behold a lover’s quarrel in a poem by Catullus. Then, scrutinize a disingenuous claim by Julius Caesar. Next, read a brief passage from the Magna Carta, and close with two pithy sayings by Dionysius Cato.","id":"ZV2201-L18","dr":1800},{"t":"Building Translation Skills","d":"Apply your skills with the future and imperfect tenses to Latin texts. First, behold a lover’s quarrel in a poem by Catullus. Then, scrutinize a disingenuous claim by Julius Caesar. Next, read a brief passage from the Magna Carta, and close with two pithy sayings by Dionysius Cato.","id":"ZV2201-L18","dr":1793},{"t":"Using the Subjunctive Mood","d":"St. Jerome’s Latin translation of the Bible is an excellent text for beginning Latin students. Grasp the wisdom of Solomon by analyzing four verses from chapter 1 of the book of Proverbs. Your knowledge of Latin forms will enrich your understanding of these ancient sayings.","id":"ZV2201-L19","dr":1800},{"t":"Using the Subjunctive Mood","d":"St. Jerome’s Latin translation of the Bible is an excellent text for beginning Latin students. Grasp the wisdom of Solomon by analyzing four verses from chapter 1 of the book of Proverbs. Your knowledge of Latin forms will enrich your understanding of these ancient sayings.","id":"ZV2201-L19","dr":1752},{"t":"Demonstrative Adjectives and Pronouns","d":"Study the three most basic demonstrative adjectives in Latin, and see how they can be used as pronouns. Then look at similar words that decline the same way. Close with a passage from Cicero that showcases the dramatic use of demonstrative adjective to indict a corrupt politician.","id":"ZV2201-L20","dr":1800},{"t":"Demonstrative Adjectives and Pronouns","d":"Study the three most basic demonstrative adjectives in Latin, and see how they can be used as pronouns. Then look at similar words that decline the same way. Close with a passage from Cicero that showcases the dramatic use of demonstrative adjective to indict a corrupt politician.","id":"ZV2201-L20","dr":1758},{"t":"The Perfect Tense Active System","d":"Tackle three new tenses: the perfect, pluperfect, and future perfect in the active voice. The perfect tense denotes completed action, contrasting with the uncompleted action of the imperfect, which you studied in Lecture 17. Finish by conjugating duco (I lead) for all of the active tenses learned so far.","id":"ZV2201-L21","dr":1800},{"t":"The Perfect Tense Active System","d":"Tackle three new tenses: the perfect, pluperfect, and future perfect in the active voice. The perfect tense denotes completed action, contrasting with the uncompleted action of the imperfect, which you studied in Lecture 17. Finish by conjugating duco (I lead) for all of the active tenses learned so far.","id":"ZV2201-L21","dr":1958},{"t":"Forming and Using Participles","d":"Participles usefully combine characteristics of both verbs and adjectives. Learn the rules for forming Latin participles, and investigate some of their many applications. Close by translating the Latin from the Great Seal of the United States, which includes the perfect passive participle coeptus (having been begun).","id":"ZV2201-L22","dr":1800},{"t":"Forming and Using Participles","d":"Participles usefully combine characteristics of both verbs and adjectives. Learn the rules for forming Latin participles, and investigate some of their many applications. Close by translating the Latin from the Great Seal of the United States, which includes the perfect passive participle coeptus (having been begun).","id":"ZV2201-L22","dr":1743},{"t":"Using the Infinitive","d":"Enhance your knowledge of infinitives by learning perfect active and passive infinitives, as well as future active and passive infinitives. Then see how these forms are used for indirect discourse, which involves a crucial exception to the rule that subjects are always in the nominative case.","id":"ZV2201-L23","dr":1800},{"t":"Using the Infinitive","d":"Enhance your knowledge of infinitives by learning perfect active and passive infinitives, as well as future active and passive infinitives. Then see how these forms are used for indirect discourse, which involves a crucial exception to the rule that subjects are always in the nominative case.","id":"ZV2201-L23","dr":1682},{"t":"Reading a Passage from Caesar","d":"With judicious help, you are now ready to read significant extracts of authentic Latin prose. Work through three sentences from Caesar’s Commentaries on the Gallic War. This exciting narrative is written in a direct, eloquent style that has enthralled readers for 2,000 years.","id":"ZV2201-L24","dr":1800},{"t":"Reading a Passage from Caesar","d":"With judicious help, you are now ready to read significant extracts of authentic Latin prose. Work through three sentences from Caesar’s Commentaries on the Gallic War. This exciting narrative is written in a direct, eloquent style that has enthralled readers for 2,000 years.","id":"ZV2201-L24","dr":1834},{"t":"The Perfect Tense Passive System","d":"Complete all the tenses of the Latin verb by learning the perfect passive, which uses a form of the verb sum together with the past participle. Close with an example of this construction in an ancient historian’s description of Caesar’s notorious death.","id":"ZV2201-</w:t>
      </w:r>
      <w:r w:rsidRPr="003B613B">
        <w:rPr>
          <w:rFonts w:ascii="Consolas" w:eastAsia="Times New Roman" w:hAnsi="Consolas" w:cs="Segoe UI"/>
          <w:color w:val="222222"/>
          <w:sz w:val="18"/>
          <w:szCs w:val="18"/>
        </w:rPr>
        <w:lastRenderedPageBreak/>
        <w:t xml:space="preserve">L25","dr":1800},{"t":"The Perfect Tense Passive System","d":"Complete all the tenses of the Latin verb by learning the perfect passive, which uses a form of the verb sum together with the past participle. Close with an example of this construction in an ancient historian’s description of Caesar’s notorious death.","id":"ZV2201-L25","dr":1851},{"t":"Deponent Verbs","d":"The phrase non sequitur (it does not follow) has a verb with a passive ending but an active meaning. Such verbs whose active forms are identical to the passive forms of regular verbs are called deponents. Learn to conjugate this intriguing class of verbs.","id":"ZV2201-L26","dr":1800},{"t":"Deponent Verbs","d":"The phrase non sequitur (it does not follow) has a verb with a passive ending but an active meaning. Such verbs whose active forms are identical to the passive forms of regular verbs are called deponents. Learn to conjugate this intriguing class of verbs.","id":"ZV2201-L26","dr":1843},{"t":"Conditional Sentences","d":"Expand your appreciation for Latin syntax and the subjunctive by learning to express conditions using if-then clauses. Discover that Latin can convey more subtle shades of meaning in conditional sentences than English. See how Cicero put this grammatical tool to use in confronting the conspirator Catiline.","id":"ZV2201-L27","dr":1800},{"t":"Conditional Sentences","d":"Expand your appreciation for Latin syntax and the subjunctive by learning to express conditions using if-then clauses. Discover that Latin can convey more subtle shades of meaning in conditional sentences than English. See how Cicero put this grammatical tool to use in confronting the conspirator Catiline.","id":"ZV2201-L27","dr":1827},{"t":"Cum Clauses and Stipulations","d":"Study other uses of the subjunctive, particularly provisos and temporal clauses, exemplified by Emperor Caligula’s famous reply when told that he was hated: Oderint, dum metuant (Let them hate, provided they fear). End by analyzing a passage that shows the extreme piety of the Roman people.","id":"ZV2201-L28","dr":1800},{"t":"Cum Clauses and Stipulations","d":"Study other uses of the subjunctive, particularly provisos and temporal clauses, exemplified by Emperor Caligula’s famous reply when told that he was hated: Oderint, dum metuant (Let them hate, provided they fear). End by analyzing a passage that shows the extreme piety of the Roman people.","id":"ZV2201-L28","dr":1903},{"t":"Reading Excerpts from Roman Law","d":"Probe examples of Roman legislation in the original Latin, starting with a provision for the sale of sons by fathers from the Twelve Tables, the most ancient codification of Roman law. Examine marriage and divorce law, and a peculiar tradition forbidding the exchange of gifts between a husband and wife.","id":"ZV2201-L29","dr":1800},{"t":"Reading Excerpts from Roman Law","d":"Probe examples of Roman legislation in the original Latin, starting with a provision for the sale of sons by fathers from the Twelve Tables, the most ancient codification of Roman law. Examine marriage and divorce law, and a peculiar tradition forbidding the exchange of gifts between a husband and wife.","id":"ZV2201-L29","dr":1740},{"t":"Interrogative Adjectives and Pronouns","d":"How do you ask a question in Latin? After covering the three particles used to introduce a question, focus on interrogative adjectives and pronouns and their corresponding correlatives. Compare direct and indirect questions. Then explore relevant examples from Latin authors, including Catullus and Cicero.","id":"ZV2201-L30","dr":1800},{"t":"Interrogative Adjectives and Pronouns","d":"How do you ask a question in Latin? After covering the three particles used to introduce a question, focus on interrogative adjectives and pronouns and their corresponding correlatives. Compare direct and indirect questions. Then explore relevant examples from Latin authors, including Catullus and Cicero.","id":"ZV2201-L30","dr":1896},{"t":"Fourth- and Fifth-Declension Nouns","d":"Complete your tour of the Latin noun by mastering the fourth and fifth declensions, which pose no major hurdles after the third declension, introduced in Lecture 5. Practice by translating a passage from a Latin requiem mass, which opens, dies irae (day of wrath).","id":"ZV2201-L31","dr":1800},{"t":"Fourth- and Fifth-Declension Nouns","d":"Complete your tour of the Latin noun by mastering the fourth and fifth declensions, which pose no major hurdles after the third declension, introduced in Lecture 5. Practice by translating a passage from a Latin requiem mass, which opens, dies irae (day of wrath).","id":"ZV2201-L31","dr":1858},{"t":"Gerunds and Gerundives","d":"Focus on the fourth principal part, which is the gateway to a verbal noun called the supine, used to denote purpose, as in mirabile dictu (marvelous to tell). Then investigate another verbal noun called the gerund, compare it to the gerundive, a verbal adjective, and learn the subtleties of translating them into English.","id":"ZV2201-L32","dr":1800},{"t":"Gerunds and Gerundives","d":"Focus on the fourth principal part, which is the gateway to a verbal noun called the supine, used to denote purpose, as in mirabile dictu (marvelous to tell). Then investigate another verbal noun called the gerund, compare it to the gerundive, a verbal adjective, and learn the subtleties of translating them into English.","id":"ZV2201-L32","dr":1805},{"t":"Counting in Latin","d":"Now that you have been introduced to the supine, explore the irregular verb eo (I go). The passive </w:t>
      </w:r>
      <w:r w:rsidRPr="003B613B">
        <w:rPr>
          <w:rFonts w:ascii="Consolas" w:eastAsia="Times New Roman" w:hAnsi="Consolas" w:cs="Segoe UI"/>
          <w:color w:val="222222"/>
          <w:sz w:val="18"/>
          <w:szCs w:val="18"/>
        </w:rPr>
        <w:lastRenderedPageBreak/>
        <w:t xml:space="preserve">infinitive, iri, combines with the supine to create the future passive infinitive—for example, amatum iri (to be going to be loved). Then learn to count in Latin with both ordinal and cardinal numbers.","id":"ZV2201-L33","dr":1800},{"t":"Counting in Latin","d":"Now that you have been introduced to the supine, explore the irregular verb eo (I go). The passive infinitive, iri, combines with the supine to create the future passive infinitive—for example, amatum iri (to be going to be loved). Then learn to count in Latin with both ordinal and cardinal numbers.","id":"ZV2201-L33","dr":1886},{"t":"More on Irregular Verbs","d":"Look at other irregular verbs, discovering that most display the greatest irregularity in the present tense system, especially the present tense indicative. Discover strategies for streamlining your study of Latin forms, and close by translating passages from Plautus, Martial, and Livy.","id":"ZV2201-L34","dr":1800},{"t":"More on Irregular Verbs","d":"Look at other irregular verbs, discovering that most display the greatest irregularity in the present tense system, especially the present tense indicative. Discover strategies for streamlining your study of Latin forms, and close by translating passages from Plautus, Martial, and Livy.","id":"ZV2201-L34","dr":1919},{"t":"Comparison of Adjectives and Adverbs","d":"Investigate the patterns that govern comparisons of adjectives and adverbs. Then try an example of authentic Latin text that speaks directly across two millennia: a heartfelt inscription on a Roman tombstone. Although in colloquial Latin, it is just as dense with meaning as the literary passages you have already read.","id":"ZV2201-L35","dr":1800},{"t":"Comparison of Adjectives and Adverbs","d":"Investigate the patterns that govern comparisons of adjectives and adverbs. Then try an example of authentic Latin text that speaks directly across two millennia: a heartfelt inscription on a Roman tombstone. Although in colloquial Latin, it is just as dense with meaning as the literary passages you have already read.","id":"ZV2201-L35","dr":1804},{"t":"Next Steps in Reading Latin","d":"Finish analyzing the funerary inscription from the previous lecture, discovering that you have the tools to understand a complex message that even features a mystery! Then complete the course with recommendations for your further studies in this enduring and elegant language. Valete! Be well!","id":"ZV2201-L36","dr":1800},{"t":"Next Steps in Reading Latin","d":"Finish analyzing the funerary inscription from the previous lecture, discovering that you have the tools to understand a complex message that even features a mystery! Then complete the course with recommendations for your further studies in this enduring and elegant language. Valete! Be well!","id":"ZV2201-L36","pg":15,"dr":1973}],"duration":1800,"purchaseDate":"11\/15\/2013 1:06:01 PM","coursetranscript":"http:\/\/download.eastbaymedia-drm.com.edgesuite.net\/anon.eastbaymedia-drm\/courses\/2201\/DT2201_Latin101Language.pdf?userid=285FC3CC-0B5C-45F9-9010-54C4FCD52B81&amp;orderid=S02195264&amp;FName=test&amp;CourseID=2201"},{"id":"2201V","title":"Latin 101: Learning a Classical Language","description":"&lt;p&gt;Latin lives! The language of Caesar, Cicero, Virgil, St. Jerome, and countless other great authors is alive and well in the modern world. Learning to read Latin is immensely rewarding, and it is a discipline that trains, enhances, and strengthens critical thinking. Embark on this unrivaled adventure with &lt;strong&gt;Latin 101: Learning a Classical Language&lt;\/strong&gt;, 36 lectures by Professor Hans-Friedrich Mueller of Union College in Schenectady that cover the material normally presented in a first-year college course in Latin. By watching these entertaining lectures, practicing the drills, and doing the exercises in the accompanying guidebook, you will gain access to some of the world&amp;rsquo;s greatest thought in its original language. &lt;strong&gt;&lt;\/strong&gt;&lt;\/p&gt;","mediaType":"video","guide":"DG2201_L7H4G3.pdf","cat":"Literature &amp; English Language","professors":[{"id":473,"firstName":"Hans-Friedrich","lastName":"Mueller","image":"473","degree":"Ph.D., The University of North Carolina at Chapel Hill","school":"Union College","bio":"&lt;p&gt;Dr. Hans-Friedrich Mueller is the Thomas B. Lamont Professor of Ancient and Modern Literature at Union College in Schenectady, New York. Heearned his M.A. in Latin from the University of Florida and his Ph.D. in Classical Philology from The University of North Carolina at Chapel Hill. Before coming to Union College, he taught at The Florida State University and the University of Florida.&lt;\/p&gt;\u000d\u000a&lt;p&gt;Professor Mueller won the American Philological Association’s Award for Excellence in the Teaching of Classics at the College Level, as well as two awards for excellence in teaching at The Florida State University. At the University of Florida, he developed a graduate distance-learning program in classics for high school teachers. &lt;\/p&gt;\u000d\u000a&lt;p&gt;In addition to writing numerous articles, Professor Mueller is the author of &lt;em&gt;Roman Religion in Valerius Maximus&lt;\/em&gt;, the editor of an abridged edition of Gibbon’s &lt;em&gt;Decline and Fall of the Roman Empire&lt;\/em&gt;, and the translator of Andreas Mehl’s &lt;em&gt;Roman Historiography: An Introduction to Its Basic Aspects and Development&lt;\/em&gt;. He is also the </w:t>
      </w:r>
      <w:r w:rsidRPr="003B613B">
        <w:rPr>
          <w:rFonts w:ascii="Consolas" w:eastAsia="Times New Roman" w:hAnsi="Consolas" w:cs="Segoe UI"/>
          <w:color w:val="222222"/>
          <w:sz w:val="18"/>
          <w:szCs w:val="18"/>
        </w:rPr>
        <w:lastRenderedPageBreak/>
        <w:t xml:space="preserve">author of &lt;em&gt;Caesar: Selections from his Commentarii De Bello Gallico&lt;\/em&gt; and coauthor of &lt;em&gt;Caesar: A LEGAMUS Transitional Reader&lt;\/em&gt;.&lt;\/p&gt;"}],"lectures":[{"t":"Pronouncing Classical Latin","d":"Salvete! Greetings! Ease into your study of Latin by admiring its beauty and impressive history. Then focus on the letters and sounds of the restored classical pronunciation, which approximates the way Latin was spoken in the classical era. Finally, cover the rules of accents.","id":"ZV2201-L01","dr":1800},{"t":"Pronouncing Classical Latin","d":"Salvete! Greetings! Ease into your study of Latin by admiring its beauty and impressive history. Then focus on the letters and sounds of the restored classical pronunciation, which approximates the way Latin was spoken in the classical era. Finally, cover the rules of accents.","id":"ZV2201-L01","dr":1962},{"t":"Introduction to Third-Conjugation Verbs","d":"Begin your adventure in Latin verbs with the third conjugation, practicing the present tense indicative of ago (I do). Learn the four principal parts of ago—the key words that allow you to conjugate any form—as well as the imperative endings that permit you to issue commands.","id":"ZV2201-L02","dr":1800},{"t":"Introduction to Third-Conjugation Verbs","d":"Begin your adventure in Latin verbs with the third conjugation, practicing the present tense indicative of ago (I do). Learn the four principal parts of ago—the key words that allow you to conjugate any form—as well as the imperative endings that permit you to issue commands.","id":"ZV2201-L02","pg":4,"dr":1767},{"t":"Introduction to the Subjunctive Mood","d":"See how the long vowel “a” is the key to the present subjunctive mood in verbs such as pono (I place). The subjunctive expresses doubt or potential, and you explore its use by the poet Catullus in one of the most famous love poems to survive from the ancient world.","id":"ZV2201-L03","dr":1800},{"t":"Introduction to the Subjunctive Mood","d":"See how the long vowel “a” is the key to the present subjunctive mood in verbs such as pono (I place). The subjunctive expresses doubt or potential, and you explore its use by the poet Catullus in one of the most famous love poems to survive from the ancient world.","id":"ZV2201-L03","dr":1908},{"t":"The Irregular Verbs Sum and Possum","d":"Learn two important irregular verbs, sum (I am) and possum (I am able), mastering their present tense indicative, imperative, infinitive, and subjunctive forms. Notice how the tiniest linguistic details can be powerful markers, giving rise to Latin’s great economy of expression.","id":"ZV2201-L04","dr":1800},{"t":"The Irregular Verbs Sum and Possum","d":"Learn two important irregular verbs, sum (I am) and possum (I am able), mastering their present tense indicative, imperative, infinitive, and subjunctive forms. Notice how the tiniest linguistic details can be powerful markers, giving rise to Latin’s great economy of expression.","id":"ZV2201-L04","dr":1827},{"t":"Introduction to Third-Declension Nouns","d":"Having conjugated verbs, now learn to decline nouns. In this lecture, investigate the largest class of nouns, called third declension. Discover the function of the five cases and how to identify the noun stem. Then practice with masculine and feminine nouns.","id":"ZV2201-L05","dr":1800},{"t":"Introduction to Third-Declension Nouns","d":"Having conjugated verbs, now learn to decline nouns. In this lecture, investigate the largest class of nouns, called third declension. Discover the function of the five cases and how to identify the noun stem. Then practice with masculine and feminine nouns.","id":"ZV2201-L05","dr":1757},{"t":"Third-Declension Neuter Nouns","d":"After a review of verb and noun endings covered so far, focus on third- declension neuter nouns, specifically the word corpus (body). Note the distinctive features of the neuter declension, then practice these endings. Close by exploring several celebrated Latin expressions that feature corpus.","id":"ZV2201-L06","dr":1800},{"t":"Third-Declension Neuter Nouns","d":"After a review of verb and noun endings covered so far, focus on third- declension neuter nouns, specifically the word corpus (body). Note the distinctive features of the neuter declension, then practice these endings. Close by exploring several celebrated Latin expressions that feature corpus.","id":"ZV2201-L06","dr":1867},{"t":"First- and Second-Declension Adjectives","d":"Adjectives must agree in number, case, and gender with the nouns they modify. Review a chart of the endings for first- and second-declension adjectives. Then practice matching adjectives with nouns in examples such as nox perpetua (everlasting night) and basium fervidum (fiery kiss).","id":"ZV2201-L07","dr":1800},{"t":"First- and Second-Declension Adjectives","d":"Adjectives must agree in number, case, and gender with the nouns they modify. Review a chart of the endings for first- and second-declension adjectives. Then practice matching adjectives with nouns in examples such as nox perpetua (everlasting night) and basium fervidum (fiery kiss).","id":"ZV2201-L07","dr":1892},{"t":"First- and Second-Declension Nouns","d":"Study first- and second-declension nouns, discovering that they have the same endings as first- and second-declension adjectives—with some peculiarities. Close the lecture by translating your first complex sentence in Latin, which involves a shocking incident in Rome’s Temple of </w:t>
      </w:r>
      <w:r w:rsidRPr="003B613B">
        <w:rPr>
          <w:rFonts w:ascii="Consolas" w:eastAsia="Times New Roman" w:hAnsi="Consolas" w:cs="Segoe UI"/>
          <w:color w:val="222222"/>
          <w:sz w:val="18"/>
          <w:szCs w:val="18"/>
        </w:rPr>
        <w:lastRenderedPageBreak/>
        <w:t>Vesta.","id":"ZV2201-L08","dr":1800},{"t":"First- and Second-Declension Nouns","d":"Study first- and second-declension nouns, discovering that they have the same endings as first- and second-declension adjectives—with some peculiarities. Close the lecture by translating your first complex sentence in Latin, which involves a shocking incident in Rome’s Temple of Vesta.","id":"ZV2201-L08","dr":1937},{"t":"Introduction to the Passive Voice","d":"See how the magic of personal endings makes the passive voice in Latin elegantly simple—unlike awkward passive constructions in English. After practicing the present tense passive indicative of the third conjugation, translate passages from the Roman authors Cicero and Virgil.","id":"ZV2201-L09","dr":1800},{"t":"Introduction to the Passive Voice","d":"See how the magic of personal endings makes the passive voice in Latin elegantly simple—unlike awkward passive constructions in English. After practicing the present tense passive indicative of the third conjugation, translate passages from the Roman authors Cicero and Virgil.","id":"ZV2201-L09","dr":1893},{"t":"Third -io and Fourth-Conjugation Verbs","d":"Investigate two classes of verbs similar to pono: the third-io and fourth conjugations. Learn the forms in the present tense active indicative. Then discover that you can understand the commands in the original Latin of the famous Christmas carol “O Come All Ye Faithful!”","id":"ZV2201-L10","dr":1800},{"t":"Third -io and Fourth-Conjugation Verbs","d":"Investigate two classes of verbs similar to pono: the third-io and fourth conjugations. Learn the forms in the present tense active indicative. Then discover that you can understand the commands in the original Latin of the famous Christmas carol “O Come All Ye Faithful!”","id":"ZV2201-L10","dr":1726},{"t":"First- and Second-Conjugation Verbs","d":"Your knowledge of the third, third-io, and fourth conjugations paves the way for mastery of the remaining two patterns, the first and second conjugations, which are more regular than those already covered. Practice all five conjugations, and continue your translation of “O Come All Ye Faithful!”","id":"ZV2201-L11","dr":1800},{"t":"First- and Second-Conjugation Verbs","d":"Your knowledge of the third, third-io, and fourth conjugations paves the way for mastery of the remaining two patterns, the first and second conjugations, which are more regular than those already covered. Practice all five conjugations, and continue your translation of “O Come All Ye Faithful!”","id":"ZV2201-L11","dr":1669},{"t":"Reading a Famous Latin Love Poem","d":"Reap the rewards of your labors by reading and appreciating one of the most beautiful poems in Latin, which declares the poet Catullus’s love for Clodia, whom he calls Lesbia to hide her identity. In the poem, encounter many of the grammatical forms you have studied so far.","id":"ZV2201-L12","dr":1800},{"t":"Reading a Famous Latin Love Poem","d":"Reap the rewards of your labors by reading and appreciating one of the most beautiful poems in Latin, which declares the poet Catullus’s love for Clodia, whom he calls Lesbia to hide her identity. In the poem, encounter many of the grammatical forms you have studied so far.","id":"ZV2201-L12","dr":1701},{"t":"The Present Passive of All Conjugations","d":"You have learned present passive forms in the third conjugation. Now cover the present passive endings in the first, second, third-io, and fourth conjugations. Close by deciphering a passage from the book of Genesis in St. Jerome’s Latin translation, and analyze a pagan prayer to the emperor Tiberius.","id":"ZV2201-L13","dr":1800},{"t":"The Present Passive of All Conjugations","d":"You have learned present passive forms in the third conjugation. Now cover the present passive endings in the first, second, third-io, and fourth conjugations. Close by deciphering a passage from the book of Genesis in St. Jerome’s Latin translation, and analyze a pagan prayer to the emperor Tiberius.","id":"ZV2201-L13","dr":1921},{"t":"Third-Declension Adjectives","d":"Dictionary entries for third-declension adjectives can be disconcertingly terse. Learn that these adjectives are actually easier to decline than first- and second-declension adjectives that you have already learned. Apply your new knowledge by declining Catullus’s phrase brevis lux (brief light) encountered in Lecture 12.","id":"ZV2201-L14","dr":1800},{"t":"Third-Declension Adjectives","d":"Dictionary entries for third-declension adjectives can be disconcertingly terse. Learn that these adjectives are actually easier to decline than first- and second-declension adjectives that you have already learned. Apply your new knowledge by declining Catullus’s phrase brevis lux (brief light) encountered in Lecture 12.","id":"ZV2201-L14","dr":1832},{"t":"Third-Declension I-Stem Nouns","d":"Explore a subset of third-declension nouns that has the letter “i” in certain forms. Called i-stems, these endings closely resemble those for third-declension adjectives. Expand your grasp of Latin morphology and syntax by reading passages from Cato the Elder, an arch-traditionalist of Roman values.","id":"ZV2201-L15","dr":1800},{"t":"Third-Declension I-Stem Nouns","d":"Explore a subset of third-declension nouns that has the letter “i” in certain forms. Called i-stems, these endings closely resemble those for third-declension adjectives. Expand your grasp of Latin morphology and syntax by reading passages from Cato the Elder, an arch-traditionalist of Roman values.","id":"ZV2201-</w:t>
      </w:r>
      <w:r w:rsidRPr="003B613B">
        <w:rPr>
          <w:rFonts w:ascii="Consolas" w:eastAsia="Times New Roman" w:hAnsi="Consolas" w:cs="Segoe UI"/>
          <w:color w:val="222222"/>
          <w:sz w:val="18"/>
          <w:szCs w:val="18"/>
        </w:rPr>
        <w:lastRenderedPageBreak/>
        <w:t xml:space="preserve">L15","dr":1799},{"t":"The Relative Pronoun","d":"Pronouns that introduce a relative clause are called relative pronouns. Investigate these valuable words, which unlock the doors to Latin prose and are unusually enjoyable to chant aloud. Experience relative pronouns in action by translating two extracts from Sallust’s The Conspiracy of Catiline.","id":"ZV2201-L16","dr":1800},{"t":"The Relative Pronoun","d":"Pronouns that introduce a relative clause are called relative pronouns. Investigate these valuable words, which unlock the doors to Latin prose and are unusually enjoyable to chant aloud. Experience relative pronouns in action by translating two extracts from Sallust’s The Conspiracy of Catiline.","id":"ZV2201-L16","dr":1788},{"t":"The Imperfect and Future Tenses","d":"Having mastered the most challenging tense of all in Latin, the present tense, learn the future and imperfect tenses, which are governed by simpler rules. Practice the active and passive forms in all four conjugations. Also encounter the imperfect subjunctive.","id":"ZV2201-L17","dr":1800},{"t":"The Imperfect and Future Tenses","d":"Having mastered the most challenging tense of all in Latin, the present tense, learn the future and imperfect tenses, which are governed by simpler rules. Practice the active and passive forms in all four conjugations. Also encounter the imperfect subjunctive.","id":"ZV2201-L17","dr":1712},{"t":"Building Translation Skills","d":"Apply your skills with the future and imperfect tenses to Latin texts. First, behold a lover’s quarrel in a poem by Catullus. Then, scrutinize a disingenuous claim by Julius Caesar. Next, read a brief passage from the Magna Carta, and close with two pithy sayings by Dionysius Cato.","id":"ZV2201-L18","dr":1800},{"t":"Building Translation Skills","d":"Apply your skills with the future and imperfect tenses to Latin texts. First, behold a lover’s quarrel in a poem by Catullus. Then, scrutinize a disingenuous claim by Julius Caesar. Next, read a brief passage from the Magna Carta, and close with two pithy sayings by Dionysius Cato.","id":"ZV2201-L18","dr":1793},{"t":"Using the Subjunctive Mood","d":"St. Jerome’s Latin translation of the Bible is an excellent text for beginning Latin students. Grasp the wisdom of Solomon by analyzing four verses from chapter 1 of the book of Proverbs. Your knowledge of Latin forms will enrich your understanding of these ancient sayings.","id":"ZV2201-L19","dr":1800},{"t":"Using the Subjunctive Mood","d":"St. Jerome’s Latin translation of the Bible is an excellent text for beginning Latin students. Grasp the wisdom of Solomon by analyzing four verses from chapter 1 of the book of Proverbs. Your knowledge of Latin forms will enrich your understanding of these ancient sayings.","id":"ZV2201-L19","dr":1752},{"t":"Demonstrative Adjectives and Pronouns","d":"Study the three most basic demonstrative adjectives in Latin, and see how they can be used as pronouns. Then look at similar words that decline the same way. Close with a passage from Cicero that showcases the dramatic use of demonstrative adjective to indict a corrupt politician.","id":"ZV2201-L20","dr":1800},{"t":"Demonstrative Adjectives and Pronouns","d":"Study the three most basic demonstrative adjectives in Latin, and see how they can be used as pronouns. Then look at similar words that decline the same way. Close with a passage from Cicero that showcases the dramatic use of demonstrative adjective to indict a corrupt politician.","id":"ZV2201-L20","dr":1758},{"t":"The Perfect Tense Active System","d":"Tackle three new tenses: the perfect, pluperfect, and future perfect in the active voice. The perfect tense denotes completed action, contrasting with the uncompleted action of the imperfect, which you studied in Lecture 17. Finish by conjugating duco (I lead) for all of the active tenses learned so far.","id":"ZV2201-L21","dr":1800},{"t":"The Perfect Tense Active System","d":"Tackle three new tenses: the perfect, pluperfect, and future perfect in the active voice. The perfect tense denotes completed action, contrasting with the uncompleted action of the imperfect, which you studied in Lecture 17. Finish by conjugating duco (I lead) for all of the active tenses learned so far.","id":"ZV2201-L21","dr":1958},{"t":"Forming and Using Participles","d":"Participles usefully combine characteristics of both verbs and adjectives. Learn the rules for forming Latin participles, and investigate some of their many applications. Close by translating the Latin from the Great Seal of the United States, which includes the perfect passive participle coeptus (having been begun).","id":"ZV2201-L22","dr":1800},{"t":"Forming and Using Participles","d":"Participles usefully combine characteristics of both verbs and adjectives. Learn the rules for forming Latin participles, and investigate some of their many applications. Close by translating the Latin from the Great Seal of the United States, which includes the perfect passive participle coeptus (having been begun).","id":"ZV2201-L22","dr":1743},{"t":"Using the Infinitive","d":"Enhance your knowledge of infinitives by learning perfect active and passive infinitives, as well as future active and passive infinitives. Then see how these forms are used for indirect discourse, which involves a crucial exception to the rule that subjects are always in the nominative </w:t>
      </w:r>
      <w:r w:rsidRPr="003B613B">
        <w:rPr>
          <w:rFonts w:ascii="Consolas" w:eastAsia="Times New Roman" w:hAnsi="Consolas" w:cs="Segoe UI"/>
          <w:color w:val="222222"/>
          <w:sz w:val="18"/>
          <w:szCs w:val="18"/>
        </w:rPr>
        <w:lastRenderedPageBreak/>
        <w:t xml:space="preserve">case.","id":"ZV2201-L23","dr":1800},{"t":"Using the Infinitive","d":"Enhance your knowledge of infinitives by learning perfect active and passive infinitives, as well as future active and passive infinitives. Then see how these forms are used for indirect discourse, which involves a crucial exception to the rule that subjects are always in the nominative case.","id":"ZV2201-L23","dr":1682},{"t":"Reading a Passage from Caesar","d":"With judicious help, you are now ready to read significant extracts of authentic Latin prose. Work through three sentences from Caesar’s Commentaries on the Gallic War. This exciting narrative is written in a direct, eloquent style that has enthralled readers for 2,000 years.","id":"ZV2201-L24","dr":1800},{"t":"Reading a Passage from Caesar","d":"With judicious help, you are now ready to read significant extracts of authentic Latin prose. Work through three sentences from Caesar’s Commentaries on the Gallic War. This exciting narrative is written in a direct, eloquent style that has enthralled readers for 2,000 years.","id":"ZV2201-L24","dr":1834},{"t":"The Perfect Tense Passive System","d":"Complete all the tenses of the Latin verb by learning the perfect passive, which uses a form of the verb sum together with the past participle. Close with an example of this construction in an ancient historian’s description of Caesar’s notorious death.","id":"ZV2201-L25","dr":1800},{"t":"The Perfect Tense Passive System","d":"Complete all the tenses of the Latin verb by learning the perfect passive, which uses a form of the verb sum together with the past participle. Close with an example of this construction in an ancient historian’s description of Caesar’s notorious death.","id":"ZV2201-L25","dr":1851},{"t":"Deponent Verbs","d":"The phrase non sequitur (it does not follow) has a verb with a passive ending but an active meaning. Such verbs whose active forms are identical to the passive forms of regular verbs are called deponents. Learn to conjugate this intriguing class of verbs.","id":"ZV2201-L26","dr":1800},{"t":"Deponent Verbs","d":"The phrase non sequitur (it does not follow) has a verb with a passive ending but an active meaning. Such verbs whose active forms are identical to the passive forms of regular verbs are called deponents. Learn to conjugate this intriguing class of verbs.","id":"ZV2201-L26","dr":1843},{"t":"Conditional Sentences","d":"Expand your appreciation for Latin syntax and the subjunctive by learning to express conditions using if-then clauses. Discover that Latin can convey more subtle shades of meaning in conditional sentences than English. See how Cicero put this grammatical tool to use in confronting the conspirator Catiline.","id":"ZV2201-L27","dr":1800},{"t":"Conditional Sentences","d":"Expand your appreciation for Latin syntax and the subjunctive by learning to express conditions using if-then clauses. Discover that Latin can convey more subtle shades of meaning in conditional sentences than English. See how Cicero put this grammatical tool to use in confronting the conspirator Catiline.","id":"ZV2201-L27","dr":1827},{"t":"Cum Clauses and Stipulations","d":"Study other uses of the subjunctive, particularly provisos and temporal clauses, exemplified by Emperor Caligula’s famous reply when told that he was hated: Oderint, dum metuant (Let them hate, provided they fear). End by analyzing a passage that shows the extreme piety of the Roman people.","id":"ZV2201-L28","dr":1800},{"t":"Cum Clauses and Stipulations","d":"Study other uses of the subjunctive, particularly provisos and temporal clauses, exemplified by Emperor Caligula’s famous reply when told that he was hated: Oderint, dum metuant (Let them hate, provided they fear). End by analyzing a passage that shows the extreme piety of the Roman people.","id":"ZV2201-L28","dr":1903},{"t":"Reading Excerpts from Roman Law","d":"Probe examples of Roman legislation in the original Latin, starting with a provision for the sale of sons by fathers from the Twelve Tables, the most ancient codification of Roman law. Examine marriage and divorce law, and a peculiar tradition forbidding the exchange of gifts between a husband and wife.","id":"ZV2201-L29","dr":1800},{"t":"Reading Excerpts from Roman Law","d":"Probe examples of Roman legislation in the original Latin, starting with a provision for the sale of sons by fathers from the Twelve Tables, the most ancient codification of Roman law. Examine marriage and divorce law, and a peculiar tradition forbidding the exchange of gifts between a husband and wife.","id":"ZV2201-L29","dr":1740},{"t":"Interrogative Adjectives and Pronouns","d":"How do you ask a question in Latin? After covering the three particles used to introduce a question, focus on interrogative adjectives and pronouns and their corresponding correlatives. Compare direct and indirect questions. Then explore relevant examples from Latin authors, including Catullus and Cicero.","id":"ZV2201-L30","dr":1800},{"t":"Interrogative Adjectives and Pronouns","d":"How do you ask a question in Latin? After covering the three particles used to introduce a question, focus on interrogative adjectives and pronouns and their corresponding correlatives. Compare direct and indirect questions. Then explore relevant examples from Latin authors, including Catullus and Cicero.","id":"ZV2201-L30","dr":1896},{"t":"Fourth- and Fifth-Declension Nouns","d":"Complete your tour of the Latin noun by mastering the fourth and fifth </w:t>
      </w:r>
      <w:r w:rsidRPr="003B613B">
        <w:rPr>
          <w:rFonts w:ascii="Consolas" w:eastAsia="Times New Roman" w:hAnsi="Consolas" w:cs="Segoe UI"/>
          <w:color w:val="222222"/>
          <w:sz w:val="18"/>
          <w:szCs w:val="18"/>
        </w:rPr>
        <w:lastRenderedPageBreak/>
        <w:t xml:space="preserve">declensions, which pose no major hurdles after the third declension, introduced in Lecture 5. Practice by translating a passage from a Latin requiem mass, which opens, dies irae (day of wrath).","id":"ZV2201-L31","dr":1800},{"t":"Fourth- and Fifth-Declension Nouns","d":"Complete your tour of the Latin noun by mastering the fourth and fifth declensions, which pose no major hurdles after the third declension, introduced in Lecture 5. Practice by translating a passage from a Latin requiem mass, which opens, dies irae (day of wrath).","id":"ZV2201-L31","dr":1858},{"t":"Gerunds and Gerundives","d":"Focus on the fourth principal part, which is the gateway to a verbal noun called the supine, used to denote purpose, as in mirabile dictu (marvelous to tell). Then investigate another verbal noun called the gerund, compare it to the gerundive, a verbal adjective, and learn the subtleties of translating them into English.","id":"ZV2201-L32","dr":1800},{"t":"Gerunds and Gerundives","d":"Focus on the fourth principal part, which is the gateway to a verbal noun called the supine, used to denote purpose, as in mirabile dictu (marvelous to tell). Then investigate another verbal noun called the gerund, compare it to the gerundive, a verbal adjective, and learn the subtleties of translating them into English.","id":"ZV2201-L32","dr":1805},{"t":"Counting in Latin","d":"Now that you have been introduced to the supine, explore the irregular verb eo (I go). The passive infinitive, iri, combines with the supine to create the future passive infinitive—for example, amatum iri (to be going to be loved). Then learn to count in Latin with both ordinal and cardinal numbers.","id":"ZV2201-L33","dr":1800},{"t":"Counting in Latin","d":"Now that you have been introduced to the supine, explore the irregular verb eo (I go). The passive infinitive, iri, combines with the supine to create the future passive infinitive—for example, amatum iri (to be going to be loved). Then learn to count in Latin with both ordinal and cardinal numbers.","id":"ZV2201-L33","dr":1886},{"t":"More on Irregular Verbs","d":"Look at other irregular verbs, discovering that most display the greatest irregularity in the present tense system, especially the present tense indicative. Discover strategies for streamlining your study of Latin forms, and close by translating passages from Plautus, Martial, and Livy.","id":"ZV2201-L34","dr":1800},{"t":"More on Irregular Verbs","d":"Look at other irregular verbs, discovering that most display the greatest irregularity in the present tense system, especially the present tense indicative. Discover strategies for streamlining your study of Latin forms, and close by translating passages from Plautus, Martial, and Livy.","id":"ZV2201-L34","dr":1919},{"t":"Comparison of Adjectives and Adverbs","d":"Investigate the patterns that govern comparisons of adjectives and adverbs. Then try an example of authentic Latin text that speaks directly across two millennia: a heartfelt inscription on a Roman tombstone. Although in colloquial Latin, it is just as dense with meaning as the literary passages you have already read.","id":"ZV2201-L35","dr":1800},{"t":"Comparison of Adjectives and Adverbs","d":"Investigate the patterns that govern comparisons of adjectives and adverbs. Then try an example of authentic Latin text that speaks directly across two millennia: a heartfelt inscription on a Roman tombstone. Although in colloquial Latin, it is just as dense with meaning as the literary passages you have already read.","id":"ZV2201-L35","dr":1804},{"t":"Next Steps in Reading Latin","d":"Finish analyzing the funerary inscription from the previous lecture, discovering that you have the tools to understand a complex message that even features a mystery! Then complete the course with recommendations for your further studies in this enduring and elegant language. Valete! Be well!","id":"ZV2201-L36","dr":1800},{"t":"Next Steps in Reading Latin","d":"Finish analyzing the funerary inscription from the previous lecture, discovering that you have the tools to understand a complex message that even features a mystery! Then complete the course with recommendations for your further studies in this enduring and elegant language. Valete! Be well!","id":"ZV2201-L36","pg":15,"dr":1973}],"duration":1800,"purchaseDate":"11\/15\/2013 9:07:47 AM","coursetranscript":"http:\/\/download.eastbaymedia-drm.com.edgesuite.net\/anon.eastbaymedia-drm\/courses\/2201\/DT2201_Latin101Language.pdf?userid=285FC3CC-0B5C-45F9-9010-54C4FCD52B81&amp;orderid=S02195264&amp;FName=test&amp;CourseID=2201"},{"id":"1740A","title":"The Origin and Evolution of Earth: From the Big Bang to the Future of Human Existence","description":"&lt;p&gt;The evolution of minerals has played a central role all across the surface of the planet and throughout its interior. In &lt;strong&gt;The Origin and Evolution of Earth: From the Big Bang to the Future of Human Existence&lt;\/strong&gt;, experience the thrill of piecing together this story in an enlightening new perspective. In 48 lectures by Professor Robert M. Hazen, the noted scientist who pioneered the study of mineral evolution, you follow events from the big bang to the formation of Earth to the many twists and turns in our planet&amp;rsquo;s evolution. In a course suitable for scientists and nonscientists alike, Professor Hazen recounts Earth&amp;rsquo;s story through 10 stages of mineral evolution. </w:t>
      </w:r>
      <w:r w:rsidRPr="003B613B">
        <w:rPr>
          <w:rFonts w:ascii="Consolas" w:eastAsia="Times New Roman" w:hAnsi="Consolas" w:cs="Segoe UI"/>
          <w:color w:val="222222"/>
          <w:sz w:val="18"/>
          <w:szCs w:val="18"/>
        </w:rPr>
        <w:lastRenderedPageBreak/>
        <w:t xml:space="preserve">&lt;\/p&gt;","mediaType":"audio","guide":"DG1740_U8M9B0.pdf","cat":"Science &amp; Mathematics","professors":[{"id":18,"firstName":"Robert M.","lastName":"Hazen","image":"18","degree":"Ph.D., Harvard University","school":"George Mason University","bio":"Dr. Robert M. Hazen is Clarence J. Robinson Professor of Earth Sciences at George Mason University in Fairfax, VA, and a research scientist at the Geophysical Laboratory of the Carnegie Institution of Washington. &lt;\/p&gt;\u000d\u000a\u000d\u000a&lt;p&gt;Professor Hazen earned his bachelor’s and master’s degrees in geology from the Massachusetts Institute of Technology. He earned a Ph.D. in Earth Science from Harvard University and did post-doctoral work at Cambridge University in England before joining the Carnegie Institution. At Carnegie, Dr. Hazen’s research focuses on high-pressure organic synthesis and the origin of life.&lt;\/p&gt;\u000d\u000a\u000d\u000a&lt;p&gt;Professor Hazen has authored 15 books, including the best-selling &lt;em&gt;Science Matters: Achieving Scientific Literacy&lt;\/em&gt; and &lt;em&gt;The Sciences: An Integrated Approach&lt;\/em&gt;. He has written over 220 articles for both scholarly and popular publications such as &lt;em&gt;Newsweek, Scientific American, The New York Times Magazine, Technology Review&lt;\/em&gt;, and &lt;em&gt;Smithsonian Magazine&lt;\/em&gt;. &lt;\/p&gt;\u000d\u000a\u000d\u000a&lt;p&gt;He has received the Mineralogical Society of America Award, the American Chemical Society Ipatieff Prize, the Educational Press Association Award, the American Crystallographic Association’s Science Writing Award, and Fellowship in the American Association for the Advancement of Science. &lt;\/p&gt;\u000d\u000a\u000d\u000a&lt;p&gt;Professor Hazen serves on the advisory boards for The National Committee for Science Education, Encyclopedia Americana, NOVA, and the Carnegie Council. He appears frequently on radio and television programs on science.&lt;\/p&gt;"}],"lectures":[{"t":"Mineralogy and a New View of Earth","d":"Begin your study of Earth’s history by voyaging backward in time, seeing how each crucial stage in the evolution of our planet depended on what came before. Preview the surprising role played by minerals, which coevolved with life—a link that provides a revolutionary new way of understanding Earth.","id":"ZA1740-L01","dr":2227},{"t":"Origin and Evolution of the Early Universe","d":"Earth has existed for only a third of the history of the universe. What happened before our planet formed? Journey back to the big bang, learning how fundamental forces and particles froze out of a homogeneous state in the initial moments of cosmic evolution.","id":"ZA1740-L02","dr":1883},{"t":"Origins of the Elements—Nucleosynthesis","d":"Discover how simple atoms of hydrogen and helium make stars, and how stars manufacture all other naturally occurring elements through processes including titanic supernova explosions. Called nucleosynthesis, this remarkable mechanism is responsible for the chemical richness that made Earth possible.","id":"ZA1740-L03","dr":1955},{"t":"Ur-Minerals, First Crystals in the Cosmos","d":"Trace the origin of minerals and discover a surprising candidate for the first crystal forged in the cauldron of dying stars. Then follow the processes that created other early minerals, which survive in their original form in microscopic presolar dust grains in interplanetary space.","id":"ZA1740-L04","dr":1939},{"t":"Presolar Dust Grains—Chemistry Begins","d":"Unravel the story told in “presolar” grains of dust formed by stars very different from our sun. These are the earliest building blocks of our own solar system. Learn how scientists identify these microscopic particles, which often contain diamond crystals. Also see how the field of cosmochemistry is revolutionizing the study of minerals.","id":"ZA1740-L05","dr":1917},{"t":"Coming to Grips with Deep Time","d":"Plunge into deep time—the vast period that reaches back to Earth’s beginning. Professor Hazen walks you through a memorable analogy that orients you along this sea of ceaseless change. Also explore the techniques that allow scientists to date rocks and other materials with astonishing precision.","id":"ZA1740-L06","dr":1769},{"t":"The Birth of the Solar System","d":"Where did Earth and the solar system come from? See how an idea proposed in the 18th century provides a simple and elegant answer to this question. Compare our solar system with other planetary systems that have recently come to light in the successful search for extrasolar planets.","id":"ZA1740-L07","dr":1802},{"t":"The Early Solar System—Terrestrial Planets","d":"Investigate the work of the most successful planet-hunter of all time: the Kepler spacecraft, which found thousands of candidate planets orbiting other stars. Then focus on the origin of the four terrestrial planets in our inner solar system: Mercury, Venus, Earth, and Mars.","id":"ZA1740-L08","dr":1769},{"t":"Hints from the Gas Giants and Their Moons","d":"Tour Jupiter, Saturn, Uranus, and Neptune—the four gas giants of the outer solar system. Each is a mammoth world of violent weather, and each has multiple moons that help shed light on Earth’s story. View this strange realm through the eyes of far-traveling space probes.","id":"ZA1740-L09","dr":1799},{"t":"Meteorites—The Oldest Objects You Can Hold","d":"Most meteorites that fall to Earth are older than Earth itself. Review our </w:t>
      </w:r>
      <w:r w:rsidRPr="003B613B">
        <w:rPr>
          <w:rFonts w:ascii="Consolas" w:eastAsia="Times New Roman" w:hAnsi="Consolas" w:cs="Segoe UI"/>
          <w:color w:val="222222"/>
          <w:sz w:val="18"/>
          <w:szCs w:val="18"/>
        </w:rPr>
        <w:lastRenderedPageBreak/>
        <w:t xml:space="preserve">understanding of these artifacts of the solar nebula, learn where most meteorites are found, and hear about Professor Hazen’s experiences searching for meteorites in the murky world of international meteorite trading.","id":"ZA1740-L10","dr":1766},{"t":"Mineral Evolution, Go! Chondrite Meteorites","d":"Focus on the most numerous class of meteorites: chondrites. These incredibly ancient rocks tell a story of intense pulses of radiation from the infant sun, which melted dust grains into sticky rocky droplets called chondrules. Countless chondrules clumped together to form chondrite meteorites.","id":"ZA1740-L11","dr":1969},{"t":"Meteorite Types and Planetesimals","d":"As planetesimals grew, the primary chondrite minerals were altered in ways that formed a different class of meteorites: achondrites. Study these fascinating relics from destroyed mini-planets. Some achondrites were blasted off the moon and Mars, including one specimen purported to show evidence of ancient extraterrestrial microbes.","id":"ZA1740-L12","dr":1983},{"t":"Achondrites and Geochemical Affinities","d":"Having surveyed the first stage of mineral evolution during the solar nebula phase, turn to stage two, which saw an explosion of mineral diversity during the accretion of protoplanets. One key to understanding how minerals began to diversify during this period is the influential classification scheme developed by geochemist Victor Goldschmidt.","id":"ZA1740-L13","dr":1933},{"t":"The Accretion and Differentiation of Earth","d":"Follow the stages of Earth’s initial formation, as solar system debris in our neighborhood of space collided until one object dominated, growing into the embryonic Earth. Trace the process of differentiation that produced a distinct core, mantle, and crust; and learn how scientists know the details of Earth’s deep interior.","id":"ZA1740-L14","dr":2044},{"t":"How Did the Moon Form?","d":"Investigate the case of the massive moon. Where did Earth’s unusual moon come from? Explore the three possibilities considered before the Apollo moon landings gave scientists actual lunar samples to analyze. Also hear the story of Professor Hazen’s close encounter with moon dust.","id":"ZA1740-L15","dr":1784},{"t":"The Big Thwack!","d":"Continue your investigation of the moon’s origin. The simplest theory that explains the evidence is the “big thwack” model. Study this scenario, which has all the drama of a disaster movie—with colliding planets and a giant moon filling Earth’s sky and then slowly receding over the course of billions of years.","id":"ZA1740-L16","dr":1918},{"t":"The “Big Six” Elements of Early Earth","d":"Survey Earth’s six dominant elements: oxygen, magnesium, aluminum, silicon, calcium, and iron. Each has played a key role in Earth’s history, governed by the element’s distinctive chemical character. Examine this chemistry and learn, for example, why virtually all oxygen on the planet is locked in minerals and rocks.","id":"ZA1740-L17","dr":1994},{"t":"The Black Earth—Peridotite to Basalt","d":"Trace the evolution of Earth’s first rocks, which crystallized from the young planet’s seething magma oceans. Peridotite was the earliest major rock type to form. Discover why peridotite is now found mostly deep in the mantle, while a related rock called basalt covers 70 percent of Earth’s surface.","id":"ZA1740-L18","dr":2045},{"t":"Origins of the Oceans","d":"Follow Earth’s remarkable transition from a dry world with a uniform black basaltic surface to a wet planet of rivers, lakes, and oceans. Also learn about the special properties of water, which make it a universal solvent, a vehicle for life, and the chief architect of Earth’s surface features.","id":"ZA1740-L19","dr":1920},{"t":"Blue Earth and the Water Cycle","d":"Hunt for unseen water on the moon, Mars, and Earth, discovering that copious quantities exist in unlikely places, including hundreds of miles underground. Professor Hazen tells how his lab duplicates conditions in Earth’s deep interior to learn how minerals incorporate water under extreme pressure.","id":"ZA1740-L20","dr":1937},{"t":"Earth and Mars versus Mercury and the Moon","d":"Search for the reason that Earth and Mars have far greater mineral diversity than Mercury and Earth’s moon. Probe clues such as tiny zircon crystals that are the oldest surviving minerals on Earth. From this evidence, assemble a story of Earth’s global ocean and a time when the entire planet froze over.","id":"ZA1740-L21","dr":1883},{"t":"Gray Earth—Clays and the Rise of Granite","d":"Probe the essential features of clay minerals, which are abundant on both Earth and Mars. Then investigate why Earth has so much granite. Trace the origin of this rock, which abounds in Earth’s continents but is rare elsewhere in the solar system.","id":"ZA1740-L22","dr":1963},{"t":"Earth’s Mineralogy Takes Off—Pegmatites","d":"Continue your study of the stages of mineral evolution by looking at what happens when granite partially melts. Under the right conditions, the resulting crystals can be unusually large and strikingly beautiful. Such rocks are called pegmatites, and their formation involves some of the rarest elements on the planet.","id":"ZA1740-L23","dr":1859},{"t":"Moving Continents and the Rock Cycle","d":"Explore early attempts to explain why the continents fit together like pieces of a jigsaw puzzle, including Alfred Wegener’s continental drift theory and the expanding Earth hypothesis. Lay the groundwork for </w:t>
      </w:r>
      <w:r w:rsidRPr="003B613B">
        <w:rPr>
          <w:rFonts w:ascii="Consolas" w:eastAsia="Times New Roman" w:hAnsi="Consolas" w:cs="Segoe UI"/>
          <w:color w:val="222222"/>
          <w:sz w:val="18"/>
          <w:szCs w:val="18"/>
        </w:rPr>
        <w:lastRenderedPageBreak/>
        <w:t xml:space="preserve">an understanding of the revolutionary theory of plate tectonics by reviewing the stages of the rock cycle.","id":"ZA1740-L24","dr":1799},{"t":"Plate Tectonics Changes Everything","d":"Research after World War II converged on a remarkable theory for the evolution of Earth’s crust and upper mantle: plate tectonics. Study the evidence that led scientists to conclude that a dozen shifting plates explain earthquakes, volcanoes, mountain ranges, deep sea trenches, and much more.","id":"ZA1740-L25","dr":1900},{"t":"Geochemistry to Biochemistry—Raw Materials","d":"Investigate the problem of defining life, focusing on the organic raw materials from which life must have begun. Learn that these materials are surprisingly common across the universe. Finally, look at the recent discovery of extremophiles and the implications for the existence of life on other worlds.","id":"ZA1740-L26","dr":1890},{"t":"Biomolecules—Select, Concentrate, Assemble","d":"Focus on the role of minerals in the origin of life. Nothing matches the solid, crystalline surfaces of minerals in their ability to select, concentrate, and assemble the biomolecules that are instrumental for life. Professor Hazen describes his lab’s groundbreaking research in this field.","id":"ZA1740-L27","dr":1817},{"t":"Why Reproduction? World Enough and Time","d":"What was the first collection of molecules that could copy itself? Investigate three theories of early reproduction: the reverse citric acid cycle, autocatalytic networks, and self-replicating RNA. Then travel to the world 3.8 billion years ago to consider conditions on Earth when life got its first foothold.","id":"ZA1740-L28","dr":1890},{"t":"Eons, Eras, and Strategies of Early Life","d":"By 3.5 billion years ago, life was established on Earth. After reviewing the geological timescale, follow the development of life over its first billion years, learning that biochemical processes mimicked the existing chemistry of rocks and gradually altered Earth’s surface environment.","id":"ZA1740-L29","dr":1808},{"t":"Red Earth—The Great Oxidation Event","d":"By 2.4 billion years ago, Earth’s atmosphere contained a small but significant amount of molecular oxygen. Where did it come from? Explore this dramatic development, in which cells evolved to gain energy from the sun while producing oxygen as a waste product.","id":"ZA1740-L30","dr":1852},{"t":"Earliest Microbial and Molecular Fossils?","d":"See how three rare and distinctive ancient rock types—black carbon-rich chert, black carbon-rich shale, and mound-like stromatolites—provide tantalizing evidence for life on Earth more than 3 billion years ago. Focus on the researchers who have blazed the trail in this challenging field.","id":"ZA1740-L31","dr":1857},{"t":"Microbial Mats and Which Minerals Can Form","d":"Carpet-like colonies of algae called microbial mats date back almost to the dawn of life. Because they use photosynthesis, microbial mats help date the Great Oxidation Event. Trace the far-reaching consequences of an oxygen-rich atmosphere on the evolution of minerals.","id":"ZA1740-L32","dr":1868},{"t":"Earth's Greatest Mineral Explosion","d":"Investigate the rise of mineral diversity in the wake of the Great Oxidation Event—a diversity that has far surpassed anything on other planets in the solar system. Discover that new minerals appeared, not steadily, but during relatively short episodes of intense activity associated with the formation of supercontinents.","id":"ZA1740-L33","dr":1911},{"t":"The Boring Billion? Cratons and Continents","d":"After the dramatic changes of Earth’s first 2.5 billion years, what came next appears to be a “boring billion” years of stasis. Turn back the clock to see what was really happening during this period, when continents were assembling around rugged pieces of proto-continental crust called cratons.","id":"ZA1740-L34","dr":1885},{"t":"The Supercontinent Cycle","d":"From a plate tectonics point of view, the boring billion was action-packed. Follow the formation and break-up of supercontinents, probe the nature of the global superocean, and identify the reasons that life on Earth changed little during this interval of radically altering geography.","id":"ZA1740-L35","dr":1856},{"t":"Feedback Loops and Tipping Points","d":"If pushed too far, Earth’s systems can become unbalanced and reach tipping points, with consequences for climate and life that are difficult to predict. Study the lessons of 850 million years ago, when the breakup of the Rodinia supercontinent caused a cascade of dramatic changes.","id":"ZA1740-L36","dr":1787},{"t":"Snowball Earth and Hothouse Earth","d":"Some 750 million years ago, Earth entered a period of extreme climate instability, starting with a brutal ice age. Seek the explanation for almost 200 million years of back-and-forth swings between snowball and hothouse phases. Also probe the evidence that Earth completely froze over.","id":"ZA1740-L37","dr":1842},{"t":"The Second Great Oxidation Event","d":"In a perfect demonstration of the interaction between geology and life, see how the snowball-hothouse cycles led to a Second Great Oxidation Event, which raised the level of oxygen to near-modern levels for the first time. Discover how different scientist teams deciphered the clues.","id":"ZA1740-L38","dr":1828},{"t":"Deep Carbon—Deep Life, Fuels, and Methane","d":"Cover the Deep Carbon Observatory, Professor Hazen’s 10-year, billion-dollar </w:t>
      </w:r>
      <w:r w:rsidRPr="003B613B">
        <w:rPr>
          <w:rFonts w:ascii="Consolas" w:eastAsia="Times New Roman" w:hAnsi="Consolas" w:cs="Segoe UI"/>
          <w:color w:val="222222"/>
          <w:sz w:val="18"/>
          <w:szCs w:val="18"/>
        </w:rPr>
        <w:lastRenderedPageBreak/>
        <w:t xml:space="preserve">research project to understand the cycling of all forms of carbon on Earth, from the surface to deep in the planet. Focus on the mystery of the origin of Earth’s methane.","id":"ZA1740-L39","dr":1819},{"t":"Biominerals and Early Animals","d":"Having journeyed through almost 90 percent of Earth’s history, finally arrive at the evolution of animals. Learn how the animal kingdom would not have been possible without minerals. Professor Hazen shares his lifelong fascination with one ubiquitous early animal: trilobites.","id":"ZA1740-L40","dr":1893},{"t":"Between Rodinia and Pangaea—Plants on Land","d":"Once ozone collected in the upper atmosphere, life no longer had to stay submerged to avoid the sun’s damaging ultraviolet radiation. Survey the first half of the Paleozoic Era, between 542 and 400 million years ago, when a great green revolution occurred on dry land.","id":"ZA1740-L41","dr":1847},{"t":"Life Speeds Up—Oxygen and Climate Swings","d":"Focus on the second half of the Paleozoic, between 400 and 250 million years ago, when oxygen reached its highest levels ever. Terrestrial vertebrates emerged and life went through many crisis points, with repeated episodes of extinction followed by intervals of evolutionary novelty.","id":"ZA1740-L42","dr":1845},{"t":"From the “Great Dying\" to Dinosaurs","d":"Search for the cause of the worst catastrophe ever to befall Earth’s biosphere: the Permo-Triassic Extinction, also called the Great Dying, which occurred roughly 250 million years ago. Then follow the rise of the dinosaurs, which became the dominant vertebrates for the next 185 million years.","id":"ZA1740-L43","dr":1885},{"t":"Impact! From Dinosaurs to Mammals","d":"The most famous of all extinctions occurred at the end of the Cretaceous period, 65 million years ago. Analyze the role of an asteroid in this turning point in the evolution of mammals and other groups, which managed to survive and flourish while dinosaurs and countless other species perished.","id":"ZA1740-L44","dr":1967},{"t":"Humans and the Anthropocene Epoch","d":"Study the place of humans in geological time, the most recent portion of which has been called the Anthropocene epoch. Humans are changing Earth’s near-surface environment at a pace that may be unprecedented in more than 4.5 billion years of Earth history.","id":"ZA1740-L45","dr":1934},{"t":"The Next 5 Billion Years","d":"In the next two lectures, explore events that will affect Earth in eons to come. Begin with the end stages of our planet, some 5 billion years in the future. Then look from 2 billion to 50 million years from now, which is more than enough time to erase our every trace.","id":"ZA1740-L46","dr":1866},{"t":"The Nearer Future","d":"Glimpse 50,000 years into the future, when the greatest geographical changes on Earth will come from rising and falling sea levels. Then look a mere century ahead, focusing on the likely effects of rising greenhouse gases. The rate of change, not change per se, is the biggest concern.","id":"ZA1740-L47","dr":1887},{"t":"Coevolution of Geosphere and Biosphere","d":"Review the 10 stages of mineral evolution, from the solar nebula to the rise of animals with mineralized skeletons. Are we now entering an 11th stage? Close by considering an example of the coevolution of life and minerals in a remarkable formation on the shores of the Chesapeake Bay.","id":"ZA1740-L48","dr":2154}],"duration":1800,"purchaseDate":"11\/15\/2013 9:07:47 AM","coursetranscript":"http:\/\/download.eastbaymedia-drm.com.edgesuite.net\/anon.eastbaymedia-drm\/courses\/1740\/DT1740_TheOriginandEvolutionofEarth.pdf?userid=285FC3CC-0B5C-45F9-9010-54C4FCD52B81&amp;orderid=S02195264&amp;FName=test&amp;CourseID=1740"},{"id":"1740V","title":"The Origin and Evolution of Earth: From the Big Bang to the Future of Human Existence","description":"&lt;p&gt;The evolution of minerals has played a central role all across the surface of the planet and throughout its interior. In &lt;strong&gt;The Origin and Evolution of Earth: From the Big Bang to the Future of Human Existence&lt;\/strong&gt;, experience the thrill of piecing together this story in an enlightening new perspective. In 48 lectures by Professor Robert M. Hazen, the noted scientist who pioneered the study of mineral evolution, you follow events from the big bang to the formation of Earth to the many twists and turns in our planet&amp;rsquo;s evolution. In a course suitable for scientists and nonscientists alike, Professor Hazen recounts Earth&amp;rsquo;s story through 10 stages of mineral evolution. &lt;\/p&gt;","mediaType":"video","guide":"DG1740_U8M9B0.pdf","cat":"Science &amp; Mathematics","professors":[{"id":18,"firstName":"Robert M.","lastName":"Hazen","image":"18","degree":"Ph.D., Harvard University","school":"George Mason University","bio":"Dr. Robert M. Hazen is Clarence J. Robinson Professor of Earth Sciences at George Mason University in Fairfax, VA, and a research scientist at the Geophysical Laboratory of the Carnegie Institution of Washington. &lt;\/p&gt;\u000d\u000a\u000d\u000a&lt;p&gt;Professor Hazen earned his bachelor’s and master’s degrees in geology from the Massachusetts Institute of Technology. He earned a Ph.D. in Earth Science from Harvard University and did post-doctoral work at Cambridge University in England before </w:t>
      </w:r>
      <w:r w:rsidRPr="003B613B">
        <w:rPr>
          <w:rFonts w:ascii="Consolas" w:eastAsia="Times New Roman" w:hAnsi="Consolas" w:cs="Segoe UI"/>
          <w:color w:val="222222"/>
          <w:sz w:val="18"/>
          <w:szCs w:val="18"/>
        </w:rPr>
        <w:lastRenderedPageBreak/>
        <w:t xml:space="preserve">joining the Carnegie Institution. At Carnegie, Dr. Hazen’s research focuses on high-pressure organic synthesis and the origin of life.&lt;\/p&gt;\u000d\u000a\u000d\u000a&lt;p&gt;Professor Hazen has authored 15 books, including the best-selling &lt;em&gt;Science Matters: Achieving Scientific Literacy&lt;\/em&gt; and &lt;em&gt;The Sciences: An Integrated Approach&lt;\/em&gt;. He has written over 220 articles for both scholarly and popular publications such as &lt;em&gt;Newsweek, Scientific American, The New York Times Magazine, Technology Review&lt;\/em&gt;, and &lt;em&gt;Smithsonian Magazine&lt;\/em&gt;. &lt;\/p&gt;\u000d\u000a\u000d\u000a&lt;p&gt;He has received the Mineralogical Society of America Award, the American Chemical Society Ipatieff Prize, the Educational Press Association Award, the American Crystallographic Association’s Science Writing Award, and Fellowship in the American Association for the Advancement of Science. &lt;\/p&gt;\u000d\u000a\u000d\u000a&lt;p&gt;Professor Hazen serves on the advisory boards for The National Committee for Science Education, Encyclopedia Americana, NOVA, and the Carnegie Council. He appears frequently on radio and television programs on science.&lt;\/p&gt;"}],"lectures":[{"t":"Mineralogy and a New View of Earth","d":"Begin your study of Earth’s history by voyaging backward in time, seeing how each crucial stage in the evolution of our planet depended on what came before. Preview the surprising role played by minerals, which coevolved with life—a link that provides a revolutionary new way of understanding Earth.","id":"ZV1740-L01","dr":1800},{"t":"Mineralogy and a New View of Earth","d":"Begin your study of Earth’s history by voyaging backward in time, seeing how each crucial stage in the evolution of our planet depended on what came before. Preview the surprising role played by minerals, which coevolved with life—a link that provides a revolutionary new way of understanding Earth.","id":"ZV1740-L01","dr":2291},{"t":"Origin and Evolution of the Early Universe","d":"Earth has existed for only a third of the history of the universe. What happened before our planet formed? Journey back to the big bang, learning how fundamental forces and particles froze out of a homogeneous state in the initial moments of cosmic evolution.","id":"ZV1740-L02","dr":1800},{"t":"Origin and Evolution of the Early Universe","d":"Earth has existed for only a third of the history of the universe. What happened before our planet formed? Journey back to the big bang, learning how fundamental forces and particles froze out of a homogeneous state in the initial moments of cosmic evolution.","id":"ZV1740-L02","pg":30,"dr":1897},{"t":"Origins of the Elements—Nucleosynthesis","d":"Discover how simple atoms of hydrogen and helium make stars, and how stars manufacture all other naturally occurring elements through processes including titanic supernova explosions. Called nucleosynthesis, this remarkable mechanism is responsible for the chemical richness that made Earth possible.","id":"ZV1740-L03","dr":1800},{"t":"Origins of the Elements—Nucleosynthesis","d":"Discover how simple atoms of hydrogen and helium make stars, and how stars manufacture all other naturally occurring elements through processes including titanic supernova explosions. Called nucleosynthesis, this remarkable mechanism is responsible for the chemical richness that made Earth possible.","id":"ZV1740-L03","pg":11,"dr":1980},{"t":"Ur-Minerals, First Crystals in the Cosmos","d":"Trace the origin of minerals and discover a surprising candidate for the first crystal forged in the cauldron of dying stars. Then follow the processes that created other early minerals, which survive in their original form in microscopic presolar dust grains in interplanetary space.","id":"ZV1740-L04","dr":1800},{"t":"Ur-Minerals, First Crystals in the Cosmos","d":"Trace the origin of minerals and discover a surprising candidate for the first crystal forged in the cauldron of dying stars. Then follow the processes that created other early minerals, which survive in their original form in microscopic presolar dust grains in interplanetary space.","id":"ZV1740-L04","pg":28,"dr":1946},{"t":"Presolar Dust Grains—Chemistry Begins","d":"Unravel the story told in “presolar” grains of dust formed by stars very different from our sun. These are the earliest building blocks of our own solar system. Learn how scientists identify these microscopic particles, which often contain diamond crystals. Also see how the field of cosmochemistry is revolutionizing the study of minerals.","id":"ZV1740-L05","dr":1800},{"t":"Presolar Dust Grains—Chemistry Begins","d":"Unravel the story told in “presolar” grains of dust formed by stars very different from our sun. These are the earliest building blocks of our own solar system. Learn how scientists identify these microscopic particles, which often contain diamond crystals. Also see how the field of cosmochemistry is revolutionizing the study of minerals.","id":"ZV1740-L05","dr":1928},{"t":"Coming to Grips with Deep Time","d":"Plunge into deep time—the vast period that reaches back to Earth’s beginning. Professor Hazen walks you through a memorable analogy that orients you along this sea of ceaseless change. Also explore the techniques that allow scientists to date rocks and other materials with astonishing precision.","id":"ZV1740-L06","dr":1800},{"t":"Coming to Grips with Deep Time","d":"Plunge </w:t>
      </w:r>
      <w:r w:rsidRPr="003B613B">
        <w:rPr>
          <w:rFonts w:ascii="Consolas" w:eastAsia="Times New Roman" w:hAnsi="Consolas" w:cs="Segoe UI"/>
          <w:color w:val="222222"/>
          <w:sz w:val="18"/>
          <w:szCs w:val="18"/>
        </w:rPr>
        <w:lastRenderedPageBreak/>
        <w:t xml:space="preserve">into deep time—the vast period that reaches back to Earth’s beginning. Professor Hazen walks you through a memorable analogy that orients you along this sea of ceaseless change. Also explore the techniques that allow scientists to date rocks and other materials with astonishing precision.","id":"ZV1740-L06","dr":1784},{"t":"The Birth of the Solar System","d":"Where did Earth and the solar system come from? See how an idea proposed in the 18th century provides a simple and elegant answer to this question. Compare our solar system with other planetary systems that have recently come to light in the successful search for extrasolar planets.","id":"ZV1740-L07","dr":1800},{"t":"The Birth of the Solar System","d":"Where did Earth and the solar system come from? See how an idea proposed in the 18th century provides a simple and elegant answer to this question. Compare our solar system with other planetary systems that have recently come to light in the successful search for extrasolar planets.","id":"ZV1740-L07","dr":1812},{"t":"The Early Solar System—Terrestrial Planets","d":"Investigate the work of the most successful planet-hunter of all time: the Kepler spacecraft, which found thousands of candidate planets orbiting other stars. Then focus on the origin of the four terrestrial planets in our inner solar system: Mercury, Venus, Earth, and Mars.","id":"ZV1740-L08","dr":1800},{"t":"The Early Solar System—Terrestrial Planets","d":"Investigate the work of the most successful planet-hunter of all time: the Kepler spacecraft, which found thousands of candidate planets orbiting other stars. Then focus on the origin of the four terrestrial planets in our inner solar system: Mercury, Venus, Earth, and Mars.","id":"ZV1740-L08","dr":1787},{"t":"Hints from the Gas Giants and Their Moons","d":"Tour Jupiter, Saturn, Uranus, and Neptune—the four gas giants of the outer solar system. Each is a mammoth world of violent weather, and each has multiple moons that help shed light on Earth’s story. View this strange realm through the eyes of far-traveling space probes.","id":"ZV1740-L09","dr":1800},{"t":"Hints from the Gas Giants and Their Moons","d":"Tour Jupiter, Saturn, Uranus, and Neptune—the four gas giants of the outer solar system. Each is a mammoth world of violent weather, and each has multiple moons that help shed light on Earth’s story. View this strange realm through the eyes of far-traveling space probes.","id":"ZV1740-L09","dr":1802},{"t":"Meteorites—The Oldest Objects You Can Hold","d":"Most meteorites that fall to Earth are older than Earth itself. Review our understanding of these artifacts of the solar nebula, learn where most meteorites are found, and hear about Professor Hazen’s experiences searching for meteorites in the murky world of international meteorite trading.","id":"ZV1740-L10","dr":1800},{"t":"Meteorites—The Oldest Objects You Can Hold","d":"Most meteorites that fall to Earth are older than Earth itself. Review our understanding of these artifacts of the solar nebula, learn where most meteorites are found, and hear about Professor Hazen’s experiences searching for meteorites in the murky world of international meteorite trading.","id":"ZV1740-L10","dr":1763},{"t":"Mineral Evolution, Go! Chondrite Meteorites","d":"Focus on the most numerous class of meteorites: chondrites. These incredibly ancient rocks tell a story of intense pulses of radiation from the infant sun, which melted dust grains into sticky rocky droplets called chondrules. Countless chondrules clumped together to form chondrite meteorites.","id":"ZV1740-L11","dr":1800},{"t":"Mineral Evolution, Go! Chondrite Meteorites","d":"Focus on the most numerous class of meteorites: chondrites. These incredibly ancient rocks tell a story of intense pulses of radiation from the infant sun, which melted dust grains into sticky rocky droplets called chondrules. Countless chondrules clumped together to form chondrite meteorites.","id":"ZV1740-L11","dr":1970},{"t":"Meteorite Types and Planetesimals","d":"As planetesimals grew, the primary chondrite minerals were altered in ways that formed a different class of meteorites: achondrites. Study these fascinating relics from destroyed mini-planets. Some achondrites were blasted off the moon and Mars, including one specimen purported to show evidence of ancient extraterrestrial microbes.","id":"ZV1740-L12","dr":1800},{"t":"Meteorite Types and Planetesimals","d":"As planetesimals grew, the primary chondrite minerals were altered in ways that formed a different class of meteorites: achondrites. Study these fascinating relics from destroyed mini-planets. Some achondrites were blasted off the moon and Mars, including one specimen purported to show evidence of ancient extraterrestrial microbes.","id":"ZV1740-L12","dr":1988},{"t":"Achondrites and Geochemical Affinities","d":"Having surveyed the first stage of mineral evolution during the solar nebula phase, turn to stage two, which saw an explosion of mineral diversity during the accretion of protoplanets. One key to understanding how minerals began to diversify during this period is the influential classification scheme developed by geochemist Victor Goldschmidt.","id":"ZV1740-L13","dr":1800},{"t":"Achondrites and Geochemical Affinities","d":"Having surveyed the first stage of mineral evolution during the solar nebula phase, turn to stage two, which saw an explosion of mineral diversity during the accretion of </w:t>
      </w:r>
      <w:r w:rsidRPr="003B613B">
        <w:rPr>
          <w:rFonts w:ascii="Consolas" w:eastAsia="Times New Roman" w:hAnsi="Consolas" w:cs="Segoe UI"/>
          <w:color w:val="222222"/>
          <w:sz w:val="18"/>
          <w:szCs w:val="18"/>
        </w:rPr>
        <w:lastRenderedPageBreak/>
        <w:t xml:space="preserve">protoplanets. One key to understanding how minerals began to diversify during this period is the influential classification scheme developed by geochemist Victor Goldschmidt.","id":"ZV1740-L13","dr":1933},{"t":"The Accretion and Differentiation of Earth","d":"Follow the stages of Earth’s initial formation, as solar system debris in our neighborhood of space collided until one object dominated, growing into the embryonic Earth. Trace the process of differentiation that produced a distinct core, mantle, and crust; and learn how scientists know the details of Earth’s deep interior.","id":"ZV1740-L14","dr":1800},{"t":"The Accretion and Differentiation of Earth","d":"Follow the stages of Earth’s initial formation, as solar system debris in our neighborhood of space collided until one object dominated, growing into the embryonic Earth. Trace the process of differentiation that produced a distinct core, mantle, and crust; and learn how scientists know the details of Earth’s deep interior.","id":"ZV1740-L14","dr":2044},{"t":"How Did the Moon Form?","d":"Investigate the case of the massive moon. Where did Earth’s unusual moon come from? Explore the three possibilities considered before the Apollo moon landings gave scientists actual lunar samples to analyze. Also hear the story of Professor Hazen’s close encounter with moon dust.","id":"ZV1740-L15","dr":1800},{"t":"How Did the Moon Form?","d":"Investigate the case of the massive moon. Where did Earth’s unusual moon come from? Explore the three possibilities considered before the Apollo moon landings gave scientists actual lunar samples to analyze. Also hear the story of Professor Hazen’s close encounter with moon dust.","id":"ZV1740-L15","dr":1780},{"t":"The Big Thwack!","d":"Continue your investigation of the moon’s origin. The simplest theory that explains the evidence is the “big thwack” model. Study this scenario, which has all the drama of a disaster movie—with colliding planets and a giant moon filling Earth’s sky and then slowly receding over the course of billions of years.","id":"ZV1740-L16","dr":1800},{"t":"The Big Thwack!","d":"Continue your investigation of the moon’s origin. The simplest theory that explains the evidence is the “big thwack” model. Study this scenario, which has all the drama of a disaster movie—with colliding planets and a giant moon filling Earth’s sky and then slowly receding over the course of billions of years.","id":"ZV1740-L16","dr":1912},{"t":"The “Big Six” Elements of Early Earth","d":"Survey Earth’s six dominant elements: oxygen, magnesium, aluminum, silicon, calcium, and iron. Each has played a key role in Earth’s history, governed by the element’s distinctive chemical character. Examine this chemistry and learn, for example, why virtually all oxygen on the planet is locked in minerals and rocks.","id":"ZV1740-L17","dr":1800},{"t":"The “Big Six” Elements of Early Earth","d":"Survey Earth’s six dominant elements: oxygen, magnesium, aluminum, silicon, calcium, and iron. Each has played a key role in Earth’s history, governed by the element’s distinctive chemical character. Examine this chemistry and learn, for example, why virtually all oxygen on the planet is locked in minerals and rocks.","id":"ZV1740-L17","dr":1984},{"t":"The Black Earth—Peridotite to Basalt","d":"Trace the evolution of Earth’s first rocks, which crystallized from the young planet’s seething magma oceans. Peridotite was the earliest major rock type to form. Discover why peridotite is now found mostly deep in the mantle, while a related rock called basalt covers 70 percent of Earth’s surface.","id":"ZV1740-L18","dr":1800},{"t":"The Black Earth—Peridotite to Basalt","d":"Trace the evolution of Earth’s first rocks, which crystallized from the young planet’s seething magma oceans. Peridotite was the earliest major rock type to form. Discover why peridotite is now found mostly deep in the mantle, while a related rock called basalt covers 70 percent of Earth’s surface.","id":"ZV1740-L18","dr":2040},{"t":"Origins of the Oceans","d":"Follow Earth’s remarkable transition from a dry world with a uniform black basaltic surface to a wet planet of rivers, lakes, and oceans. Also learn about the special properties of water, which make it a universal solvent, a vehicle for life, and the chief architect of Earth’s surface features.","id":"ZV1740-L19","dr":1800},{"t":"Origins of the Oceans","d":"Follow Earth’s remarkable transition from a dry world with a uniform black basaltic surface to a wet planet of rivers, lakes, and oceans. Also learn about the special properties of water, which make it a universal solvent, a vehicle for life, and the chief architect of Earth’s surface features.","id":"ZV1740-L19","dr":1918},{"t":"Blue Earth and the Water Cycle","d":"Hunt for unseen water on the moon, Mars, and Earth, discovering that copious quantities exist in unlikely places, including hundreds of miles underground. Professor Hazen tells how his lab duplicates conditions in Earth’s deep interior to learn how minerals incorporate water under extreme pressure.","id":"ZV1740-L20","dr":1800},{"t":"Blue Earth and the Water Cycle","d":"Hunt for unseen water on the moon, Mars, and Earth, discovering that copious quantities exist in unlikely places, including hundreds of miles underground. Professor Hazen tells how his lab duplicates conditions in Earth’s deep interior to learn how minerals incorporate water under </w:t>
      </w:r>
      <w:r w:rsidRPr="003B613B">
        <w:rPr>
          <w:rFonts w:ascii="Consolas" w:eastAsia="Times New Roman" w:hAnsi="Consolas" w:cs="Segoe UI"/>
          <w:color w:val="222222"/>
          <w:sz w:val="18"/>
          <w:szCs w:val="18"/>
        </w:rPr>
        <w:lastRenderedPageBreak/>
        <w:t xml:space="preserve">extreme pressure.","id":"ZV1740-L20","dr":1944},{"t":"Earth and Mars versus Mercury and the Moon","d":"Search for the reason that Earth and Mars have far greater mineral diversity than Mercury and Earth’s moon. Probe clues such as tiny zircon crystals that are the oldest surviving minerals on Earth. From this evidence, assemble a story of Earth’s global ocean and a time when the entire planet froze over.","id":"ZV1740-L21","dr":1800},{"t":"Earth and Mars versus Mercury and the Moon","d":"Search for the reason that Earth and Mars have far greater mineral diversity than Mercury and Earth’s moon. Probe clues such as tiny zircon crystals that are the oldest surviving minerals on Earth. From this evidence, assemble a story of Earth’s global ocean and a time when the entire planet froze over.","id":"ZV1740-L21","dr":1876},{"t":"Gray Earth—Clays and the Rise of Granite","d":"Probe the essential features of clay minerals, which are abundant on both Earth and Mars. Then investigate why Earth has so much granite. Trace the origin of this rock, which abounds in Earth’s continents but is rare elsewhere in the solar system.","id":"ZV1740-L22","dr":1800},{"t":"Gray Earth—Clays and the Rise of Granite","d":"Probe the essential features of clay minerals, which are abundant on both Earth and Mars. Then investigate why Earth has so much granite. Trace the origin of this rock, which abounds in Earth’s continents but is rare elsewhere in the solar system.","id":"ZV1740-L22","dr":1956},{"t":"Earth’s Mineralogy Takes Off—Pegmatites","d":"Continue your study of the stages of mineral evolution by looking at what happens when granite partially melts. Under the right conditions, the resulting crystals can be unusually large and strikingly beautiful. Such rocks are called pegmatites, and their formation involves some of the rarest elements on the planet.","id":"ZV1740-L23","dr":1800},{"t":"Earth’s Mineralogy Takes Off—Pegmatites","d":"Continue your study of the stages of mineral evolution by looking at what happens when granite partially melts. Under the right conditions, the resulting crystals can be unusually large and strikingly beautiful. Such rocks are called pegmatites, and their formation involves some of the rarest elements on the planet.","id":"ZV1740-L23","dr":1804},{"t":"Moving Continents and the Rock Cycle","d":"Explore early attempts to explain why the continents fit together like pieces of a jigsaw puzzle, including Alfred Wegener’s continental drift theory and the expanding Earth hypothesis. Lay the groundwork for an understanding of the revolutionary theory of plate tectonics by reviewing the stages of the rock cycle.","id":"ZV1740-L24","dr":1800},{"t":"Moving Continents and the Rock Cycle","d":"Explore early attempts to explain why the continents fit together like pieces of a jigsaw puzzle, including Alfred Wegener’s continental drift theory and the expanding Earth hypothesis. Lay the groundwork for an understanding of the revolutionary theory of plate tectonics by reviewing the stages of the rock cycle.","id":"ZV1740-L24","dr":1794},{"t":"Plate Tectonics Changes Everything","d":"Research after World War II converged on a remarkable theory for the evolution of Earth’s crust and upper mantle: plate tectonics. Study the evidence that led scientists to conclude that a dozen shifting plates explain earthquakes, volcanoes, mountain ranges, deep sea trenches, and much more.","id":"ZV1740-L25","dr":1800},{"t":"Plate Tectonics Changes Everything","d":"Research after World War II converged on a remarkable theory for the evolution of Earth’s crust and upper mantle: plate tectonics. Study the evidence that led scientists to conclude that a dozen shifting plates explain earthquakes, volcanoes, mountain ranges, deep sea trenches, and much more.","id":"ZV1740-L25","dr":1893},{"t":"Geochemistry to Biochemistry—Raw Materials","d":"Investigate the problem of defining life, focusing on the organic raw materials from which life must have begun. Learn that these materials are surprisingly common across the universe. Finally, look at the recent discovery of extremophiles and the implications for the existence of life on other worlds.","id":"ZV1740-L26","dr":1800},{"t":"Geochemistry to Biochemistry—Raw Materials","d":"Investigate the problem of defining life, focusing on the organic raw materials from which life must have begun. Learn that these materials are surprisingly common across the universe. Finally, look at the recent discovery of extremophiles and the implications for the existence of life on other worlds.","id":"ZV1740-L26","dr":1890},{"t":"Biomolecules—Select, Concentrate, Assemble","d":"Focus on the role of minerals in the origin of life. Nothing matches the solid, crystalline surfaces of minerals in their ability to select, concentrate, and assemble the biomolecules that are instrumental for life. Professor Hazen describes his lab’s groundbreaking research in this field.","id":"ZV1740-L27","dr":1800},{"t":"Biomolecules—Select, Concentrate, Assemble","d":"Focus on the role of minerals in the origin of life. Nothing matches the solid, crystalline surfaces of minerals in their ability to select, concentrate, and assemble the biomolecules that are instrumental for life. Professor Hazen describes his lab’s groundbreaking research in this field.","id":"ZV1740-L27","dr":1814},{"t":"Why Reproduction? World Enough and Time","d":"What was the first </w:t>
      </w:r>
      <w:r w:rsidRPr="003B613B">
        <w:rPr>
          <w:rFonts w:ascii="Consolas" w:eastAsia="Times New Roman" w:hAnsi="Consolas" w:cs="Segoe UI"/>
          <w:color w:val="222222"/>
          <w:sz w:val="18"/>
          <w:szCs w:val="18"/>
        </w:rPr>
        <w:lastRenderedPageBreak/>
        <w:t xml:space="preserve">collection of molecules that could copy itself? Investigate three theories of early reproduction: the reverse citric acid cycle, autocatalytic networks, and self-replicating RNA. Then travel to the world 3.8 billion years ago to consider conditions on Earth when life got its first foothold.","id":"ZV1740-L28","dr":1800},{"t":"Why Reproduction? World Enough and Time","d":"What was the first collection of molecules that could copy itself? Investigate three theories of early reproduction: the reverse citric acid cycle, autocatalytic networks, and self-replicating RNA. Then travel to the world 3.8 billion years ago to consider conditions on Earth when life got its first foothold.","id":"ZV1740-L28","dr":1888},{"t":"Eons, Eras, and Strategies of Early Life","d":"By 3.5 billion years ago, life was established on Earth. After reviewing the geological timescale, follow the development of life over its first billion years, learning that biochemical processes mimicked the existing chemistry of rocks and gradually altered Earth’s surface environment.","id":"ZV1740-L29","dr":1800},{"t":"Eons, Eras, and Strategies of Early Life","d":"By 3.5 billion years ago, life was established on Earth. After reviewing the geological timescale, follow the development of life over its first billion years, learning that biochemical processes mimicked the existing chemistry of rocks and gradually altered Earth’s surface environment.","id":"ZV1740-L29","dr":1803},{"t":"Red Earth—The Great Oxidation Event","d":"By 2.4 billion years ago, Earth’s atmosphere contained a small but significant amount of molecular oxygen. Where did it come from? Explore this dramatic development, in which cells evolved to gain energy from the sun while producing oxygen as a waste product.","id":"ZV1740-L30","dr":1800},{"t":"Red Earth—The Great Oxidation Event","d":"By 2.4 billion years ago, Earth’s atmosphere contained a small but significant amount of molecular oxygen. Where did it come from? Explore this dramatic development, in which cells evolved to gain energy from the sun while producing oxygen as a waste product.","id":"ZV1740-L30","dr":1857},{"t":"Earliest Microbial and Molecular Fossils?","d":"See how three rare and distinctive ancient rock types—black carbon-rich chert, black carbon-rich shale, and mound-like stromatolites—provide tantalizing evidence for life on Earth more than 3 billion years ago. Focus on the researchers who have blazed the trail in this challenging field.","id":"ZV1740-L31","dr":1800},{"t":"Earliest Microbial and Molecular Fossils?","d":"See how three rare and distinctive ancient rock types—black carbon-rich chert, black carbon-rich shale, and mound-like stromatolites—provide tantalizing evidence for life on Earth more than 3 billion years ago. Focus on the researchers who have blazed the trail in this challenging field.","id":"ZV1740-L31","dr":1855},{"t":"Microbial Mats and Which Minerals Can Form","d":"Carpet-like colonies of algae called microbial mats date back almost to the dawn of life. Because they use photosynthesis, microbial mats help date the Great Oxidation Event. Trace the far-reaching consequences of an oxygen-rich atmosphere on the evolution of minerals.","id":"ZV1740-L32","dr":1800},{"t":"Microbial Mats and Which Minerals Can Form","d":"Carpet-like colonies of algae called microbial mats date back almost to the dawn of life. Because they use photosynthesis, microbial mats help date the Great Oxidation Event. Trace the far-reaching consequences of an oxygen-rich atmosphere on the evolution of minerals.","id":"ZV1740-L32","dr":1865},{"t":"Earth's Greatest Mineral Explosion","d":"Investigate the rise of mineral diversity in the wake of the Great Oxidation Event—a diversity that has far surpassed anything on other planets in the solar system. Discover that new minerals appeared, not steadily, but during relatively short episodes of intense activity associated with the formation of supercontinents.","id":"ZV1740-L33","dr":1800},{"t":"Earth's Greatest Mineral Explosion","d":"Investigate the rise of mineral diversity in the wake of the Great Oxidation Event—a diversity that has far surpassed anything on other planets in the solar system. Discover that new minerals appeared, not steadily, but during relatively short episodes of intense activity associated with the formation of supercontinents.","id":"ZV1740-L33","dr":1905},{"t":"The Boring Billion? Cratons and Continents","d":"After the dramatic changes of Earth’s first 2.5 billion years, what came next appears to be a “boring billion” years of stasis. Turn back the clock to see what was really happening during this period, when continents were assembling around rugged pieces of proto-continental crust called cratons.","id":"ZV1740-L34","dr":1800},{"t":"The Boring Billion? Cratons and Continents","d":"After the dramatic changes of Earth’s first 2.5 billion years, what came next appears to be a “boring billion” years of stasis. Turn back the clock to see what was really happening during this period, when continents were assembling around rugged pieces of proto-continental crust called cratons.","id":"ZV1740-L34","dr":1876},{"t":"The Supercontinent Cycle","d":"From a plate tectonics point of view, the boring billion was action-packed. Follow the formation and break-up of supercontinents, probe the nature of the global superocean, and identify the reasons that life on Earth changed little during this </w:t>
      </w:r>
      <w:r w:rsidRPr="003B613B">
        <w:rPr>
          <w:rFonts w:ascii="Consolas" w:eastAsia="Times New Roman" w:hAnsi="Consolas" w:cs="Segoe UI"/>
          <w:color w:val="222222"/>
          <w:sz w:val="18"/>
          <w:szCs w:val="18"/>
        </w:rPr>
        <w:lastRenderedPageBreak/>
        <w:t xml:space="preserve">interval of radically altering geography.","id":"ZV1740-L35","dr":1800},{"t":"The Supercontinent Cycle","d":"From a plate tectonics point of view, the boring billion was action-packed. Follow the formation and break-up of supercontinents, probe the nature of the global superocean, and identify the reasons that life on Earth changed little during this interval of radically altering geography.","id":"ZV1740-L35","dr":1859},{"t":"Feedback Loops and Tipping Points","d":"If pushed too far, Earth’s systems can become unbalanced and reach tipping points, with consequences for climate and life that are difficult to predict. Study the lessons of 850 million years ago, when the breakup of the Rodinia supercontinent caused a cascade of dramatic changes.","id":"ZV1740-L36","dr":1800},{"t":"Feedback Loops and Tipping Points","d":"If pushed too far, Earth’s systems can become unbalanced and reach tipping points, with consequences for climate and life that are difficult to predict. Study the lessons of 850 million years ago, when the breakup of the Rodinia supercontinent caused a cascade of dramatic changes.","id":"ZV1740-L36","dr":1782},{"t":"Snowball Earth and Hothouse Earth","d":"Some 750 million years ago, Earth entered a period of extreme climate instability, starting with a brutal ice age. Seek the explanation for almost 200 million years of back-and-forth swings between snowball and hothouse phases. Also probe the evidence that Earth completely froze over.","id":"ZV1740-L37","dr":1800},{"t":"Snowball Earth and Hothouse Earth","d":"Some 750 million years ago, Earth entered a period of extreme climate instability, starting with a brutal ice age. Seek the explanation for almost 200 million years of back-and-forth swings between snowball and hothouse phases. Also probe the evidence that Earth completely froze over.","id":"ZV1740-L37","dr":1839},{"t":"The Second Great Oxidation Event","d":"In a perfect demonstration of the interaction between geology and life, see how the snowball-hothouse cycles led to a Second Great Oxidation Event, which raised the level of oxygen to near-modern levels for the first time. Discover how different scientist teams deciphered the clues.","id":"ZV1740-L38","dr":1800},{"t":"The Second Great Oxidation Event","d":"In a perfect demonstration of the interaction between geology and life, see how the snowball-hothouse cycles led to a Second Great Oxidation Event, which raised the level of oxygen to near-modern levels for the first time. Discover how different scientist teams deciphered the clues.","id":"ZV1740-L38","dr":1822},{"t":"Deep Carbon—Deep Life, Fuels, and Methane","d":"Cover the Deep Carbon Observatory, Professor Hazen’s 10-year, billion-dollar research project to understand the cycling of all forms of carbon on Earth, from the surface to deep in the planet. Focus on the mystery of the origin of Earth’s methane.","id":"ZV1740-L39","dr":1800},{"t":"Deep Carbon—Deep Life, Fuels, and Methane","d":"Cover the Deep Carbon Observatory, Professor Hazen’s 10-year, billion-dollar research project to understand the cycling of all forms of carbon on Earth, from the surface to deep in the planet. Focus on the mystery of the origin of Earth’s methane.","id":"ZV1740-L39","dr":1820},{"t":"Biominerals and Early Animals","d":"Having journeyed through almost 90 percent of Earth’s history, finally arrive at the evolution of animals. Learn how the animal kingdom would not have been possible without minerals. Professor Hazen shares his lifelong fascination with one ubiquitous early animal: trilobites.","id":"ZV1740-L40","dr":1800},{"t":"Biominerals and Early Animals","d":"Having journeyed through almost 90 percent of Earth’s history, finally arrive at the evolution of animals. Learn how the animal kingdom would not have been possible without minerals. Professor Hazen shares his lifelong fascination with one ubiquitous early animal: trilobites.","id":"ZV1740-L40","dr":1884},{"t":"Between Rodinia and Pangaea—Plants on Land","d":"Once ozone collected in the upper atmosphere, life no longer had to stay submerged to avoid the sun’s damaging ultraviolet radiation. Survey the first half of the Paleozoic Era, between 542 and 400 million years ago, when a great green revolution occurred on dry land.","id":"ZV1740-L41","dr":1800},{"t":"Between Rodinia and Pangaea—Plants on Land","d":"Once ozone collected in the upper atmosphere, life no longer had to stay submerged to avoid the sun’s damaging ultraviolet radiation. Survey the first half of the Paleozoic Era, between 542 and 400 million years ago, when a great green revolution occurred on dry land.","id":"ZV1740-L41","dr":1845},{"t":"Life Speeds Up—Oxygen and Climate Swings","d":"Focus on the second half of the Paleozoic, between 400 and 250 million years ago, when oxygen reached its highest levels ever. Terrestrial vertebrates emerged and life went through many crisis points, with repeated episodes of extinction followed by intervals of evolutionary novelty.","id":"ZV1740-L42","dr":1800},{"t":"Life Speeds Up—Oxygen and Climate Swings","d":"Focus on the second half of the Paleozoic, between 400 and 250 million years ago, when oxygen reached its highest levels ever. Terrestrial vertebrates emerged and life went through many crisis points, with repeated episodes of extinction followed by intervals of evolutionary novelty.","id":"ZV1740-L42","dr":1842},{"t":"From the “Great Dying\" to Dinosaurs","d":"Search for the cause of the worst catastrophe ever to befall Earth’s </w:t>
      </w:r>
      <w:r w:rsidRPr="003B613B">
        <w:rPr>
          <w:rFonts w:ascii="Consolas" w:eastAsia="Times New Roman" w:hAnsi="Consolas" w:cs="Segoe UI"/>
          <w:color w:val="222222"/>
          <w:sz w:val="18"/>
          <w:szCs w:val="18"/>
        </w:rPr>
        <w:lastRenderedPageBreak/>
        <w:t xml:space="preserve">biosphere: the Permo-Triassic Extinction, also called the Great Dying, which occurred roughly 250 million years ago. Then follow the rise of the dinosaurs, which became the dominant vertebrates for the next 185 million years.","id":"ZV1740-L43","dr":1800},{"t":"From the “Great Dying\" to Dinosaurs","d":"Search for the cause of the worst catastrophe ever to befall Earth’s biosphere: the Permo-Triassic Extinction, also called the Great Dying, which occurred roughly 250 million years ago. Then follow the rise of the dinosaurs, which became the dominant vertebrates for the next 185 million years.","id":"ZV1740-L43","dr":1885},{"t":"Impact! From Dinosaurs to Mammals","d":"The most famous of all extinctions occurred at the end of the Cretaceous period, 65 million years ago. Analyze the role of an asteroid in this turning point in the evolution of mammals and other groups, which managed to survive and flourish while dinosaurs and countless other species perished.","id":"ZV1740-L44","dr":1800},{"t":"Impact! From Dinosaurs to Mammals","d":"The most famous of all extinctions occurred at the end of the Cretaceous period, 65 million years ago. Analyze the role of an asteroid in this turning point in the evolution of mammals and other groups, which managed to survive and flourish while dinosaurs and countless other species perished.","id":"ZV1740-L44","dr":1968},{"t":"Humans and the Anthropocene Epoch","d":"Study the place of humans in geological time, the most recent portion of which has been called the Anthropocene epoch. Humans are changing Earth’s near-surface environment at a pace that may be unprecedented in more than 4.5 billion years of Earth history.","id":"ZV1740-L45","dr":1800},{"t":"Humans and the Anthropocene Epoch","d":"Study the place of humans in geological time, the most recent portion of which has been called the Anthropocene epoch. Humans are changing Earth’s near-surface environment at a pace that may be unprecedented in more than 4.5 billion years of Earth history.","id":"ZV1740-L45","dr":1941},{"t":"The Next 5 Billion Years","d":"In the next two lectures, explore events that will affect Earth in eons to come. Begin with the end stages of our planet, some 5 billion years in the future. Then look from 2 billion to 50 million years from now, which is more than enough time to erase our every trace.","id":"ZV1740-L46","dr":1800},{"t":"The Next 5 Billion Years","d":"In the next two lectures, explore events that will affect Earth in eons to come. Begin with the end stages of our planet, some 5 billion years in the future. Then look from 2 billion to 50 million years from now, which is more than enough time to erase our every trace.","id":"ZV1740-L46","dr":1863},{"t":"The Nearer Future","d":"Glimpse 50,000 years into the future, when the greatest geographical changes on Earth will come from rising and falling sea levels. Then look a mere century ahead, focusing on the likely effects of rising greenhouse gases. The rate of change, not change per se, is the biggest concern.","id":"ZV1740-L47","dr":1800},{"t":"The Nearer Future","d":"Glimpse 50,000 years into the future, when the greatest geographical changes on Earth will come from rising and falling sea levels. Then look a mere century ahead, focusing on the likely effects of rising greenhouse gases. The rate of change, not change per se, is the biggest concern.","id":"ZV1740-L47","dr":1885},{"t":"Coevolution of Geosphere and Biosphere","d":"Review the 10 stages of mineral evolution, from the solar nebula to the rise of animals with mineralized skeletons. Are we now entering an 11th stage? Close by considering an example of the coevolution of life and minerals in a remarkable formation on the shores of the Chesapeake Bay.","id":"ZV1740-L48","dr":1800},{"t":"Coevolution of Geosphere and Biosphere","d":"Review the 10 stages of mineral evolution, from the solar nebula to the rise of animals with mineralized skeletons. Are we now entering an 11th stage? Close by considering an example of the coevolution of life and minerals in a remarkable formation on the shores of the Chesapeake Bay.","id":"ZV1740-L48","dr":2449}],"duration":1800,"purchaseDate":"11\/15\/2013 9:07:47 AM","coursetranscript":"http:\/\/download.eastbaymedia-drm.com.edgesuite.net\/anon.eastbaymedia-drm\/courses\/1740\/DT1740_TheOriginandEvolutionofEarth.pdf?userid=285FC3CC-0B5C-45F9-9010-54C4FCD52B81&amp;orderid=S02195264&amp;FName=test&amp;CourseID=1740"},{"id":"1997V","title":"How to Stay Fit as You Age","description":"&lt;p&gt;As we get older, we discover changes in how our bodies move and behave—changes that contradict how young we feel on the inside. But you can make deliberate decisions that can transform your experience of aging into a positive and, above all, healthy one. And it all starts with staying fit. Now, with the 12 engaging lectures and 6 active training sessions of &lt;strong&gt;How to Stay Fit as You Age&lt;\/strong&gt; by certified fitness expert and wellness consultant Dr. Kimberlee Bethany Bonura, you can create and practice a balanced, adaptable fitness program. Whether you&amp;rsquo;re over 65, dealing with chronic health conditions, or planning ahead, you can get the insights, strategies, exercises, and confidence you need to make the most out of every day of your life. &lt;\/p&gt;","mediaType":"video","guide":"DG1997_D5T2V6.pdf","cat":"Better </w:t>
      </w:r>
      <w:r w:rsidRPr="003B613B">
        <w:rPr>
          <w:rFonts w:ascii="Consolas" w:eastAsia="Times New Roman" w:hAnsi="Consolas" w:cs="Segoe UI"/>
          <w:color w:val="222222"/>
          <w:sz w:val="18"/>
          <w:szCs w:val="18"/>
        </w:rPr>
        <w:lastRenderedPageBreak/>
        <w:t xml:space="preserve">Living","professors":[{"id":474,"firstName":"Kimberlee Bethany","lastName":"Bonura","image":"474","degree":"Ph.D., Florida State University","school":"Fitness and Wellness Consultant","bio":"&lt;p&gt;Dr. Kimberlee Bethany Bonura is a fitness and wellness consultant with decades of experience teaching the benefits of physical and mental health to elite athletes, higher education institutions, nonprofit community organizations, and corporations. She earned her Ph.D. in Educational Psychology, with a research emphasis in sport and exercise psychology, from Florida State University. Her doctoral dissertation won national awards from the American Psychological Association (Division 47) and the Association for Applied Sport Psychology.&lt;\/p&gt;\u000d\u000a&lt;p&gt;Dr. Bonura is a triple-certified yoga instructor, registered with the Yoga Alliance and a member of the International Association of Yoga Therapists. She also holds certifications as a personal trainer, group fitness instructor, kickboxing instructor, tai chi and qigong instructor, senior fitness specialist, weight management instructor, and prenatal and youth fitness specialist—all issued by the Aerobics and Fitness Association of America and the International Fitness Professionals Association. She has developed specialized programs in seated\/chair yoga for senior citizens; yoga for empowerment to encourage self-esteem; partner yoga for family and marital enhancement; and more.&lt;\/p&gt;\u000d\u000a&lt;p&gt;Featured widely in national and international publications, Dr. Bonura is a peer reviewer for journals including the &lt;em&gt;Journal of Aging and Physical Activity&lt;\/em&gt;,&lt;em&gt; The Journal of Alternative and Complementary Medicine&lt;\/em&gt;,and the &lt;em&gt;Journal of Sport &amp;amp; Exercise Psychology. &lt;\/em&gt;She currently serves on the editorial board of the &lt;em&gt;International Journal of Yoga Therapy&lt;\/em&gt;.&lt;\/p&gt;"}],"lectures":[{"t":"Aging with Optimism—A Holistic Approach","d":"When is your age considered “old”? What three health-promoting characteristics make up the foundation of healthy old age? What is your “locus of control”—and why is it so important to have one? These and other questions are answered in this first step on a journey that can change your life.","id":"ZV1997-L01","dr":1800},{"t":"Aging with Optimism—A Holistic Approach","d":"When is your age considered “old”? What three health-promoting characteristics make up the foundation of healthy old age? What is your “locus of control”—and why is it so important to have one? These and other questions are answered in this first step on a journey that can change your life.","id":"ZV1997-L01","dr":1996},{"t":"Getting and Staying Motivated","d":"Dr. Bonura discusses the secrets of motivation and illustrates the six stages of behavioral change— precontemplation, contemplation, preparation, action, maintenance, and termination. She also offers tips on conquering several common barriers to change, including procrastination, preconditioned beliefs, and a fear of discomfort.","id":"ZV1997-L02","dr":1800},{"t":"Getting and Staying Motivated","d":"Dr. Bonura discusses the secrets of motivation and illustrates the six stages of behavioral change— precontemplation, contemplation, preparation, action, maintenance, and termination. She also offers tips on conquering several common barriers to change, including procrastination, preconditioned beliefs, and a fear of discomfort.","id":"ZV1997-L02","pg":29,"dr":1664},{"t":"Self-Care Fundamentals","d":"Explore the fundamentals of self-care, which involves choosing behaviors that help balance the stress of modern life. As you look at sleep, nutrition, mental exercise, and stress management, you’ll learn ways to promote self-care in your life through incorporating pre-sleep rituals, strengthening your long-term memory with puzzles, and more.","id":"ZV1997-L03","dr":1800},{"t":"Self-Care Fundamentals","d":"Explore the fundamentals of self-care, which involves choosing behaviors that help balance the stress of modern life. As you look at sleep, nutrition, mental exercise, and stress management, you’ll learn ways to promote self-care in your life through incorporating pre-sleep rituals, strengthening your long-term memory with puzzles, and more.","id":"ZV1997-L03","pg":5,"dr":1784},{"t":"Fitness Fundamentals—Choose Your Activity","d":"How can you use physical activity to take better care of yourself? Find out with this helpful lecture on the components of physical fitness, including three that specifically support healthy aging. Then, learn the basics behind any successful fitness plan—and how to develop one that works for you.","id":"ZV1997-L04","dr":1800},{"t":"Fitness Fundamentals—Choose Your Activity","d":"How can you use physical activity to take better care of yourself? Find out with this helpful lecture on the components of physical fitness, including three that specifically support healthy aging. Then, learn the basics behind any successful fitness plan—and how to develop one that works for you.","id":"ZV1997-L04","pg":1,"dr":1672},{"t":"Fitness beyond the Gym—Active Daily Living","d":"You don’t need the gym to build movement into your daily life. Here, discover how to stay active throughout your day. By making small, simple choices—such as walking with a colleague instead of e-mailing, taking a dance class, or cultivating better posture—you’ll move better. And feel better, too.","id":"ZV1997-L05","dr":1800},{"t":"Fitness </w:t>
      </w:r>
      <w:r w:rsidRPr="003B613B">
        <w:rPr>
          <w:rFonts w:ascii="Consolas" w:eastAsia="Times New Roman" w:hAnsi="Consolas" w:cs="Segoe UI"/>
          <w:color w:val="222222"/>
          <w:sz w:val="18"/>
          <w:szCs w:val="18"/>
        </w:rPr>
        <w:lastRenderedPageBreak/>
        <w:t xml:space="preserve">beyond the Gym—Active Daily Living","d":"You don’t need the gym to build movement into your daily life. Here, discover how to stay active throughout your day. By making small, simple choices—such as walking with a colleague instead of e-mailing, taking a dance class, or cultivating better posture—you’ll move better. And feel better, too.","id":"ZV1997-L05","dr":1906},{"t":"It’s Not Just Physical—Mindful Fitness","d":"Mindful fitness is an important part of aging healthfully and involves exercises that cultivate unity between your mind and your body. Among the many exercises you learn about here are basic yoga, tai chi, martial arts, and meditation—all of which combine physical exercise with deliberate breathing and mental training.","id":"ZV1997-L06","dr":1800},{"t":"It’s Not Just Physical—Mindful Fitness","d":"Mindful fitness is an important part of aging healthfully and involves exercises that cultivate unity between your mind and your body. Among the many exercises you learn about here are basic yoga, tai chi, martial arts, and meditation—all of which combine physical exercise with deliberate breathing and mental training.","id":"ZV1997-L06","dr":1916},{"t":"Motivation—Goals and Willpower","d":"Take another look at why solid goals and environmental support are key to staying healthy as you age. You’ll explore each of the five characteristics of a good goal and discover how your environment affects your health-promoting decisions and supports your willpower.","id":"ZV1997-L07","dr":1800},{"t":"Motivation—Goals and Willpower","d":"Take another look at why solid goals and environmental support are key to staying healthy as you age. You’ll explore each of the five characteristics of a good goal and discover how your environment affects your health-promoting decisions and supports your willpower.","id":"ZV1997-L07","dr":1750},{"t":"Friends, Fitness, and Social Support","d":"Whether you want them to or not, your friends and family have an effect on your overall fitness. Dr. Bonura shows you how to leverage your social circle at work and at home to support your well-being. How can your relationships inspire your health? And how can fitness cultivate stronger relationships?","id":"ZV1997-L08","dr":1800},{"t":"Friends, Fitness, and Social Support","d":"Whether you want them to or not, your friends and family have an effect on your overall fitness. Dr. Bonura shows you how to leverage your social circle at work and at home to support your well-being. How can your relationships inspire your health? And how can fitness cultivate stronger relationships?","id":"ZV1997-L08","dr":1734},{"t":"Accepting a New Reality","d":"Eating disorders such as bulimia and binge eating. Exercise addiction and overtraining. Explore these and other obsessive behaviors that occur when fitness doesn’t support but consumes your life. Learn what causes them, find out how someone can get help, and lower your own risk by cultivating more realistic expectations.","id":"ZV1997-L09","dr":1800},{"t":"Accepting a New Reality","d":"Eating disorders such as bulimia and binge eating. Exercise addiction and overtraining. Explore these and other obsessive behaviors that occur when fitness doesn’t support but consumes your life. Learn what causes them, find out how someone can get help, and lower your own risk by cultivating more realistic expectations.","id":"ZV1997-L09","dr":1920},{"t":"Challenges—Illness and Chronic Pain","d":"How you respond to the illnesses and pain that come with advancing age can lead to drastically different outcomes in your ability to maintain or rebuild your physical health. This lecture includes exercises that can reduce pain and improve function.","id":"ZV1997-L10","dr":1800},{"t":"Challenges—Illness and Chronic Pain","d":"How you respond to the illnesses and pain that come with advancing age can lead to drastically different outcomes in your ability to maintain or rebuild your physical health. This lecture includes exercises that can reduce pain and improve function.","id":"ZV1997-L10","dr":1961},{"t":"Small Steps—A Path to Big Benefits","d":"The one activity that consistently promotes health: exercise. First, examine some of the many benefits of physical activity on your body (including its ability to reduce your risk for diseases). Then, turn to the psychological benefits, including higher self-esteem, a stronger sense of self, and improved body image.","id":"ZV1997-L11","dr":1800},{"t":"Small Steps—A Path to Big Benefits","d":"The one activity that consistently promotes health: exercise. First, examine some of the many benefits of physical activity on your body (including its ability to reduce your risk for diseases). Then, turn to the psychological benefits, including higher self-esteem, a stronger sense of self, and improved body image.","id":"ZV1997-L11","dr":1688},{"t":"Making It Work—The Right Plan for You","d":"Successful health goals have to be framed in a context that gives them greater purpose. Learn how to do this with a rewarding discussion of our three innate psychological needs (competence, autonomy, and relatedness) and Dr. Bonura’s expert advice on the best approach for maintaining a healthy lifestyle in advancing age.","id":"ZV1997-L12","dr":1800},{"t":"Making It Work—The Right Plan for You","d":"Successful health goals have to be framed in a context that gives them greater purpose. Learn how to do this with a rewarding discussion of our three innate psychological </w:t>
      </w:r>
      <w:r w:rsidRPr="003B613B">
        <w:rPr>
          <w:rFonts w:ascii="Consolas" w:eastAsia="Times New Roman" w:hAnsi="Consolas" w:cs="Segoe UI"/>
          <w:color w:val="222222"/>
          <w:sz w:val="18"/>
          <w:szCs w:val="18"/>
        </w:rPr>
        <w:lastRenderedPageBreak/>
        <w:t xml:space="preserve">needs (competence, autonomy, and relatedness) and Dr. Bonura’s expert advice on the best approach for maintaining a healthy lifestyle in advancing age.","id":"ZV1997-L12","dr":1674},{"t":"Relaxation Strategies","d":"Who doesn’t want to relax more? Find out how, in the first of several exercise sessions you can follow along with. Here, you’ll practice simple breathing exercises, a full-body progressive relaxation exercise, alternate nostril breathing, and a Japanese energy-based exercise for helping you work through pain and discomfort.","id":"ZV1997-L13","dr":1800},{"t":"Relaxation Strategies","d":"Who doesn’t want to relax more? Find out how, in the first of several exercise sessions you can follow along with. Here, you’ll practice simple breathing exercises, a full-body progressive relaxation exercise, alternate nostril breathing, and a Japanese energy-based exercise for helping you work through pain and discomfort.","id":"ZV1997-L13","dr":1911},{"t":"Foundational Fitness","d":"Using only simple exercise tools and a yoga mat, discover how to get a well-balanced, 30-minute workout that incorporates both strength training and flexibility. Complete this workout session two to three times a week (along with gentle cardio) for a well-rounded exercise routine to keep you fit as you age.","id":"ZV1997-L14","dr":1800},{"t":"Foundational Fitness","d":"Using only simple exercise tools and a yoga mat, discover how to get a well-balanced, 30-minute workout that incorporates both strength training and flexibility. Complete this workout session two to three times a week (along with gentle cardio) for a well-rounded exercise routine to keep you fit as you age.","id":"ZV1997-L14","dr":2048},{"t":"Core Strength and Balance","d":"Maintaining core strength and balance is essential for maintaining our physical independence as we age. In this session, focus on a series of yoga and Pilates exercises—performed both in a chair and on the floor—designed to improve your posture and strengthen the muscles in your core and back.","id":"ZV1997-L15","dr":1800},{"t":"Core Strength and Balance","d":"Maintaining core strength and balance is essential for maintaining our physical independence as we age. In this session, focus on a series of yoga and Pilates exercises—performed both in a chair and on the floor—designed to improve your posture and strengthen the muscles in your core and back.","id":"ZV1997-L15","dr":1902},{"t":"Workplace Fitness","d":"Think you have to wait until after the workday ends to exercise? Here, Dr. Bonura reveals some simple (and surprising) ways that you can stay active and energized at the office by taking short walks, practicing good posture in your chair, performing stretches to work your muscles, and more.","id":"ZV1997-L16","dr":1800},{"t":"Workplace Fitness","d":"Think you have to wait until after the workday ends to exercise? Here, Dr. Bonura reveals some simple (and surprising) ways that you can stay active and energized at the office by taking short walks, practicing good posture in your chair, performing stretches to work your muscles, and more.","id":"ZV1997-L16","dr":2165},{"t":"Chair Yoga","d":"For those of us with limited mobility, yoga on a floor mat can seem like an activity that we’re better off skipping. But in this fun exercise session, you’ll discover how you can still perform basic yoga routines to work your whole body—all from the ease and accessibility of a chair.","id":"ZV1997-L17","dr":1800},{"t":"Chair Yoga","d":"For those of us with limited mobility, yoga on a floor mat can seem like an activity that we’re better off skipping. But in this fun exercise session, you’ll discover how you can still perform basic yoga routines to work your whole body—all from the ease and accessibility of a chair.","id":"ZV1997-L17","dr":2177},{"t":"Qigong—Practicing Fluid Movement","d":"Explore the world of qigong, an Eastern practice that focuses on slow, deliberate movement integrated with key breathing exercises to increase your mindfulness. With this session, you’ll learn how to tap into the healthy flow of your internal energy—and encourage the balance of opposing forces within your body.","id":"ZV1997-L18","dr":1800},{"t":"Qigong—Practicing Fluid Movement","d":"Explore the world of qigong, an Eastern practice that focuses on slow, deliberate movement integrated with key breathing exercises to increase your mindfulness. With this session, you’ll learn how to tap into the healthy flow of your internal energy—and encourage the balance of opposing forces within your body.","id":"ZV1997-L18","dr":1926}],"duration":1800,"purchaseDate":"11\/15\/2013 9:07:47 AM","coursetranscript":"http:\/\/download.eastbaymedia-drm.com.edgesuite.net\/anon.eastbaymedia-drm\/courses\/1997\/DT1997_StayFitasYouAge.pdf?userid=285FC3CC-0B5C-45F9-9010-54C4FCD52B81&amp;orderid=S02195264&amp;FName=test&amp;CourseID=1997"},{"id":"2201A","title":"Latin 101: Learning a Classical Language","description":"&lt;p&gt;Latin lives! The language of Caesar, Cicero, Virgil, St. Jerome, and countless other great authors is alive and well in the modern world. Learning to read Latin is immensely rewarding, and it is a discipline that trains, enhances, and strengthens critical thinking. Embark on this unrivaled adventure with &lt;strong&gt;Latin 101: Learning a Classical Language&lt;\/strong&gt;, 36 lectures by Professor Hans-Friedrich Mueller of Union College in Schenectady that cover the material normally presented in a first-year </w:t>
      </w:r>
      <w:r w:rsidRPr="003B613B">
        <w:rPr>
          <w:rFonts w:ascii="Consolas" w:eastAsia="Times New Roman" w:hAnsi="Consolas" w:cs="Segoe UI"/>
          <w:color w:val="222222"/>
          <w:sz w:val="18"/>
          <w:szCs w:val="18"/>
        </w:rPr>
        <w:lastRenderedPageBreak/>
        <w:t xml:space="preserve">college course in Latin. By watching these entertaining lectures, practicing the drills, and doing the exercises in the accompanying guidebook, you will gain access to some of the world&amp;rsquo;s greatest thought in its original language. &lt;strong&gt;&lt;\/strong&gt;&lt;\/p&gt;","mediaType":"audio","guide":"DG2201_L7H4G3.pdf","cat":"Literature &amp; English Language","professors":[{"id":473,"firstName":"Hans-Friedrich","lastName":"Mueller","image":"473","degree":"Ph.D., The University of North Carolina at Chapel Hill","school":"Union College","bio":"&lt;p&gt;Dr. Hans-Friedrich Mueller is the Thomas B. Lamont Professor of Ancient and Modern Literature at Union College in Schenectady, New York. Heearned his M.A. in Latin from the University of Florida and his Ph.D. in Classical Philology from The University of North Carolina at Chapel Hill. Before coming to Union College, he taught at The Florida State University and the University of Florida.&lt;\/p&gt;\u000d\u000a&lt;p&gt;Professor Mueller won the American Philological Association’s Award for Excellence in the Teaching of Classics at the College Level, as well as two awards for excellence in teaching at The Florida State University. At the University of Florida, he developed a graduate distance-learning program in classics for high school teachers. &lt;\/p&gt;\u000d\u000a&lt;p&gt;In addition to writing numerous articles, Professor Mueller is the author of &lt;em&gt;Roman Religion in Valerius Maximus&lt;\/em&gt;, the editor of an abridged edition of Gibbon’s &lt;em&gt;Decline and Fall of the Roman Empire&lt;\/em&gt;, and the translator of Andreas Mehl’s &lt;em&gt;Roman Historiography: An Introduction to Its Basic Aspects and Development&lt;\/em&gt;. He is also the author of &lt;em&gt;Caesar: Selections from his Commentarii De Bello Gallico&lt;\/em&gt; and coauthor of &lt;em&gt;Caesar: A LEGAMUS Transitional Reader&lt;\/em&gt;.&lt;\/p&gt;"}],"lectures":[{"t":"Pronouncing Classical Latin","d":"Salvete! Greetings! Ease into your study of Latin by admiring its beauty and impressive history. Then focus on the letters and sounds of the restored classical pronunciation, which approximates the way Latin was spoken in the classical era. Finally, cover the rules of accents.","id":"ZA2201-L01","dr":1973},{"t":"Introduction to Third-Conjugation Verbs","d":"Begin your adventure in Latin verbs with the third conjugation, practicing the present tense indicative of ago (I do). Learn the four principal parts of ago—the key words that allow you to conjugate any form—as well as the imperative endings that permit you to issue commands.","id":"ZA2201-L02","dr":1759},{"t":"Introduction to the Subjunctive Mood","d":"See how the long vowel “a” is the key to the present subjunctive mood in verbs such as pono (I place). The subjunctive expresses doubt or potential, and you explore its use by the poet Catullus in one of the most famous love poems to survive from the ancient world.","id":"ZA2201-L03","dr":1903},{"t":"The Irregular Verbs Sum and Possum","d":"Learn two important irregular verbs, sum (I am) and possum (I am able), mastering their present tense indicative, imperative, infinitive, and subjunctive forms. Notice how the tiniest linguistic details can be powerful markers, giving rise to Latin’s great economy of expression.","id":"ZA2201-L04","dr":1825},{"t":"Introduction to Third-Declension Nouns","d":"Having conjugated verbs, now learn to decline nouns. In this lecture, investigate the largest class of nouns, called third declension. Discover the function of the five cases and how to identify the noun stem. Then practice with masculine and feminine nouns.","id":"ZA2201-L05","dr":1759},{"t":"Third-Declension Neuter Nouns","d":"After a review of verb and noun endings covered so far, focus on third- declension neuter nouns, specifically the word corpus (body). Note the distinctive features of the neuter declension, then practice these endings. Close by exploring several celebrated Latin expressions that feature corpus.","id":"ZA2201-L06","dr":1886},{"t":"First- and Second-Declension Adjectives","d":"Adjectives must agree in number, case, and gender with the nouns they modify. Review a chart of the endings for first- and second-declension adjectives. Then practice matching adjectives with nouns in examples such as nox perpetua (everlasting night) and basium fervidum (fiery kiss).","id":"ZA2201-L07","dr":1885},{"t":"First- and Second-Declension Nouns","d":"Study first- and second-declension nouns, discovering that they have the same endings as first- and second-declension adjectives—with some peculiarities. Close the lecture by translating your first complex sentence in Latin, which involves a shocking incident in Rome’s Temple of Vesta.","id":"ZA2201-L08","dr":1942},{"t":"Introduction to the Passive Voice","d":"See how the magic of personal endings makes the passive voice in Latin elegantly simple—unlike awkward passive constructions in English. After practicing the present tense passive indicative of the third conjugation, translate passages from the Roman authors Cicero and Virgil.","id":"ZA2201-L09","dr":1888},{"t":"Third -io and Fourth-Conjugation Verbs","d":"Investigate two classes of verbs similar to pono: the third-io and fourth conjugations. Learn the forms in the present tense active indicative. Then discover that you can understand the commands in the original Latin of the famous Christmas carol “O Come All Ye Faithful!”","id":"ZA2201-L10","dr":1721},{"t":"First- and Second-Conjugation Verbs","d":"Your </w:t>
      </w:r>
      <w:r w:rsidRPr="003B613B">
        <w:rPr>
          <w:rFonts w:ascii="Consolas" w:eastAsia="Times New Roman" w:hAnsi="Consolas" w:cs="Segoe UI"/>
          <w:color w:val="222222"/>
          <w:sz w:val="18"/>
          <w:szCs w:val="18"/>
        </w:rPr>
        <w:lastRenderedPageBreak/>
        <w:t xml:space="preserve">knowledge of the third, third-io, and fourth conjugations paves the way for mastery of the remaining two patterns, the first and second conjugations, which are more regular than those already covered. Practice all five conjugations, and continue your translation of “O Come All Ye Faithful!”","id":"ZA2201-L11","dr":1648},{"t":"Reading a Famous Latin Love Poem","d":"Reap the rewards of your labors by reading and appreciating one of the most beautiful poems in Latin, which declares the poet Catullus’s love for Clodia, whom he calls Lesbia to hide her identity. In the poem, encounter many of the grammatical forms you have studied so far.","id":"ZA2201-L12","dr":1695},{"t":"The Present Passive of All Conjugations","d":"You have learned present passive forms in the third conjugation. Now cover the present passive endings in the first, second, third-io, and fourth conjugations. Close by deciphering a passage from the book of Genesis in St. Jerome’s Latin translation, and analyze a pagan prayer to the emperor Tiberius.","id":"ZA2201-L13","dr":1915},{"t":"Third-Declension Adjectives","d":"Dictionary entries for third-declension adjectives can be disconcertingly terse. Learn that these adjectives are actually easier to decline than first- and second-declension adjectives that you have already learned. Apply your new knowledge by declining Catullus’s phrase brevis lux (brief light) encountered in Lecture 12.","id":"ZA2201-L14","dr":1818},{"t":"Third-Declension I-Stem Nouns","d":"Explore a subset of third-declension nouns that has the letter “i” in certain forms. Called i-stems, these endings closely resemble those for third-declension adjectives. Expand your grasp of Latin morphology and syntax by reading passages from Cato the Elder, an arch-traditionalist of Roman values.","id":"ZA2201-L15","dr":1777},{"t":"The Relative Pronoun","d":"Pronouns that introduce a relative clause are called relative pronouns. Investigate these valuable words, which unlock the doors to Latin prose and are unusually enjoyable to chant aloud. Experience relative pronouns in action by translating two extracts from Sallust’s The Conspiracy of Catiline.","id":"ZA2201-L16","dr":1764},{"t":"The Imperfect and Future Tenses","d":"Having mastered the most challenging tense of all in Latin, the present tense, learn the future and imperfect tenses, which are governed by simpler rules. Practice the active and passive forms in all four conjugations. Also encounter the imperfect subjunctive.","id":"ZA2201-L17","dr":1705},{"t":"Building Translation Skills","d":"Apply your skills with the future and imperfect tenses to Latin texts. First, behold a lover’s quarrel in a poem by Catullus. Then, scrutinize a disingenuous claim by Julius Caesar. Next, read a brief passage from the Magna Carta, and close with two pithy sayings by Dionysius Cato.","id":"ZA2201-L18","dr":1790},{"t":"Using the Subjunctive Mood","d":"St. Jerome’s Latin translation of the Bible is an excellent text for beginning Latin students. Grasp the wisdom of Solomon by analyzing four verses from chapter 1 of the book of Proverbs. Your knowledge of Latin forms will enrich your understanding of these ancient sayings.","id":"ZA2201-L19","dr":1744},{"t":"Demonstrative Adjectives and Pronouns","d":"Study the three most basic demonstrative adjectives in Latin, and see how they can be used as pronouns. Then look at similar words that decline the same way. Close with a passage from Cicero that showcases the dramatic use of demonstrative adjective to indict a corrupt politician.","id":"ZA2201-L20","dr":1747},{"t":"The Perfect Tense Active System","d":"Tackle three new tenses: the perfect, pluperfect, and future perfect in the active voice. The perfect tense denotes completed action, contrasting with the uncompleted action of the imperfect, which you studied in Lecture 17. Finish by conjugating duco (I lead) for all of the active tenses learned so far.","id":"ZA2201-L21","dr":1952},{"t":"Forming and Using Participles","d":"Participles usefully combine characteristics of both verbs and adjectives. Learn the rules for forming Latin participles, and investigate some of their many applications. Close by translating the Latin from the Great Seal of the United States, which includes the perfect passive participle coeptus (having been begun).","id":"ZA2201-L22","dr":1821},{"t":"Using the Infinitive","d":"Enhance your knowledge of infinitives by learning perfect active and passive infinitives, as well as future active and passive infinitives. Then see how these forms are used for indirect discourse, which involves a crucial exception to the rule that subjects are always in the nominative case.","id":"ZA2201-L23","dr":1670},{"t":"Reading a Passage from Caesar","d":"With judicious help, you are now ready to read significant extracts of authentic Latin prose. Work through three sentences from Caesar’s Commentaries on the Gallic War. This exciting narrative is written in a direct, eloquent style that has enthralled readers for 2,000 years.","id":"ZA2201-L24","dr":1832},{"t":"The Perfect Tense Passive System","d":"Complete all the tenses of the Latin verb by learning the perfect passive, which uses a form of the verb sum together with the past participle. Close with an example of this construction in an ancient historian’s description of Caesar’s notorious death.","id":"ZA2201-L25","dr":1837},{"t":"Deponent Verbs","d":"The phrase non sequitur (it does not follow) has a </w:t>
      </w:r>
      <w:r w:rsidRPr="003B613B">
        <w:rPr>
          <w:rFonts w:ascii="Consolas" w:eastAsia="Times New Roman" w:hAnsi="Consolas" w:cs="Segoe UI"/>
          <w:color w:val="222222"/>
          <w:sz w:val="18"/>
          <w:szCs w:val="18"/>
        </w:rPr>
        <w:lastRenderedPageBreak/>
        <w:t xml:space="preserve">verb with a passive ending but an active meaning. Such verbs whose active forms are identical to the passive forms of regular verbs are called deponents. Learn to conjugate this intriguing class of verbs.","id":"ZA2201-L26","dr":1837},{"t":"Conditional Sentences","d":"Expand your appreciation for Latin syntax and the subjunctive by learning to express conditions using if-then clauses. Discover that Latin can convey more subtle shades of meaning in conditional sentences than English. See how Cicero put this grammatical tool to use in confronting the conspirator Catiline.","id":"ZA2201-L27","dr":1817},{"t":"Cum Clauses and Stipulations","d":"Study other uses of the subjunctive, particularly provisos and temporal clauses, exemplified by Emperor Caligula’s famous reply when told that he was hated: Oderint, dum metuant (Let them hate, provided they fear). End by analyzing a passage that shows the extreme piety of the Roman people.","id":"ZA2201-L28","dr":1894},{"t":"Reading Excerpts from Roman Law","d":"Probe examples of Roman legislation in the original Latin, starting with a provision for the sale of sons by fathers from the Twelve Tables, the most ancient codification of Roman law. Examine marriage and divorce law, and a peculiar tradition forbidding the exchange of gifts between a husband and wife.","id":"ZA2201-L29","dr":1735},{"t":"Interrogative Adjectives and Pronouns","d":"How do you ask a question in Latin? After covering the three particles used to introduce a question, focus on interrogative adjectives and pronouns and their corresponding correlatives. Compare direct and indirect questions. Then explore relevant examples from Latin authors, including Catullus and Cicero.","id":"ZA2201-L30","dr":1897},{"t":"Fourth- and Fifth-Declension Nouns","d":"Complete your tour of the Latin noun by mastering the fourth and fifth declensions, which pose no major hurdles after the third declension, introduced in Lecture 5. Practice by translating a passage from a Latin requiem mass, which opens, dies irae (day of wrath).","id":"ZA2201-L31","dr":1862},{"t":"Gerunds and Gerundives","d":"Focus on the fourth principal part, which is the gateway to a verbal noun called the supine, used to denote purpose, as in mirabile dictu (marvelous to tell). Then investigate another verbal noun called the gerund, compare it to the gerundive, a verbal adjective, and learn the subtleties of translating them into English.","id":"ZA2201-L32","dr":1809},{"t":"Counting in Latin","d":"Now that you have been introduced to the supine, explore the irregular verb eo (I go). The passive infinitive, iri, combines with the supine to create the future passive infinitive—for example, amatum iri (to be going to be loved). Then learn to count in Latin with both ordinal and cardinal numbers.","id":"ZA2201-L33","dr":1893},{"t":"More on Irregular Verbs","d":"Look at other irregular verbs, discovering that most display the greatest irregularity in the present tense system, especially the present tense indicative. Discover strategies for streamlining your study of Latin forms, and close by translating passages from Plautus, Martial, and Livy.","id":"ZA2201-L34","dr":1921},{"t":"Comparison of Adjectives and Adverbs","d":"Investigate the patterns that govern comparisons of adjectives and adverbs. Then try an example of authentic Latin text that speaks directly across two millennia: a heartfelt inscription on a Roman tombstone. Although in colloquial Latin, it is just as dense with meaning as the literary passages you have already read.","id":"ZA2201-L35","dr":1809},{"t":"Next Steps in Reading Latin","d":"Finish analyzing the funerary inscription from the previous lecture, discovering that you have the tools to understand a complex message that even features a mystery! Then complete the course with recommendations for your further studies in this enduring and elegant language. Valete! Be well!","id":"ZA2201-L36","dr":1877}],"duration":1800,"purchaseDate":"11\/15\/2013 9:07:47 AM","coursetranscript":"http:\/\/download.eastbaymedia-drm.com.edgesuite.net\/anon.eastbaymedia-drm\/courses\/2201\/DT2201_Latin101Language.pdf?userid=285FC3CC-0B5C-45F9-9010-54C4FCD52B81&amp;orderid=S02195264&amp;FName=test&amp;CourseID=2201"},{"id":"1997A","title":"How to Stay Fit as You Age","description":"&lt;p&gt;As we get older, we discover changes in how our bodies move and behave—changes that contradict how young we feel on the inside. But you can make deliberate decisions that can transform your experience of aging into a positive and, above all, healthy one. And it all starts with staying fit. Now, with the 12 engaging lectures and 6 active training sessions of &lt;strong&gt;How to Stay Fit as You Age&lt;\/strong&gt; by certified fitness expert and wellness consultant Dr. Kimberlee Bethany Bonura, you can create and practice a balanced, adaptable fitness program. Whether you&amp;rsquo;re over 65, dealing with chronic health conditions, or planning ahead, you can get the insights, strategies, exercises, and confidence you need to make the most out of every day of your life. &lt;\/p&gt;","mediaType":"audio","guide":"DG1997_D5T2V6.pdf","cat":"Better Living","professors":[{"id":474,"firstName":"Kimberlee Bethany","lastName":"Bonura","image":"474","degree":"Ph.D., Florida State </w:t>
      </w:r>
      <w:r w:rsidRPr="003B613B">
        <w:rPr>
          <w:rFonts w:ascii="Consolas" w:eastAsia="Times New Roman" w:hAnsi="Consolas" w:cs="Segoe UI"/>
          <w:color w:val="222222"/>
          <w:sz w:val="18"/>
          <w:szCs w:val="18"/>
        </w:rPr>
        <w:lastRenderedPageBreak/>
        <w:t>University","school":"Fitness and Wellness Consultant","bio":"&lt;p&gt;Dr. Kimberlee Bethany Bonura is a fitness and wellness consultant with decades of experience teaching the benefits of physical and mental health to elite athletes, higher education institutions, nonprofit community organizations, and corporations. She earned her Ph.D. in Educational Psychology, with a research emphasis in sport and exercise psychology, from Florida State University. Her doctoral dissertation won national awards from the American Psychological Association (Division 47) and the Association for Applied Sport Psychology.&lt;\/p&gt;\u000d\u000a&lt;p&gt;Dr. Bonura is a triple-certified yoga instructor, registered with the Yoga Alliance and a member of the International Association of Yoga Therapists. She also holds certifications as a personal trainer, group fitness instructor, kickboxing instructor, tai chi and qigong instructor, senior fitness specialist, weight management instructor, and prenatal and youth fitness specialist—all issued by the Aerobics and Fitness Association of America and the International Fitness Professionals Association. She has developed specialized programs in seated\/chair yoga for senior citizens; yoga for empowerment to encourage self-esteem; partner yoga for family and marital enhancement; and more.&lt;\/p&gt;\u000d\u000a&lt;p&gt;Featured widely in national and international publications, Dr. Bonura is a peer reviewer for journals including the &lt;em&gt;Journal of Aging and Physical Activity&lt;\/em&gt;,&lt;em&gt; The Journal of Alternative and Complementary Medicine&lt;\/em&gt;,and the &lt;em&gt;Journal of Sport &amp;amp; Exercise Psychology. &lt;\/em&gt;She currently serves on the editorial board of the &lt;em&gt;International Journal of Yoga Therapy&lt;\/em&gt;.&lt;\/p&gt;"}],"lectures":[{"t":"Aging with Optimism—A Holistic Approach","d":"When is your age considered “old”? What three health-promoting characteristics make up the foundation of healthy old age? What is your “locus of control”—and why is it so important to have one? These and other questions are answered in this first step on a journey that can change your life.","id":"ZA1997-L01","dr":2063},{"t":"Getting and Staying Motivated","d":"Dr. Bonura discusses the secrets of motivation and illustrates the six stages of behavioral change— precontemplation, contemplation, preparation, action, maintenance, and termination. She also offers tips on conquering several common barriers to change, including procrastination, preconditioned beliefs, and a fear of discomfort.","id":"ZA1997-L02","dr":1661},{"t":"Self-Care Fundamentals","d":"Explore the fundamentals of self-care, which involves choosing behaviors that help balance the stress of modern life. As you look at sleep, nutrition, mental exercise, and stress management, you’ll learn ways to promote self-care in your life through incorporating pre-sleep rituals, strengthening your long-term memory with puzzles, and more.","id":"ZA1997-L03","dr":1782},{"t":"Fitness Fundamentals—Choose Your Activity","d":"How can you use physical activity to take better care of yourself? Find out with this helpful lecture on the components of physical fitness, including three that specifically support healthy aging. Then, learn the basics behind any successful fitness plan—and how to develop one that works for you.","id":"ZA1997-L04","dr":1672},{"t":"Fitness beyond the Gym—Active Daily Living","d":"You don’t need the gym to build movement into your daily life. Here, discover how to stay active throughout your day. By making small, simple choices—such as walking with a colleague instead of e-mailing, taking a dance class, or cultivating better posture—you’ll move better. And feel better, too.","id":"ZA1997-L05","dr":1903},{"t":"It’s Not Just Physical—Mindful Fitness","d":"Mindful fitness is an important part of aging healthfully and involves exercises that cultivate unity between your mind and your body. Among the many exercises you learn about here are basic yoga, tai chi, martial arts, and meditation—all of which combine physical exercise with deliberate breathing and mental training.","id":"ZA1997-L06","dr":1914},{"t":"Motivation—Goals and Willpower","d":"Take another look at why solid goals and environmental support are key to staying healthy as you age. You’ll explore each of the five characteristics of a good goal and discover how your environment affects your health-promoting decisions and supports your willpower.","id":"ZA1997-L07","dr":1748},{"t":"Friends, Fitness, and Social Support","d":"Whether you want them to or not, your friends and family have an effect on your overall fitness. Dr. Bonura shows you how to leverage your social circle at work and at home to support your well-being. How can your relationships inspire your health? And how can fitness cultivate stronger relationships?","id":"ZA1997-L08","dr":1731},{"t":"Accepting a New Reality","d":"Eating disorders such as bulimia and binge eating. Exercise addiction and overtraining. Explore these and other obsessive behaviors that occur when fitness doesn’t support but consumes your life. Learn what causes them, find out how someone can get help, and lower your own risk by cultivating more realistic expectations.","id":"ZA1997-L09","dr":1917},{"t":"Challenges—Illness and Chronic Pain","d":"How you respond to the illnesses and pain that come with advancing age can lead to drastically different outcomes in your ability to maintain or rebuild your physical health. This lecture includes exercises that can reduce pain and improve function.","id":"ZA1997-</w:t>
      </w:r>
      <w:r w:rsidRPr="003B613B">
        <w:rPr>
          <w:rFonts w:ascii="Consolas" w:eastAsia="Times New Roman" w:hAnsi="Consolas" w:cs="Segoe UI"/>
          <w:color w:val="222222"/>
          <w:sz w:val="18"/>
          <w:szCs w:val="18"/>
        </w:rPr>
        <w:lastRenderedPageBreak/>
        <w:t xml:space="preserve">L10","dr":1960},{"t":"Small Steps—A Path to Big Benefits","d":"The one activity that consistently promotes health: exercise. First, examine some of the many benefits of physical activity on your body (including its ability to reduce your risk for diseases). Then, turn to the psychological benefits, including higher self-esteem, a stronger sense of self, and improved body image.","id":"ZA1997-L11","dr":1687},{"t":"Making It Work—The Right Plan for You","d":"Successful health goals have to be framed in a context that gives them greater purpose. Learn how to do this with a rewarding discussion of our three innate psychological needs (competence, autonomy, and relatedness) and Dr. Bonura’s expert advice on the best approach for maintaining a healthy lifestyle in advancing age.","id":"ZA1997-L12","dr":1673},{"t":"Relaxation Strategies","d":"Who doesn’t want to relax more? Find out how, in the first of several exercise sessions you can follow along with. Here, you’ll practice simple breathing exercises, a full-body progressive relaxation exercise, alternate nostril breathing, and a Japanese energy-based exercise for helping you work through pain and discomfort.","id":"ZA1997-L13","dr":1887},{"t":"Foundational Fitness","d":"Using only simple exercise tools and a yoga mat, discover how to get a well-balanced, 30-minute workout that incorporates both strength training and flexibility. Complete this workout session two to three times a week (along with gentle cardio) for a well-rounded exercise routine to keep you fit as you age.","id":"ZA1997-L14","dr":2038},{"t":"Core Strength and Balance","d":"Maintaining core strength and balance is essential for maintaining our physical independence as we age. In this session, focus on a series of yoga and Pilates exercises—performed both in a chair and on the floor—designed to improve your posture and strengthen the muscles in your core and back.","id":"ZA1997-L15","dr":1890},{"t":"Workplace Fitness","d":"Think you have to wait until after the workday ends to exercise? Here, Dr. Bonura reveals some simple (and surprising) ways that you can stay active and energized at the office by taking short walks, practicing good posture in your chair, performing stretches to work your muscles, and more.","id":"ZA1997-L16","dr":2047},{"t":"Chair Yoga","d":"For those of us with limited mobility, yoga on a floor mat can seem like an activity that we’re better off skipping. But in this fun exercise session, you’ll discover how you can still perform basic yoga routines to work your whole body—all from the ease and accessibility of a chair.","id":"ZA1997-L17","dr":2173},{"t":"Qigong—Practicing Fluid Movement","d":"Explore the world of qigong, an Eastern practice that focuses on slow, deliberate movement integrated with key breathing exercises to increase your mindfulness. With this session, you’ll learn how to tap into the healthy flow of your internal energy—and encourage the balance of opposing forces within your body.","id":"ZA1997-L18","dr":1856}],"duration":1800,"purchaseDate":"11\/15\/2013 9:07:47 AM","coursetranscript":"http:\/\/download.eastbaymedia-drm.com.edgesuite.net\/anon.eastbaymedia-drm\/courses\/1997\/DT1997_StayFitasYouAge.pdf?userid=285FC3CC-0B5C-45F9-9010-54C4FCD52B81&amp;orderid=S02195264&amp;FName=test&amp;CourseID=1997"},{"id":"6325V","title":"The World of Biblical Israel","description":"&lt;p&gt;We all have associations with the word &amp;ldquo;Israel.&amp;rdquo; But how did ancient Israel emerge? Who were the Israelites and where did they come from? What was it like to live in biblical Israel? In &lt;strong&gt;The World of Biblical Israel&lt;\/strong&gt;, journey through ancient Israel and be introduced to the world, the people, the challenges, and the triumphs of ancient Israel. In 24 captivating lectures, Professor Cynthia R. Chapman of Oberlin College introduces you to the stories of the Judeans in exile and grounds them in their historical context. By comparing the history in the Bible to the archaeological record, Professor Chapman gives you a complete picture of life in biblical Israel.&lt;\/p&gt;","mediaType":"video","guide":"DG6325_3S5D8U.pdf","cat":"Religion &amp; Theology","professors":[{"id":471,"firstName":"Cynthia R.","lastName":"Chapman","image":"471","degree":"Th.D., Harvard Divinity School, Harvard University","school":"Oberlin College","bio":"&lt;p&gt;Dr. Cynthia R. Chapman is Associate Professor of Biblical Studies at Oberlin College, where she teaches courses on the Old and New Testaments, suffering and the book of Job, and biblical women, among other topics. She holds a B.A. from Kalamazoo College, an M.Div. from Vanderbilt Divinity School, and a Th.D. from Harvard Divinity School, Harvard University.&lt;\/p&gt;\u000d\u000a&lt;p&gt;Professor Chapman’s research has focused on the historiography of the Bible considered within the larger ancient Near Eastern environment, and on gender in ancient Israel. Her first book, &lt;em&gt;The Gendered Language of Warfare in the Israelite-Assyrian Encounter&lt;\/em&gt;, explores the shared use of gendered literary tropes in the Bible and Assyrian royal texts.&lt;\/p&gt;\u000d\u000a&lt;p&gt;She is currently completing her second book, &lt;em&gt;The House of the Mother: The Social Function of Maternal Kin in Biblical Hebrew Narrative&lt;\/em&gt;, which demonstrates that kinship bonds established through the mother served vital social and political functions for a son who </w:t>
      </w:r>
      <w:r w:rsidRPr="003B613B">
        <w:rPr>
          <w:rFonts w:ascii="Consolas" w:eastAsia="Times New Roman" w:hAnsi="Consolas" w:cs="Segoe UI"/>
          <w:color w:val="222222"/>
          <w:sz w:val="18"/>
          <w:szCs w:val="18"/>
        </w:rPr>
        <w:lastRenderedPageBreak/>
        <w:t xml:space="preserve">aspired to inherit in his father’s household. A chapter has been published in the online &lt;em&gt;Journal of Hebrew Scriptures&lt;\/em&gt;.&lt;\/p&gt;"}],"lectures":[{"t":"Biblical Israel—The Story of a People","d":"What can the Bible tell us about life in biblical Israel? What do other archaeological sources tell us? Enter the world of biblical Israel with a historical overview and an examination of how the Bible gives us insights into the daily life of ancient Israelites. Then consider the context for how the Bible came into being.","id":"ZV6325-L01","dr":1800},{"t":"By the Rivers of Babylon—Exile","d":"Start your journey through biblical Israel with a look at the Babylonian exile. In this period, the exiled Judeans began asking themselves who they were as a people and why they had been conquered. Because the Bible began to be compiled in this time of exile, it offers us two vantage points for understanding its history.","id":"ZV6325-L02","dr":1800},{"t":"Ancestor Narratives in Genesis","d":"Survey the stories of ancient Israel’s origins as preserved in the book of Genesis, from the covenant of Abraham through the cycle of Jacob and his children. Ancient Israel understood itself to be a family that descended from Jacob, so these origin stories are crucial for understanding the books that follow.","id":"ZV6325-L03","dr":1800},{"t":"Moses—The Torah’s Central Hero","d":"Continue your study of ancient Israel’s origins with a look at Moses and the story of the Israelites’ exodus from Egypt. After tracing the narrative of Moses’s captivating journey, which includes receiving the Ten Commandments from Yahweh, the Israelite god, on Mount Sinai, you’ll review the Torah—the “law of Moses”—and explore the origins of the priesthood.","id":"ZV6325-L04","dr":1800},{"t":"Becoming the Nation of Israel","d":"Turn now to the emergence of Israel as a nation, which is detailed in the books of Joshua and Judges. What does each book tell us about the Israelites’ conquest of Canaan? And what does archaeological evidence tell us about this period? Learn about the origins and methods of biblical archaeology.","id":"ZV6325-L05","dr":1800},{"t":"Kinship and Economics in Highland Villages","d":"Enter the central highlands of ancient Israel and see what the houses, family compounds, and villages were like. How did people live? What did they cook with? How did they divide their labor? What were the roles of men and women?","id":"ZV6325-L06","dr":1800},{"t":"Three Weddings and a Funeral","d":"To explore some of the practices and beliefs that surrounded marriage, Professor Chapman focuses on several biblical relationships: Isaac and Rebekah show us what was considered an ideal marriage in ancient Israel; Abraham and Hagar reveal the importance of producing an heir in marriage; and Dinah’s abduction and rape by Shechem offers insight into the role of proper family negotiations in protecting a woman’s status in marriage.","id":"ZV6325-L07","dr":1800},{"t":"Political Power Bases in Early Israel","d":"Investigate three models of leadership—the judges, the elders, and the kings—each of which offers insight into ancient Israel’s structures of power. You’ll meet several men and one woman who rose to power during times of military crisis, and you’ll get insight into how they ruled.","id":"ZV6325-L08","dr":1800},{"t":"Kingdoms and King Making","d":"Begin a four-lecture unit on the political, religious, and economic developments that occurred between 1000 and 745 B.C.E. The unit opens with an overview of King David, Solomon, and the divided kingdom of Israel. What were the origins of monarchy? Why did Israel split into northern and southern kingdoms? How does the archaeological record compare with the biblical narrative?","id":"ZV6325-L09","dr":1800},{"t":"Politics and Economy of a Centralized Cult","d":"Delve into the intersection of politics and religion in Mesopotamia, from the Sumerian kings to the Egyptian pharaohs. Then consider the political and economic role of the temple. Use a variety of sources to reconstruct Solomon’s temple and its place in ancient Israel’s society.","id":"ZV6325-L10","dr":1800},{"t":"Worshipping Locally","d":"While the ancient states built centralized places of worship, many Israelites continued their local religious practices. Discover the household religions and the variety of gods and goddesses worshipped at the time. Then see what the Bible has to say about these deities and family shrines.","id":"ZV6325-L11","dr":1800},{"t":"Lives of the Rich, Lives of the Poor","d":"Learn the story of Naboth’s vineyard, in which King Ahab and his wife, Jezebel, annexed land from a common man, and see what this story tells us about the monarchy and social classes. Then find out what prophets such as Amos and Isaiah had to say about living in a stratified society.","id":"ZV6325-L12","dr":1800},{"t":"Assyrian Incursion into Israel and Judah","d":"Travel to the “age of empires” and witness the Assyrian conquest of the northern kingdom of Israel. Thanks to Assyrian writings and recordkeeping, historians have a wealth of sources with which to explore life in this era. See how Assyria’s recorded history overlaps with the history preserved in the Bible.","id":"ZV6325-L13","dr":1800},{"t":"Life under Siege","d":"Turn now to the southern kingdom of Judah. After providing an overview of King Hezekiah’s reign and the Judean perspective on Assyria, Professor Chapman shows you how each side claimed victory following the Assyrian siege of Jerusalem. Regardless of who truly won, </w:t>
      </w:r>
      <w:r w:rsidRPr="003B613B">
        <w:rPr>
          <w:rFonts w:ascii="Consolas" w:eastAsia="Times New Roman" w:hAnsi="Consolas" w:cs="Segoe UI"/>
          <w:color w:val="222222"/>
          <w:sz w:val="18"/>
          <w:szCs w:val="18"/>
        </w:rPr>
        <w:lastRenderedPageBreak/>
        <w:t xml:space="preserve">the survival of Jerusalem had profound implications for history.","id":"ZV6325-L14","dr":1800},{"t":"Religious Debates and Preserved Text","d":"In the 7th century B.C.E., Judah was a vassal of the Assyrian Empire. Delve into the period’s religious debates, including the worship of foreign gods and the division over centralized worship in the Jerusalem temple. King Josiah repaired the temple and enacted a sweeping religious reform that called for the worship of one god, Yahweh, in one temple.","id":"ZV6325-L15","dr":1800},{"t":"Ezekiel—Exilic Informant","d":"Meet the prophet Ezekiel, an eyewitness to the Babylonian conquest of Jerusalem and a first-person informant on the experience of exile. Ezekiel’s traumas become symbolic of the larger national trauma, and this lecture introduces you to his visions and examines the theological developments that came about as a response to exile.","id":"ZV6325-L16","dr":1800},{"t":"Life in Exile, Life in Judah","d":"What was it like for the Judeans living in exile? Different segments of the population had varying experiences following the Babylonian conquest of the southern kingdom. In this lecture, you’ll investigate what life was like for exiles in Babylon and in Egypt as well as for those who stayed in Judah.","id":"ZV6325-L17","dr":1800},{"t":"Literacy and Education","d":"Explore the origins of writing in the ancient Near East and the growth of literacy in ancient Israel. After looking at the earliest forms of writing, explore the rise of literacy in the monarchic periods. Then learn about the education systems in ancient Israel—the palace training programs, the book of Proverbs, and education within the family.","id":"ZV6325-L18","dr":1800},{"t":"Religious Developments of the Exile","d":"Chart the development of monotheism in the Bible, from a plurality of gods to the primacy of the Israelite god known as Yahweh. Then turn to Second Isaiah, “the prophet of monotheism,” who, in the final years of the Babylonian exile, envisioned Yahweh on a cosmic and universal scale.","id":"ZV6325-L19","dr":1800},{"t":"The New Israel—Resettling the Land","d":"How did the Israelites return to their homeland? And what issues did they confront after the restoration? With the Cyrus Cylinder and the book of Ezra as your sources, find out who returned from exile, what conflicts they faced in rebuilding the temple in Jerusalem, and how they preserved their sense of national identity.","id":"ZV6325-L20","dr":1800},{"t":"Food and the Family Meal—Boundaries","d":"Step into the kitchens of the ancient Israelites and take a tour of their diets, from the fruits and grains of common villagers to the meats and fats of the elites. Then consider the bond that forms between people who share a meal and what effect dietary laws have on the formation of group identity.","id":"ZV6325-L21","dr":1800},{"t":"National Identity—Intermarriage","d":"Take a closer look at intermarriage with foreigners in the years after the restoration. In Genesis, the story of Dinah reflects the post-exilic anxieties about national identity. Likewise, the book of Ruth offers a rare glimpse into women’s perspective on marriage and survival in the restored Judah.","id":"ZV6325-L22","dr":1800},{"t":"National Identity—Twins and Enemies","d":"Revisit the story of Jacob and Esau in light of the quest for national identity. On one level, this narrative presents the history of two brothers and shows the rise of Jacob as he supplants Esau, the firstborn. On another level, the story captures the relationship between Israel and its neighbor Edom, and speaks to their continuing relationship in the post-exilic world.","id":"ZV6325-L23","dr":1800},{"t":"Loss and Restoration—Two Biblical Stories","d":"Conclude your study of biblical Israel with a look at the stories of Abraham and Isaac and the trials of Job. Each of these tells a narrative of loss and recovery, of displacement and restoration, and each asks questions about the nature of suffering and the mystery of the Israelite god. These questions—and what answers the text could offer—would have held meaning and hope for a community in exile.","id":"ZV6325-L24","dr":1800}],"duration":1800,"purchaseDate":"10\/28\/2013 1:36:01 PM"},{"id":"1000000A","title":"Free Audio Collection","mediaType":"audio","cat":"Free Audio Collection","lectures":[{"t":"Cognitive Biases and Their Effects","d":"Once we form beliefs and commit to them, we reinforce them through powerful cognitive heuristics—otherwise known as “rules of thumb” or cognitive biases—that guarantee we are always correct. Explore the various types of biases we allow to influence us and learn how they can both help and hinder how we understand the world.","id":"PFL0913-Audio-01","dr":1765},{"t":"Did Jesus Expect to See the End of The World?","d":"Explore the fascinating question of just what Jesus believed regarding the end of days—as opposed to what Christians later claimed he believed. Then learn how Jesus’s ideas on this subject threatened the social order of his time.","id":"PFL0913-Audio-02","pg":42,"dr":1829},{"t":"Junk-Food Monkeys: What Happens When Baboons Eat like Us?","d":"Learn about a fascinating study of East African baboons that abandoned their natural diet to gorge on garbage from a local tourist lodge. See what happens when nonhuman primates get to eat like Westernized humans, and what the outcome says about the costs—and surprising benefits—of our modern diets.","id":"PFL0913-Audio-03","pg":30,"dr":1787},{"t":"The Life of a </w:t>
      </w:r>
      <w:r w:rsidRPr="003B613B">
        <w:rPr>
          <w:rFonts w:ascii="Consolas" w:eastAsia="Times New Roman" w:hAnsi="Consolas" w:cs="Segoe UI"/>
          <w:color w:val="222222"/>
          <w:sz w:val="18"/>
          <w:szCs w:val="18"/>
        </w:rPr>
        <w:lastRenderedPageBreak/>
        <w:t xml:space="preserve">Rich Roman","d":"The lives of rich Romans were vastly different from those of the plebeian class. Find out just how different in this lecture in which you’ll hear about grand houses in the city and the countryside, and learn about wealthy people’s customs of dress, food, and hygiene. You’ll also follow a rich Roman around for the day as he travels, complete with doting clients who make him seem important.","id":"PFL0913-Audio-04","dr":1703},{"t":"Making High-Stakes Decisions","d":"Examine the myth that bad decisions are most often made by bad leaders. By exploring the examples of the Challenger disaster, the Bay of Pigs invasion, and Daimler's acquisition of Chrysler, you’ll uncover why good leaders can make bad decisions if the decision-making process they use is flawed.","id":"PFL0913-Audio-05","dr":1853},{"t":"Becoming a Spy","d":"Why do spies become spies? Is it about power? Prestige? Patriotism? Discover the diverse motives behind choosing a life of espionage by looking at Kim Philby and the Cambridge spy ring of the 1930s; the Soviet spy Whittaker Chambers; the American spy Tyler G. Kent; and the German spy William Sebold.","id":"PFL0913-Audio-06","dr":1872},{"t":"Not All Carbs Are Created Equal","d":"Carbohydrates account for roughly 50% of the average American's diet. In this exploration of why these biomolecules are both good and bad for us, study the functions of simple and complex carbohydrates and learn ways you can make wiser carbohydrate choices in your daily diet.","id":"PFL0913-Audio-07","dr":1893},{"t":"The Real Ludwig van Beethoven","d":"Beethoven is famous for his wild hair. When four strands of that hair recently underwent chemical analysis, they revealed lead poisoning that could account for the abdominal distress, irritability, and depression that Beethoven suffered in his adult life. But a lifetime of struggle and frustration may have been the catalyst that forced the composer to look inward and reinvent himself and, in so doing, change the nature of musical expression in the Western world.","id":"PFL0913-Audio-08","dr":2534},{"t":"Creative Nonfiction: Writing Great Beginnings","d":"In this lecture, explore how to successfully undertake the hardest part of telling a great story: beginning it. You’ll discover the characteristics of a powerful opening sentence, examine great opening lines by famous writers such as Sylvia Plath, uncover several strategies to generate ideas (including the “story starter”), and more.","id":"PFL0913-Audio-09","dr":1808},{"t":"Getting What You Want with Assertive Dialogue","d":"We all have to deal with difficult behavior, and doing so successfully requires being assertive—which is far different from being aggressive or using “control talk.” Here, gain valuable tools for asking for what you want with courage, calmness, and clarity.","id":"PFL0913-Audio-10","dr":1952},{"t":"How People Respond to Incentives","d":"How do economists think about the rights and rules that govern human interactions? Using real-life examples and classic problems like the Prisoner's Dilemma, plunge into questions of ownership, trade, and compensation; and how ideas like incentives and responsibilities are intimately connected to them.","id":"PFL0913-Audio-11","pg":21,"dr":1890},{"t":"Eating with Mindfulness","d":"When approached with mindfulness, eating offers a heightened awareness and a new depth of experience. This lecture takes you on a rich exploration of mindful eating, beginning with an eating \"meditation\" that uses all five senses. Then contemplate mindful eating in daily life with detailed suggestions for sharing a fully mindful meal with others.","id":"PFL0913-Audio-12","dr":2068}],"duration":382,"purchaseDate":"9\/11\/2013 8:07:51 AM"},{"id":"1000001V","title":"Free Video Collection","mediaType":"video","cat":"Free Video Collection","lectures":[{"t":"Composing Great Photos","d":"Successful photo composition involves paying attention to background and perspective. In this lecture, National Geographic contributing photographer Joel Sartore offers you numerous tips and strategies for finding the perfect background, examining the benefits and drawbacks of particular perspectives, and avoiding compositional mistakes that can ruin the power of even the most perfectly lit photograph.","id":"PFL0913-Video-01","dr":1732},{"t":"Cracking the Code: Space Mysteries Explained","d":"Science history is filled with puzzling mysteries that were only solved through experimentation. Here, look closely at two former mysteries—concepts that were once unexplainable but, thanks to modern physics, are now better understood. First, examine the existence of an invisible “aether” through which light and sound were believed to travel; then, investigate the orbit of Mercury, which seemed to violate Newton’s fundamental laws of motion.","id":"PFL0913-Video-02","pg":1,"dr":2019},{"t":"Protecting Yourself in Cyberspace","d":"Get practical tips on how to reduce your risk of danger online in your professional and personal life. You'll find out how to choose the most effective passwords, how to set up the most effective security systems for your personal computer, how to encrypt and erase personal data and documents, and much more.","id":"PFL0913-Video-03","dr":1901},{"t":"Wicked Cool—The Irreverence of Slang","d":"English is changing all around us. Nowhere is this more apparent than in the informal slang that works its way into our </w:t>
      </w:r>
      <w:r w:rsidRPr="003B613B">
        <w:rPr>
          <w:rFonts w:ascii="Consolas" w:eastAsia="Times New Roman" w:hAnsi="Consolas" w:cs="Segoe UI"/>
          <w:color w:val="222222"/>
          <w:sz w:val="18"/>
          <w:szCs w:val="18"/>
        </w:rPr>
        <w:lastRenderedPageBreak/>
        <w:t>everyday conversation. Youthful, playful, irreverent, and at times undignified, slang is hard to define but serves an important purpose in our communications. This lecture looks closely at the origins of various slang words and their power—from opposing authority to establishing rapport.","id":"PFL0913-Video-04","pg":1,"dr":1799},{"t":"True Crimes—Four Killers Convicted","d":"Learn about four notorious murder cases that were solved with the help of forensic evidence: the killing of eight-year-old Sarah Payne in England, the Jeffrey MacDonald triple-murder case, a 17-year string of hospital killings that appeared to be natural deaths, and the BTK (\"Bind, Torture, Kill\") murder spree in Wichita, Kansas.","id":"PFL0913-Video-05","pg":1368,"dr":1868},{"t":"Does Money Buy You Happiness?","d":"Explore the fascinating connection between income and happiness, focusing on the Easterlin paradox—proposed by economist Richard Easterlin in 1974—that holds that no correlation exists between happiness levels and per capita income across the developed world. Does that ring true? In this lecture, you’ll evaluate evidence for and against this conclusion.","id":"PFL0913-Video-06","pg":51,"dr":1826},{"t":"The Amazing Architecture of Shells","d":"Thin shells are unique structural elements that use curvature—cylindrical, dome-like, or saddle-like—to attain strength and stiffness in architecture. See these three types of thin shells used creatively in buildings ranging from St. Paul's Cathedral in London to the Zeiss planetarium in Germany and the Trans World Flight Center at New York's JFK International Airport.","id":"PFL0913-Video-07","dr":1847},{"t":"Startups and IPOs","d":"The glamour of initial public offerings can obscure their realities. This lecture explains how most IPOs are done, the “Dutch auction” method that is sometimes used instead, and what you need to know if you get the opportunity to participate in an IPO.","id":"PFL0913-Video-08","dr":1807},{"t":"Brain Trauma &amp; Creativity","d":"Examine rare cases in which brain trauma has unleashed hidden powers of creativity. How do such examples shed light on the problem of defining and measuring creativity?","id":"PFL0913-Video-09","dr":1697},{"t":"Boost Your Power of Memorization","d":"Learn about a simple trick for memorizing information: the Method of Loci. This strategy ties information to a physical location, encoding it into a format your brain is particularly good at using. Learn to use it through several engaging exercises, and peek inside the minds of mental athletes to see how their seemingly superhuman feats of memory are rooted in nothing more than the innate brainpower we all possess.","id":"PFL0913-Video-10","dr":2035},{"t":"The Art of Grilling and Broiling","d":"How do you get those perfect grill marks? How do you tell if your indoor or outdoor grill is at the right temperature? How do you know when your meat or fish is done? Learn to master these and other tricks of grilling and broiling, and get tasty recipes for grilled steak, lamb chops, fish, vegetables, and even fruit.","id":"PFL0913-Video-11","dr":2505},{"t":"The Art of “Guesstimation”","d":"In most real-world situations—such as figuring out sales tax or how much to tip—you don't need an exact answer, just a reasonable approximation. Here, develop skills for effectively estimating answers to addition, subtraction, multiplication, division, and square root problems; and put them to use in your everyday life.","id":"PFL0913-Video-12","dr":2154}],"duration":386,"purchaseDate":"9\/11\/2013 8:07:51 AM"},{"id":"1000006V","title":"NEW! January Free Clips","mediaType":"video","cat":"NEW! January Free Clips","lectures":[{"t":"How to Design an Effectve Exercise Plan","d":"From Course 1997: How to Stay Fit as You Age Lecture 4: Fitness Fundamentals—Choose Your Activity Kimberlee Bethany Bonura Learn the basics behind any successful fitness plan—and how to develop one that works for you.","id":"NYResolutions-Video-01","dr":154},{"t":"Preparing Your Kitchen for Healthy Eating","d":"From Course 9292: The Everyday Gourmet: Making Healthy Food Taste Great Lecture 6: Making Healthy Cooking a Lifestyle Chef Bill Briwa Professor Connie Guttersen Join Dr. Guttersen and Chef Briwa in the kitchen as they teach you just how easy and rewarding it is to think about, cook, and eat food from a healthier perspective.","id":"NYResolutions-Video-02","dr":430},{"t":"Travel to the Barcelona Cathedral","d":"From Course 3021: The Great Tours: Experiencing Medieval Europe Lecture 13: Barcelona—The Gothic Quarter Professor Kenneth R. Bartlett Walk the streets of Barcelona’s beautifully preserved medieval center, reflecting on the calm elegance of the Catalan Gothic cathedral and cloisters.","id":"NYResolutions-Video-03","dr":205},{"t":"Is Free Checking Really Free?","d":"From Course 5831: Financial Literacy: Finding Your Way in the Financial Markets Lecture 6: What Is Special about Banks? Professor Connel Fullenkamp Discover the advantages banks have in lending to understand why they play such a dominant role in the markets.","id":"NYResolutions-Video-04","dr":371},{"t":"Burn Calories While Having Fun","d":"From Course 1997: How to Stay Fit as You Age Lecture 5: Fitness beyond the Gym—Active Daily Living Kimberlee Bethany Bonura You don’t need the gym to build movement into your daily life. Here, discover how to stay active throughout your day.","id":"NYResolutions-</w:t>
      </w:r>
      <w:r w:rsidRPr="003B613B">
        <w:rPr>
          <w:rFonts w:ascii="Consolas" w:eastAsia="Times New Roman" w:hAnsi="Consolas" w:cs="Segoe UI"/>
          <w:color w:val="222222"/>
          <w:sz w:val="18"/>
          <w:szCs w:val="18"/>
        </w:rPr>
        <w:lastRenderedPageBreak/>
        <w:t xml:space="preserve">Video-05","dr":378},{"t":"The Four Ingredients of Successful Change","d":"From Course 1920: Mind-Body Medicine: The New Science of Optimal Health Lecture 14: Staying on the Wagon—Making Changes That Last Professor Jason M. Satterfield Study four key elements of successful behavior change, the nature of willpower, and the internal skills of self-regulation.","id":"NYResolutions-Video-06","dr":472},{"t":"Explore the Great Museum of Athens","d":"From Course 3231: Great Tours: Greece and Turkey, from Athens to Istanbul Lecture 11: Cruising the Islands—Mykonos and Delos Professor John R. Hale See the unique sculptures that were developed in the Late Neolithic and Early Bronze Age, full of bold images of the human form.","id":"NYResolutions-Video-07","dr":221},{"t":"Gourmet Meals in a Matter of Minutes","d":"From Course 9211: The Everyday Gourmet: Making Great Meals in Less Time Lecture 1: Into the Mind of a Chef Chef Bill Briwa Learn several techniques for turning out restaurant-quality food without all the stress.","id":"NYResolutions-Video-08","dr":223},{"t":"Learn Latin! How to Pronounce the Alphabet","d":"From Course 2201: Latin 101: Learning a Classical Language Lecture 1: Pronouncing Classical Latin Professor Hans-Friedrich Mueller Focus on the letters and sounds of the restored classical pronunciation, which approximates the way Latin was spoken in the classical era.","id":"NYResolutions-Video-09","dr":196},{"t":"The Greek Isles: Beauty &amp; Wonder","d":"From Course 3231: Great Tours: Greece and Turkey, from Athens to Istanbul Lecture 11: Cruising the Islands—Mykonos and Delos Professor John R. Hale This lecture introduces Greece’s glorious Aegean Islands in an overview of their scenic and cultural riches. Enjoy remnants of important sacred sites and spectacular island views from Mount Kynthos.","id":"NYResolutions-Video-10","dr":254},{"t":"Getting In Shape Outdoors","d":"From Course 1997: How to Stay Fit as You Age Lecture 5: Fitness beyond the Gym—Active Daily Living Kimberlee Bethany Bonura Outdoor activities reduce depression and improve our overall health. Learn how getting out in nature can be a valuable part of your fitness plan.","id":"NYResolutions-Video-11","dr":209},{"t":"How Do Banks Decide If They'll Give You a Loan?","d":"From Course 5831: Financial Literacy: Finding Your Way in the Financial Markets Lecture 4: Giving Credit Where Credit Is Due Professor Connel Fullenkamp Why do you have to endure a long and drawn-out process to apply for a mortgage? Get answers to this and other questions by taking a close look at the inner workings of credit analysis.","id":"NYResolutions-Video-12","dr":190}],"duration":55,"purchaseDate":"9\/11\/2013 8:07:51 AM"},{"id":"8220V","title":"Living the French Revolution and the Age of Napoleon","description":"The 25 years between the onset of the French Revolution in 1789 and the Bourbon Restoration after Napoleon in 1814 is an astonishing period in world history. Now you can learn the full story of this era that shook the foundations of the old world and marked a permanent shift for politics, religion, and society—not just for France, but for all of Europe—in &lt;strong&gt;Living the French Revolution and the Age of Napoleon&lt;\/strong&gt;. These 48 thrilling lectures by Dr. Suzanne M. Desan of the University of Wisconsin–Madison will give you a broad and comprehensive survey of this pivotal era that speaks to some of the same issues and events in contemporary history, from the quest for civil rights in the United States to the fall of the Berlin Wall.","mediaType":"video","guide":"DG8220_SLM11.pdf","cat":"History","professors":[{"id":463,"firstName":"Suzanne M.","lastName":"Desan","image":"463","degree":"Ph.D., University of California, Berkeley","school":"University of Wisconsin–Madison","bio":"&lt;p&gt;Dr. Suzanne M. Desan is the Vilas-Shinners Distinguished Achievement Professor of History at the University of Wisconsin–Madison. She specializes in the history of 18th-century France. She earned her B.A. in History from Princeton University and her M.A. and Ph.D. in History from the University of California, Berkeley.&lt;\/p&gt;\u000d\u000a&lt;p&gt;She has received several teaching awards, including the University of Wisconsin Chancellor’s Distinguished Teaching Award (2007) and the UW–Madison Undergraduate History Association’s Professor of the Year Award (2013), as well as fellowships, including Guggenheim and Fulbright research fellowships. She also received the Herbert Baxter Adams Prize of the American Historical Association for the Best First Book in European History.&lt;\/p&gt;\u000d\u000a&lt;p&gt;Professor Desan is the author of numerous articles about the French Revolution, popular politics, family, and religion. She is the coeditor of &lt;em&gt;The French Revolution in Global Perspective&lt;\/em&gt;, and she is the author of &lt;em&gt;The Family on Trial in Revolutionary France&lt;\/em&gt; and &lt;em&gt;Reclaiming the Sacred: Lay Religion and Popular Politics in Revolutionary France&lt;\/em&gt;. She is currently studying foreign radicals who came to France during the revolutionary era, their influence on French politics, and the international circulation of revolutionary ideas and practices.&lt;\/p&gt;"}],"lectures":[{"t":"Introduction and the Old Regime Monarchy","d":"Take a first look at the complexities of overthrowing a monarchy and constructing a democracy. This first lecture introduces you to Louis XVI and Marie Antoinette and lays the groundwork for the </w:t>
      </w:r>
      <w:r w:rsidRPr="003B613B">
        <w:rPr>
          <w:rFonts w:ascii="Consolas" w:eastAsia="Times New Roman" w:hAnsi="Consolas" w:cs="Segoe UI"/>
          <w:color w:val="222222"/>
          <w:sz w:val="18"/>
          <w:szCs w:val="18"/>
        </w:rPr>
        <w:lastRenderedPageBreak/>
        <w:t xml:space="preserve">gripping drama of the French Revolution.","id":"ZV8220-L01","pg":119,"dr":1964},{"t":"Privilege—Old Regime Society","d":"Look at the hierarchical society of France in the 1780s, which was divided into three estates—those who prayed (the clergy), those who fought (the nobles), and those who worked and paid taxes (the peasants). This system placed a heavy burden on the peasantry and set the stage for revolution.","id":"ZV8220-L02","pg":30,"dr":1785},{"t":"The Enlightenment","d":"Enter 18th-century salons and cafés to join the debates over modernity and politics. While writers such as Voltaire, Diderot, and Rousseau argued over natural rights, political reform, the social contract, and more, the Old Regime cracked down on dissidents and threw writers in jail for criticizing the government.","id":"ZV8220-L03","pg":10,"dr":1949},{"t":"France, Global Commerce, and Colonization","d":"See how global trade, the mercantilist system, and the slave trade disrupted traditional notions of societal hierarchy as non-nobles benefited greatly from the new economy. Additionally, global warfare—especially between France and Great Britain over colonization—left France weakened and deeply in debt.","id":"ZV8220-L04","pg":797,"dr":1860},{"t":"American Revolution and the Economic Crisis","d":"Explore the economic problems of France in the 1780s. The nation was deeply in debt, due to war with Britain and participating in the American Revolution. The opening of free trade hit the textile market and caused high unemployment. Finally, years of poor harvests and famine spurred grain riots.","id":"ZV8220-L05","pg":784,"dr":1826},{"t":"The Political Awakening of 1789","d":"When the Estates-General met in 1789 to tackle the nation’s woes, several questions were on the table: Who would have political power? How could France reform its tax system? What would happen to the system of privilege? Explore how the Third Estate challenged the status quo and created a revolutionary new Assembly to represent all France.","id":"ZV8220-L06","pg":28,"dr":1899},{"t":"July 14th—Storming the Bastille","d":"Unpack the story of one of the most famous days in French history. In the wake of the Estates-General crisis, hungry crowds gathered in the streets of Paris. As the king gathered troops around Versailles, the politics of hunger took over in the streets and the crowds stormed the Bastille, sparking a nationwide revolution.","id":"ZV8220-L07","pg":90,"dr":1795},{"t":"Peasant Revolt and the Abolition of Feudalism","d":"In the weeks after the storming of the Bastille, panic gripped the countryside. Peasants revolted against their lords, and rumors about grain hoarding, bandits, and foreign invasion swirled around France. Amid this “Great Fear of 1789,” the National Assembly met and dismantled the feudal system as the political revolution morphed into a radical social revolution.","id":"ZV8220-L08","pg":13,"dr":1934},{"t":"The Declaration of the Rights of Man","d":"Study the origins and significance of this shocking declaration, from its influences in the Enlightenment and American rights declarations to its implications for religious liberty and the role of the king. Who would get these “universal rights”? How would they be implemented?","id":"ZV8220-L09","pg":797,"dr":1985},{"t":"Paris Commands Its King","d":"March to Versailles with thousands of women and National Guardsmen to protest the price of bread and to lobby the king for political changes. This huge demonstration compelled the king and queen to move to Paris and revealed the power of popular activism.","id":"ZV8220-L10","pg":1197,"dr":1733},{"t":"Political Apprenticeship in Democracy","d":"The press, political clubs, and elections—these three pillars of democratic, revolutionary politics set the agenda for the nation as France redistributed power, redrew its administrative map, and instituted a host of reforms that gave local voting power to the provinces.","id":"ZV8220-L11","pg":417,"dr":1874},{"t":"Religion and the Early Revolution","d":"Shift your attention from politics to the Catholic Church, which was at the heart of local communities throughout France. Despite an overall decline in religion in the 18th century, revolutionaries were playing with fire as they sought to reform the church, and their actions divided the country.","id":"ZV8220-L12","pg":1,"dr":1837},{"t":"The Revolution and the Colonies","d":"Turn to the French colonies and ask what the Revolution meant in places such as Saint-Domingue, the colony that would soon become the independent nation of Haiti. Did the Declaration of the Rights of Man apply to free people of color? Would the Revolution abolish the slave trade? These questions would take several years to answer.","id":"ZV8220-L13","dr":1785},{"t":"Women’s Rights in the Early Revolution","d":"Women had no official political role in the Old Regime, but the Revolution raised the question of women’s rights and their place in the public sphere. Find out how two of the era’s key feminists—Condorcet, a male mathematician, and Olympe de Gouges, a female writer—framed the demand for women’s rights, and observe the many ways women engaged in politics.","id":"ZV8220-L14","pg":1221,"dr":1791},{"t":"The King’s Flight","d":"On June 20, 1791, King Louis XVI and Marie-Antoinette disappeared, having fled into the night. This lecture shows you the king’s secret—and ultimately doomed—attempt to escape France. This act became a significant turning </w:t>
      </w:r>
      <w:r w:rsidRPr="003B613B">
        <w:rPr>
          <w:rFonts w:ascii="Consolas" w:eastAsia="Times New Roman" w:hAnsi="Consolas" w:cs="Segoe UI"/>
          <w:color w:val="222222"/>
          <w:sz w:val="18"/>
          <w:szCs w:val="18"/>
        </w:rPr>
        <w:lastRenderedPageBreak/>
        <w:t xml:space="preserve">point for the Revolution because it allowed the French to imagine their country without a king.","id":"ZV8220-L15","dr":1818},{"t":"Foreign Reactions—A Divided Europe","d":"Travel to Great Britain to explore the foreign reactions to the French Revolution. Professor Desan walks you through Edmund Burke’s defense of tradition and the aristocratic system, as well as Thomas Paine’s “Rights of Man,” a response to Burke that lays out an argument for equality and a series of reforms.","id":"ZV8220-L16","dr":1886},{"t":"The Path to War with Europe","d":"Discover why France went to war with Austria and Prussia in 1792, and meet some of the key players in that decision—including the Jacobin Maximilien Robespierre who, ironically, feared war could destroy the Revolution and lead to a dictatorship. Study the causes of the war that would transform the Revolution.","id":"ZV8220-L17","dr":1900},{"t":"Overthrowing the Monarchy","d":"Turn to ordinary citizens as they overthrow their king and embark on a bold political experiment. With France losing the war with Austria and angry crowds in the streets, the Legislative Assembly declared the homeland in danger. See how revolutionary leaders and Parisians took matters into their own hands to press for creation of a republic.","id":"ZV8220-L18","dr":1790},{"t":"The King’s Trial","d":"Experience the stunning trial and execution of King Louis XVI. This lecture begins by surveying the political alignments of the new republic and the debates between the radical Jacobins and the moderate Girondins over what to do with the king—a political division that would only deepen after the king’s execution.","id":"ZV8220-L19","dr":1764},{"t":"The Republic at War","d":"Consider the international issues while France was at war. How did the French army save the republic at the battle of Valmy? Could the French spread the Revolution abroad? Could they continue to face their growing list of enemies? You’ll also learn about the French military and what it was like to be a soldier in the revolutionary army.","id":"ZV8220-L20","dr":1943},{"t":"Revolutionary Culture and Festivals","d":"Step back and explore the culture of France as revolutionary leaders tried to stamp out the power of religion and the monarchy. From a new republican calendar to festivals that celebrated the goddesses Liberty and Reason, radicals enacted a fascinating series of changes.","id":"ZV8220-L21","dr":1855},{"t":"Family and Marriage","d":"Look beyond the larger issues of politics and economics and reflect on how the Revolution introduced new ideas of liberty and equality into family relationships. The revolutionaries legalized divorce, challenged the authority of fathers, and abolished unfair inheritance laws. Families became a microcosm of the Revolution as individuals figured out what liberty meant in everyday life.","id":"ZV8220-L22","dr":1854},{"t":"Slave Revolt and the Abolition of Slavery","d":"The largest slave revolt in history took place in Saint-Domingue in the early 1790s. What made the revolt possible? How did insurgent slaves convince France that slavery should be abolished? Uncover the suspenseful story of Toussaint Louverture’s rise to power, which paved the way for an independent Haiti.","id":"ZV8220-L23","dr":1847},{"t":"Counterrevolution and the Vendée","d":"Not everyone was on board with the Revolution. In fact, tens of thousands of peasants and artisans in the provinces were dissatisfied with what they saw as the atheism and the anarchy of the revolutionaries. Learn about the civil war in western France and the counterrevolutionary efforts to restore the king and the old way of life.","id":"ZV8220-L24","dr":1871},{"t":"The Pressure Cooker of Politics","d":"Return to Paris during the crisis months of spring 1793 as the leading revolutionaries wrestled with the ongoing economic crisis, war losses, and the growing fear of conspiracy and counterrevolution. The government took emergency measures and created the Committee of Public Safety, thus sowing the seeds for the Terror.","id":"ZV8220-L25","dr":1939},{"t":"Revolution in Crisis—Summer 1793","d":"Witness the Jacobins’ struggle to hold the republic together. French Federalists wanted local power, especially in the south and in Normandy. Although their revolt never gained traction, it stunned Jacobins in Paris. Another dramatic calamity came in July, with the actions of a woman named Charlotte Corday.","id":"ZV8220-L26","dr":1873},{"t":"Terror Is the Order of the Day","d":"The beginning of the Terror is difficult to pinpoint, but by the fall of 1793, all the institutions of the Terror were in place. This lecture shows you how the Jacobins built the Terror, introduces you to some of its victims—including its most famous victim, Marie-Antoinette—and wrestles with the philosophical question of how the Terror emerged from the Revolution.","id":"ZV8220-L27","dr":1898},{"t":"The Revolution Devours Her Children","d":"Continue your study of the Terror and explore the fundamental contradiction of using brutal means to create an egalitarian republic. Delve into the clandestine political plots and see how Robespierre tried to negotiate a middle path between the extremists who were for or against the Terror.","id":"ZV8220-L28","dr":1860},{"t":"The Overthrow of Robespierre","d":"How was Robespierre overthrown? As the Terror intensifies, you will follow an exhausted Robespierre as he battles to maintain control, and you will meet a group known as the Thermidorians, who </w:t>
      </w:r>
      <w:r w:rsidRPr="003B613B">
        <w:rPr>
          <w:rFonts w:ascii="Consolas" w:eastAsia="Times New Roman" w:hAnsi="Consolas" w:cs="Segoe UI"/>
          <w:color w:val="222222"/>
          <w:sz w:val="18"/>
          <w:szCs w:val="18"/>
        </w:rPr>
        <w:lastRenderedPageBreak/>
        <w:t xml:space="preserve">would take control of France and dismantle the Terror.","id":"ZV8220-L29","dr":1853},{"t":"The Thermidorian Reaction","d":"After the fall of Robespierre, France shifted to the right as the Thermidorians struggled to save the republic and create a social order free from the violence of the Terror. Witness the last great uprising of the Revolution, yet again over bread and politics, and trace the construction of the short-lived government called the Directory.","id":"ZV8220-L30","dr":1864},{"t":"The Directory—An Experimental Republic","d":"Examine the moderate new republic and its attempts to find a middle way to carry out the promise of the Enlightenment and the Revolution without the disorder of the preceding years. Because this curious moment is wedged between the Terror and Napoleon, it tends to be ignored in historical surveys, but it was a significant time as France expanded and experimented with revolutionary innovations.","id":"ZV8220-L31","dr":1817},{"t":"Young Napoleon","d":"Meet the famous Corsican who would one day crown himself emperor of France. This lecture introduces you to Napoleon as a young man. The context of his early military career will enhance your understanding of the mature general, and it demonstrates his complexity as an outsider striving to gain power.","id":"ZV8220-L32","dr":1850},{"t":"The Italian Campaign and the Sister Republics","d":"As commander of the French army in Italy in 1796, Napoleon marched into Milan, drove Austria to its knees, and set up a sister republic in Italy, astonishing the rest of Europe. See what made Napoleon such a brilliant military strategist, and learn about Napoleon’s politics and diplomacy as a young leader.","id":"ZV8220-L33","dr":1829},{"t":"Sister Republics? France and America","d":"Review the relationship between France and the United States. Coming off the heels of the American Revolution, the two nations had a cozy relationship in 1789, but the friendship soured over the next decade. By 1798, they were nearly at war, thanks to U.S. proclamations of neutrality, the Jay Treaty with Great Britain, and the XYZ Affair.","id":"ZV8220-L34","dr":1896},{"t":"Bonaparte in Egypt","d":"Return to Napoleon’s military conquests—this time in Egypt, which was then part of the Ottoman Empire. After his Italian campaign, he grew restless in Paris and led an expedition to Egypt in an attempt to colonize it and spread French civilization abroad.","id":"ZV8220-L35","dr":1814},{"t":"Bonaparte Seizes Power","d":"How did Napoleon seize power in France in 1799? Tensions were high between the royalists and the neo-Jacobins, and in this climate of crisis, Napoleon led a military coup and drew up yet another constitution for France, bringing the Revolution to an end.","id":"ZV8220-L36","dr":1862},{"t":"Building Power—General and First Consul","d":"Trace the early years of Napoleon’s rule and see how he built his power step by step. At war, he maneuvered boldly against the Austrians and had an uncanny ability to make peace. At home, he combined repression with conciliation to secure his power, and in 1802 he was elected First Consul for life.","id":"ZV8220-L37","dr":1876},{"t":"Napoleon Becomes Emperor","d":"As his power grew, Napoleon’s ties to the Revolution shifted. He spoke of the “nation” rather than the “republic,” and he became more formal and remote. After a failed plot against his life, he declared himself emperor. Despite this shocking seizure of power, he built on some of the Revolution’s better achievements.","id":"ZV8220-L38","dr":1839},{"t":"Napoleon’s Ambitions in the New World","d":"In 1803, despite Napoleon’s colonial ambitions, France sold 800,000 square miles of the Louisiana territory to the United States. Find out why by considering the international situation, especially Napoleon’s attempt to re-establish slavery and the loss of Haiti after the slave revolt.","id":"ZV8220-L39","dr":1820},{"t":"Taking on the Great Powers","d":"While Napoleon’s ambitions in the Americas had been thwarted, he was ready in 1805 to take on the great powers of Europe. Go inside the Grande Armée and learn about Napoleon’s corps system. Then take a look at several key battles, including Trafalgar at sea and the Battle of Austerlitz.","id":"ZV8220-L40","dr":1825},{"t":"Expanding the Empire","d":"From 1806 to 1808, Napoleon pushed his empire beyond the limits of what he could actually rule, from Poland to Spain. Take a closer look at his military strategy as he reached the pinnacle of his power. He concentrated his forces for decisive victories in the Battle of Jena-Auerstädt, and he hammered out a peace with Tsar Alexander of Russia.","id":"ZV8220-L41","dr":1889},{"t":"France during the Empire","d":"Perhaps because Napoleon rose to power so unexpectedly, his legitimacy was always fragile. Survey the ways in which he built his own glory by transforming Paris and creating a new nobility. Then see how, needing an heir, he divorced Josephine.","id":"ZV8220-L42","dr":1906},{"t":"Living under the Empire","d":"Was Napoleon a modernizer who brought efficient and liberal reforms throughout his European empire, or was he a cultural imperialist who tried to export his vision of a centralized, authoritarian state? Historians debate this even today, and this lecture shows you each side of the Napoleonic legacy.","id":"ZV8220-L43","dr":1884},{"t":"The Russian Campaign","d":"Follow Napoleon’s harrowing march across Russia in 1812, and witness his doomed </w:t>
      </w:r>
      <w:r w:rsidRPr="003B613B">
        <w:rPr>
          <w:rFonts w:ascii="Consolas" w:eastAsia="Times New Roman" w:hAnsi="Consolas" w:cs="Segoe UI"/>
          <w:color w:val="222222"/>
          <w:sz w:val="18"/>
          <w:szCs w:val="18"/>
        </w:rPr>
        <w:lastRenderedPageBreak/>
        <w:t xml:space="preserve">campaign from the viewpoint of his soldiers. Napoleon’s fateful decision to invade Russia marked a turning point for his empire.","id":"ZV8220-L44","dr":1812},{"t":"Napoleon’s Fall and the Hundred Days","d":"Experience the drama that followed the disastrous Russian campaign, where several European nations formed an alliance against France and forced Napoleon into exile. But in a surprising turn of events, he escaped the island of Elba and regained control of France without firing a single shot.","id":"ZV8220-L45","dr":1834},{"t":"Waterloo and Beyond","d":"Against all odds, Napoleon struggled to hang onto power, but in the spring of 1815, all the major European powers had declared war against him. He needed one great victory to secure his reign, but the Battle of Waterloo became his final undoing and reverberated for years to come.","id":"ZV8220-L46","dr":1868},{"t":"Emerging Political Models","d":"Take a look at the politics of France after Napoleon. The nation had changed too much over the preceding 25 years to simply return to a stable monarchy. See the emergence of competing political models of conservatism, liberalism, and Bonapartism during the Bourbon Restoration of King Louis XVIII.","id":"ZV8220-L47","dr":1985},{"t":"Revolutionary Legacies","d":"In this concluding lecture, you’ll look at how the ideas, symbols, and practices of the Revolution had far-ranging consequences that are still being debated today. From the European uprisings of 1848 to the civil rights issues of the 20th and 21st centuries, the questions raised by the French Revolution are still being asked.","id":"ZV8220-L48","dr":2027}],"duration":1800,"purchaseDate":"6\/5\/2013 1:41:00 PM"},{"id":"1018V","title":"Understanding Calculus II: Problems, Solutions, and Tips","description":"Solve a wide array of problems in the physical, biological, and social sciences, engineering, economics, and other areas with the skills you learn in&lt;strong&gt; Understanding Calculus II: Problems, Solutions, and Tips.&lt;\/strong&gt; This second course in the calculus sequence introduces you to exciting new techniques and applications of one of the most powerful mathematical tools ever invented. Professor Bruce H. Edwards of the University of Florida enriches these 36 lectures with crystal-clear explanations, frequent study tips, pitfalls to avoid, and—best of all—hundreds of examples and practice problems that are specifically designed to explain and reinforce key concepts.","mediaType":"video","guide":"DG1018_Cpy61.pdf","cat":"High School","professors":[{"id":390,"firstName":"Bruce H.","lastName":"Edwards","image":"390","degree":"Ph.D., Dartmouth College","school":"University of Florida","bio":"&lt;p&gt;Dr. Bruce H. Edwards is Professor of Mathematics at the University of Florida. Professor Edwards received his B.S. in Mathematics from Stanford University and his Ph.D. in Mathematics from Dartmouth College. After his years at Stanford, he taught mathematics at a university near Bogotá, Colombia, as a Peace Corps volunteer.&lt;\/p&gt;\u000d\u000a\u000d\u000a\u000d\u000a&lt;p&gt;Professor Edwards has won many teaching awards at the University of Florida, including Teacher of the Year in the College of Liberal Arts and Sciences, Liberal Arts and Sciences Student Council Teacher of the Year, and the University of Florida Honors Program Teacher of the Year. He was selected by the Office of Alumni Affairs to be the Distinguished Alumni Professor for 1991&amp;ndash;1993.&lt;\/p&gt;\u000d\u000a\u000d\u000a\u000d\u000a&lt;p&gt;Professor Edwards has taught a variety of mathematics courses at the University of Florida, from first-year calculus to graduate-level classes in algebra and numerical analysis. He has been a frequent speaker at research conferences and meetings of the National Council of Teachers of Mathematics. He has also coauthored a wide range of mathematics textbooks with Professor Ron Larson. Their textbooks have been honored with various awards from the Text and Academic Authors Association.&lt;\/p&gt;"}],"lectures":[{"t":"Basic Functions of Calculus and Limits","d":"Learn what distinguishes Calculus II from Calculus I. Then embark on a three-lecture review, beginning with the top 10 student pitfalls from precalculus. Next, Professor Edwards gives a refresher on basic functions and their graphs, which are essential tools for solving calculus problems.","id":"ZV1018-L01","dr":1800},{"t":"Differentiation Warm-up","d":"In your second warm-up lecture, review the concept of derivatives, recalling the derivatives of trigonometric, logarithmic, and exponential functions. Apply your knowledge of derivatives to the analysis of graphs. Close by reversing the problem: Given the derivative of a function, what is the original function?","id":"ZV1018-L02","dr":1800},{"t":"Integration Warm-up","d":"Complete your review by going over the basic facts of integration. After a simple example of integration by substitution, turn to definite integrals and the area problem. Reacquaint yourself with the fundamental theorem of calculus and the second fundamental theorem of calculus. End the lecture by solving a simple differential equation.","id":"ZV1018-L03","dr":1800},{"t":"Differential Equations—Growth and Decay","d":"In the first of three lectures on differential equations, learn various techniques for solving these very useful </w:t>
      </w:r>
      <w:r w:rsidRPr="003B613B">
        <w:rPr>
          <w:rFonts w:ascii="Consolas" w:eastAsia="Times New Roman" w:hAnsi="Consolas" w:cs="Segoe UI"/>
          <w:color w:val="222222"/>
          <w:sz w:val="18"/>
          <w:szCs w:val="18"/>
        </w:rPr>
        <w:lastRenderedPageBreak/>
        <w:t>equations, including separation of variables and Euler’s method, which is the simplest numerical technique for finding approximate solutions. Then look at growth and decay models, with two intriguing applications.","id":"ZV1018-L04","dr":1800},{"t":"Applications of Differential Equations","d":"Continue your study of differential equations by examining orthogonal trajectories, curves that intersect a given family of curves at right angles. These occur in thermodynamics and other fields. Then develop the famous logistic differential equation, which is widely used in mathematical biology.","id":"ZV1018-L05","dr":1800},{"t":"Linear Differential Equations","d":"Investigate linear differential equations, which typically cannot be solved by separation of variables. The key to their solution is what Professor Edwards calls the “magic integrating factor.” Try several examples and applications. Then return to an equation involving Euler’s method, which was originally considered in Lecture 4.","id":"ZV1018-L06","dr":1800},{"t":"Areas and Volumes","d":"Use integration to find areas and volumes. Begin by trying your hand at planar regions bounded by two curves. Then review the disk method for calculating volumes. Next, focus on ellipses as well as solids obtained by rotating ellipses about an axis. Finally, see how your knowledge of ellipsoids applies to the planet Saturn.","id":"ZV1018-L07","dr":1800},{"t":"Arc Length, Surface Area, and Work","d":"Continue your exploration of the power of integral calculus. First, review arc length computations. Then, calculate the areas of surfaces of revolution. Close by surveying the concept of work, answering questions such as, how much work does it take to lift an object from Earth’s surface to 800 miles in space?","id":"ZV1018-L08","dr":1800},{"t":"Moments, Centers of Mass, and Centroids","d":"Study moments and centers of mass, developing formulas for finding the balancing point of a planar area, or lamina. Progress from one-dimensional examples to arbitrary planar regions. Close with the famous theorem of Pappus, using it to calculate the volume of a torus.","id":"ZV1018-L09","dr":1800},{"t":"Integration by Parts","d":"Begin a series of lectures on techniques of integration, also known as finding anti-derivatives. After reviewing some basic formulas from Calculus I, learn to develop the method called integration by parts, which is based on the product rule for derivatives. Explore applications involving centers of mass and area.","id":"ZV1018-L10","dr":1800},{"t":"Trigonometric Integrals","d":"Explore integrals of trigonometric functions, finding that they are often easy to evaluate if either sine or cosine occurs to an odd power. If both are raised to an even power, you must resort to half-angle trigonometric formulas. Then look at products of tangents and secants, which also divide into easy and hard cases.","id":"ZV1018-L11","dr":1800},{"t":"Integration by Trigonometric Substitution","d":"Trigonometric substitution is a technique for converting integrands to trigonometric integrals. Evaluate several cases, discovering that you can conveniently represent these substitutions by right triangles. Also, what do you do if the solution you get by hand doesn’t match the calculator’s answer?","id":"ZV1018-L12","dr":1800},{"t":"Integration by Partial Fractions","d":"Put your precalculus skills to use by splitting up complicated algebraic expressions to make them easier to integrate. Learn how to deal with linear factors, repeated linear factors, and irreducible quadratic factors. Finally, apply these techniques to the solution of the logistic differential equation.","id":"ZV1018-L13","dr":1800},{"t":"Indeterminate Forms and L'Hôpital's Rule","d":"Revisit the concept of limits from elementary calculus, focusing on expressions that are indeterminate because the limit of the function may not exist. Learn how to use L’Hôpital’s famous rule for evaluating indeterminate forms, applying this valuable theorem to a variety of examples.","id":"ZV1018-L14","dr":1800},{"t":"Improper Integrals","d":"So far, you have been evaluating definite integrals using the fundamental theorem of calculus. Study integrals that appear to be outside this procedure. Such “improper integrals” usually involve infinity as an end point and may appear to be unsolvable—until you split the integral into two parts.","id":"ZV1018-L15","dr":1800},{"t":"Sequences and Limits","d":"Start the first of 11 lectures on one of the most important topics in Calculus II: infinite series. The concept of an infinite series is based on sequences, which can be thought of as an infinite list of real numbers. Explore the characteristics of different sequences, including the celebrated Fibonacci sequence.","id":"ZV1018-L16","dr":1800},{"t":"Infinite Series—Geometric Series","d":"Look at an example of a telescoping series. Then study geometric series, in which each term in the summation is a fixed multiple of the previous term. Next, prove an important convergence theorem. Finally, apply your knowledge of geometric series to repeating decimals.","id":"ZV1018-L17","dr":1800},{"t":"Series, Divergence, and the Cantor Set","d":"Explore an important test for divergence of an infinite series: If the terms of a series do not tend to zero, then the series diverges. Solve a bouncing ball problem. Then investigate a paradoxical property of the famous Cantor set.","id":"ZV1018-</w:t>
      </w:r>
      <w:r w:rsidRPr="003B613B">
        <w:rPr>
          <w:rFonts w:ascii="Consolas" w:eastAsia="Times New Roman" w:hAnsi="Consolas" w:cs="Segoe UI"/>
          <w:color w:val="222222"/>
          <w:sz w:val="18"/>
          <w:szCs w:val="18"/>
        </w:rPr>
        <w:lastRenderedPageBreak/>
        <w:t xml:space="preserve">L18","dr":1800},{"t":"Integral Test—Harmonic Series, p-Series","d":"Does the celebrated harmonic series diverge or converge? Discover a proof using the integral test. Then generalize to define an entire class of series called p-series, and prove a theorem showing when they converge. Close with the sum of the harmonic series, the fascinating Euler-Mascheroni constant, which is not known to be rational or irrational.","id":"ZV1018-L19","dr":1800},{"t":"The Comparison Tests","d":"Develop more convergence tests, learning how the direct comparison test for positive-term series compares a given series with a known series. The limit comparison test is similar but more powerful, since it allows analysis of a series without having a term-by-term comparison with a known series.","id":"ZV1018-L20","dr":1800},{"t":"Alternating Series","d":"Having developed tests for positive-term series, turn to series having terms that alternate between positive and negative. See how to apply the alternating series test. Then use absolute value to look at the concepts of conditional and absolute convergence for series with positive and negative terms.","id":"ZV1018-L21","dr":1800},{"t":"The Ratio and Root Tests","d":"Finish your exploration of convergence tests with the ratio and root tests. The ratio test is particularly useful for series having factorials, whereas the root test is useful for series involving roots to a given power. Close by asking if these tests work on the p-series, introduced in Lecture 19.","id":"ZV1018-L22","dr":1800},{"t":"Taylor Polynomials and Approximations","d":"Try out techniques for approximating a function with a polynomial. The first example shows how to construct the first-degree Maclaurin polynomial for the exponential function. These polynomials are a special case of Taylor polynomials, which you investigate along with Taylor’s theorem.","id":"ZV1018-L23","dr":1800},{"t":"Power Series and Intervals of Convergence","d":"Discover that a power series can be thought of as an infinite polynomial. The key question with a power series is to find its interval of convergence. In general, this will be a point, an interval, or perhaps the entire real line. Also examine differentiation and integration of power series.","id":"ZV1018-L24","dr":1800},{"t":"Representation of Functions by Power Series","d":"Learn the steps for expressing a function as a power series. Experiment with differentiation and integration of known series. At the end of the lecture, investigate some beautiful series formulas for pi, including one by the brilliant Indian mathematician Ramanujan.","id":"ZV1018-L25","dr":1800},{"t":"Taylor and Maclaurin Series","d":"Finish your study of infinite series by exploring in greater depth the Taylor and Maclaurin series, introduced in Lecture 23. Discover that you can calculate series representations in many ways. Close by using an infinite series to derive one of the most famous formulas in mathematics, which connects the numbers e, pi, and i.","id":"ZV1018-L26","dr":1800},{"t":"Parabolas, Ellipses, and Hyperbolas","d":"Review parabolas, ellipses, and hyperbolas, focusing on how calculus deepens our understanding of these shapes. First, look at parabolas and arc length computation. Then turn to ellipses, their formulas, and the concept of eccentricity. Next, examine hyperbolas. End by looking ahead to parametric equations.","id":"ZV1018-L27","dr":1800},{"t":"Parametric Equations and the Cycloid","d":"Parametric equations consider variables such as x and y in terms of one or more additional variables, known as parameters. This adds more levels of information, especially orientation, to the graph of a parametric curve. Examine the calculus concept of slope in parametric equations, and look closely at the equation of the cycloid.","id":"ZV1018-L28","dr":1800},{"t":"Polar Coordinates and the Cardioid","d":"In the first of two lectures on polar coordinates, review the main properties and graphs of this specialized coordinate system. Consider the cardioids, which have a heart shape. Then look at the derivative of a function in polar coordinates, and study where the graph has horizontal and vertical tangents.","id":"ZV1018-L29","dr":1800},{"t":"Area and Arc Length in Polar Coordinates","d":"Continue your study of polar coordinates by focusing on applications involving integration. First, develop the polar equation for the area bounded by a polar curve. Then turn to arc lengths in polar coordinates, discovering that the formula is similar to that for parametric equations.","id":"ZV1018-L30","dr":1800},{"t":"Vectors in the Plane","d":"Begin a series of lectures on vectors in the plane by defining vectors and their properties, and reviewing vector notation. Then learn how to express an arbitrary vector in terms of the standard unit vectors. Finally, apply what you’ve learned to an application involving force.","id":"ZV1018-L31","dr":1800},{"t":"The Dot Product of Two Vectors","d":"Deepen your skill with vectors by exploring the dot product method for determining the angle between two nonzero vectors. Then turn to projections of one vector onto another. Close with some typical applications of dot product and projection that involve force and work.","id":"ZV1018-L32","dr":1800},{"t":"Vector-Valued Functions","d":"Use your knowledge of vectors to explore vector-valued functions, which are functions whose values are vectors. </w:t>
      </w:r>
      <w:r w:rsidRPr="003B613B">
        <w:rPr>
          <w:rFonts w:ascii="Consolas" w:eastAsia="Times New Roman" w:hAnsi="Consolas" w:cs="Segoe UI"/>
          <w:color w:val="222222"/>
          <w:sz w:val="18"/>
          <w:szCs w:val="18"/>
        </w:rPr>
        <w:lastRenderedPageBreak/>
        <w:t xml:space="preserve">The derivative of such a function is a vector tangent to the graph that points in the direction of motion. An important application is describing the motion of a particle.","id":"ZV1018-L33","dr":1800},{"t":"Velocity and Acceleration","d":"Combine parametric equations, curves, vectors, and vector-valued functions to form a model for motion in the plane. In the process, derive equations for the motion of a projectile subject to gravity. Solve several projectile problems, including whether a baseball hit at a certain velocity will be a home run.","id":"ZV1018-L34","dr":1800},{"t":"Acceleration's Tangent and Normal Vectors","d":"Use the unit tangent vector and normal vector to analyze acceleration. The unit tangent vector points in the direction of motion. The unit normal vector points in the direction an object is turning. Learn how to decompose acceleration into these two components.","id":"ZV1018-L35","dr":1800},{"t":"Curvature and the Maximum Bend of a Curve","d":"See how the concept of curvature helps with analysis of the acceleration vector. Come full circle by using ideas from elementary calculus to determine the point of maximum curvature. Then close by looking ahead at the riches offered by the continued study of calculus.","id":"ZV1018-L36","dr":1800}],"duration":1800,"purchaseDate":"5\/31\/2013 12:30:16 PM"},{"id":"1637V","title":"Scientific Secrets for Self-Control","description":"Having the mental fortitude to reach your goals, whether they concern your job, your personal finances, your skills at a hobby, or even your waistline, seems forever unattainable. But here's the truth: Greater willpower and lasting success are well within your reach. It all depends on an understanding of the science behind self-control. And once you've grasped the fundamentals of self-control and learned how to incorporate them into your personal life, you'll find you can make the seemingly unattainable finally possible.&lt;strong&gt; Scientific Secrets for Self-Control&lt;\/strong&gt;, six lessons by Professor C. Nathan DeWall, is your guide to understanding—and mastering—the general theories behind self-control: what it is, how it works, and how you can take steps to improve it.","mediaType":"video","cat":"Better Living","professors":[{"id":464,"firstName":"C. Nathan","lastName":"DeWall","image":"464","degree":"Ph.D., Florida State University","school":"University of Kentucky","bio":"&lt;p&gt;Dr. C. Nathan DeWall is Professor of Psychology at the University of Kentucky. He earned an M.A. in Social Sciences from the University of Chicago, and an M.S. and a Ph.D. in Social Psychology from Florida State University. &lt;\/p&gt;\u000d\u000a&lt;p&gt;Winner of the Outstanding Teacher Award from the University of Kentucky’s College of Arts and Science, Professor DeWall was named a “rising star” in psychological research by the Association for Psychological Science. He also won a SAGE Young Scholars Award from the Foundation for Personality and Social Psychology and the Outstanding Early Career Award from the International Society for Self and Identity.&lt;\/p&gt;\u000d\u000a&lt;p&gt;Professor DeWall is a sought-after speaker who has lectured throughout the United States as well as in China, Hong Kong, the Netherlands, and Australia. His research into self-control has been supported by grants from the National Institutes of Health, the National Science Foundation, and the John Templeton Foundation. Professor DeWall has been featured in the national media, including &lt;em&gt;The New York Times&lt;\/em&gt;, the&lt;em&gt; Los Angeles Times&lt;\/em&gt;, &lt;em&gt;Harvard Business Review&lt;\/em&gt;, &lt;em&gt;Time&lt;\/em&gt;, &lt;em&gt;Atlantic Monthly&lt;\/em&gt;, and National Public Radio. He is coauthor, with David G. Myers, of the &lt;em&gt;Psychology&lt;\/em&gt; textbook series, which reaches several million students.&lt;\/p&gt;"}],"lectures":[{"t":"Why Is It So Hard to Do What We Should?","d":"Critical to understanding self-control: understanding why we often fail at it. First, Professor DeWall explains one of the most influential models about how self-control works, and the two classic experiments that tested this model. Then, learn why depleted energy causes us to show poor self-control and how our individual characteristics shape this energy.","id":"ZV1637-L01","dr":1906},{"t":"Self-Control Successes and Failures","d":"What are the secrets behind mastering self-control in your life? Why are specific individuals, from politicians to civil rights leaders, widely considered heroes of self-control? Why does it help to think of self-control as working like an internal thermostat? You’ll find answers to these provocative questions and more here.","id":"ZV1637-L02","pg":1260,"dr":1878},{"t":"Marshmallows, Monkeys, and Mortality","d":"In this lecture, go inside the famous “marshmallow experiment” at Stanford University and its revelations about delayed gratification; learn how delaying gratification is important even for primates and dogs; and probe general differences in self-control and its effects on everything from mental health to wealth accumulation to an early death.","id":"ZV1637-L03","pg":856,"dr":1706},{"t":"Taming the Impulsive Beast","d":"Many critics and pundits argue that we live in the most peaceful time in history. So why is aggression still so prevalent around the world? Encounter several core components of self-control, two of which explain why most people commonly refrain from aggressive behavior and </w:t>
      </w:r>
      <w:r w:rsidRPr="003B613B">
        <w:rPr>
          <w:rFonts w:ascii="Consolas" w:eastAsia="Times New Roman" w:hAnsi="Consolas" w:cs="Segoe UI"/>
          <w:color w:val="222222"/>
          <w:sz w:val="18"/>
          <w:szCs w:val="18"/>
        </w:rPr>
        <w:lastRenderedPageBreak/>
        <w:t xml:space="preserve">one of which explains why aggression still exists.","id":"ZV1637-L04","pg":3,"dr":1858},{"t":"First Impressions and Stereotypes","d":"Why do we tend to mimic one another during our social interactions? Why do we feel that we “gel” with certain people and seek out stronger relationships with those individuals? Why do interactions with different people deplete us of our self-control energy? Join Professor DeWall for an illuminating investigation of these and other questions.","id":"ZV1637-L05","pg":16,"dr":1768},{"t":"Romance, Finance, and Your Environment","d":"Learn how to apply your newfound knowledge of self-control to your romantic relationships, your financial decisions, and your surroundings. As you cover topics including recent studies on happiness and self-control in relationships and the importance of playing offense against your environment, you’ll gain invaluable skills that will promote stronger self-awareness.","id":"ZV1637-L06","dr":1877}],"duration":1800,"purchaseDate":"5\/31\/2013 8:13:26 AM"},{"id":"1651V","title":"Optimizing Brain Fitness","description":"Discover the secrets to increasing your brain's power to meet everyday challenges and enhance your life with &lt;strong&gt;Optimizing Brain Fitness&lt;\/strong&gt;. This engaging 12-lecture course shows you how to take advantage of the basic principles of brain operation and build the brain you want to live with for the rest of your life. Delivered by Dr. Richard Restak, an award-winning teacher and practicing neurologist, these lectures are packed with vital information and research-based exercises you can perform every day to tap into your hidden mental potential.","mediaType":"video","guide":"DG1651_F7039.PDF","cat":"Better Living","professors":[{"id":412,"firstName":"Richard","lastName":"Restak","image":"412","degree":"M.D., Georgetown University School of Medicine","school":"The George Washington University School of Medicine and Health Sciences","bio":"&lt;p&gt;Dr. Richard Restak is Clinical Professor of Neurology at The George Washington University School of Medicine and Health Sciences. He earned his M.D. from Georgetown University School of Medicine and completed his postgraduate training and residency at St. Vincent's Hospital, Georgetown University Hospital, and The George Washington University Hospital. Professor Restak also maintains an active private practice in neurology and neuropsychiatry in Washington, DC.&lt;\/p&gt;\u000d\u000a\u000d\u000a&lt;p&gt;Professor Restak's awards include the Chicago Neurosurgical Center's \"Decade of the Brain\" Award and Georgetown University Medical School's Linacre Medal for Humanity and Medicine. A former president of the American Neuropsychiatric Association, Professor Restak is the prolific author of 20 books on the human brain—4 of which were chosen as Main Selections of the Book of the Month Club—as well as numerous articles in national newspapers, including &lt;em&gt;The New York Times&lt;\/em&gt; and &lt;em&gt;USA Today&lt;\/em&gt;.&lt;\/p&gt;\u000d\u000a\u000d\u000a&lt;p&gt;Professor Restak has delivered lectures on neurology to prestigious institutions and associations around the world, including NASA, the National Security Agency, the CIA, the Smithsonian Institution, and the Brookings Institute.&lt;\/p&gt;"}],"lectures":[{"t":"How Your Brain Works","d":"In order to best optimize your brain fitness, it's important to understand how the brain's circuitry works. After a brief introduction to the course, Professor Restak guides you through a range of intriguing topics, including the principles of brain operation, the organization of the brain, patterns of brain growth, and more.","id":"ZV1651-L01","pg":3,"dr":1953},{"t":"How Your Brain Changes","d":"Your brain and your intelligence can change throughout your life span. Here, look closer at the way changes in your brain can improve the way you function in your day-to-day life. Also, explore how a series of visual, sensory, and spatial exercises demonstrate the powerful effects of brain plasticity.","id":"ZV1651-L02","pg":3,"dr":1782},{"t":"Care and Feeding of the Brain","d":"You can optimize your brain function by paying attention to three key habits: what you eat, how well you sleep, and how much you exercise. Ponder the science behind this three-pronged approach to caring for your brain, and come away with helpful tips you can apply to your own lifestyle.","id":"ZV1651-L03","dr":1702},{"t":"Creativity and the Playful Brain","d":"What's the connection between daydreaming and creativity? What are four steps for increasing your creativity? Which puzzles are the best for optimizing your brain function&amp;mdash;and how can you more efficiently solve them? Learn the answers to these and other questions in this fascinating lecture on creativity and the brain.","id":"ZV1651-L04","dr":1834},{"t":"Focusing Your Attention","d":"The basis of improving your memory: focusing your attention. Here, explore a range of topics, including the physiological effects of attention on your brain; the dangers of inattention; the benefits of enhanced attention; multitasking; exercises to improve your sustained attention, divided attention, and processing speed; and much more.","id":"ZV1651-L05","dr":1894},{"t":"Enhancing Your Memory","d":"In the first of three lectures devoted to memory, Dr. Restak proves just how essential memory is to your brain's optimal functioning. After surveying the details of memory and its roots in the </w:t>
      </w:r>
      <w:r w:rsidRPr="003B613B">
        <w:rPr>
          <w:rFonts w:ascii="Consolas" w:eastAsia="Times New Roman" w:hAnsi="Consolas" w:cs="Segoe UI"/>
          <w:color w:val="222222"/>
          <w:sz w:val="18"/>
          <w:szCs w:val="18"/>
        </w:rPr>
        <w:lastRenderedPageBreak/>
        <w:t xml:space="preserve">hippocampus, learn ways to sharpen your sense memory and augment both your short-term and long-term general memory.","id":"ZV1651-L06","dr":1721},{"t":"Exercising Your Working Memory","d":"Focus now on working memory&amp;mdash;the most important memory process of all and one that involves manipulating stored information. After an overview of the topic, dive into a series of engaging exercises that use your creativity, your powers of observation, and your heightened awareness to enhance and improve your working memory.","id":"ZV1651-L07","dr":1474},{"t":"Putting Your Senses to Work","d":"Imaginative memory techniques&amp;mdash;such as mnemonic devices and personal associations&amp;mdash;have been used to improve memory for over 1,000 years. Try your hand at some of them right here, including &amp;#34;chunking&amp;#34; numbers to aid in number recall, creating a vivid story to memorize words, drawing free-form designs, and playing mental chess.","id":"ZV1651-L08","dr":1831},{"t":"Enlisting Your Emotional Memory","d":"Turn now to an aspect of memory we don't usually consider when thinking about the subject: emotional memory. How did scientists uncover this specific aspect of memory? How does it actually work? And what kinds of playful exercises can you perform to help you relive the emotional experience of your past?","id":"ZV1651-L09","dr":1925},{"t":"Practicing for Peak Performance","d":"Exceptional performers aren't born with &amp;#34;superior brains.&amp;#34; Rather, anyone&amp;mdash;thanks to brain plasticity&amp;mdash;can achieve high performance levels in an area of interest through deliberate practice. Focus here on two aspects of deliberate practice: remaining fully aware of what you're doing, and concentrating on the most difficult aspects of your performance.","id":"ZV1651-L10","dr":1661},{"t":"Taking Advantage of Technology","d":"Take a closer look at the impact of modern technology on how our brains function. You'll explore the positive and negative effects of electronic journals, personal computers, and more&amp;mdash;with a lengthy discussion on the impact of one of today's most powerful and controversial influences on brain function: video games.","id":"ZV1651-L11","dr":1770},{"t":"Building Your Cognitive Reserve","d":"Professor Restak concludes his course with ways to &lt;em&gt;immediately&lt;\/em&gt; start optimizing your brain fitness. These include trying new and unexpected things, learning in an informal and self-directed manner, keeping things in perspective, opting to prioritize instead of multitask, developing an appreciation for art and music, and&amp;mdash;surprisingly&amp;mdash;preparing home-cooked meals.","id":"ZV1651-L12","dr":1948}],"duration":1800,"purchaseDate":"5\/29\/2013 12:00:37 PM"},{"id":"1902V","title":"Essentials of Strength Training","description":"&lt;p&gt;Strength training holds the key to unlocking your optimum health and achieving your peak physique, whether you're 28 or 78. When you make strength training a part of your fitness regimen—for only 30-minute sessions two to three times per week—you're taking giant leaps toward improving your health. Now, with the three lessons and three workout sessions of &lt;strong&gt;Essentials of Strength Training &lt;\/strong&gt;by international fitness expert Dean Hodgkin, you'll get a program that combines the science of strength training with the workouts themselves. &lt;\/p&gt;","mediaType":"video","cat":"Better Living","professors":[{"id":433,"firstName":"Dean","lastName":"Hodgkin","image":"433","degree":"University of Portsmouth, B.Sc","school":"University of Portsmouth","bio":"&lt;p&gt;International fitness expert Dean Hodgkin has presented master classes and seminars to fitness instructors in more than 30 countries. Voted Best International Fitness Presenter at the One Body One World awards in New York, he has appeared on numerous television and radio programs worldwide.&lt;\/p&gt;\u000d\u000a&lt;p&gt;A three-time World Karate Champion and a two-time European Karate Champion, Hodgkin earned a B.Sc. honors degree in Mathematics and Management Studies from the University of Portsmouth. He continued his education at Leicester College, where he was awarded the Certificate in Exercise and Health Studies by the Physical Education Association of Great Britain and Northern Ireland, the leading qualification in the field at the time. Since then he has accrued a wide and impressive array of vocational qualifications and is a regular attendee at conferences focused on the latest health and fitness research findings. At the 2012 International Fitness Showcase—Europe’s largest group exercise event, attracting more than 7,000 participants—Hodgkin received a Lifetime Achievement Award for his services to the fitness industry.&lt;\/p&gt;"}],"lectures":[{"t":"Strength Training—Past, Present, and Future","d":"Take a fascinating look at the history and origins of strength training so you understand what strength training really is and why it’s relevant to your life. Then, explore some of the training tools available, including medicine balls, kettlebells, barbells, and resistance bands. Finally, investigate the many ways strength training can treat specific health conditions.","id":"ZV1902-L01","pg":3,"dr":1724},{"t":"How Strength Training Benefits Your Body","d":"How do your muscles work when you perform simple motions (such as sitting in a chair) or when you lift weights? How does strength training increase your bone density and </w:t>
      </w:r>
      <w:r w:rsidRPr="003B613B">
        <w:rPr>
          <w:rFonts w:ascii="Consolas" w:eastAsia="Times New Roman" w:hAnsi="Consolas" w:cs="Segoe UI"/>
          <w:color w:val="222222"/>
          <w:sz w:val="18"/>
          <w:szCs w:val="18"/>
        </w:rPr>
        <w:lastRenderedPageBreak/>
        <w:t xml:space="preserve">lower your risk of osteoporosis? What factors determine how much strength you generate from a specific muscle movement? What are the specific guidelines for beginning and advanced strength trainers? What role should strength training play in flexibility and children’s fitness? Get scientifically backed answers to these and other questions on strength training and your body.","id":"ZV1902-L02","pg":257,"dr":1831},{"t":"Strength Training for Weight Loss","d":"Learn the importance of fat in overall health as well as its hidden dangers. You’ll investigate what makes for a healthy rate of weight loss, explore the best ways to successfully lose weight through strength training, examine the inner workings of specific joints and muscles, and more. By the end, you’ll see why strength training is the most potent weapon in your arsenal when it comes to the war on excess weight.","id":"ZV1902-L03","pg":1650,"dr":1672},{"t":"Functional Strength Workout","d":"Focus on total functional strength as Mr. Hodgkin guides you through a series of exercises designed to maximize your body’s strength and range of motion. Using a body bar, a medicine ball, an Olympic barbell, dumbbells, kettlebells, and a mat, you’ll learn how to correctly perform exercises including squat presses, front and rear lunges, cyclones, single-arm presses, gecko rows, side planks, abdominal pikes, and oblique crunches.","id":"ZV1902-L04","dr":3104},{"t":"Weight Loss and Maintenance Workout","d":"Start building a foundation for maintaining and losing weight through strength training with this challenging and engaging workout. Using just a few simple exercise tools, you’ll master the squat jump, the dumbbell curl, the dead lift, the bridge twist, and more. Plus, you’ll learn effective ways to combine these exercises and get even more out of your workout.","id":"ZV1902-L05","dr":2070},{"t":"Partner Workout","d":"Grab a partner for this dynamic workout that features exercises to cover all your major muscle groups, including legs (calf raises), chest (wheelbarrow press), back (double standing arm row), shoulders (double reverse fly), arms (biceps curl), and abs (standing medicine ball toss).","id":"ZV1902-L06","dr":2747}],"duration":1800,"purchaseDate":"2\/8\/2013 9:51:09 PM"},{"id":"9382V","title":"How Conversation Works: 6 Lessons for Better Communication","description":"&lt;p&gt;Like it or not, one of the most important things you do on a daily basis is converse with others. Successful conversations help you advance professionally and make, maintain, and deepen relationships. Fortunately, it’s a skill set anyone can acquire and refine. In just six lectures, &lt;strong&gt;How Conversation Works: 6 Lessons for Better Communication&lt;\/strong&gt; will teach you key strategies that can dramatically improve your ability to speak with anyone, from strangers to supervisors. Delivered by award-winning English professor Anne Curzan of the University of Michigan, this highly practical course focuses on the fundamental principles you need to become more conversationally aware and savvy at home, in the workplace, and beyond. &lt;\/p&gt;","mediaType":"video","cat":"Professional","professors":[{"id":447,"firstName":"Anne","lastName":"Curzan","image":"447","degree":"Ph.D., University of Michigan","school":"University of Michigan","bio":"&lt;p&gt;Dr. Anne Curzan is Arthur F. Thurnau Professor of English at the University of Michigan. She earned a B.A. in Linguistics from Yale University and an M.A. and a Ph.D. in English Language and Literature from the University of Michigan.&lt;\/p&gt;\u000d\u000a\u000d\u000a&lt;p&gt;Professor Curzan has won several awards for teaching, including the University of Michigan's Henry Russel Award, the Faculty Recognition Award, and the John Dewey Award. Her research interests include the history of English, language and gender, corpus linguistics, historical sociolinguistics, pedagogy, and lexicography. In addition to writing numerous articles, reviews, and edited volumes, Professor Curzan is the author of &lt;em&gt;Gender Shifts in the History of English&lt;\/em&gt; and the coauthor of &lt;em&gt;How English Works: A Linguistic Introduction&lt;\/em&gt; and &lt;em&gt;First Day to Final Grade: A Graduate Student's Guide to Teaching.&lt;\/em&gt;&lt;\/p&gt;\u000d\u000a\u000d\u000a&lt;p&gt;Beyond her teaching and research interests, she is a member of the American Dialect Society and sits on the usage panel for the &lt;em&gt;American Heritage Dictionary.&lt;\/em&gt; She can also be found talking about language in her column, \"Talking About Words,\" in &lt;em&gt;Michigan Today&lt;\/em&gt; and on the segment, \"That's What They Say,\" on &lt;em&gt;Michigan Radio.&lt;\/em&gt;\u000d\u000a&lt;\/p&gt;"}],"lectures":[{"t":"How to Become Conversationally Aware","d":"Discover why the simple act of talking is so important to your success professionally and personally as the professor introduces you to the idea of becoming conversationally aware. Learn and analyze techniques for doing your share of conversational work and consider how gender affects the way we converse.","id":"ZV9382-L01","dr":1914},{"t":"How the Conversational Floor Works","d":"Improve your ability to navigate the conversational floor by exploring turn-taking devices as well as techniques for opening conversations and monitoring or reducing your “talk time.” Weigh the pros and cons of using discourse markers and fillers such as “well,” “um,” and “like,” and understand why being </w:t>
      </w:r>
      <w:r w:rsidRPr="003B613B">
        <w:rPr>
          <w:rFonts w:ascii="Consolas" w:eastAsia="Times New Roman" w:hAnsi="Consolas" w:cs="Segoe UI"/>
          <w:color w:val="222222"/>
          <w:sz w:val="18"/>
          <w:szCs w:val="18"/>
        </w:rPr>
        <w:lastRenderedPageBreak/>
        <w:t xml:space="preserve">an active listener and back-channeling are crucial to being a good conversationalist.","id":"ZV9382-L02","dr":1787},{"t":"How and When to Be Direct and Indirect","d":"Interpreting the meaning behind the words that people say is key to making conversations work well. Consider the logic of conversation and understand more consciously the way we use explicit and implicit meanings—direct and indirect speech—to accomplish things through conversation. Also learn ways to redirect conversations that feel inappropriate or questions you find overly personal.","id":"ZV9382-L03","pg":666,"dr":1709},{"t":"How to Navigate Face-Threatening Acts","d":"Situations that threaten another’s “face” or dignity are particularly complicated. Explore methods for managing this difficult social territory, including guidance on enhancing positive face, respecting personal space, offering a successful apology, and navigating the politics of giving a compliment. Consider how cultural differences of politeness affect expectations in this area.","id":"ZV9382-L04","dr":2029},{"t":"How to Negotiate Professional Relationships","d":"Turn to hierarchical relationships and self-promotion in the workplace with an investigation of the language of sophisticated ingratiation. Get strategies for making presentations feel more like conversations, ensuring listeners are engaged, and interviewing effectively—on both sides of the desk. Then, delve into the dynamics of doctor-patient communication, where effective conversation can lead to better care.","id":"ZV9382-L05","pg":4,"dr":1923},{"t":"How to Maintain Relationships with Talk","d":"Compare “report talk” with “rapport talk” to understand how discourse can simply relay information or build intimacy with a friend or romantic partner. Look at the fascinating research on how cooperative and competitive speaking styles differ, how parents model conversation for children from infancy, how language alignment can predict relationship success, and how electronic communications follow prescribed patterns.","id":"ZV9382-L06","dr":2057}],"duration":1800,"purchaseDate":"1\/16\/2013 12:50:11 PM"},{"id":"7901V","title":"Fundamentals of Photography","description":"&lt;p&gt;Taking great photographs requires you to \"see\" as a professional photographer does; to train your eyes using the same fundamental techniques and principles the experts use to create unforgettable images from the grandest (and simplest) of subjects. With &lt;strong&gt;Fundamentals of Photography&lt;\/strong&gt;, you'll learn everything you need to know about the art and craft of great photography straight from a professional photographer with more than 30 years of experience. Designed for people at all levels, these 24 lectures are an engaging guide to how photographs work and how to make them work better for you. &lt;\/p&gt;","mediaType":"video","guide":"DG7901_72ED7.PDF","cat":"Better Living","professors":[{"id":442,"firstName":"Joel","lastName":"Sartore","image":"442","degree":"Professional Photographer","school":"National Geographic Magazine","bio":"&lt;p&gt;Joel Sartore is a professional photographer and a regular contributor to &lt;em&gt;National Geographic&lt;\/em&gt; magazine. His assignments have taken him to some of the world's most beautiful and challenging environments and have brought him face to face with a diversity of wildlife in all 50 U. S. states and all seven continents. He was recently named a &lt;em&gt;National Geographic&lt;\/em&gt; Fellow for his work on \"The Photo Ark,\" a multiyear project to document the world's biodiversity in studio portraits (see &lt;a href=\"http:\/\/www.joelsatore.com\" target=\"_blank\"&gt;www.joelsartore.com&lt;\/a&gt; and &lt;a href=\"http:\/\/www.photoark.com\" target=\"_blank\"&gt;photoark.com&lt;\/a&gt;). His photograph of a lion in a tree was voted the best picture by &lt;em&gt;National Geographic&lt;\/em&gt; magazine in 2011, and also won him a 2012 Veolia Environment award for wildlife photography.&lt;\/p&gt;\u000d\u000a\u000d\u000a&lt;p&gt;In addition to his work for &lt;em&gt;National Geographic&lt;\/em&gt;, Mr. Sartore has contributed to some of the most prestigious and widely read publications, including &lt;em&gt;Audubon Magazine&lt;\/em&gt;, &lt;em&gt;Time&lt;\/em&gt;, &lt;em&gt;Life&lt;\/em&gt;, &lt;em&gt;Newsweek&lt;\/em&gt;, and &lt;em&gt;Sports Illustrated&lt;\/em&gt;. Mr. Sartore and his work have been the subject of national broadcasts such as &lt;em&gt;National Geographic Explorer&lt;\/em&gt;, &lt;em&gt;NBC Nightly News&lt;\/em&gt;, &lt;em&gt;NPR’s Weekend Edition&lt;\/em&gt;, and an hour-long PBS documentary, &lt;em&gt;At Close Range&lt;\/em&gt;. He is also a regular contributor to CBS’s &lt;em&gt;Sunday Morning&lt;\/em&gt; with Charles Osgood.&lt;\/p&gt;\u000d\u000a\u000d\u000a&lt;p&gt;A noted author and public lecturer on photography to audiences around the world, Mr. Sartore has written several books that highlight his craft and his work. Among these are &lt;em&gt;RARE: Portraits of America’s Endangered Species&lt;\/em&gt;, &lt;em&gt;Photographing Your Family&lt;\/em&gt;, and &lt;em&gt;Nebraska: Under a Big Red Sky&lt;\/em&gt;.&lt;\/p&gt;"}],"lectures":[{"t":"Making Great Pictures","d":"What makes a photograph iconic? What three things must every picture have to stand out from any old snapshot? These two questions form the core of Mr. Sartore’s introduction to the course. You’ll also discover that a great picture doesn’t rely on equipment—but on being able to see and think critically about your surroundings.","id":"ZV7901-L01","pg":450,"dr":2076},{"t":"Camera Equipment—What You Need","d":"To take a picture, you </w:t>
      </w:r>
      <w:r w:rsidRPr="003B613B">
        <w:rPr>
          <w:rFonts w:ascii="Consolas" w:eastAsia="Times New Roman" w:hAnsi="Consolas" w:cs="Segoe UI"/>
          <w:color w:val="222222"/>
          <w:sz w:val="18"/>
          <w:szCs w:val="18"/>
        </w:rPr>
        <w:lastRenderedPageBreak/>
        <w:t>need to have good equipment. Here, get a no-nonsense guide to finding photography equipment—including cameras, tripods, and camera bags—that fits your needs. Also, take an in-depth look at a camera’s controls and settings for everything from aperture to shutter speed to ISO (your film’s sensitivity to light).","id":"ZV7901-L02","pg":660,"dr":1715},{"t":"Lenses and Focal Length","d":"According to Mr. Sartore, lenses are the most critical tools of photography. In this lecture, he takes you into the field and shows you different camera lenses in action. Among them: 70–200 mm (good for blurring out distracting backgrounds), rectilinear lenses (great for photographing things with minimal distortion), and wide-angle lenses (perfect for both landscapes and for shooting subjects in tight quarters).","id":"ZV7901-L03","dr":1675},{"t":"Shutter Speeds","d":"Your camera’s shutter speed controls how much light enters the lens in a shot. Learn how to become a master at working with this critical tool of photography. You’ll discover when to use fast or slow shutter speeds, study each speed’s unique effects, and uncover different techniques—such as panning and ghosting—that can add great artistic touches.","id":"ZV7901-L04","pg":464,"dr":1938},{"t":"Aperture and Depth of Field","d":"What do numbers such as f\/1.4, f\/2.8, or f\/16 mean? Finally make sense of your camera’s aperture settings, which can help create eye-popping visual effects and solve specific compositional problems. Then examine some of Mr. Sartore’s acclaimed work to see the dramatic relationship between aperture and a photograph’s depth of field.","id":"ZV7901-L05","dr":1785},{"t":"Light I—Found or Ambient Light","d":"In this first lecture on one of the two building blocks of photography, learn how to tap into the power of ambient light, which isn’t created in a studio but is found around you. Look at how you should adjust your camera to make the most of found light, and learn the best kind of ambient light to shoot in and why. Explore front lighting, hatchet lighting, and even zebra lighting.","id":"ZV7901-L06","dr":2291},{"t":"Light II—Color and Intensity","d":"Continue exploring light and photography with a look at color—both the “color” of different types of light and colors as they appear in your photographs. Then, focus on the differences between hard light and soft light, and how to adjust your camera accordingly to maximize the potential of these key photographic elements.","id":"ZV7901-L07","dr":1912},{"t":"Light III—Introduced Light","d":"Mr. Sartore discusses a tricky type of light: man-made (or introduced) light. You’ll learn tips for manipulating different sources of light (including firelight, car taillights, reflectors, and spotlights). Also, you’ll start to see your camera’s flash setting as not a pesky button but a powerful tool for creating breathtaking effects in your photography.","id":"ZV7901-L08","dr":2108},{"t":"Composition I—Seeing Well","d":"How do you truly capture the beauty of the three-dimensional world around you? The answer lies within composition—photography’s second building block. In the first of three lectures on the subject, analyze a series of pictures to get a basic understanding of how framing works.","id":"ZV7901-L09","dr":1840},{"t":"Composition II—Background and Perspective","d":"Great composition also involves paying attention to background and perspective. Here, Mr. Sartore offers you numerous tips and strategies for finding the perfect background, examining the benefits and drawbacks of particular perspectives, and avoiding compositional mistakes that can ruin the power of even the most perfectly lit photograph.","id":"ZV7901-L10","dr":1699},{"t":"Composition III—Framing and Layering","d":"Frames. Leading lines. The eyes of your subject. Layers. Learn how paying attention to—and using—these and other compositional tools can isolate the true subject of your photo and add a strong sense of dimension.","id":"ZV7901-L11","dr":1788},{"t":"Let’s Go to Work—Landscapes","d":"Now start applying the information you’ve learned. Your first assignment: rural and urban landscapes. Some tips you’ll discover include surveying the ground ahead of the prime light you want to shoot in, using wide-angle lenses and a little height to suggest grandeur, and focusing on a subject you can get repeated chances at capturing.","id":"ZV7901-L12","dr":1928},{"t":"Let’s Go to Work—Wildlife","d":"Explore techniques for photographing wildlife, whether it’s birds in your backyard or lions on a safari. Learn how to set up a blind to conceal you from your subject, where to find the best places to photograph flora and fauna, common mistakes that wildlife photographers should avoid, and more.","id":"ZV7901-L13","dr":2085},{"t":"Let’s Go to Work—People and Relationships","d":"Using touching photographs of family and friends, Mr. Sartore demonstrates how to use your camera to best capture joy, sadness, anger, and other emotions—without interfering with your subject’s behavior.","id":"ZV7901-L14","dr":1888},{"t":"Let’s Go to Work—From Mundane to Extraordinary","d":"A key skill for any photographer is the ability to capture the special aspects of even the most mundane subjects. Focus on developing and strengthening this talent alongside Mr. Sartore, who teaches you how to make great frames in seemingly “boring” places from hotel rooms to hog farms.","id":"ZV7901-</w:t>
      </w:r>
      <w:r w:rsidRPr="003B613B">
        <w:rPr>
          <w:rFonts w:ascii="Consolas" w:eastAsia="Times New Roman" w:hAnsi="Consolas" w:cs="Segoe UI"/>
          <w:color w:val="222222"/>
          <w:sz w:val="18"/>
          <w:szCs w:val="18"/>
        </w:rPr>
        <w:lastRenderedPageBreak/>
        <w:t xml:space="preserve">L15","dr":2039},{"t":"Let’s Go to Work—Special Occasions","d":"Special occasions come loaded with moments that beg to be captured with a camera. Taking the knowledge you’ve gained from previous lectures, investigate ways to anticipate and better prepare for candidly photographing the range of emotions, moods, and scenes that can be found at any wedding, party, or holiday event you attend.","id":"ZV7901-L16","dr":2021},{"t":"Let’s Go to Work—Family Vacations","d":"Transform the way you think about and take photographs during vacations. How can you avoid taking the same dull pictures like other tourists? What are some good ways to capture the story behind a famous landmark? Who can you ask for help about the best places for photo opportunities in your destination?","id":"ZV7901-L17","dr":1784},{"t":"Advanced Topics—Research and Preparation","d":"Despite what you may think, researching is an important part of any well-planned photo shoot. In the first of several lectures on advanced topics in photography, learn from Mr. Sartore’s own diverse shoots around the world about ways to research and prepare for photographing in more complicated situations.","id":"ZV7901-L18","dr":1898},{"t":"Advanced Topics—Macro Photography","d":"Examine how to capture the remarkable (and often overlooked) beauty in miniature subjects such as insects, flowers, eyes—even a pile of money. Learn the best equipment to use, lighting techniques to capture specific features of your miniature subjects, and common mistakes to avoid (such as not getting enough depth of field).","id":"ZV7901-L19","dr":1850},{"t":"Advanced Topics—Low Light","d":"Low light used to be the bane of Mr. Sartore’s profession. Now, it’s all he wants to photograph in. Learn how to take advantage of low-light situations by picking the right gear (including lenses that give you wide apertures) and techniques such as using objects to block bright spots in your frame.","id":"ZV7901-L20","dr":1612},{"t":"Advanced Topics—Problem Solving","d":"In order to be a better photographer, you need to be a visual problem solver. Mr. Sartore, using his own career experiences, takes you through varying levels of difficult situations—such as shooting in Antarctica, on a snowy road, or throughout a massive city—to illustrate the importance of mastering this skill.","id":"ZV7901-L21","dr":1694},{"t":"After the Snap—Workflow and Organization","d":"Regardless of whether you’re shooting with film or on a digital camera, you need an effective system to organize your pictures. Here, get practical tips on everything from storing film negatives and naming your digital pictures to touching up your shots and archiving all of your work.","id":"ZV7901-L22","dr":1766},{"t":"Editing—Choosing the Right Image","d":"Hone your editing skills by combing through groups of images to select the ones that stand out. It takes time and practice—but once you can narrow your photographs down to the best of the best, you can sharpen your critical eye and improve the way you shoot in the future.","id":"ZV7901-L23","dr":1896},{"t":"Telling a Story with Pictures—The Photo Essay","d":"Close out the course with a fascinating look at telling stories with your photographs. Using his photo essays on Alaska’s North Slope; people at Leech Lake, Minnesota; and dwindling biodiversity, Mr. Sartore leaves you with a greater appreciation of how photographers are not just observers but actual storytellers.","id":"ZV7901-L24","dr":2082}],"duration":1800,"purchaseDate":"11\/2\/2012 6:11:03 PM"},{"id":"9231V","title":"The Everyday Gourmet: Rediscovering the Lost Art of Cooking","description":"&lt;p&gt;It’s rare to find a truly gifted chef who can actually show you how to cook. Now, The Great Courses has joined forces with the prestigious Culinary Institute of America to give you just that. &lt;strong&gt;The Everyday Gourmet: Rediscovering the Lost Art of Cooking&lt;\/strong&gt; is a course of 24 highly visual and instructional lessons in which you’ll build all the foundational culinary skills you need to turn out delicious and impressive meals. Filmed on location at the CIA’s Greystone campus in Napa Valley, California, and delivered by Chef Bill Briwa—one of the CIA’s experienced instructors and a chef with more than 35 years of professional experience—these lessons show you how to cook and evaluate dishes, from starters and main courses to desserts and vegetarian meals. They also offer a master chef’s insight into tips, tricks, and secrets that will elevate any dish you make from good to great.&lt;\/p&gt;","mediaType":"video","guide":"DG9231_BE36C.PDF","cat":"Better Living","professors":[{"id":444,"firstName":"Bill","lastName":"Briwa","image":"444","degree":"The Culinary Institute of America","school":"The Culinary Institute of America","bio":"&lt;p&gt;A popular chef-instructor at the Culinary Institute of America (CIA), Bill Briwa has worked in the hospitality business as a professional chef and culinary instructor for experts and laypeople around the world for more than 30 years. He was the resident chef for The Hess Collection Winery in the Napa Valley, California; the executive chef for The Wine Spectator Restaurant at the CIA at Greystone; and an officer on the board of the St. Helena Farmers’ Market. &lt;\/p&gt;\u000d\u000a&lt;p&gt;Over the past 15 years, Chef Briwa has devoted himself full time to teaching audiences around the world about cooking, flavor dynamics, gastronomy, and food </w:t>
      </w:r>
      <w:r w:rsidRPr="003B613B">
        <w:rPr>
          <w:rFonts w:ascii="Consolas" w:eastAsia="Times New Roman" w:hAnsi="Consolas" w:cs="Segoe UI"/>
          <w:color w:val="222222"/>
          <w:sz w:val="18"/>
          <w:szCs w:val="18"/>
        </w:rPr>
        <w:lastRenderedPageBreak/>
        <w:t xml:space="preserve">and wine pairing. As a member of the Industry Services Group at the CIA, he works closely with a range of corporate clients to help them realize their culinary goals.&lt;\/p&gt;\u000d\u000a&lt;p&gt;Chef Briwa has been a speaker, presenter, and judge at numerous professional conferences, gatherings, and competitions in the culinary world, including the annual International Association of Culinary Professionals Conference and the National Restaurant Association Show in Chicago, Illinois. His writing on food and wine has been featured in industry journals and publications, including &lt;em&gt;Fine Cooking, Mise en Place, and Practical Winery &amp;Vineyard Journal.&lt;\/em&gt;&lt;\/p&gt;"}],"lectures":[{"t":"Cooking—Ingredients, Technique, and Flavor","d":"Begin the course with a fascinating look at the science of taste and how it acts as the gateway to better understanding—and enjoying—the food you eat. Through engaging taste experiments involving melon, radicchio, and a few simple seasonings such as salt and lime juice, you’ll come to see just how intricate and subtle your taste buds are.","id":"ZV9231-L01","pg":2,"dr":1607},{"t":"Your Most Essential Tool—Knives","d":"What do you need to have the perfect kitchen—one that makes cooking more relaxing and enjoyable? Find out in this lesson as Chef Briwa reveals which knives you should always have on hand, how to find the right cutting board, how to chop and dice vegetables and herbs, and how to use your newfound skills to make delicious meals.","id":"ZV9231-L02","pg":571,"dr":2194},{"t":"More Essential Tools—From Pots to Shears","d":"Continue learning about how to create the perfect kitchen setup (mise en place). First, learn how to make sense of a range of different pots and pans. Then, find out the importance of hand tools such as whips, tongs, spatulas, box graters, and meat thermometers. Finally, see some of these tools at work as you go step-by-step through a recipe for vegetable ratatouille.","id":"ZV9231-L03","pg":80,"dr":2034},{"t":"Sauté—Dry-Heat Cooking with Fat","d":"Begin strengthening your cooking techniques with a close look at using the right pan, the right amount of fat, and the right temperature to make crispy and delicious sautéed foods. As you explore the ins and outs of sautéing, you learn how to make a delicious (and simple) dish: Chicken Marsala.","id":"ZV9231-L04","pg":214,"dr":2369},{"t":"Roasting—Dry-Heat Cooking without Fat","d":"Roasting can seem to be a frustrating task. But it doesn’t have to be when you know what you’re doing—and how to do it. Here, demystify this dry-heat cooking technique and learn how to make the perfect roast chicken and potatoes. You’ll also get tips on how to determine doneness, how to make gravy, and how to carve your bird.","id":"ZV9231-L05","dr":1915},{"t":"Frying—Dry-Heat Cooking with Fat","d":"In this lesson, find out everything you need to know to fry food like a pro. Which oils are best for pan frying and deep frying? What safety precautions should you take when frying in your kitchen? How can you tell when your food is done? Learn about this and more as Chef Briwa fries up a veal cutlet, fish and chips, and parsnips.","id":"ZV9231-L06","dr":1982},{"t":"From Poach to Steam—Moist-Heat Cooking","d":"Turn now to a popular method of moist heat cooking: poaching. You’ll see how deep poaching works to gently cook a piece of salmon (accompanied by a simple sauce). Then, you’ll compare that cooking method with shallow poaching a piece of monkfish and using the leftover liquid as the basis for an accompanying sauce. Finally, you’ll learn how to boil and steam vegetables such as green beans and broccoli.","id":"ZV9231-L07","dr":2067},{"t":"Braising and Stewing—Combination Cooking","d":"Try your hand at combination cooking, which combines two different techniques: braising (typically reserved for larger cuts of meat) and stewing (usually for smaller cuts of meat). Using the example of a delicious pot roast and a springtime lamb stew, you’ll uncover the secrets of these cooking techniques and vastly expand your kitchen skills.","id":"ZV9231-L08","dr":2192},{"t":"Grilling and Broiling—Dry-Heat Cooking without Fat","d":"Marinating and seasoning meats. Making sure your indoor or outdoor grill is at the right temperature. Getting perfect grill marks. Finding out when your meat or fish is done. Master these and other tricks of grilling and broiling with recipes for grilled steak, lamb chops, fish, vegetables, and even fruit.","id":"ZV9231-L09","dr":2475},{"t":"Stocks and Broths—The Foundation","d":"Stocks and broths are some of the most basic preparations you’ll find in kitchens. What’s more: They’re easy to make, easy to store, and extremely versatile. In this lesson, follow along as Chef Briwa makes several stocks and broths using different ingredients and methods of preparation to give them outstanding flavors.","id":"ZV9231-L10","dr":2028},{"t":"The Stir-Fry Dance—Dry-Heat Cooking with Fat","d":"Here, get an authoritative look at stir-frying. First, get a solid introduction to this cooking technique by making a Vietnamese dish of noodles and stir-fried vegetables. Then, test your skills with a more complex Chinese stir-fry that will also make you more comfortable with handling and cooking tofu.","id":"ZV9231-L11","dr":2023},{"t":"Herbs and Spices—Flavor on Demand","d":"Delve into the subtle complexities of herbs and spices. You’ll sample different salts and peppers (including Sel Gris, kosher salt, and white pepper); learn the difference between spices and herbs; find out how to blend them with oils, cheeses, and </w:t>
      </w:r>
      <w:r w:rsidRPr="003B613B">
        <w:rPr>
          <w:rFonts w:ascii="Consolas" w:eastAsia="Times New Roman" w:hAnsi="Consolas" w:cs="Segoe UI"/>
          <w:color w:val="222222"/>
          <w:sz w:val="18"/>
          <w:szCs w:val="18"/>
        </w:rPr>
        <w:lastRenderedPageBreak/>
        <w:t xml:space="preserve">meats; and watch how to make an herb chutney, a roasted tomato and saffron vinaigrette, and a spice rub.","id":"ZV9231-L12","dr":2161},{"t":"Sauces—From Beurre Blanc to Béchamel","d":"Think fancy sauces are difficult? Think again. This lesson will make you more comfortable with a range of sauces from around the world. Learn how to make a milk-based white sauce, béchamel. Then, cook a more contemporary French butter sauce (beurre blanc) and a Spanish tomato-based sauce (romesco). Finally, take a closer look at a couple of sweet and spicy Asian sauces.","id":"ZV9231-L13","dr":2150},{"t":"Grains and Legumes—Cooking for Great Flavor","d":"What’s a quick-soak method for beans when you don’t have time to soak them overnight? What’s a simple trick for testing the tenderness of cooked beans? How long should you cook different types of rice? What should you pay attention to when making a risotto? Learn the answers to these and other questions about cooking the culinary staples of beans and grains.","id":"ZV9231-L14","pg":2,"dr":2427},{"t":"Salads from the Cold Kitchen","d":"Simplicity and freshness are two hallmarks of great cooking. Case in point, the subject of this lesson: salads. Chef Briwa shows you how to keep lettuce crisp; how to make a simple (and quick) salad dressing; how to build a salad with different ingredients such as nuts, cheese, herbs, and other vegetables; how to make a hand-held Asian salad roll; and much more.","id":"ZV9231-L15","dr":2251},{"t":"Eggs—From the Classic to the Contemporary","d":"Find out everything you ever wanted to know about cooking with eggs: hard-boiled eggs, deviled eggs, eggs Benedict (complete with hollandaise sauce), scrambled eggs, omelets, and more. By the end of this lesson, eggs—whether you’re having them for breakfast, lunch, or dinner—will finally be under your control.","id":"ZV9231-L16","dr":2213},{"t":"Soups from around the World","d":"A good bowl of soup can warm you in cold weather, cool you in hot weather, fill up an empty stomach, and offer ready nutrition for a weak appetite. Here, master several recipes for some fantastic soups from around the world, including a chicken soup from Thailand, gazpacho, French onion soup, and ribolitta, a “recooked” soup from Tuscany.","id":"ZV9231-L17","dr":1854},{"t":"From Fettuccine to Orecchiette—Fresh and Dry Pastas","d":"You could buy pasta. Or you could enjoy the rewards of making it yourself. Chef Briwa shows you just how easy this is. After learning a recipe for making your own fettuccine, see how to transform your pasta into a delectable dish: pasta carbonara, or pasta “in the style of the coal miner.”","id":"ZV9231-L18","dr":2402},{"t":"Meat—From Spatchcocked Chicken to Brined Pork Chops","d":"Improve your strategies for buying and cooking various kinds of meat. What are the merits of roasting a chicken flat? Why should you take time to brine your pork chops? Why is prime rib the most expensive cut of beef? How much fat and lean beef should go into a really good hamburger?","id":"ZV9231-L19","dr":2298},{"t":"Seafood—From Market to Plate","d":"In this lesson, learn some key tips and tricks for making sure you purchase only the freshest, highest-quality seafood. Then, improve your confidence with handling seafood by following recipes for ceviche, a roasted whole fish with fennel, and Prince Edward Island mussels in a creamy broth.","id":"ZV9231-L20","dr":2363},{"t":"Vegetables in Glorious Variety","d":"Vegetables, which change with any season and come in a fascinating rainbow of colors, are what really keep cuisine (and cooking) interesting. Here, learn strategies for cooking and creating meals out of all sorts of vegetables, including eggplant, cauliflower, green beans, beets, and carrots.","id":"ZV9231-L21","dr":2064},{"t":"A Few Great Desserts for Grown-Ups","d":"Take a more adult approach to dessert, one that doesn’t overdo the chocolate and frosting. You’ll learn how to make bachelor’s jam (a fruit jam blended with spirits) and use it for unforgettable variations on parfaits and summer puddings. Then, focus on the myriad ways to build a delicious cheese plate.","id":"ZV9231-L22","dr":1588},{"t":"Thirst—The New Frontier of Flavor","d":"Explore how wine shouldn’t just be something you drink with dinner but an integral part of a compelling dining experience. Chef Briwa demonstrates important points using a medley of wines and foods, reveals the six simple steps for wine and food pairing, and debunks several myths about this process.","id":"ZV9231-L23","pg":1588,"dr":2026},{"t":"Crafting a Meal, Engaging the Senses","d":"Bring together everything you’ve learned about cooking from the previous lessons to create an entire meal—starter (Spanish tortilla), main course (gnocchi with tomato salad), dessert (pineapple turnovers)—from start to finish. You’re sure to discover that by engaging your senses and using fundamental techniques, cooking can be rewarding and fun.","id":"ZV9231-L24","dr":2366}],"duration":1800,"purchaseDate":"11\/2\/2012 6:11:03 PM"},{"id":"9253V","title":"The Everyday Gourmet: Baking Pastries and Desserts","description":"&lt;p&gt;Get a quick, easy, and comprehensive guide to the fundamentals of baking like a professional with &lt;strong&gt;The Everyday Gourmet: Baking Pastries and Desserts.&lt;\/strong&gt; These six lessons invite you to join Chef Stephen L. Durfee, an award-winning pastry chef and instructor from the famed Culinary Institute of America, as he </w:t>
      </w:r>
      <w:r w:rsidRPr="003B613B">
        <w:rPr>
          <w:rFonts w:ascii="Consolas" w:eastAsia="Times New Roman" w:hAnsi="Consolas" w:cs="Segoe UI"/>
          <w:color w:val="222222"/>
          <w:sz w:val="18"/>
          <w:szCs w:val="18"/>
        </w:rPr>
        <w:lastRenderedPageBreak/>
        <w:t xml:space="preserve">demonstrates tried-and-true methods for baking everything from simple cookies and cakes to custards, cream puffs, and chocolate mousse. Filmed on site at the CIA’s Greystone campus in Napa Valley and packed with dynamic studio demonstrations and opportunities to work hands-on in your own kitchen, these lessons give the novice and master baker alike practical tips and insights straight from one of the world’s most respected culinary schools.&lt;\/p&gt;","mediaType":"video","guide":"DG9253_B4A6E.PDF","cat":"Better Living","professors":[{"id":445,"firstName":"Stephen L.","lastName":"Durfee","image":"445","degree":"Hamilton College","school":"The Culinary Institute of America","bio":"&lt;p&gt;Stephen L. Durfee is a Pastry Instructor at the Culinary Institute of America (CIA) at Greystone, where he has been on staff for more than 10 years. He is a Certified Executive Pastry Chef and a Certified Hospitality Educator.&lt;\/p&gt;\u000d\u000a&lt;p&gt;Before then, he was the Executive Pastry Chef at The French Laundry in Yountville, California. While there, he won the 1998 James Beard Award for Outstanding Pastry Chef and in 1999, he was named one of the Top Ten Pastry Chefs in America by &lt;em&gt;Pastry Art &amp; Design&lt;\/em&gt; and&lt;em&gt; Chocolatier&lt;\/em&gt; magazines.&lt;\/p&gt;\u000d\u000a&lt;p&gt;Chef Durfee’s extensive career includes working as a pastry chef at Charles Nob Hill in San Francisco, California, and at the Wheatleigh in Lenox, Massachusetts; and as a pastry instructor at the New York Cooking School (where he earned his certificate in pastry\/baking). He also apprenticed at restaurants in Paris and Chambéry, France.&lt;\/p&gt; \u000d\u000a&lt;p&gt;Chef Durfee has also participated in and judged numerous cooking competitions and challenges. In 2007, he represented the CIA at the National Pastry Team Championships, where his team won a bronze medal. In 2010, he finished third in the World Chocolate Masters competition. In 2012, he won the position of chocolatier on the U.S. team that will compete in the Coupe du Monde de Pâtisserie in Lyon, France, in 2013.&lt;\/p&gt;"}],"lectures":[{"t":"Handle with Care—Basic Doughs","d":"Understand several basic techniques and methods you can then expand on to make a wide range of unforgettable desserts. Here, focus on organizing your workspace, methods for proper measuring, and ways to cream butter, sugar, and eggs to the right consistency. Then, watch as Chef Durfee makes cookies and pound cake and shows you what can go right—and what can go wrong as well.","id":"ZV9253-L01","dr":2194},{"t":"Mixing It Up—Methods for Cakes","d":"Regardless of what cake you’re making, they all revolve around several basic mixing methods. What are they? And what are their secrets? Chef Durfee takes you step-by-step through baking a rich devil’s food cake and several egg foam cakes (a chiffon cake and an angel food cake), the latter of which helps demonstrate the right—and wrong—way to whip eggs and cool your cakes.","id":"ZV9253-L02","dr":2468},{"t":"Blue-Ribbon Winners—Pies and Biscuits","d":"Here, learn everything you need to know about flaky dough, which can often be intimidating even for an experienced baker. First, gain confidence in making a buttery pie crust by learning how to mold it with your hands or pastry tools, how to blind-bake it, and even how to make an attractive latticed top. Then, explore some of the secrets to making tender, flaky biscuits and beautifully golden-brown scones (which have their own unique rules for baking).","id":"ZV9253-L03","dr":2255},{"t":"Lighter Than Air—Cream Puffs","d":"Cream-puff pastry is unique in that it’s a twice-cooked pastry dough. And its applications go far beyond what you’d expect. In this lesson, master the art of baking and experimenting with puff pastry and use it to create some unbelievably decadent desserts. Among these: chocolate éclairs, cream puffs, and deep-fried Mexican churros. Along the way, you’ll also get tips on making pastry cream, chocolate ganache, and caramel topping.","id":"ZV9253-L04","pg":30,"dr":2221},{"t":"Simple to Elegant—Custards","d":"Vanilla-infused crème anglaise. Butterscotch pudding. Crème brulée (complete with a blowtorched sugar topping). Learn tips and tricks to wowing your dinner guests with these delectable egg-based custards, all the while strengthening your confidence in the sometimes tricky art of baking with eggs on the stovetop or in the oven. By the end of this lesson, you’ll discover just why custards make a great dessert choice: they’re surprisingly easy to bake and they always lead to an elegant, refined product.","id":"ZV9253-L05","dr":2569},{"t":"Final Touches—Mousse and Dessert Sauces","d":"Whip your more advanced baking skills and techniques into shape in this final lesson devoted to light and luscious mousses and creams. After learning how to make your own whipped cream, chocolate mousse, dessert sauces, and vanilla bean panna cotta, you’ll watch Chef Durfee as he demonstrates the best ways to unmold, plate, and present your desserts with flair and your own unique touch—just like a professional chef.","id":"ZV9253-L06","dr":2238}],"duration":1800,"purchaseDate":"11\/2\/2012 6:11:03 PM"},{"id":"1257A","title":"Mysteries of Modern Physics: Time","description":"&lt;p&gt;Time rules our lives. From the rising and setting of the sun to the cycles of nature, the thought processes in our brains, and the biorhythms in our day, nothing so pervades our existence and </w:t>
      </w:r>
      <w:r w:rsidRPr="003B613B">
        <w:rPr>
          <w:rFonts w:ascii="Consolas" w:eastAsia="Times New Roman" w:hAnsi="Consolas" w:cs="Segoe UI"/>
          <w:color w:val="222222"/>
          <w:sz w:val="18"/>
          <w:szCs w:val="18"/>
        </w:rPr>
        <w:lastRenderedPageBreak/>
        <w:t>yet is so difficult to explain. Time seems to be woven into the very fabric of the universe. But why? In 24 riveting half-hour lectures, &lt;b&gt;Mysteries of Modern Physics: Time&lt;\/b&gt; shows how a feature of the world that we all experience connects us to the instant of the formation of the universe—and possibly to a multiverse that is unimaginably larger and more varied than the known cosmos.&lt;\/p&gt;","mediaType":"audio","guide":"DG1257_D8952.PDF","cat":"Science &amp; Mathematics","professors":[{"id":339,"firstName":"Sean","lastName":"Carroll","image":"339","degree":"Ph.D., Harvard University","school":"California Institute of Technology","bio":"&lt;p&gt;Professor Sean Carroll is a Senior Research Associate in Physics at the California Institute of Technology. He earned his undergraduate degree from Villanova University and his Ph.D. in Astrophysics from Harvard in 1993.&lt;\/p&gt;\u000d\u000a\u000d\u000a&lt;p&gt;Before arriving at Caltech, Professor Carroll taught in the Physics Department and the Enrico Fermi Institute at the University of Chicago, and did postdoctoral research at the Massachusetts Institute of Technology and at the Institute for Theoretical Physics at the University of California, Santa Barbara.&lt;\/p&gt;\u000d\u000a \u000d\u000a&lt;p&gt;Professor Carroll is the author of &lt;em&gt;Spacetime and Geometry: An Introduction to General Relativity&lt;\/em&gt;, published in 2003. He has taught more than 200 scientific seminars and colloquia and given more than 50 educational and popular talks. In addition, he has written for numerous publications including &lt;em&gt;Nature&lt;\/em&gt;, &lt;em&gt;New Scientist&lt;\/em&gt;, &lt;em&gt;The American Scientist&lt;\/em&gt;, and &lt;em&gt;Physics Today&lt;\/em&gt;.&lt;\/p&gt;\u000d\u000a\u000d\u000a&lt;p&gt;Professor Carroll has received research grants from NASA, the U.S. Department of Energy, and the National Science Foundation, as well as fellowships from the Sloan and Packard foundations. He has been the Malmstrom Lecturer at Hamline University, the Resnick Lecturer at Rensselaer Polytechnic Institute, and a National Science Foundation Distinguished Lecturer. While at MIT, Carroll won the Graduate Student Council Teaching Award for his course on general relativity. In 2006 he received the Arts and Sciences Alumni Medallion from Villanova University.&lt;\/p&gt;"}],"lectures":[{"t":"Why Time Is a Mystery","d":"Begin your study of the physics of time with these questions: What is a clock? What does it mean to say that “time passes”? What is the “arrow of time”? Then look at the concept of entropy and how it holds the key to the one-way direction of time in our universe.","id":"ZA1257-L01","dr":2020},{"t":"What Is Time?","d":"Approach time from a philosophical perspective. “Presentism” holds that the past and future are not real; only the present moment is real. However, the laws of physics appear to support “eternalism”—the view that all of the moments in the history of the universe are equally real.","id":"ZA1257-L02","dr":1854},{"t":"Keeping Time","d":"How do we measure the passage of time? Discover that practical concerns have driven the search for more and more accurate clocks. In the 18th century, the problem of determining longitude was solved with a timepiece of unprecedented accuracy. Today’s GPS navigation units rely on clocks accurate to a billionth of a second.","id":"ZA1257-L03","dr":1873},{"t":"Time’s Arrow","d":"Embark on the quest that will occupy the rest of the course: Why is there an arrow of time? Explore how memory and aging orient us in time. Then look at irreversible processes, such as an egg breaking or ice melting. These capture the essence of the one-way direction of time.","id":"ZA1257-L04","dr":1800},{"t":"The Second Law of Thermodynamics","d":"Trace the history of the second law of thermodynamics, considered by many physicists to be the one law of physics most likely to survive unaltered for the next thousand years. The second law says that entropy—the degree of disorder in a closed system—only increases or stays the same.","id":"ZA1257-L05","dr":1875},{"t":"Reversibility and the Laws of Physics","d":"Isaac Newton’s laws of physics are fully reversible; particles can move forward or backward in time without any inconsistency. But this is not our experience in the world, where the arrow of time is fundamentally connected to irreversible processes and the increase in entropy.","id":"ZA1257-L06","dr":1841},{"t":"Time Reversal in Particle Physics","d":"Explore advances in physics since Newton’s time that reveal exceptions to the rule that interactions between moving particles are fully reversible. Could irreversible reactions between elementary particles explain the arrow of time? Weigh the evidence for and against this view.","id":"ZA1257-L07","dr":1909},{"t":"Time in Quantum Mechanics","d":"Quantum mechanics is the most precise theory ever invented, yet it leads to startling interpretations of the nature of reality. Probe a quantum state called the collapse of the wave function that may underlie the arrow of time. Are the indications that it shows irreversibility real or only illusory?","id":"ZA1257-L08","dr":1903},{"t":"Entropy and Counting","d":"After establishing in previous lectures that the arrow of time must be due to entropy, begin a deep exploration of this phenomenon. In the 1870s, physicist Ludwig Boltzmann proposed a definition of entropy that explains why it increases toward the future. Analyze this idea in detail.","id":"ZA1257-</w:t>
      </w:r>
      <w:r w:rsidRPr="003B613B">
        <w:rPr>
          <w:rFonts w:ascii="Consolas" w:eastAsia="Times New Roman" w:hAnsi="Consolas" w:cs="Segoe UI"/>
          <w:color w:val="222222"/>
          <w:sz w:val="18"/>
          <w:szCs w:val="18"/>
        </w:rPr>
        <w:lastRenderedPageBreak/>
        <w:t>L09","dr":1886},{"t":"Playing with Entropy","d":"Sharpen your understanding of entropy by examining different macroscopic systems and asking, which has higher entropy and which has lower entropy? Also evaluate James Clerk Maxwell’s famous thought experiment about a demon who seemingly defies the principle that entropy always increases.","id":"ZA1257-L10","dr":1931},{"t":"The Past Hypothesis","d":"Boltzmann explains why entropy will be larger in the future, but he doesn’t show why it was smaller in the past. Learn that physics can’t account for this difference except by assuming that the universe started in a state of very low entropy. This assumption is called the past hypothesis.","id":"ZA1257-L11","dr":1775},{"t":"Memory, Causality, and Action","d":"Can physics shed light on human aspects of the arrow of time such as memory, cause and effect, and free will? Learn that everyday features of experience that you take for granted trace back to the low entropy state of the universe at the big bang, 13.7 billion years ago.","id":"ZA1257-L12","dr":1832},{"t":"Boltzmann Brains","d":"One possible explanation for order in the universe is that it is a random fluctuation from a disordered state. Could the entire universe be one such fluctuation, now in the process of returning to disorder? Investigate a scenario called “Boltzmann brains” that suggests not.","id":"ZA1257-L13","dr":1888},{"t":"Complexity and Life","d":"Discover that Maxwell’s demon from lecture 10 provides the key to understanding how complexity and life can exist in a universe in which entropy is increasing. Consider how life is not only compatible with, but is an outgrowth of, the second law of thermodynamics and the arrow of time.","id":"ZA1257-L14","dr":1901},{"t":"The Perception of Time","d":"Turn to the way humans perceive time, which can vary greatly from clock time. In particular, focus on experiments that shed light on our time sense. For example, tests show that even though we think we perceive the present moment, we actually live 80 milliseconds in the past.","id":"ZA1257-L15","dr":1957},{"t":"Memory and Consciousness","d":"Remembering the past and projecting into the future are crucial for human consciousness, as shown by cases where these faculties are impaired. Investigate what happens in the brain when we remember, exploring different kinds of memory and the phenomena of false memories and false forgetting.","id":"ZA1257-L16","dr":1887},{"t":"Time and Relativity","d":"According to Einstein’s special theory of relativity, there is no such thing as a moment in time spread throughout the universe. Instead, time is one of four dimensions in spacetime. Learn how this “relative” view of time is usefully diagramed with light cones, representing the past and future.","id":"ZA1257-L17","dr":1904},{"t":"Curved Spacetime and Black Holes","d":"By developing a general theory of relativity incorporating gravity, Einstein launched a revolution in our understanding of the universe. Trace how his idea that gravity results from the warping of spacetime led to the discovery of black holes and the big bang.","id":"ZA1257-L18","dr":1851},{"t":"Time Travel","d":"Use a simple analogy to understand how a time machine might work. Unlike movie scenarios featuring dematerializing and rematerializing, a real time machine would be a spaceship that moves through all the intervening points between two locations in spacetime. Also explore paradoxes of time travel.","id":"ZA1257-L19","dr":1883},{"t":"Black Hole Entropy","d":"Stephen Hawking showed that black holes emit radiation and therefore have entropy. Since the entropy in the universe today is overwhelmingly in the form of black holes and there were no black holes in the early universe, entropy must have been much lower in the deep past.","id":"ZA1257-L20","dr":1834},{"t":"Evolution of the Universe","d":"Follow the history of the universe from just after the big bang to the far future, when the universe will consist of virtually empty space at maximum entropy. Learn what is well founded and what is less certain about this picture of a universe winding down.","id":"ZA1257-L21","dr":1921},{"t":"The Big Bang","d":"Explore three different ways of thinking about the big bang—as the actual beginning of the universe; as a “bounce” from a symmetric version of the universe on the other side of the big bang; and as a region that underwent inflationary expansion in a much larger multiverse.","id":"ZA1257-L22","dr":1850},{"t":"The Multiverse","d":"Dig deeper into the possibility that the big bang originated in a multiverse, which provides a plausible explanation for why entropy was low at the big bang, giving rise to the arrow of time. But is this theory and the related idea of an anthropic principle legitimate science or science fiction?","id":"ZA1257-L23","dr":1871},{"t":"Approaches to the Arrow of Time","d":"Use what you have learned in the course to investigate a range of different possibilities that explain the origin of time in the universe. Professor Carroll closes by presenting one of his favorite theories and noting how much remains to be done before conclusively solving the mystery of time.","id":"ZA1257-L24","dr":1970}],"duration":1800,"purchaseDate":"9\/28\/2012 1:40:24 PM"},{"id":"9162V","title":"The Everyday Guide to Wines of California","description":"&lt;p&gt;California is one of the most exciting and important wine-</w:t>
      </w:r>
      <w:r w:rsidRPr="003B613B">
        <w:rPr>
          <w:rFonts w:ascii="Consolas" w:eastAsia="Times New Roman" w:hAnsi="Consolas" w:cs="Segoe UI"/>
          <w:color w:val="222222"/>
          <w:sz w:val="18"/>
          <w:szCs w:val="18"/>
        </w:rPr>
        <w:lastRenderedPageBreak/>
        <w:t xml:space="preserve">growing regions in the world; home to reds, whites, and sparkling wines that are on par with some of the most iconic wines from older wine regions, including Italy and France. Now you can get a well-rounded experience of California’s great wines in the six lectures of &lt;strong&gt;The Everyday Guide to Wines of California&lt;\/strong&gt;. Filled with interactive tastings, suggestions for food pairings, shopping tips, and more, you’ll learn how to enjoy all of California’s offerings (whether you’re a novice to the world of wine or a seasoned connoisseur)—one delicious glass at a time.&lt;\/p&gt;","mediaType":"video","guide":"DG9162_C20FF.PDF","cat":"Better Living","professors":[{"id":391,"firstName":"Jennifer","lastName":"Simonetti-Bryan","image":"391","degree":"Master of Wine and Certified Specialist of Spirits","school":"Institute of Masters of Wine","bio":"&lt;p&gt;Jennifer Simonetti-Bryan is among a small number of people to have received the highest credentials in the wine and spirits industry. She is one of only a few hundred people in the world to have achieved the Master of Wine (M.W.) title from The Institute of Masters of Wine in London, England—the highest and most difficult title to achieve in the industry. She also has a Professional Certificate in Spirits from the Wine &amp; Spirit Education Trust and is a Certified Specialist of Spirits from the Society of Wine Educators.&lt;\/p&gt;\u000d\u000a\u000d\u000a&lt;p&gt;Ms. Simonetti-Bryan has taught courses for the Wine &amp; Spirit Education Trust, has trained thousands of professionals in the wine and spirits industry, and has judged international spirits and wine competitions, including the Ultimate Beverage Challenge in 2010 and 2011. She has also hosted seminars with Food Network stars such as Rachael Ray, Bobby Flay, and Mario Batali. In 2008, she won the Wiesbaden Tasting Trophy from The Institute of Masters of Wine.&lt;\/p&gt;\u000d\u000a\u000d\u000a&lt;p&gt;Ms. Simonetti-Bryan is a frequent guest on television programs, including Fox Business, Fox News, and Bloomberg TV. Additionally, she has been featured in publications such as &lt;em&gt;Fortune&lt;\/em&gt;, &lt;em&gt;Wine Enthusiast Magazine&lt;\/em&gt;, and &lt;em&gt;Wine &amp; Spirits Magazine&lt;\/em&gt;.&lt;\/p&gt;"}],"lectures":[{"t":"California’s Superstar Status","d":"What makes California unique among other wine-making regions of the world? How does a French Chardonnay compare with its California counterpart? What’s the best way to read a California wine label? What are some general guidelines for opening a wine bottle and tasting in a winery? Find out the answers to these and other questions in this lecture that prepares you for the rest of your journey through the world of California wines.","id":"ZV9162-L01","dr":2059},{"t":"Noble Whites—Sauvignon Blanc and Chardonnay","d":"This lecture focuses on two white grape varieties—Sauvignon Blanc and Chardonnay—that are extremely popular and easy to find. Alongside Ms. Simonetti-Bryan, sample some of California’s best, including a Fumé Blanc by Robert Mondavi and Chardonnays from Sonoma and Napa. Also, get tips on some delicious food-pairing suggestions, the best temperature at which to chill and serve these wines, dining suggestions for whenever you make a trip to the Napa Valley, and more.","id":"ZV9162-L02","dr":2010},{"t":"Rising Stars—Fragrant Whites and Organic Wines","d":"Explore some of California’s most fragrant and exciting new white wine varieties, which yield a variety of aromas and tastes reminiscent of flowers and fruits: a Pinot Gris, a Viognier, and an unoaked Sauvignon Blanc. Then, go beyond tradition (and into somewhat controversial territory) and see how California growers are experimenting with organic wine—wine made from organically farmed grapes without industrial chemicals and without the addition of sulfur during the wine-making process.","id":"ZV9162-L03","dr":1935},{"t":"Elegance in a Glass—Sparklers and Pinot Noir","d":"Turn now to California’s sparkling wines and one of its most popular reds: Pinot Noir. These wines not only showcase a more elegant side to California, they’re also some of the most versatile food-pairing wines that the state has to offer. Compare and contrast how bubbly wines taste when made using traditional and Charmat methods. Then, explore the tastes, aromas, and finishes of a variety of Pinot Noirs from around California.","id":"ZV9162-L04","dr":1908},{"t":"Big, Bold Reds—Cabernet Sauvignon and Merlot","d":"Learn everything you need to know about Cabernet Sauvignon and Merlot, which make up approximately 42% of the red grape variety plantings in California. How does a Cabernet Sauvignon stand up to a Bordeaux? What should you look for in a Cab\/Merlot blend? How does California’s terroir affect its Cabs and Merlots? How do you age a Cabernet, and what does the aging process do to the wine’s taste?.","id":"ZV9162-L05","dr":2091},{"t":"California’s Secret Red Gems","d":"Conclude your tour of California wines with a look at some of its most interesting reds: a red Zinfandel, a Syrah, a Rhone Valley Syrah, a Petite Sirah, and a Grenache. Also, learn more about the recent trend in California winemaking for creating unique red blends from different grape varieties (you’ll also get suggestions for making your own personal blends). These particular wines, you’ll soon discover, truly deserve to be considered California’s secret red gems.","id":"ZV9162-L06","dr":1971}],"duration":1800,"purchaseDate":"9\/28\/2012 1:40:24 </w:t>
      </w:r>
      <w:r w:rsidRPr="003B613B">
        <w:rPr>
          <w:rFonts w:ascii="Consolas" w:eastAsia="Times New Roman" w:hAnsi="Consolas" w:cs="Segoe UI"/>
          <w:color w:val="222222"/>
          <w:sz w:val="18"/>
          <w:szCs w:val="18"/>
        </w:rPr>
        <w:lastRenderedPageBreak/>
        <w:t xml:space="preserve">PM"},{"id":"9171V","title":"The Everyday Guide to Wines of Italy","description":"&lt;p&gt;No place on Earth has a more ancient and important tradition of winemaking than Italy. Thousands of years before wine became commonplace in France or the Napa Valley, Italians were producing their own unique varieties and making wine an essential part of Italian&amp;mdash;and human—culture. \u000d\u000aNow, with the six lectures of&lt;b&gt; The Everyday Guide to Wines of Italy&lt;\/b&gt;, you can experience the dynamism of Italian wine for yourself and become your own expert in the tastes, traditions, and innovations from history’s definitive wine-making regions. Delivered by acclaimed Master of Wine Jennifer Simonetti-Bryan, this course is a chance for you to embark on a delicious, interactive, and unforgettable tasting tour through a country that is equal parts picturesque, romantic, and mysterious. \u000d\u000a&lt;\/p&gt;","mediaType":"video","guide":"DG9171_CFAA4.PDF","cat":"Better Living","professors":[{"id":391,"firstName":"Jennifer","lastName":"Simonetti-Bryan","image":"391","degree":"Master of Wine and Certified Specialist of Spirits","school":"Institute of Masters of Wine","bio":"&lt;p&gt;Jennifer Simonetti-Bryan is among a small number of people to have received the highest credentials in the wine and spirits industry. She is one of only a few hundred people in the world to have achieved the Master of Wine (M.W.) title from The Institute of Masters of Wine in London, England—the highest and most difficult title to achieve in the industry. She also has a Professional Certificate in Spirits from the Wine &amp; Spirit Education Trust and is a Certified Specialist of Spirits from the Society of Wine Educators.&lt;\/p&gt;\u000d\u000a\u000d\u000a&lt;p&gt;Ms. Simonetti-Bryan has taught courses for the Wine &amp; Spirit Education Trust, has trained thousands of professionals in the wine and spirits industry, and has judged international spirits and wine competitions, including the Ultimate Beverage Challenge in 2010 and 2011. She has also hosted seminars with Food Network stars such as Rachael Ray, Bobby Flay, and Mario Batali. In 2008, she won the Wiesbaden Tasting Trophy from The Institute of Masters of Wine.&lt;\/p&gt;\u000d\u000a\u000d\u000a&lt;p&gt;Ms. Simonetti-Bryan is a frequent guest on television programs, including Fox Business, Fox News, and Bloomberg TV. Additionally, she has been featured in publications such as &lt;em&gt;Fortune&lt;\/em&gt;, &lt;em&gt;Wine Enthusiast Magazine&lt;\/em&gt;, and &lt;em&gt;Wine &amp; Spirits Magazine&lt;\/em&gt;.&lt;\/p&gt;"}],"lectures":[{"t":"Wines from Julius Caesar’s Day to Today","d":"In this introductory lecture, Ms. Simonetti-Bryan gives you the tools you need to embark on this unforgettable journey through the world of Italian wines. First, get a brief overview of Italy’s history of winemaking and its important grape varieties. Then, use the five S’s (see, swirl, sniff, sip, savor) to compare ancient and modern wines. Finally, take a closer look at the art of pairing wine with food, and make sense of wine labels and terminology.","id":"ZV9171-L01","dr":2195},{"t":"Northeast Italy—Beloved Whites to Rich Reds","d":"Continue your tour with a visit to Venice and other areas in the northeastern corner of the country—a region famed for light-bodied white wines and deep reds. You’ll compare and contrast Champagne and Prosecco; learn how to make the perfect Bellini; compare and contrast large-volume and boutique Pinot Grigios; learn the best dish to pair with a glass of Amarone (one of Italy’s most aristocratic red wines); and more.","id":"ZV9171-L02","dr":2342},{"t":"Northwest Italy—Sophisticated Wines","d":"Venture to the Piemonte, which rests right at the foot of the Alps. Some of the intriguing wines you’ll encounter here: a Franciacorta (whose floral hints pair surprisingly well with fried foods); a Cinque Terre Blanco (Liguria’s most renowned wine); and a Barolo (often described as a “masculine” wine due to its burly tannins). Also, take a short trip to a winery’s barrel room to explore differences in aging techniques.","id":"ZV9171-L03","dr":2248},{"t":"Tuscan Stars—Chianti to Super Tuscans","d":"Discover why Tuscan wines are famous all over with world with this lecture devoted to some of the greats that this region has to offer. You’ll sample some of the tastes from this breathtaking part of the country, including a lemony Vermentino, a light-bodied Barbera, a savory Chianti Classico, and a tannic Super Tuscan (considered the most controversial red in all of Italy).","id":"ZV9171-L04","dr":2145},{"t":"Central Italy—Secret Gems","d":"Here, Ms. Simonetti-Bryan guides you through the exciting complexities of red and white wines from central Italy, a region that is only just now beginning to make a name for itself internationally. You’ll get delicious introductions to wines such as an Orvieto and a Sagrantino from Umbria, and a Lambrusco from Emilia-Romagna—all the while comparing and contrasting them to see what subtleties make each wine unique.","id":"ZV9171-L05","dr":1916},{"t":"Southern Italy—Juicy Reds and Pizza Pairings","d":"Conclude with a stop in southern Italy and its surrounding islands—a sunny and exotic region known for robust, juicy wines. The wines you’ll learn about in this lecture: a Fiano di Avellino, a Greco di Tufo, a Nero d’Avola, a Primitivo, and an Aglianico. As a fun end to the course, you’ll see how some of these wines pair with three versions of Italy’s most popular dish: </w:t>
      </w:r>
      <w:r w:rsidRPr="003B613B">
        <w:rPr>
          <w:rFonts w:ascii="Consolas" w:eastAsia="Times New Roman" w:hAnsi="Consolas" w:cs="Segoe UI"/>
          <w:color w:val="222222"/>
          <w:sz w:val="18"/>
          <w:szCs w:val="18"/>
        </w:rPr>
        <w:lastRenderedPageBreak/>
        <w:t xml:space="preserve">pizza.","id":"ZV9171-L06","dr":1972}],"duration":1800,"purchaseDate":"9\/28\/2012 1:40:24 PM"},{"id":"9176V","title":"The Everyday Guide to Wines of France","description":"&lt;p&gt;Grab a glass and join acclaimed Master of Wine Jennifer Simonetti-Bryan on a fascinating six-lecture tour of the best wines that France has to offer with &lt;b&gt;The Everyday Guide to Wines of France. &lt;\/b&gt;What makes French wines stand out from their international counterparts? How does the varied landscape of France shape and influence what’s in your wine glass? Why do French wines command such respect from culinary experts and casual drinkers? These intriguing questions and more are answered in a journey packed with interactive wine tastings, food and wine pairing demonstrations, practical tips and suggestions for shopping and gift giving, and more. &lt;\/p&gt;","mediaType":"video","guide":"DG9176_B0156.PDF","cat":"Better Living","professors":[{"id":391,"firstName":"Jennifer","lastName":"Simonetti-Bryan","image":"391","degree":"Master of Wine and Certified Specialist of Spirits","school":"Institute of Masters of Wine","bio":"&lt;p&gt;Jennifer Simonetti-Bryan is among a small number of people to have received the highest credentials in the wine and spirits industry. She is one of only a few hundred people in the world to have achieved the Master of Wine (M.W.) title from The Institute of Masters of Wine in London, England—the highest and most difficult title to achieve in the industry. She also has a Professional Certificate in Spirits from the Wine &amp; Spirit Education Trust and is a Certified Specialist of Spirits from the Society of Wine Educators.&lt;\/p&gt;\u000d\u000a\u000d\u000a&lt;p&gt;Ms. Simonetti-Bryan has taught courses for the Wine &amp; Spirit Education Trust, has trained thousands of professionals in the wine and spirits industry, and has judged international spirits and wine competitions, including the Ultimate Beverage Challenge in 2010 and 2011. She has also hosted seminars with Food Network stars such as Rachael Ray, Bobby Flay, and Mario Batali. In 2008, she won the Wiesbaden Tasting Trophy from The Institute of Masters of Wine.&lt;\/p&gt;\u000d\u000a\u000d\u000a&lt;p&gt;Ms. Simonetti-Bryan is a frequent guest on television programs, including Fox Business, Fox News, and Bloomberg TV. Additionally, she has been featured in publications such as &lt;em&gt;Fortune&lt;\/em&gt;, &lt;em&gt;Wine Enthusiast Magazine&lt;\/em&gt;, and &lt;em&gt;Wine &amp; Spirits Magazine&lt;\/em&gt;.&lt;\/p&gt;"}],"lectures":[{"t":"French Wines—Quality and Tradition","d":"Discover everything you need to know to understand—and savor—a wine that is exceedingly French and enjoyed on both celebratory and everyday occasions: Champagne. You’ll learn how to open a bottle of Champagne like an expert, how it compares to Prosecco and other sparkling wines from around the world, how the landscape of the Champagne region affects the character of the wine itself, which foods pair best with sweet and dry Champagnes, and more.","id":"ZV9176-L01","dr":2338},{"t":"Alsace and Loire—Delicate, Racy, and Luscious","d":"Muscadet. Sancerre. Chinon. Alsace Riesling. Sample these and other elegant reds and whites from the Loire and Alsace regions of France. As you taste your way through these treasures, you’ll explore what experts mean when they say wine is “past its peak,” why acidic wine pairs so well with seafood dishes, why a German wine is grown in France, and why a particular form of fungus on grapes can actually be a great thing.","id":"ZV9176-L02","pg":997,"dr":1981},{"t":"Burgundy—Wines of Sophistication and Elegance","d":"Ms. Simonetti-Bryan takes you on a virtual tour of the tastes and sights of her most favorite wine region: Burgundy. What makes this landscape so important is that it’s the benchmark for Chardonnay and Pinot Noir around the world. You’ll get a chance to find out for yourself why it’s the gold standard through interactive tastings and comparisons of a range of wines, including a Bourgogne Blanc, a Chablis, a Meursault, and a Beaujolais.","id":"ZV9176-L03","pg":997,"dr":2084},{"t":"Bordeaux—Bold and Rich Wines","d":"Become more familiar with wines from France’s most iconic wine region: Bordeaux. As you taste your way through a variety of unique wines, you’ll also see how winemaking in France compares with winemaking in California (where technological innovations are looked on more favorably) and take a peek at how a wine ages over time. You’ll finish the lecture with a luxurious sampling of a Sauterne, one of the world’s best-known dessert wines.","id":"ZV9176-L04","dr":2385},{"t":"Rhône Valley—Aromatic Whites and Spicy Reds","d":"Explore the great wines of the northern and southern Rhône Valley, which display a side that’s more flavorful, spicy, and savory. As you use the five S’s of tasting wine to make your way through a red and a white Côtes du Rhone, a Condrieu, a Châteauneuf-du-Pape, and more, you’ll train yourself to easily pick out the ways in which the landscape of this region shapes how its wines look, smell, and taste.","id":"ZV9176-L05","pg":1239,"dr":2050},{"t":"Southern France—Rising Stars and Secret Gems","d":"Go to the southern coast of France (and other outlying regions) for a look at the rest of the wines this country has to offer: a Vin de Pays d’Oc Chardonnay, a Chablis, a Provence Rosé, a Corbières, a Cahors, and a Madiran. You’ll also learn the pros and cons of screw-capped wine, see how rosés are crafted, and have fun with a final quiz (modeled on a </w:t>
      </w:r>
      <w:r w:rsidRPr="003B613B">
        <w:rPr>
          <w:rFonts w:ascii="Consolas" w:eastAsia="Times New Roman" w:hAnsi="Consolas" w:cs="Segoe UI"/>
          <w:color w:val="222222"/>
          <w:sz w:val="18"/>
          <w:szCs w:val="18"/>
        </w:rPr>
        <w:lastRenderedPageBreak/>
        <w:t xml:space="preserve">French game) that tests your newfound knowledge of French wines.","id":"ZV9176-L06","pg":698,"dr":2198}],"duration":1800,"purchaseDate":"9\/28\/2012 1:40:24 PM"},{"id":"9352A","title":"The First Amendment and You: What Everyone Should Know","description":"&lt;p&gt;A mere 45 words, the First Amendment to the Constitution stands as a pillar of our democracy and has had an incalculable influence on the development of human freedom in the United States and the Western world. By defining the relationship between the people and the state and placing checks on governmental power to silence its populace, its protections have important ramifications for every American. &lt;b&gt;The First Amendment and You: What Everyone Should Know&lt;\/b&gt; is a practical guide to understanding the protections and limitations implied by this fundamental constitutional provision. This 12-lecture course will help you fully grasp why we have a First Amendment, what and whom it protects, and why it matters to you personally. &lt;\/p&gt;","mediaType":"audio","guide":"DG9352.PDF","cat":"History","professors":[{"id":317,"firstName":"John E.","lastName":"Finn","image":"317","degree":"Ph.D., Princeton University","school":"Wesleyan University","bio":"&lt;p&gt;Dr. John E. Finn is Professor of Government at Wesleyan University, where he has taught for more than 20 years. He earned his B.A. in Political Science from Nasson College, his J.D. from Georgetown University, and his Ph.D. in Political Science from Princeton University. &lt;\/p&gt; \u000d\u000a\u000d\u000a&lt;p&gt;Professor Finn is an internationally recognized expert on constitutional law and political violence. His public lectures include testimony before the House Judiciary Committee, as well as lectures in Bolivia, Canada, Chile, England, France, Italy, and Spain.&lt;\/p&gt;\u000d\u000a\u000d\u000a&lt;p&gt;Professor Finn is the recipient of four distinguished teaching awards at Wesleyan University, as well as an award for distinguished teaching by a graduate student at Princeton University. &lt;\/p&gt; \u000d\u000a\u000d\u000a&lt;p&gt;He is published widely in the fields of constitutional theory and interpretation. He is the author of the highly regarded &lt;em&gt;Constitutions in Crisis: Political Violence and the Rule of Law&lt;\/em&gt; and coauthor of &lt;em&gt;American Constitutional Law: Essays, Cases, and Comparative Notes&lt;\/em&gt;, described as “the Cadillac of constitutional law casebooks.”&lt;\/p&gt;"}],"lectures":[{"t":"A Citizen’s Guide to the First Amendment","d":"Why do we have a First Amendment? Whom does the First Amendment protect? As Professor Finn outlines the course, you’ll learn theories on why the First Amendment exists, become familiar with the protections provided, and confront the most common misperceptions Americans have regarding freedom of speech, rights of the press, and more.","id":"ZA9352-L01","pg":900,"dr":2885},{"t":"The First Amendment and Political Speech","d":"On what basis does the court place a higher value on political speech? How do we identify what qualifies as political speech? Investigate the categorical approach to the First Amendment and learn why the state may prohibit speech. Study New York Times Co. v. Sullivan as you contemplate whether speech that defames or includes lies should be protected.","id":"ZA9352-L02","dr":2639},{"t":"The First Amendment and Symbolic Speech","d":"When is conduct considered speech? Should speech protections be extended to conduct at all? Explore the concept of symbolic speech by considering the forms speech can take and examining the classic Supreme Court cases of U.S. v. O’Brien, Spence v. Washington, and Tinker v. Des Moines.","id":"ZA9352-L03","dr":2605},{"t":"The First Amendment and Corporate Speech","d":"Do corporations have speech rights? Are advertisements protected? Look at decisions that have contributed to defining commercial speech and the measure of protection it deserves. Delve into cases like Citizens United v. Federal Election Commission, which tested the constitutionality of the McCain-Feingold Act, and others concerning restrictions on corporations, unions, and various groups when commenting on public affairs.","id":"ZA9352-L04","dr":2723},{"t":"The First Amendment and Obscenity","d":"Using the categorical approach, the court says some speech falls outside the orbit of the First Amendment and may be censored. How do we define what’s offensive? In this lecture, you’ll see how obscenity and pornography—although plainly speech or expression—are entitled to little or no protection, and probe how the court justifies this exclusion.","id":"ZA9352-L05","dr":2721},{"t":"The First Amendment and Hate Speech","d":"Is there a difference between hateful speech and speech that’s simply offensive? Study Chaplinksy v. New Hampshire, Cohen v. California, Snyder v. Phelps, and other significant cases as you investigate the fighting words doctrine and the history of hate speech laws.","id":"ZA9352-L06","dr":2721},{"t":"Does It Matter Where You Speak?","d":"Explore to what extent citizens can speak freely in various private and public locations. Examine the rationale behind the public forum doctrine and differentiate between rules that govern speech in public forums, limited public forums, and nonpublic forums.","id":"ZA9352-L07","dr":2792},{"t":"Freedom of the Press","d":"Is the press clause of the First Amendment redundant? Discover why the </w:t>
      </w:r>
      <w:r w:rsidRPr="003B613B">
        <w:rPr>
          <w:rFonts w:ascii="Consolas" w:eastAsia="Times New Roman" w:hAnsi="Consolas" w:cs="Segoe UI"/>
          <w:color w:val="222222"/>
          <w:sz w:val="18"/>
          <w:szCs w:val="18"/>
        </w:rPr>
        <w:lastRenderedPageBreak/>
        <w:t xml:space="preserve">founders made this distinction and the difficulty of defining who and what constitute “the press.” Consider whether journalists have a special privilege to withhold their sources, if courtroom proceedings should be televised, and claims of citizens’ right of access to the media.","id":"ZA9352-L08","dr":2679},{"t":"Freedom of Association","d":"The First Amendment identifies rights to assemble and petition the government, but does not protect association specifically. Examine cases that establish protection for association and highlight the tension between our commitments to associational freedom and equality. Learn when and why the state may limit our freedom to associate.","id":"ZA9352-L09","dr":2722},{"t":"The Establishment Clause","d":"Learn why freedom of religion is so crucial to a constitutional democracy and the issues that have given rise to an incredibly complex—and frequently evolving—series of doctrinal rules and tests, including the important Lemon Test.","id":"ZA9352-L10","dr":2781},{"t":"The Free Exercise Clause","d":"When and why can the state regulate or prohibit the practice of religion? Does religious freedom mean you can opt out of secular laws that burden your faith? Investigate fascinating cases that bear directly on the practical—often controversial— implications of the words “Congress shall make no law … prohibiting the free exercise” of religion.","id":"ZA9352-L11","dr":2672},{"t":"The Future of the First Amendment","d":"Do legal precedents apply to the Internet or are new parameters needed? Consider the debate over net neutrality and explore how existing First Amendment rules apply in the context of new technologies such as social media, Skype, and other online content; video games; and cell-phone cameras.","id":"ZA9352-L12","pg":81,"dr":2693}],"duration":2700,"purchaseDate":"9\/28\/2012 1:40:24 PM"},{"id":"9422V","title":"Masters of War: History’s Greatest Strategic Thinkers","description":"&lt;p&gt;Military strategy matters. Civilizations with the greatest strategists—often coupled with the greatest resources—have had a powerful edge over competing civilizations. From Napoleon’s revolutionary campaigns to the way insurgency, terrorism, and nuclear weaponry have defined the nature of warfare in the 21st century, the results of military strategy have changed the course of history.&lt;b&gt; Masters of War: History’s Greatest Strategic Thinkers &lt;\/b&gt;gives you an inside look at both the content and historical context of the world’s greatest war strategists. Taught by Professor Andrew R. Wilson, these 24 lectures will instill in you a new appreciation for the subtleties and complexities of strategy.&lt;\/p&gt;","mediaType":"video","guide":"DG9422_C24AF.PDF","cat":"History","professors":[{"id":441,"firstName":"Andrew R.","lastName":"Wilson","image":"441","degree":"Ph.D Harvard University","school":"U.S. Naval War College","bio":"&lt;p&gt;Dr. Andrew R. Wilson is Professor of Strategy and Policy at the United States Naval War College in Newport, RI. He received a B.A. in East Asian Studies from the University of California, Santa Barbara, and earned his Ph.D. in History and East Asian Languages from Harvard University.&lt;\/p&gt;\u000d\u000a&lt;p&gt;An award-winning professor and an expert in both military history and strategic theory, Professor Wilson has lectured on Asian military history, the classics of strategic theory, Chinese military modernization, and Sun Tzu’s &lt;em&gt;The Art of War&lt;\/em&gt;, among other topics. Prior to joining the Naval War College, he taught Chinese history at Wellesley College and at Harvard University. Additionally, he has been invited to speak at numerous military colleges and universities in the United States.&lt;\/p&gt;\u000d\u000a&lt;p&gt;Professor Wilson is the author of numerous articles on Chinese military history, Chinese sea power, and Sun Tzu's The Art of War. His books include &lt;em&gt;Ambition and Identity: Chinese Merchant-Elites in Colonial Manila, 1885-1916; The Chinese in the Caribbean; China's Future Nuclear Submarine Force;&lt;\/em&gt; and &lt;em&gt;War, Virtual War and Society.&lt;\/em&gt; He has lectured on strategic theory and international security in nearly two dozen countries and six continents, and he has contributed to the curriculum of military colleges all over the world.&lt;\/p&gt;\u000d\u000a&lt;p&gt;The views expressed in this course are those of the professor and do not necessarily reflect the position or policy of the U.S. Navy, the U.S. Department of Defense, or the U.S. government.&lt;\/p&gt;"}],"lectures":[{"t":"Why Strategy Matters","d":"If war is a gamble, then strategy—the process by which political purpose is translated into military action—is key to success. This course opens with a survey of why strategy is important, and it looks at World War II’s “Operation Torch” as a case study for how the military should be used as an instrument of policy.","id":"ZV9422-L01","dr":2023},{"t":"Thucydides on Strategy","d":"Take a systematic look at what makes Thucydides perhaps history’s first great strategist. In his analysis of the Peloponnesian War, he examines the political origins of the war, the Spartan and Athenian leadership, and the social and moral implications of war—all in an effort to prevent future generations from repeating Athens’ mistakes.","id":"ZV9422-L02","dr":1974},{"t":"Thucydides as a Possession for All Time","d":"Join the lively debate over the efficacy of the Sicilian Expedition—was it good for the Athenians to engage in a </w:t>
      </w:r>
      <w:r w:rsidRPr="003B613B">
        <w:rPr>
          <w:rFonts w:ascii="Consolas" w:eastAsia="Times New Roman" w:hAnsi="Consolas" w:cs="Segoe UI"/>
          <w:color w:val="222222"/>
          <w:sz w:val="18"/>
          <w:szCs w:val="18"/>
        </w:rPr>
        <w:lastRenderedPageBreak/>
        <w:t xml:space="preserve">preventive war far from home? Then turn to the Melian Dialogue and the debate between realists and neoconservatives over the conduct of war, and consider how this debate still plays out in contemporary America.","id":"ZV9422-L03","dr":1944},{"t":"Sun Tzu’s The Art of War","d":"War. Business school. Professional sports. Sun Tzu’s writing is wildly popular in today’s world. This lecture lays out the historical context for “Master Sun’s Military Methods” and provides an overview of Sun Tzu’s strategy for war: (1) Be efficient, (2) avoid protracted wars, and (3) value the commander’s intellect and skill.","id":"ZV9422-L04","dr":1924},{"t":"Sun Tzu through Time","d":"After charting Sun Tzu’s historical importance throughout Chinese history, in feudal and modern Japan, and in the modern West, Dr. Wilson demonstrates Sun Tzu’s strategy of deception in action by taking you inside Operation Fortitude, a critical component of the Allied invasion of Normandy.","id":"ZV9422-L05","dr":2025},{"t":"Machiavelli’s The Art of War","d":"Learn about Machiavelli, the Italian Renaissance man who, in addition to his famous political treatise, The Prince, wrote his own The Art of War, in which he advocated a citizen-army modeled on that of the Roman Republic. This lecture takes you through Machiavelli’s book of tactics, his recommendation for Florentine military rulers.","id":"ZV9422-L06","dr":1818},{"t":"Machiavelli’s Discourses on Livy","d":"If Machiavelli’s The Art of War is a book of tactics, his Discourses on Livy is a book of strategy. Discover Machiavelli’s philosophy of circumstances, fortuna, and his recipe for military action, virtu. See what strategies he thinks a republican military should adopt—and what qualities to look for in a good commander.","id":"ZV9422-L07","dr":1932},{"t":"The Napoleonic Revolution in War","d":"Experience the battles of Jena and Auerstedt during the Napoleonic Wars. These two decisive victories fought on the same day against the Prussians demonstrate the radical transformation of warfare and gave rise to two important masters of war: Antoine-Henri Jomini and Carl von Clausewitz.","id":"ZV9422-L08","dr":1926},{"t":"Baron Jomini as a Strategist","d":"Delve into the life of Baron Antoine Henri Jomini, whose widely read strategic works defined Napoleonic warfare—using a concentrated force to win decisive victories—and whose tactics and operations are still used in today’s modern military. You’ll also weigh the validity of key criticisms of Jominian strategy.","id":"ZV9422-L09","dr":1836},{"t":"Clausewitz’s On War","d":"This lecture introduces you to Carl von Clausewitz, who might be the most influential modern master of war. His key ideas—the paradoxical trinity, assessing the international context, striking the enemy’s center of gravity, and the principle of continuity—make Clausewitz the “master’s master” and provide the basis for modern military strategy.","id":"ZV9422-L10","dr":1883},{"t":"Jomini and Clausewitz through the Ages","d":"Compare two modern masters: Jomini, whose ideas are best suited for the tactics and operations level, and Clausewitz, whose philosophy explains why you can win all the battles and still lose the war. Then dive into the question of how much and what kind of political oversight is needed in war.","id":"ZV9422-L11","dr":1839},{"t":"From Sail to Steam—The Sea-Power Revolution","d":"Study the revolution of naval warfare that took place between Napoleon’s era and the beginning of World War I. The Industrial Revolution, the growth of global markets, the demand for raw materials, and the transition from sail to steam transformed navies and set the stage for 20th-century warfare.","id":"ZV9422-L12","dr":1895},{"t":"Alfred Thayer Mahan","d":"Meet the first of this course’s naval masters of war. Impressed by the audacity of Lord Nelson at the battle of Trafalgar, Mahan’s grand naval strategy was that a concentrated fleet and a global network of naval bases were the keys to naval dominance, which, in turn, would lead to economic prosperity.","id":"ZV9422-L13","dr":1867},{"t":"Sir Julian Corbett","d":"Building on lessons from Clausewitz and Mahan, Sir Julian Corbett offered a complete strategy that integrated land and sea operations. You’ll study his text, Some Principles of Maritime Strategy, and see how his principles played out in Wellington’s Iberian campaign and in the Russo-Japanese War.","id":"ZV9422-L14","dr":1918},{"t":"Mahan, Corbett, and the Pacific War","d":"Why did the Japanese attack Pearl Harbor? Discover Japan’s reasoning and why it failed, and you’ll see how the United States applied Mahan’s and Corbett’s strategies to defeat Japan, from Plan Dog to Midway to Guadalcanal to the end game in 1945.","id":"ZV9422-L15","dr":1890},{"t":"Air Power in Theory and Practice","d":"The 20th century saw the rise of air power and the creation of independent air forces in Britain, the United States, and elsewhere. Here you’ll explore the history of air strategy, from General Giulio Douhet’s theory of air power as the ultimate strategic weapon to the American “bomber mafia,” and you’ll see how these theories held up in action during World War II.","id":"ZV9422-L16","dr":1776},{"t":"From Rolling Thunder to Instant Thunder","d":"During the Vietnam War, the failure of coercive persuasion in Operation Rolling Thunder raised questions about air power theory, but the development of improved targeting, better technology, and stealth aircraft allowed for successful air strikes during the Gulf </w:t>
      </w:r>
      <w:r w:rsidRPr="003B613B">
        <w:rPr>
          <w:rFonts w:ascii="Consolas" w:eastAsia="Times New Roman" w:hAnsi="Consolas" w:cs="Segoe UI"/>
          <w:color w:val="222222"/>
          <w:sz w:val="18"/>
          <w:szCs w:val="18"/>
        </w:rPr>
        <w:lastRenderedPageBreak/>
        <w:t xml:space="preserve">War’s Operation Instant Thunder. You’ll also examine the strategic impact of bombing campaigns in Yugoslavia and most recently in Libya.","id":"ZV9422-L17","dr":1924},{"t":"Nuclear Strategy","d":"Tackle the challenge of nuclear strategy where, paradoxically, preventing war depends on having massive capabilities for fighting a war. Professor Wilson explains the nuances of deterrence, retaliation, mutual assured destruction, arms limitation, and more. You’ll meet three nuclear strategists who have influenced nuclear policy in the nuclear era.","id":"ZV9422-L18","dr":1908},{"t":"Mao Tse-tung in Theory and Practice","d":"Turn now to China and Mao’s three phases of revolutionary war. The key to an insurgent uprising is to buy time with a strategic defense, to build legitimacy and cultivate friends abroad during a strategic stalemate, and to take over in a strategic counteroffensive. You’ll see this theory in action as Mao’s revolutionaries rose up against Chiang Kai-shek.","id":"ZV9422-L19","dr":1926},{"t":"Classics of Counterinsurgency","d":"How do you fight a revolutionary uprising? The French theorists David Galula and Roger Trinquier offered strategic theories based on the anti-French insurgency in Algeria. This lecture shows how these theories from the 1960s apply in 21st-century Iraq and Afghanistan.","id":"ZV9422-L20","dr":1901},{"t":"Just-War Theory","d":"Is war ever morally justified? Consider the three categories of just-war doctrine—jus ad bellum (the just recourse to war), jus in bello (the just conduct of war), and just post bellum (the just conclusion to war)—and apply them to Operation Iraqi Freedom.","id":"ZV9422-L21","dr":1934},{"t":"Terrorism as Strategy","d":"As frightening as it is, terrorism may be the most strategic form of war. In the post–9\/11 era, scholars have devised ways to objectively discuss terrorism as a strategy. Here, Professor Wilson explains the five audiences of terrorist action and presents Michael Collins and the war for Irish independence as a case study.","id":"ZV9422-L22","dr":1891},{"t":"Strategies of Counterterrorism","d":"Reflect on the challenges of a counterterrorism strategy and the spectrum of responses, from simply ignoring terrorists to taking full-blown military action against them.","id":"ZV9422-L23","dr":1841},{"t":"From the Jaws of Defeat—Strategic Adaptation","d":"Conclude with a look at how General Washington adapted his strategy after the Battle of New York. Take one last look at the relationship between civilians and the military and how that nexus can create the optimal strategy.","id":"ZV9422-L24","pg":21,"dr":2025}],"duration":1800,"purchaseDate":"9\/28\/2012 1:40:24 PM"},{"id":"9456A","title":"The Art of War","description":"&lt;p&gt;As a landmark achievement in the evolution of strategic thought, Sun Tzu’s The Art of War has had a powerful and lasting influence on military strategy around the globe. So universal and timeless are its tactics for pursuing a competitive advantage that some of the most notable people in government, sports, and the entertainment world have all quoted from its nearly 2500-year-old pages. Through a precise, historically grounded explanation of the original text and intriguing case studies, the six lectures of &lt;b&gt;The Art of War&lt;\/b&gt; prove how this classic’s wisdom remains highly relevant in the information age. You’ll examine how the seminal work’s model of leadership has been applied—and misapplied—throughout the realms of war, politics, business, and beyond. &lt;\/p&gt;","mediaType":"audio","cat":"Modern History","professors":[{"id":441,"firstName":"Andrew R.","lastName":"Wilson","image":"441","degree":"Ph.D Harvard University","school":"U.S. Naval War College","bio":"&lt;p&gt;Dr. Andrew R. Wilson is Professor of Strategy and Policy at the United States Naval War College in Newport, RI. He received a B.A. in East Asian Studies from the University of California, Santa Barbara, and earned his Ph.D. in History and East Asian Languages from Harvard University.&lt;\/p&gt;\u000d\u000a&lt;p&gt;An award-winning professor and an expert in both military history and strategic theory, Professor Wilson has lectured on Asian military history, the classics of strategic theory, Chinese military modernization, and Sun Tzu’s &lt;em&gt;The Art of War&lt;\/em&gt;, among other topics. Prior to joining the Naval War College, he taught Chinese history at Wellesley College and at Harvard University. Additionally, he has been invited to speak at numerous military colleges and universities in the United States.&lt;\/p&gt;\u000d\u000a&lt;p&gt;Professor Wilson is the author of numerous articles on Chinese military history, Chinese sea power, and Sun Tzu's The Art of War. His books include &lt;em&gt;Ambition and Identity: Chinese Merchant-Elites in Colonial Manila, 1885-1916; The Chinese in the Caribbean; China's Future Nuclear Submarine Force;&lt;\/em&gt; and &lt;em&gt;War, Virtual War and Society.&lt;\/em&gt; He has lectured on strategic theory and international security in nearly two dozen countries and six continents, and he has contributed to the curriculum of military colleges all over the world.&lt;\/p&gt;\u000d\u000a&lt;p&gt;The views expressed in this course are those of the professor and do not necessarily reflect the position or policy of the U.S. Navy, the U.S. Department of Defense, or the U.S. government.&lt;\/p&gt;"}],"lectures":[{"t":"The Origins of a Revolutionary Classic","d":"The Art of War has a timeless appeal, but it is the product of a unique time and place. Learn the historical context that gave rise to the book by </w:t>
      </w:r>
      <w:r w:rsidRPr="003B613B">
        <w:rPr>
          <w:rFonts w:ascii="Consolas" w:eastAsia="Times New Roman" w:hAnsi="Consolas" w:cs="Segoe UI"/>
          <w:color w:val="222222"/>
          <w:sz w:val="18"/>
          <w:szCs w:val="18"/>
        </w:rPr>
        <w:lastRenderedPageBreak/>
        <w:t xml:space="preserve">investigating the centrality of war in ancient China and the dramatic societal shifts taking place. Gain insight into what scholars believe about the author’s identity.","id":"ZA9456-L01","dr":1654},{"t":"Command and Method","d":"The key to winning without fighting lies first in the quality of leadership and the reputation of an organization. Examine key elements of effective command and method, first as they are developed in The Art of War itself, and then as they were exemplified by the early success of the Ford Motor Company.","id":"ZA9456-L02","dr":1742},{"t":"Weather and Terrain","d":"Great leaders know how and when to exploit geography and psychology. Learn the role climate and terrain played in Washington’s crossing the Delaware, Mao Zedong’s advance into Korea, and other military offensives. Investigate how leadership and organization converged with weather and terrain to allow the Greeks at Thermopylae to hold off a vastly larger Persian army.","id":"ZA9456-L03","dr":1728},{"t":"Energy and Timing","d":"Being in the right place at the right time shouldn’t be left to fate. In this lecture, you’ll probe the concept of shi, or focused potential energy, and how effective leaders combine this force with an exceptional sense of timing. See how Sun Tzu’s strategies for outmaneuvering competitors have been applied in war, business, and sports.","id":"ZA9456-L04","dr":1786},{"t":"Espionage and Deception","d":"The Art of War’s greatest contribution to the world of competitive strategy may be its detailed treatment of information warfare and intelligence gathering. Differentiate between active and passive deception, learn the value of various types of spies, and investigate the historical use of espionage, including one of the worst intelligence disasters in American history.","id":"ZA9456-L05","dr":1714},{"t":"An Enduring Guide for Interesting Times","d":"Delve more deeply into how this classic relates to all intellectual contests of wills, from armies to competing corporations. Consider its potential relevance to the economic, political, and military rise of contemporary China, including the implications of legal warfare and the concept of shi as it relates to cyber security and warfare.","id":"ZA9456-L06","dr":1784}],"duration":1800,"purchaseDate":"9\/28\/2012 12:40:25 PM"},{"id":"5913V","title":"Strategic Thinking Skills","description":"&lt;p&gt;Strategic thinking is a powerful and invaluable skill, one that leads to greater chances of success in whatever professional and personal projects you’re involved in. It involves setting goals, developing long-range plans, anticipating the unexpected, analyzing your environment, and even cooperating with your competitors. With &lt;b&gt;Strategic Thinking Skills&lt;\/b&gt;, you’ll get a simple and comprehensive guide to the skills, tactics, techniques, tools, case studies, and lessons behind this all-important process. Award-winning Professor Stanley K. Ridgley of Drexel University has crafted these 24 lectures as an accessible way for you to engage with thinking that will help you think—and act—more strategically in business and in your own life.&lt;\/p&gt;","mediaType":"video","guide":"DG5913_4DB81.PDF","cat":"Professional","professors":[{"id":437,"firstName":"Stanley K.","lastName":"Ridgley","image":"437","degree":"Duke University, Ph.D","school":"Drexel University","bio":"&lt;p&gt;Dr. Stanley K. Ridgley is Assistant Professor in the Department of Management at Drexel University’s LeBow College of Business. He holds an M.A. in Political Science from Duke University, an M.B.A. in International Business from Temple University, and a Ph.D. in International Relations from Duke.&lt;\/p&gt;\u000d\u000a&lt;p&gt;Professor Ridgley teaches courses on global business policies, international business fundamentals, competitive intelligence, strategic management and entrepreneurship, and advanced strategic business presentations. While teaching at Temple University, he received the Musser Award for Excellence in Leadership. &lt;\/p&gt;\u000d\u000a&lt;p&gt;Professor Ridgley has lectured and presented widely in the United States, Russia, India, France, Colombia, and Singapore. A presentation coach for teams of business students, he coached the winning team for Target Corporation’s annual Business Case Competition at Temple University in 2009 and 2010 and coached an Indian M.B.A. team’s winning presentation in the All India Management Association’s 2009 National Competition for Young Managers. His book, &lt;em&gt;The Complete Guide to Business School Presentations: What your professors don’t tell you...what you absolutely must know&lt;\/em&gt; will be published in 2012 by Anthem Press.&lt;\/p&gt;\u000d\u000a&lt;p&gt;Professor Ridgley is a former military intelligence officer for the U.S. Army and served five years in West Berlin and near the Czech-German border, where he received the George S. Patton Award for Leadership from the 7th Army NCO Academy.&lt;\/p&gt;"}],"lectures":[{"t":"The World of Strategic Thinking","d":"Enter the fascinating world of strategic thinking. Start by learning some of the key terms and concepts you’ll encounter, with a focus on the differences between “strategy” and “tactics.” You’re also introduced to how strategic thinking works in business, politics, military combat, sports, and much more.","id":"ZV5913-L01","dr":1966},{"t":"The Origins and Relevance of Ancient Strategy","d":"To truly grasp strategic thinking, you must understand its origins and </w:t>
      </w:r>
      <w:r w:rsidRPr="003B613B">
        <w:rPr>
          <w:rFonts w:ascii="Consolas" w:eastAsia="Times New Roman" w:hAnsi="Consolas" w:cs="Segoe UI"/>
          <w:color w:val="222222"/>
          <w:sz w:val="18"/>
          <w:szCs w:val="18"/>
        </w:rPr>
        <w:lastRenderedPageBreak/>
        <w:t xml:space="preserve">traditions. See how the writings and ideas of early strategists, including Thucydides, Sun Tzu, Hannibal, and Machiavelli, can provide you with modes of thinking and practical guidance you can use even today.","id":"ZV5913-L02","pg":903,"dr":1925},{"t":"The Dawn of Modern Strategic Thinking","d":"Follow along as strategic thinking develops in military engagements from the French Revolution to the close of World War I. You’ll examine the contributions of Napoleon Bonaparte (whose strategies of indirect approach and central positioning demonstrate the power of ideas over material resources), influential military theorists, and famous geopolitical thinkers.","id":"ZV5913-L03","dr":1904},{"t":"Modern Principles of Strategic Conflict","d":"Objective. Offensive. Maneuver. Unity of Command. Security. Professor Ridgley demystifies these and other principles of war in use by the U.S. military since the 1920s. Each of these principles goes beyond military action and can offer you vital guidelines for executing your professional and personal strategies against a sometimes hostile world.","id":"ZV5913-L04","dr":1772},{"t":"Geography—Know Your Terrain","d":"Delve into the influence of microgeography on your own decision making and discover how interacting with your physical space in situations of conflict and competition can make or break your chances of success. Case studies and examples in this lecture range from Napoleon’s defeat at the Battle of Waterloo to a simple chess match.","id":"ZV5913-L05","dr":1810},{"t":"Grand Strategists and Strategic Intent","d":"At the center of every great strategy is a vision—a strategic intent. Learn the importance of powerful strategic intents by studying what constitutes an effective vision, how figures such as John F. Kennedy have articulated them, and what happens when you fail to have a solid strategic intent.","id":"ZV5913-L06","dr":1979},{"t":"The Core and the Rise of Strategic Planning","d":"How do you actually plan an effective strategy? First, follow the development of formal strategic planning in the business realm after World War I. Then, Professor Ridgley walks you through his six-step strategic planning process that can better help you craft a successful strategy.","id":"ZV5913-L07","dr":1789},{"t":"Which Business Strategy? Fundamental Choices","d":"Learn the major ways that firms and people compete economically—and how these strategies can apply even to nonbusiness activities. You’ll contrast cost leadership (selling products at the lowest possible price and making profit on volume) with differentiation (providing something unique beyond low prices), and also consider a special form of hyperdifferentiation known as “focus.”","id":"ZV5913-L08","dr":1947},{"t":"Your Competitive Advantage—Find the Blue Ocean","d":"What is your unique selling proposition, and how do you develop it? How do you find your “blue ocean” and differentiate yourself in some meaningful way? Most important: How can thinking differently and taking risks actually help you stand apart from the pack in positive ways? Find the answers right here.","id":"ZV5913-L09","dr":1850},{"t":"Strengths, Weaknesses, Opportunities, Threats","d":"Examine some of the powerful analytical tools that strategic thinkers use to make calculated and honest assessments of the world around them—and better understand their own capabilities. The four invaluable tools you’ll learn about in this lecture are PEST analysis, five forces analysis, value chain analysis, and the technique known as Strengths, Weaknesses, Opportunities, and Threats (SWOT).","id":"ZV5913-L10","dr":1658},{"t":"Avoid the Pathologies of Execution","d":"Even with a superb strategy, the best-laid plans can go awry for many reasons. Here, Dr. Ridgley uses examples from military combat to illustrate some of the common causes of strategic failure. These include poor intelligence, overreach, and communication breakdown.","id":"ZV5913-L11","dr":1756},{"t":"Tactics of Combat as Problem-Solving Tools","d":"There is much to be learned from studying the major tactics of war—the frontal assault, the indirect approach, turning the flank, and rear area battle—beyond just winning battles. In each instance, you’ll start by exploring the technique’s military roots and then turn to its fascinating applications in the business world.","id":"ZV5913-L12","dr":1876},{"t":"Shock of the New—Inflection Points","d":"How do you navigate game-changing events and developments (strategic inflection points) that force you to radically readjust your strategy? Examine a range of case studies in business (such as the 1978 deregulation of the airline industry), politics (limiting a U.S. president’s term in office), military conflict (new weaponry introduced during the Crusades), and other areas.","id":"ZV5913-L13","pg":1764,"dr":1763},{"t":"Surprise! Perils and Power of Strategic Deception","d":"Surprise is a valuable tool in strategic thinking. In this insightful lecture, discover the inner workings of powerful surprise tactics such as unexpected timing and creation of false expectations in opponents—and how these tactics have been used throughout history. Also, find out how you can apply them to conflict situations you may face.","id":"ZV5913-L14","pg":1386,"dr":1752},{"t":"The Sources and Uses of Reliable Intelligence","d":"Investigate the role of intelligence collection in crafting a good strategy. First, consider what is (and isn’t) intelligence. Then, examine the intelligence </w:t>
      </w:r>
      <w:r w:rsidRPr="003B613B">
        <w:rPr>
          <w:rFonts w:ascii="Consolas" w:eastAsia="Times New Roman" w:hAnsi="Consolas" w:cs="Segoe UI"/>
          <w:color w:val="222222"/>
          <w:sz w:val="18"/>
          <w:szCs w:val="18"/>
        </w:rPr>
        <w:lastRenderedPageBreak/>
        <w:t>cycle to learn how intelligence is produced and used. Finally, confront some major obstacles that thwart the use of intelligence.","id":"ZV5913-L15","dr":1714},{"t":"Move and Countermove—The Theory of Games","d":"Tap into the secrets of game theory. You’ll uncover how this recent field—and its classic games, including the Prisoner’s Dilemma and the Tragedy of the Commons—contribute to our understanding of how people reason and how to use this knowledge to best pursue strategy in your own games.","id":"ZV5913-L16","dr":1752},{"t":"The Evolution of Cooperation","d":"Does cooperation make sense, even under conditions of potential conflict when you’re trying to get ahead? How can it be used in strategies that maximize everyone’s welfare? Explore powerful military and business situations involving cooperation, from the Christmas truce in World War I to the alliance between AT&amp;T and T-Mobile in 2011.","id":"ZV5913-L17","dr":1881},{"t":"When Strategy Breaks Down","d":"It’s important for any strategic thinker and planner to understand obstacles to strategy. Learn to cultivate a healthy skepticism by studying a phenomenon Dr. Ridgley calls “strategic masquerade”; looking at types of misalignments that can derail your strategies (such as groupthink); and increasing your awareness of the dangers of “strategic erosion.”","id":"ZV5913-L18","dr":1880},{"t":"Leverage Cognitive Psychology for Better Strategy","d":"Explore some ideas and theories of cognitive psychology that can help improve your decision making and avoid irrational thinking in strategic situations. You’ll learn how to dodge thinking traps by employing such techniques as historical comparisons and situational logic.","id":"ZV5913-L19","dr":1753},{"t":"Strategic Intuition and Creative Insight","d":"Research suggests that, under certain conditions, intuition and instinct (also known as coup d’oeil) can be effective in making decisions. Take a closer look at several examples of strategic intuition in action (including a critical Civil War battle) and learn seven easy steps for helping you use intuitive insights to tackle problems.","id":"ZV5913-L20","dr":1716},{"t":"From Systemic Problems to Systemic Solutions","d":"Systemic problems, which arise repeatedly because of processes already in place, are a hurdle to more effective strategic thinking and planning. Here, analyze the nature and structure of systemic problems from the vantage point of a strategic thinker—and learn some definitive ways to fix them.","id":"ZV5913-L21","dr":1807},{"t":"Seize the Future with Scenario Analysis","d":"Perfect information that allows us to strategically plan around the uncertainties of the future is impossible—but there are tools that can help you better grapple with and manage the future. Professor Ridgley guides you through the steps of scenario planning and shows you ways to no longer fear the unexpected.","id":"ZV5913-L22","dr":1922},{"t":"The Correlation of Forces, Luck, and Culture","d":"The correlation of forces; luck; the four dimensions of culture—three powerful concepts you can harness to your strategic thinking needs, endow yourself with potent analytical power, and dramatically increase your chances of achieving strategic success. Learn all about them here.","id":"ZV5913-L23","dr":1691},{"t":"Strategic Thinking as a Way of Life","d":"Revisit the importance of strategic thinking at work and at home. Why should you think strategically? How can you teach yourself to see larger patterns in the world around you? What will the future of strategic thinking look like?","id":"ZV5913-L24","dr":1996}],"duration":1800,"purchaseDate":"9\/13\/2012 12:40:46 PM"},{"id":"1986A","title":"The Science of Natural Healing","description":"&lt;p&gt;What is the most effective way to nurture your own optimal health? Are there sound alternatives to the drugs so common in our health-care system, which can carry unwanted consequences and side effects? In the 24 lectures of &lt;strong&gt;The Science of Natural Healing&lt;\/strong&gt;, board-certified cardiologist Dr. Mimi Guarneri, founder of the Scripps Center for Integrative Medicine, leads you in a compelling and practical exploration of holistic approaches to healthcare, introducing you to the many nature-based treatments and methods that are both clinically proven and readily available to you. &lt;\/p&gt;","mediaType":"audio","guide":"DG1986_CC39B.PDF","cat":"Better Living","professors":[{"id":440,"firstName":"Mimi","lastName":"Guarneri","image":"440","degree":"M.D., FACC The State University of New York Downstate Medical Center","school":"Scripps Center for Integrative Medicine","bio":"&lt;p&gt;Dr. Mimi Guarneri is board-certified in cardiology, internal medicine, nuclear medicine, and holistic medicine. She earned her medical degree from The State University of New York Downstate Medical Center, where she graduated first in her class. She completed her internship and residency at New York–Presbyterian Hospital\/Weill Cornell Medical Center, and held cardiology fellowships at New York University Langone Medical Center and the Scripps Clinic in La Jolla, California.&lt;\/p&gt;\u000d\u000a&lt;p&gt;While serving as an attending physician in interventional cardiology at the Scripps Clinic, Dr. Guarneri recognized the need for a more comprehensive and holistic approach to cardiovascular disease. As a result, she founded the Scripps Center for Integrative Medicine, where she uses state-of-</w:t>
      </w:r>
      <w:r w:rsidRPr="003B613B">
        <w:rPr>
          <w:rFonts w:ascii="Consolas" w:eastAsia="Times New Roman" w:hAnsi="Consolas" w:cs="Segoe UI"/>
          <w:color w:val="222222"/>
          <w:sz w:val="18"/>
          <w:szCs w:val="18"/>
        </w:rPr>
        <w:lastRenderedPageBreak/>
        <w:t xml:space="preserve">the-art cardiac imaging technology and lifestyle-change programs to prevent, diagnose, and treat cardiovascular disease.&lt;\/p&gt;\u000d\u000a&lt;p&gt;In recognition of her leadership in the field of integrative medicine, Dr. Guarneri received the Linus Pauling Functional Medicine Lifetime Achievement Award in 2012 and the Bravewell Physician Leadership Award for Integrative Medicine in 2011. She was recently elected president of the American Board of Integrative and Holistic Medicine and is a fellow of the American College of Cardiology, Alpha Omega Alpha, and the American Medical Women’s Association. She is also a diplomate of the American Board of Holistic Medicine.&lt;\/p&gt;\u000d\u000a&lt;p&gt;Dr. Guarneri has authored several articles that have appeared in professional journals such as the &lt;em&gt;Journal of Echocardiography&lt;\/em&gt; and the &lt;em&gt;Annals of Internal Medicine&lt;\/em&gt;. She is also the author of &lt;em&gt;The Heart Speaks&lt;\/em&gt;, a collection of stories from heart patients who have benefited from integrative medicine approaches. &lt;em&gt;The Heart Speaks&lt;\/em&gt; and her clinical work have been featured on NBC’s &lt;em&gt;Today&lt;\/em&gt; show and PBS’s &lt;em&gt;To the Contrary&lt;\/em&gt; and &lt;em&gt;Full Focus&lt;\/em&gt;. Her work was also featured in a two-part PBS documentary, &lt;em&gt;The New Medicine&lt;\/em&gt;.&lt;\/p&gt;"}],"lectures":[{"t":"Shifting the Health-Care Paradigm","d":"Investigate the fundamental paradigm of Western medicine—its strength in the treatment of symptoms and its relative deemphasis on illness prevention and long-term health concerns. In contrast, consider an approach to healthcare focusing on the whole human being, integrating the elements of your environment, genes, lifestyle, nutrition, and mental\/psychological makeup.","id":"ZA1986-L01","pg":2,"dr":1829},{"t":"Understanding Holistic Integrative Medicine","d":"Holistic integrative medicine creates a bridge between Western medicine and the world’s other evidence-based healing traditions, making a spectrum of health-care approaches available to you. Learn the philosophy underlying integrative medicine, rooted in partnering with the patient, finding the underlying causes of disease, and caring for the body, mind, and spirit.","id":"ZA1986-L02","dr":1773},{"t":"You Are More Than Your Genes","d":"This lecture highlights the critical relationship between your genes and how you live your life. Investigate the ways in which nutrition, lifestyle, and stress can affect the outcome of your inborn genetic makeup. Explore the fields of nutrigenomics and pharmacogenomics, which study the interaction of nutrition and medications with the genes.","id":"ZA1986-L03","dr":1754},{"t":"Food Matters","d":"Holistic integrative medicine speaks deeply to the connection between food and health outcomes. Here, track scientific findings that demonstrate how the food you eat directly affects your heart health as well as numerous medical conditions. Learn about the benefits of the Mediterranean diet and the kinds of foods that promote optimal health.","id":"ZA1986-L04","dr":1854},{"t":"Not All Foods Are Created Equal","d":"Certain key foods have unique properties that set them apart as nutrition “superstars.” Starting with the importance of whole foods and fiber, study the most healthful foods in different categories, including grains, legumes, fruits, vegetables, and proteins, and grasp how the way you cook food affects its nutritional value.","id":"ZA1986-L05","dr":1744},{"t":"Natural Approaches to Inflammation","d":"Inflammation, a fundamental protective reaction of your body, is also a pathway to many diseases. Discover the multiple causes of chronic inflammation, from pollutants and bacteria to stress and sleep disorders. Learn how to use food as medicine, emphasizing a variety of foods, herbs, and spices that prevent and\/or reverse inflammation.","id":"ZA1986-L06","dr":1723},{"t":"Food Sensitivity and the Elimination Diet","d":"Perhaps surprisingly, numerous physical symptoms and medical conditions can be triggered by sensitivity to foods. Study the six primary food groups related to food sensitivity and allergy, examine the astonishing data linking them to conditions such as migraines and arthritis, and learn about the elimination diet, which locates the specific source of food-related symptoms.","id":"ZA1986-L07","dr":1706},{"t":"Vitamins and Supplements","d":"This lecture introduces the central subject of natural supplements. First, investigate the natural products industry and how to determine the quality and purity of supplements you may use. Then study key supplements, including probiotics, selenium, and vitamin D, and their effectiveness in treatment and prevention of ulcerative colitis, diarrhea, and cancer.","id":"ZA1986-L08","dr":1903},{"t":"Herbal Remedies","d":"Many natural herbal substances have proven and significant healing properties. Discover the remarkable medicinal uses of aloe, ginger, and licorice for the GI tract, and of cranberry and saw palmetto for urogenital conditions. Also follow a case study showing the diagnosis and herbal treatment for a patient with chronic migraines.","id":"ZA1986-L09","dr":1744},{"t":"Lowering Cholesterol Naturally","d":"Pharmaceuticals are not the only avenue for reaching healthy cholesterol levels. Begin by investigating the two kinds of cholesterol and the triglycerides, and their role in your physiology. Learn about specific foods that raise and lower cholesterol and triglycerides, nutritious alternatives to animal protein, and key natural supplements for </w:t>
      </w:r>
      <w:r w:rsidRPr="003B613B">
        <w:rPr>
          <w:rFonts w:ascii="Consolas" w:eastAsia="Times New Roman" w:hAnsi="Consolas" w:cs="Segoe UI"/>
          <w:color w:val="222222"/>
          <w:sz w:val="18"/>
          <w:szCs w:val="18"/>
        </w:rPr>
        <w:lastRenderedPageBreak/>
        <w:t xml:space="preserve">controlling your cholesterol.","id":"ZA1986-L10","dr":1789},{"t":"Treating High Blood Pressure Naturally","d":"A surprisingly rich array of natural treatments is available to counteract high blood pressure. Review the startling statistics showing how blood pressure is lowered by both weight loss and reduced sodium intake. Also study the marked effects of foods, including garlic and seaweed, and micronutrients such as magnesium, vitamin D, and the enzyme CoQ10.","id":"ZA1986-L11","dr":1834},{"t":"Treating Diabetes Naturally","d":"Diabetes is the result of a continuum that begins with the preconditions of insulin resistance and metabolic syndrome. Learn how all of these conditions are directly linked to lifestyle, and how to prevent and even reverse them through the kinds of foods you eat, healthy sleep patterns, and consistent exercise.","id":"ZA1986-L12","dr":1625},{"t":"Stress and the Mind-Body Connection","d":"In the first of three lectures on stress, you investigate the body’s stress response. Study the three stress hormones, the physiological changes they produce, and the unhealthy effects of both acute and chronic stress. Also track the psychological impact of stress, and stress’s effects on the immune system and aging.","id":"ZA1986-L13","dr":1809},{"t":"Turning Stress into Strength","d":"Your response to stress is intimately related to how you view the world. In learning to neutralize stress, map your own emotional life and consider research on the effects of positive emotions. Then learn a technique, using focused breathing and imagery, for reaching a positive feeling state and disarming the stress response.","id":"ZA1986-L14","dr":1793},{"t":"Meditation, Yoga, and Guided Imagery","d":"Mind-body techniques are now shifting the paradigm of Western medicine. Learn practical ways to use them in your own life, and review their remarkable clinical effects, including the use of meditation for lowering blood pressure, yoga for treating spinal problems, and mantra repetition in treating post-traumatic stress disorder.","id":"ZA1986-L15","dr":1667},{"t":"Natural Approaches to Mental Health","d":"Holistic medicine also offers many avenues for responding to issues of mental health and well-being. Here, explore research on the role of nutrition and nutrient deficiencies in depression and bipolar disorder. Consider holistic approaches to treating depression, including the specific uses of diet, exercise, herbal remedies, and light therapy.","id":"ZA1986-L16","dr":1783},{"t":"Biofield Therapies","d":"“Biofield” or energy therapies, although controversial, show ample evidence of a positive impact on health. Study the principles of acupuncture, tai chi, homeopathy, and Healing Touch, as well as clinical data on their use in treating a spectrum of conditions, including pain, stress, and cardiac disease.","id":"ZA1986-L17","dr":1887},{"t":"The Power of Love","d":"This lecture poses the question, “Do personal relationships affect health?” Review the extensive clinical research correlating supportive parental, spousal, and social relationships—as well as optimism—with more favorable outcomes for major diseases. Consider the evidence for social connections as treatment for illness and as key ingredients of good health.","id":"ZA1986-L18","dr":1822},{"t":"Spirituality in Health","d":"Increasingly, research is showing a strong connection between spirituality and health. Investigate the evidence demonstrating greater resilience to disease among spiritually active people, and why this may be so. Explore the medical implications of depression and hopelessness, and how holistic medicine integrates physical, mental, and emotional healing.","id":"ZA1986-L19","dr":1790},{"t":"Components of Spiritual Wellness","d":"Holistic integrative medicine views spirituality as an element of optimal health. In approaching spiritual wellness, track research on forgiveness and positive thought and their effects, both physiological and psychological. Learn specific ways to develop an affirmative emotional outlook, including working with your internal thought patterns and practicing gratitude.","id":"ZA1986-L20","dr":2062},{"t":"Applying the Lessons of Natural Healing","d":"Here, a patient case study demonstrates the integrative approach to healing. Follow the story of a woman whose profile showed diabetes, depression, high blood pressure, and arthritis. See how a comprehensive health plan for her included the factors of dietary changes, micronutrients, specific exercise, stress-reduction tools, and social connection.","id":"ZA1986-L21","dr":1797},{"t":"Ecology and Health","d":"In critical ways, human health is directly linked to the health of our planet. Track the effects on human bodies of environmental factors, including climate change, air pollution, greenhouse gases, the livestock industry, and industrial chemicals, and consider approaches to addressing these matters effectively.","id":"ZA1986-L22","dr":1831},{"t":"Healthy People, Healthy Planet","d":"This lecture looks at constructive actions that impact not only your own health, but the health of the planet. Investigate ecologically sound choices such as buying organic foods and reducing the use of plastics, as well as actions by governments and health-care facilities to eliminate hazardous substances and foster healthy food production.","id":"ZA1986-L23","dr":1811},{"t":"You Are Your Own Best Medicine","d":"The course concludes with a look at </w:t>
      </w:r>
      <w:r w:rsidRPr="003B613B">
        <w:rPr>
          <w:rFonts w:ascii="Consolas" w:eastAsia="Times New Roman" w:hAnsi="Consolas" w:cs="Segoe UI"/>
          <w:color w:val="222222"/>
          <w:sz w:val="18"/>
          <w:szCs w:val="18"/>
        </w:rPr>
        <w:lastRenderedPageBreak/>
        <w:t xml:space="preserve">a final fundamental element of your healing: yourself. As provocative food for thought, review research on the question of why people heal and examine clinical evidence on the influence of the patient’s outlook and beliefs on the healing process.","id":"ZA1986-L24","dr":1814}],"duration":1800,"purchaseDate":"9\/5\/2012 10:21:22 PM"},{"id":"1965V","title":"Scientific Secrets for a Powerful Memory","description":"&lt;p&gt;Memory is, without a doubt, the most powerful (and practical) tool of everyday life. By linking both your past and your future, memory gives you the power to plan, to reason, to perceive, and to understand. Yet while all of us have an amazing capacity for memory, there are plenty of times when it seems to fail us. Why does this happen? And how can you fix it? In &lt;b&gt;Scientific Secrets for a Powerful Memory&lt;\/b&gt;, you’ll explore the real research on how memory functions—and then apply these findings to help you make better use of the memory abilities you have. By tapping into a series of scientifically proven strategies, tricks, and techniques, and by practicing them through dynamic exercises, you’ll emerge from the end of this short course with the ability to process information more effectively and to increase your chance of remembering almost anything you want.&lt;\/p&gt;","mediaType":"video","cat":"Better Living","professors":[{"id":420,"firstName":"Peter M.","lastName":"Vishton","image":"420","degree":"Ph.D., Cornell University","school":"The College of William &amp; Mary","bio":"&lt;p&gt;Dr. Peter M. Vishton is Associate Professor of Psychology at The College of William &amp; Mary. He earned his Ph.D. in Psychology and Cognitive Science from Cornell University. Before joining the faculty of William &amp; Mary, he taught at Northwestern University and served as the program director for developmental and learning sciences at the National Science Foundation.&lt;\/p&gt;\u000d\u000a\u000d\u000a&lt;p&gt;A consulting editor for the journal &lt;em&gt;Child Development&lt;\/em&gt;, Professor Vishton has published articles in many of the top journals in the field of psychology. Among these are &lt;em&gt;Psychological Science, Science&lt;\/em&gt;, and the &lt;em&gt;Journal of Experimental Psychology&lt;\/em&gt;. He is also the creator of the DVD &lt;em&gt;What Babies Can Do: An Activity-Based Guide to Infant Development&lt;\/em&gt;. &lt;\/p&gt;\u000d\u000a\u000d\u000a&lt;p&gt;In addition to teaching, Professor Vishton devotes much of his career to researching the perception and action control of both infants and adults. His studies—funded by prestigious institutions, including the National Institute of Child Health and Development and the National Science Foundation—focus on cognitive, perceptual, and motor development; visually guided action; visual perception; computational vision and motor control; and human-computer interface. Professor Vishton has presented his findings at numerous conferences and invited talks throughout the United States and Europe.&lt;\/p&gt;"}],"lectures":[{"t":"Your Amazing Prehistoric Memory","d":"Discover how remarkable your memory ability can be and get an introduction to some of the fascinating ways you can transform your average memory into an excellent one. After a quick memory test to set the stage, Professor Vishton introduces you to one of the most basic ways your memory can encode information: the Major System. With this strategy, you’ll learn how to encode numbers into words and then into distinct images that can help you recall the numerical information whenever you like. You’ll also explore the prehistoric roots of why we think the way we do.","id":"ZV1965-L01","dr":2016},{"t":"Encoding Information with Images","d":"Focus on one of the simplest tricks for memorizing information: the Method of Loci. Like the Major System, this strategy encodes information into a format your brain is especially good at using; in this case, it ties information to a physical location. Gain familiarity with this method through several engaging exercises. Also, peek inside the mind of mental athletes to see how their seemingly superhuman feats of memory are rooted in nothing more than innate brain power we all have.","id":"ZV1965-L02","dr":1953},{"t":"Maximizing Short- and Long-Term Memory","d":"In this insightful lecture, Professor Vishton walks you through the three steps of successful memory: a perception to short-term memory, encoding short-term memory to your long-term memory, and retrieving information from your long-term memory. In addition, you’ll explore how amnesia and other hippocampus-related damages can disrupt this normal memory process; you’ll examine some intriguing ways (such as “chunking”) to get around the limitations of your short-term memory; and much more.","id":"ZV1965-L03","pg":30,"dr":1787},{"t":"Why and When We Forget","d":"Forgetting happens to the best of us—but it can be mitigated through the use of several key techniques. Among the topics you’ll investigate are the “Ebbinghaus forgetting function,” which offers insights into the relationship between time, amount of studying, and the likelihood of memory recall; the most effective way to remember a new set of information (hint: it doesn’t involve cramming); and how to access that pesky piece of information that’s “on the tip of your tongue.”","id":"ZV1965-L04","dr":1785},{"t":"Keeping Your Whole Brain in Peak Condition","d":"To have a good memory that functions at the peak of its powers, you need to </w:t>
      </w:r>
      <w:r w:rsidRPr="003B613B">
        <w:rPr>
          <w:rFonts w:ascii="Consolas" w:eastAsia="Times New Roman" w:hAnsi="Consolas" w:cs="Segoe UI"/>
          <w:color w:val="222222"/>
          <w:sz w:val="18"/>
          <w:szCs w:val="18"/>
        </w:rPr>
        <w:lastRenderedPageBreak/>
        <w:t xml:space="preserve">keep your entire brain healthy. Professor Vishton shows you how to do just that. You’ll learn how not just a part of your brain, but the entire organ, is involved in remembering things. You’ll also investigate the science behind studies of exercise, sleep, and nutrition—and the curious ways that a balanced diet, daily activity, and a good night’s sleep relate to optimal mental functioning.","id":"ZV1965-L05","dr":1761},{"t":"Human Memory Is Reconstruction, Not Replay","d":"Why should you bother enhancing your memory when there are computers that can do it for you? In what ways is information stored on a computer different from information stored in the recesses of your brain? What are the limits of how memory functions? What are some important roles that technology can—and should—play in backing up our memories? Why are “source memories” and “flashbulb memories” so problematic, and how can you recognize them? Find the answers in this final lecture","id":"ZV1965-L06","dr":1838}],"duration":1800,"purchaseDate":"8\/30\/2012 12:30:24 PM"},{"id":"1014V","title":"Mastering the Fundamentals of Mathematics","description":"&lt;p&gt;Whether you’re a high-school student preparing for the challenges of higher math classes, an adult who needs a refresher in math to prepare for a new career, or someone who just wants to keep his or her mind active and sharp, there’s no denying that a solid grasp of arithmetic and prealgebra is essential in today’s world. In Professor James A. Sellers’ engaging course, &lt;b&gt;Mastering the Fundamentals of Mathematics&lt;\/b&gt;, you learn all the key math topics you need to know. In 24 lectures packed with helpful examples, practice problems, and guided walkthroughs, you’ll finally grasp the all-important fundamentals of math in a way that truly sticks.&lt;\/p&gt;","mediaType":"video","guide":"DG1014_C957B.PDF","cat":"High School","professors":[{"id":382,"firstName":"James A.","lastName":"Sellers","image":"382","degree":"Ph.D., The Pennsylvania State University","school":"The Pennsylvania State University","bio":"&lt;p&gt;Dr. James A. Sellers is Professor of Mathematics and Director of Undergraduate Mathematics at The Pennsylvania State University. He earned his B.S. in Mathematics from The University of Texas at San Antonio and his Ph.D. in Mathematics from Penn State.&lt;\/p&gt;\u000d\u000a\u000d\u000a&lt;p&gt;In the past few years, Professor Sellers has received the Teresa Cohen Mathematics Service Award from the Penn State Department of Mathematics and the Mathematical Association of America Allegheny Mountain Section Mentoring Award.&lt;\/p&gt;\u000d\u000a\u000d\u000a&lt;p&gt;More than 60 of Professor Sellers's research articles on partitions and related topics have been published in a wide variety of peer-reviewed journals. In 2008, he was a visiting scholar at the Isaac Newton Institute at the University of Cambridge.&lt;\/p&gt;\u000d\u000a\u000d\u000a&lt;p&gt;Professor Sellers has enjoyed many interactions at the high school and middle school levels. He has served as an instructor of middle-school students in the TexPREP program in San Antonio, Texas. He has also worked with Saxon Publishers on revisions to a number of its high-school textbooks. As a home educator and father of five, he has spoken to various home education organizations about mathematics curricula and teaching issues.&lt;\/p&gt;"}],"lectures":[{"t":"Addition and Subtraction","d":"This introductory lecture starts with Professor Sellers’ overview of the general topics and themes you’ll encounter throughout the course. Then, plunge into an engaging review of the addition and subtraction of whole numbers, complete with several helpful tips designed to help you approach these types of problems with more confidence.","id":"ZV1014-L01","pg":40,"dr":1972},{"t":"Multiplication","d":"Continue your quick review of basic mathematical operations, this time with a focus on the multiplication of whole numbers. In addition to uncovering the relationship between addition and multiplication, you’ll get plenty of opportunities to strengthen your ability to multiply two 2-digit numbers, two 3-digit numbers, and more.","id":"ZV1014-L02","dr":1847},{"t":"Long Division","d":"Turn now to the opposite of multiplication: division. Learn how to properly set up a long division problem, how to check your answers to make sure they’re correct, how to handle zeroes when they appear in a problem, and what to do when a long division problem ends with a remainder.","id":"ZV1014-L03","dr":1871},{"t":"Introduction to Fractions","d":"Mathematics is also filled with “parts” of whole numbers, or fractions. In the first of several lectures on fractions, define key terms and focus on powerful techniques for determining if fractions are equivalent, finding out which of two fractions is larger, and reducing fractions to their lowest terms.","id":"ZV1014-L04","dr":1913},{"t":"Adding and Subtracting Fractions","d":"Fractions with the same denominator. Fractions with different denominators. Mixed numbers. Here, learn ways to add and subtract them all (and sometimes even in the same problem) and get tips for reducing your answers to their lowest terms. Math with fractions, you’ll discover, doesn’t have to be intimidating—it can even be fun!","id":"ZV1014-L05","dr":1900},{"t":"Multiplying Fractions","d":"Continue having fun with fractions, this </w:t>
      </w:r>
      <w:r w:rsidRPr="003B613B">
        <w:rPr>
          <w:rFonts w:ascii="Consolas" w:eastAsia="Times New Roman" w:hAnsi="Consolas" w:cs="Segoe UI"/>
          <w:color w:val="222222"/>
          <w:sz w:val="18"/>
          <w:szCs w:val="18"/>
        </w:rPr>
        <w:lastRenderedPageBreak/>
        <w:t xml:space="preserve">time by mastering how to multiply them and reduce your answer to its lowest term. Professor Sellers shows you how to approach and solve multiplication problems involving fractions (with both similar and different denominators), fractions and whole numbers, and fractions and mixed numbers.","id":"ZV1014-L06","dr":1794},{"t":"Dividing Fractions","d":"Professor Sellers walks you step-by-step through the process for speedily solving division problems involving fractions in this lecture filled with helpful practice problems. You’ll also learn how to better handle calculations involving different notations, fractions, and whole numbers, and even word problems involving the division of fractions.","id":"ZV1014-L07","dr":1912},{"t":"Adding and Subtracting Decimals","d":"What’s 29.42 + 84.67? Or 643 + 82.987? What about 25.7 – 10.483? Problems like these are the focus of this helpful lecture on adding and subtracting decimals. One tip for making these sorts of calculations easier: making sure your decimal points are all lined up vertically.","id":"ZV1014-L08","dr":1816},{"t":"Multiplying and Dividing Decimals","d":"Investigate the best ways to multiply and divide decimal numbers. You’ll get insights into when and when not to ignore the decimal point in your calculations, how to check your answer to ensure that your result has the correct number of decimal places, and how to express remainders in decimals.","id":"ZV1014-L09","dr":1895},{"t":"Fractions, Decimals, and Percents","d":"Take a closer look at converting between percents, decimals, and fractions—an area of basic mathematics that many people have a hard time with. After learning the techniques in this lecture and using them on numerous practice problems, you’ll be surprised at how easy this type of conversion is to master.","id":"ZV1014-L10","dr":1921},{"t":"Percent Problems","d":"Use the skills you developed in the last lecture to better approach and solve different kinds of percentage problems you’d most likely encounter in your everyday life. Among these everyday scenarios: calculating the tip at a restaurant and determining how much money you’re saving on a store’s discount.","id":"ZV1014-L11","dr":1874},{"t":"Ratios and Proportions","d":"How do ratios and proportions work? How can you figure out if a particular problem is merely just a ratio or proportion problem in disguise? What are some pitfalls to watch out for? And how can a better understanding of these subjects help save you money? Find out here.","id":"ZV1014-L12","dr":1810},{"t":"Exponents and Order of Operations","d":"Explore a fifth fundamental mathematical operation: exponentiation. First, take a step-by-step look at the order of operations for handling longer calculations that involve multiple tasks—complete with invaluable tips to help you handle them with ease. Then, see where exponentiation fits in this larger process.","id":"ZV1014-L13","dr":1840},{"t":"Negative and Positive Integers","d":"Improve your confidence in dealing with negative numbers. You’ll learn to use the number line to help visualize these numbers; discover how to rewrite subtraction problems involving negative numbers as addition problems to make them easier; examine the rules involved in multiplying and dividing with them; and much more.","id":"ZV1014-L14","dr":1915},{"t":"Introduction to Square Roots","d":"In this lecture, finally make sense of square roots. Professor Sellers offers examples to help you sidestep issues many students express frustration with, shows you how to simplify radical expressions involving addition and subtraction, and reveals how to find the approximate value of a square root without using a calculator.","id":"ZV1014-L15","dr":1866},{"t":"Negative and Fractional Powers","d":"What happens when you have to raise numbers to a fraction of a power? How about when you have to deal with negative exponents? Or negative fractional exponents? No need to worry —Professor Sellers guides you through this tricky mathematical territory, arming you with invaluable techniques for approaching these scenarios.","id":"ZV1014-L16","dr":1835},{"t":"Graphing in the Coordinate Plane","d":"Grab some graph paper and learn how to graph objects in the coordinate (or xy) plane. You’ll find out how to plot points, how to determine which quadrant they go in, how to sketch the graph of a line, how to determine a line’s slope, and more.","id":"ZV1014-L17","dr":1774},{"t":"Geometry—Triangles and Quadrilaterals","d":"Continue exploring the visual side of mathematics with this look at the basics of two-dimensional geometry. Among the topics you’ll focus on here are the various types of triangles (including scalene and obtuse triangles) and quadrilaterals (such as rectangles and squares), as well as methods for measuring angles, area, and perimeter.","id":"ZV1014-L18","dr":1830},{"t":"Geometry—Polygons and Circles","d":"Gain a greater appreciation for the interaction between arithmetic and geometry. First, learn how to recognize and approach large polygons, including hexagons and decagons. Then, explore the various concepts behind circles (such as radius, diameter, and the always intriguing pi), as well as methods for calculating their circumference, area, and perimeter.","id":"ZV1014-L19","dr":1914},{"t":"Number Theory—Prime Numbers and Divisors","d":"Shift gears and demystify number theory, which takes as its focus the study of the properties of whole numbers. Concepts that Professor Sellers discusses </w:t>
      </w:r>
      <w:r w:rsidRPr="003B613B">
        <w:rPr>
          <w:rFonts w:ascii="Consolas" w:eastAsia="Times New Roman" w:hAnsi="Consolas" w:cs="Segoe UI"/>
          <w:color w:val="222222"/>
          <w:sz w:val="18"/>
          <w:szCs w:val="18"/>
        </w:rPr>
        <w:lastRenderedPageBreak/>
        <w:t xml:space="preserve">and teaches you how to engage with in this insightful lecture include divisors, prime numbers, prime factorizations, greatest common divisors, and factor trees.","id":"ZV1014-L20","dr":1876},{"t":"Number Theory—Divisibility Tricks","d":"In this second lecture on the world of number theory, take a closer look at the relationships between even and odd numbers, as well as the rules of divisibility for particular numbers. By the end, you’ll be surprised that something as intimidating as number theory could be made so accessible.","id":"ZV1014-L21","dr":1934},{"t":"Introduction to Statistics","d":"Get a solid introduction to statistics, one of the most useful areas of mathematics. Here, you’ll focus on the four basic “measurements” statisticians use when gleaning meaning from data: mean, media, mode, and range. Also, see these concepts at work in everyday scenarios in which statistics plays a key role.","id":"ZV1014-L22","dr":1938},{"t":"Introduction to Probability","d":"Learn more about probability, a cousin of statistics and another mathematical field that helps us make sense of the seemingly unexplainable nature of the world. You’ll consider basic questions and concepts from probability, drawing on the knowledge and skills of the fundamentals of mathematics you acquired in earlier lectures.","id":"ZV1014-L23","dr":1907},{"t":"Introduction to Algebra","d":"Professor Sellers reviews the importance of math in daily life and previews the next logical step in your studies: Algebra I (which involves variables). Whether you’re planning to take more Great Courses in mathematics or simply looking to sharpen your mind, you’ll be sent off with new levels of confidence.","id":"ZV1014-L24","dr":1883}],"duration":1800,"purchaseDate":"7\/13\/2012 12:50:26 PM"},{"id":"1324V","title":"Introduction to Nanotechnology: The New Science of Small","description":"&lt;p&gt;Nanotechnology is today’s most powerful engine of innovation, turning cutting-edge research into applications at an astonishing rate. Now, in the 24 accessible and visually rich half-hour lectures of &lt;b&gt;Introduction to Nanotechnology: The New Science of Small&lt;\/b&gt;, get an in-depth explanation of this groundbreaking, interdisciplinary science that operates at the level of atoms and molecules. You’ll learn about once-fantastical applications that are transforming tools, products, and services in the communications, technology, medical, energy, and engineering worlds, and that hold great promise for meeting some of society’s greatest challenges.&lt;\/p&gt;","mediaType":"video","guide":"DG1324_19434.PDF","cat":"Science &amp; Mathematics","professors":[{"id":438,"firstName":"Shana","lastName":"Kelley","image":"438","degree":"California Institute of Technology","school":"University of Toronto","bio":"&lt;p&gt;Dr. Shana Kelley is the former director of the Division of Biomolecular Sciences at the Leslie Dan Faculty of Pharmacy at the University of Toronto. She earned her Ph.D. in Chemistry from the California Institute of Technology. Professor Kelley’s research has been featured in &lt;em&gt;Scientific American&lt;\/em&gt; and &lt;em&gt;Nature Medicine&lt;\/em&gt;, among other publications. Her work has been recognized with a variety of awards, including a National Science Foundation CAREER Award, a Sloan Research Fellowship, and a Camille Dreyfus Teacher-Scholar Award. She currently serves as Chief Technology Officer for a firm she cofounded, which is based on her work in biomolecular sensing.&lt;\/p&gt;"},{"id":439,"firstName":"Ted","lastName":"Sargent","image":"439","degree":"University of Toronto","school":"University of Toronto","bio":"&lt;p&gt;Dr. Ted Sargent holds the Canada Research Chair in Nanotechnology in The Edward S. Rogers Sr. Department of Electrical and Computer Engineering at the University of Toronto, where he also earned his Ph.D. His research has been disseminated in leading scientific journals, and he is the author of &lt;em&gt;The Dance of Molecules: How Nanotechnology Is Changing Our Lives.&lt;\/em&gt; In 2007 he addressed the pathbreaking Technology, Entertainment, Design (TED) Conference in Monterey, California. Professor Sargent founded and serves as Chief Technology Officer and a director of InVisage Technologies Inc., which was honored with &lt;em&gt;The Wall Street Journal&lt;\/em&gt; 2010 Technology Innovation Award.&lt;\/p&gt;"}],"lectures":[{"t":"The Crossroads of 21st-Century Science","d":"Join Professors Sargent and Kelley for an initial plunge into the nanoscale, the tiny and mind-blowing realm where revolutionary developments are taking place in applied physics, computer science, biology, and medicine. Begin by probing the size of a nanometer and consider how laws of nature and principles of design change at that scale.","id":"ZV1324-L01","dr":2050},{"t":"The Fundamental Importance of Being Nano","d":"Professor Sargent discusses the rules that govern the nanoscale, where the strange effects of quantum mechanics offer exciting possibilities for engineering. Survey the structure of atoms and molecules and their interactions with light, which are fundamental properties at the nanoscale.","id":"ZV1324-L02","dr":1846},{"t":"From Micro to Nano—Scaling in a Digital World","d":"Trace the evolution of the original computer switches—vacuum tubes—to smaller and smaller components: first to discrete transistors and then to printed circuits that have now </w:t>
      </w:r>
      <w:r w:rsidRPr="003B613B">
        <w:rPr>
          <w:rFonts w:ascii="Consolas" w:eastAsia="Times New Roman" w:hAnsi="Consolas" w:cs="Segoe UI"/>
          <w:color w:val="222222"/>
          <w:sz w:val="18"/>
          <w:szCs w:val="18"/>
        </w:rPr>
        <w:lastRenderedPageBreak/>
        <w:t xml:space="preserve">shrunk to the nanoscale. Learn how Moore’s law predicts exponential progress in this “race to the bottom.”","id":"ZV1324-L03","dr":1764},{"t":"Leveraging the Nanometer in Computing","d":"Moore’s law forecasts that the number of transistors on an integrated circuit will double roughly every two years. This rule of thumb has held for more than half a century. But how long can it continue? The nanoscale offers new challenges and solutions to the problem of producing ever-smaller circuits.","id":"ZV1324-L04","pg":30,"dr":1795},{"t":"Leveraging the Nanometer in Communications","d":"How did the world become networked so fast? Follow a beam of light down a fiber-optic cable to understand why it now costs pennies to send data that would have been billed at more than $100,000 just a few decades ago.","id":"ZV1324-L05","dr":1895},{"t":"Sensing the World through Nanoengineering","d":"Megapixel cameras on cell phones may seem miraculous, but nanoengineering promises far more powerful imaging systems. Quantum dots will give cameras much greater sensitivity and the ability to detect light across a broad range of invisible wavelengths, opening new applications for image processing.","id":"ZV1324-L06","dr":1952},{"t":"Nanomedicine—DNA and Gold Nanoparticles","d":"Begin a series of lectures with Dr. Kelley on nanoscience in biology. The building blocks of life, including DNA, are nanoscale objects, making ideal targets for nanotechnology diagnostic tools and disease treatments. As an example, see how gold nanoparticles are used to identify genetic mutations.","id":"ZV1324-L07","dr":1731},{"t":"Nano and Proteins—Enzymes to Cholesterol","d":"Gold nanoparticles attached to an antibody protein allow a simple pregnancy test. Discover that nanoparticles are also tools for mapping how cholesterol and other protein molecules enter cells.","id":"ZV1324-L08","dr":1712},{"t":"Nanoparticles Detect Cancer in Living Organisms","d":"Learn how metal nanoparticles called quantum dots can signal the presence of cancer cells inside the body. While still experimental, this technology may herald a breakthrough in noninvasive medical imaging.","id":"ZV1324-L09","dr":1708},{"t":"Detecting Only a Few Molecules of a Disease","d":"Turn to cancer diagnostic tools “in vitro”—outside the body. Professor Kelley discusses her own work on a system for disease diagnosis that uses nanomaterials layered on microelectronic chips. This research promises much more efficient detection of the molecules that signal cancer.","id":"ZV1324-L10","dr":1758},{"t":"Nanomaterials That Seek and Destroy Disease","d":"Explore three strategies for treating tumors. A photothermal approach places gold nanoparticles in a tumor and then irradiates the particles from an external source. A similar but more targeted technique tunes the radiation to a precise frequency, sparing surrounding tissues. Finally, learn how the gold nanoparticles themselves can be the tumor-killing agent.","id":"ZV1324-L11","dr":1723},{"t":"How Nanomaterials Improve Drug Delivery","d":"Drugs are administered by injection, inhalation, skin patches, or in pills. These methods deliver only a fraction of the medication to the needed areas, and many potentially useful biomolecules have no effective way to get to their targets. Discover that nanomaterials offer a solution to these problems.","id":"ZV1324-L12","dr":1771},{"t":"Delivering Drugs with “Smart” Nanocapsules","d":"Learn how nano-enabled drug delivery systems can target cells with greater potency and fewer side effects than traditional treatments can. Examples include protein nanoparticles and liposomes, which have already been approved for clinical use. Then examine some next-generation approaches.","id":"ZV1324-L13","dr":1749},{"t":"Nanoscale Surgical Tools","d":"Nanoscale surgical tools can make excisions with incredible precision, ensuring that when a cancerous tumor is removed, no malignant cells remain and no healthy cells are harmed. Explore this ongoing medical revolution, and discover the role of robotics in enhancing the surgeon’s skill.","id":"ZV1324-L14","dr":1608},{"t":"Nanomaterials for Artificial Tissue","d":"Regenerative medicine focuses on producing artificial substitutes that can restore or replace damaged tissues or organs. Learn how nanomaterials stimulate cell and tissue growth in the body. Also follow progress in generating artificial organs outside the body to help meet the demand for organ transplants.","id":"ZV1324-L15","dr":1801},{"t":"How Nano Research Gets Done","d":"Professors Kelley and Sargent introduce their research teams. Discover that nanotechnology is highly interdisciplinary. Chemists generate new materials. Physicists help understand those materials. Biologists put biomolecules and nanomaterials together. And engineers help turn basic discoveries into devices.","id":"ZV1324-L16","dr":2057},{"t":"Nanomotifs—Building Blocks, Complex Structures","d":"Professor Sargent takes a brief interlude to showcase the visual side of nanoengineering. View the complex structures that are built from nanoparts. Starting with nanoparticles, consider the many shapes that can be created, from nanotubes to supercrystals—structures that are not just useful but beautiful.","id":"ZV1324-L17","dr":1927},{"t":"Using Nanotechnology to Capture Sunlight","d":"Starting a sequence of lectures on nanotechnology and energy, Professor Sargent </w:t>
      </w:r>
      <w:r w:rsidRPr="003B613B">
        <w:rPr>
          <w:rFonts w:ascii="Consolas" w:eastAsia="Times New Roman" w:hAnsi="Consolas" w:cs="Segoe UI"/>
          <w:color w:val="222222"/>
          <w:sz w:val="18"/>
          <w:szCs w:val="18"/>
        </w:rPr>
        <w:lastRenderedPageBreak/>
        <w:t xml:space="preserve">probes the physics of solar cells, which use semiconductors to generate an electric current from sunlight. Learn how nanotechnology is making this renewable energy source more efficient and cost-effective.","id":"ZV1324-L18","dr":1813},{"t":"Photons to Electricity—Nano-Based Solar Cells","d":"Explore further into nanoscale solar cell technology by looking at different techniques for capturing solar energy. Rigid silicon-based hardware may soon be a thing of the past, replaced by inexpensive products such as organic photovoltaics, which are composed of physically flexible organic polymers that can be applied like plastic sheeting.","id":"ZV1324-L19","dr":1893},{"t":"Nanotechnology for Storing Energy","d":"One of the challenges of renewable energy is that its hours of peak production may not correspond to times of peak demand, creating the problem of energy storage. Investigate some solutions that nanotechnology offers, including supercapacitors and a remarkable new class of batteries assembled by viruses.","id":"ZV1324-L20","dr":1800},{"t":"Nanotechnology for Releasing Energy","d":"Catalysts foster a chemical reaction without being consumed by the reaction, using and releasing energy with incredible efficiency. Explore this phenomenon at the nanoscale, seeing how nanomaterials can increase the surface area of a catalyst, which greatly improves its performance for a wide range of applications.","id":"ZV1324-L21","dr":1817},{"t":"Energy’s Holy Grail—Artificial Photosynthesis","d":"The ultimate energy collection and storage system is photosynthesis. Nature does it with plants, but researchers are striving to attain the same result with nanotechnology—using sunlight to produce and store energy in the form of a fuel such as hydrogen.","id":"ZV1324-L22","dr":1839},{"t":"Nanorobots and Nature’s Nanomachines","d":"Learn how nanorobots that take over the world in science fiction usually defy the laws of physics, and survey concerns about the harm that nanomaterials can do. Look at nanovehicles built with buckeyballs for wheels, and then turn to nature’s nanomachines such as diatoms, which build astonishing structures at the molecular level. Explore ways that these tiny creatures may be more effective than nanorobots.","id":"ZV1324-L23","dr":1805},{"t":"On the Horizon and in the Far Future","d":"Close your exploration of nanotechnology by looking ahead at possible near- and long-term developments. One is a real “cloak of invisibility.” Then look back to revisit physicist Richard Feynman’s bold predictions. See how far we’ve come and discover what Feynman apparently overlooked.","id":"ZV1324-L24","dr":2233}],"duration":1800,"purchaseDate":"7\/13\/2012 12:50:26 PM"},{"id":"8588V","title":"The Skeptic's Guide to American History","description":"&lt;p&gt;Sorting through misconceptions, myths, and half-truths about America’s past is a chance to revisit some of the country’s greatest episodes, figures, and themes from a fresh perspective and an opportunity to hone the way you think about and interpret the past, the present, and even the future. &lt;b&gt;The Skeptic’s Guide to American History &lt;\/b&gt;examines many commonly held myths and half-truths about American history and prompts you to think about what&lt;em&gt; really &lt;\/em&gt;happened in the nation’s past—as opposed to what many &lt;em&gt;believe&lt;\/em&gt; happened.&lt;\/p&gt;","mediaType":"video","guide":"DG8588_511D6.PDF","cat":"Modern History","professors":[{"id":362,"firstName":"Mark A.","lastName":"Stoler","image":"362","degree":"Ph.D., University of Wisconsin&amp;ndash;Madison","school":"The University of Vermont","bio":"&lt;p&gt;Dr. Mark Stoler, who holds a Ph.D. in History from the University of Wisconsin, is Professor Emeritus of History at the University of Vermont. An expert in U.S. foreign relations and military history, as well as the origins of the cold war, Professor Stoler has also held teaching positions at the United States Military Academy, the Army Military History Institute, the Naval War College, and—as a Fulbright Professor—the University of Haifa, Israel.&lt;\/p&gt;\u000d\u000a&lt;p&gt;He is the recipient of the University of Vermont's Kroepsch-Maurice Excellence in Teaching Award, the George V. Kidder Outstanding Faculty Award, and the University Scholar Award, as well as the Dean's Lecture Award for Outstanding Scholarship and Teaching, awarded by the university's College of Arts and Sciences.&lt;\/p&gt;\u000d\u000a&lt;p&gt;Professor Stoler also has been honored as an author when his &lt;em&gt;Allies and Adversaries: The Joint Chiefs of Staff, the Grand Alliance, and U.S. Strategy in World War II&lt;\/em&gt; received the Society for Military History's Distinguished Book Award for 2002. The book is one of several he has written or cowritten, including &lt;em&gt;Allies in War: Britain and America Against the Axis Powers, 1940–1945&lt;\/em&gt;; &lt;em&gt;Debating Franklin D. Roosevelt's Foreign Policies, 1933–1945&lt;\/em&gt;; &lt;em&gt;Major Problems in the History of World War II&lt;\/em&gt;; &lt;em&gt;George C. Marshall: Soldier-Statesman of the American Century&lt;\/em&gt;; and &lt;em&gt;The Politics of the Second Front: American Military Planning and Diplomacy in Coalition Warfare, 1941–1943&lt;\/em&gt;.&lt;\/p&gt;"}],"lectures":[{"t":"Religious Toleration in Colonial America?","d":"Learn the key elements of a broadened approach to the study of history with this fast-moving examination of the origins of religious and racial </w:t>
      </w:r>
      <w:r w:rsidRPr="003B613B">
        <w:rPr>
          <w:rFonts w:ascii="Consolas" w:eastAsia="Times New Roman" w:hAnsi="Consolas" w:cs="Segoe UI"/>
          <w:color w:val="222222"/>
          <w:sz w:val="18"/>
          <w:szCs w:val="18"/>
        </w:rPr>
        <w:lastRenderedPageBreak/>
        <w:t xml:space="preserve">tolerance in America. Grasp how the assumptions you’ve long held can differ dramatically from historical reality.","id":"ZV8588-L01","dr":1838},{"t":"Neither American nor Revolutionary?","d":"Continue this new approach to understanding history with a look at efforts of the colonists to defend their “rights as Englishmen” and the ironic role played by European tyrannies in helping establish the nation that would forever change the definition of liberty.","id":"ZV8588-L02","dr":1792},{"t":"The Constitution Did Not Create a Democracy","d":"Gain a nuanced understanding of what the Founders’ “original intent” really was and how so many of the questions they grappled with divided them for their entire lives—ultimately being bequeathed to their successors and persisting even to this day.","id":"ZV8588-L03","dr":1915},{"t":"Washington—Failures and Real Accomplishments","d":"Set aside the hagiography that helped shape George Washington’s image and undertake a balanced examination that measures his military and presidential failings against his numerous successes. See how some of the least known of those successes may have been his most important contributions to American history.","id":"ZV8588-L04","dr":1702},{"t":"Confusions about Jefferson and Hamilton","d":"Jefferson and Hamilton held sharply differing views on policy and constitutional interpretation. Learn how their conflict—often thought of in terms of our contemporary understanding of liberalism and conservatism—is actually relevant to us in very different ways from those we imagine.","id":"ZV8588-L05","dr":1719},{"t":"Andrew Jackson—An Odd Symbol of Democracy","d":"Andrew Jackson’s election ushered in an era marked by much democratic reform. Ironically, as you’ll learn, the man who would be seen as the symbol of such reform actually opposed much of it and championed many policies that few today would call democratic.","id":"ZV8588-L06","dr":1842},{"t":"The Second Great Awakening—Enduring Impacts","d":"Grasp how the links between religion and politics that today inspire such powerful positive and negative emotions are nothing new. See how issues born out of the 19th-century’s evangelical upheaval—from prison reform to women’s suffrage—still engage us today.","id":"ZV8588-L07","dr":1756},{"t":"Did Slavery Really Cause the Civil War?","d":"By analyzing this question and the different answers posed by generations of historians, you begin to understand “historiography”—the study of the writing of history—and take a key step in your understanding of history itself.","id":"ZV8588-L08","dr":1786},{"t":"The Civil War’s Actual Turning Points","d":"Discover how perceptions of Gettysburg as the Civil War’s “turning point” are inaccurate. Here, examine three battles that were arguably more important and gain new insights into what determines—in any war—how meaningful a battle really was.","id":"ZV8588-L09","dr":1733},{"t":"The Myth of Laissez-Faire","d":"The great age of post–Civil War industrialization and the enormous levels of national and personal wealth it generated (for some) have often been attributed to a governmental attitude of “hands-off” toward business. Discover that such an attitude did not exist in the United States and that, in fact, it never had.","id":"ZV8588-L10","dr":1726},{"t":"Misconceptions about the Original Populists","d":"Is a reference to someone as a “populist” praise or criticism? Does it have any reference to where a person stands on the political spectrum? This lecture analyzes the nation’s original populist movement and what links—if any—it has to contemporary namesakes.","id":"ZV8588-L11","dr":1870},{"t":"Labor in America—A Strange History","d":"Although often seen as a dramatic reversal of historical government support for labor, today’s efforts to scale back collective bargaining rights are actually a reassertion of policy with a long precedent. Learn that the pro-union policies of the New Deal represent the real break with the past.","id":"ZV8588-L12","dr":1777},{"t":"Myths about American Isolation and Empire","d":"Was the United States ever as isolationist and opposed to imperialism as is commonly believed? Explore the myth and reality surrounding our historical self-image and learn how America’s expansionist history might appear from the perspectives of other nations.","id":"ZV8588-L13","dr":1682},{"t":"Early Progressives Were Not Liberals","d":"Many liberals see the roots of their philosophy in progressivism, but this is misleading. Learn how progressivism also included many ideas—such as eugenics, limits on free speech, and restrictions on immigration—that would have outraged modern liberals.","id":"ZV8588-L14","dr":1611},{"t":"Woodrow Wilson and the Rating of Presidents","d":"How, exactly, should past presidents be judged? A provocative examination of Woodrow Wilson’s presidency—judged a great success by some and a profound failure by others—provides an opportunity to explore the broader issues of presidential ratings in general.","id":"ZV8588-L15","dr":1759},{"t":"The Roaring Twenties Reconsidered","d":"Were the 1920s really a return to isolationism and the values of the late 19th century? Uncover a decade far more complex than is generally believed, as you learn how much of the change begun during the progressive era continued—in many ways setting the stage for contemporary </w:t>
      </w:r>
      <w:r w:rsidRPr="003B613B">
        <w:rPr>
          <w:rFonts w:ascii="Consolas" w:eastAsia="Times New Roman" w:hAnsi="Consolas" w:cs="Segoe UI"/>
          <w:color w:val="222222"/>
          <w:sz w:val="18"/>
          <w:szCs w:val="18"/>
        </w:rPr>
        <w:lastRenderedPageBreak/>
        <w:t xml:space="preserve">America.","id":"ZV8588-L16","dr":1788},{"t":"Hoover and the Great Depression Revisited","d":"Herbert Hoover came to the White House regarded as both a skilled manager and great humanitarian, yet left the presidency perceived as just the opposite. Gain an understanding of how this could happen through a detailed examination of both his forgotten accomplishments and his often misunderstood failures.","id":"ZV8588-L17","dr":1774},{"t":"What Did Roosevelt’s New Deal Really Do?","d":"FDR was simultaneously one of the most beloved and most hated of U.S. presidents. Explore what the New Deal attempted and accomplished—as well as its intended and unintended consequences—as you grasp its role in creating the economic and political systems of today’s America.","id":"ZV8588-L18","dr":1981},{"t":"World War II Misconceptions and Myths","d":"Is our understanding of “the Good War” correct? Grasp how our reliance on a national mythology makes for not only inaccurate history but a misconceived future because of the long-term effects that myths about the war have had on American policy since 1945.","id":"ZV8588-L19","dr":1787},{"t":"Was the Cold War Inevitable?","d":"Professor Stoler holds that the cold war was not necessarily destined to happen. In this lecture, he leads you in an analysis of why it took place and lasted so long, with examination along the way of several additional myths regarding this long and dangerous Soviet-American conflict.","id":"ZV8588-L20","dr":1961},{"t":"The Real Blunders of the Vietnam War","d":"Why did America fail in Vietnam? Was it flawed military strategy? Political micromanagement? America’s domestic antiwar movement? You not only learn the answer to this fundamental question, but you also gain a more nuanced understanding of why the debate has raged to this day.","id":"ZV8588-L21","dr":1835},{"t":"Myths about American Wars","d":"Vietnam is far from America’s only misunderstood war. This lecture delves into the common myths and misunderstandings shared by many Americans about why the nation’s wars have been fought and how the results have been judged.","id":"ZV8588-L22","dr":1828},{"t":"Who Matters in American History?","d":"Who in history do we choose to remember, and why? Take in the extraordinary accomplishments of several Americans—including John Adams, John Quincy Adams, and George C. Marshall—whose achievements and influence may well have exceeded those of many of the great figures more vividly remembered.","id":"ZV8588-L23","dr":1774},{"t":"History Did Not Begin with Us","d":"Conclude the course with an appreciation that history did not begin with the events of our own lifetime. Explore the antecedents of the civil rights, antiwar, and women’s rights movements and the tendency to pronounce any era’s major technological advances as the most important in history","id":"ZV8588-L24","dr":2168}],"duration":1800,"purchaseDate":"7\/13\/2012 12:50:26 PM"},{"id":"720A","title":"Bach and the High Baroque","description":"The music of Johann Sebastian Bach fuses emotional power, religious devotion, technical virtuosity, diverse national styles, and sheer genius in ways that are unforgettable, delightful, and moving. Professor Robert Greenberg explains all this and more with compelling insight, deep human sympathy, and puckish wit. Join him, and learn to hear Bach with more pleasure and understanding than ever before.","mediaType":"audio","guide":"DG720_1D2BEC.PDF","cat":"Fine Arts &amp; Music","professors":[{"id":3,"firstName":"Robert","lastName":"Greenberg","image":"3","degree":"Ph.D., University of California, Berkeley","school":"San Francisco Performances","bio":"&lt;p&gt;Dr. Robert Greenberg is Music Historian-in-Residence with San Francisco Performances. A graduate of Princeton University, Professor Greenberg holds a Ph.D. in Music Composition from the University of California, Berkeley. He has seen his compositions—which include more than 45 works for a wide variety of instrumental and vocal ensembles—performed all over the world, including New York, San Francisco, Chicago, Los Angeles, England, Ireland, Greece, Italy, and the Netherlands. &lt;\/p&gt;\u000d\u000a\u000d\u000a&lt;p&gt;He has served on the faculties of the University of California, Berkeley; California State University, Hayward; and the San Francisco Conservatory of Music, and has lectured for some of the most prestigious musical and arts organizations in the United States, including the San Francisco Symphony, the Lincoln Center for the Performing Arts, the Van Cliburn Foundation, and the Chicago Symphony. For The Great Courses, he has recorded more than 500 lectures on a range of composers and classical music genres.&lt;\/p&gt; \u000d\u000a&lt;p&gt;Professor Greenberg is a Steinway Artist. His many other honors include three Nicola de Lorenzo Composition Prizes and a Koussevitzky commission from the Library of Congress. He has been profiled in various major publications, including &lt;em&gt;The Wall Street Journal; Inc. &lt;\/em&gt; magazine; and the London &lt;em&gt;Times&lt;\/em&gt;.&lt;\/p&gt;"}],"lectures":[{"t":"Introduction","d":"The goals of this course are to learn something of the life and personality of J. S. Bach, to learn something of the musical traditions and composers from whom he drew his inspiration, to understand Bach as a man of his </w:t>
      </w:r>
      <w:r w:rsidRPr="003B613B">
        <w:rPr>
          <w:rFonts w:ascii="Consolas" w:eastAsia="Times New Roman" w:hAnsi="Consolas" w:cs="Segoe UI"/>
          <w:color w:val="222222"/>
          <w:sz w:val="18"/>
          <w:szCs w:val="18"/>
        </w:rPr>
        <w:lastRenderedPageBreak/>
        <w:t xml:space="preserve">time who was influenced by trends and traditions, and to get to know a good sampling of Bach's music.","id":"ZA720-L01","pg":1440,"dr":2836},{"t":"Christmas, 1722","d":"This lecture provides background on Bach's early career, the death of his first wife and his remarriage, and his decision to go to Leipzig.","id":"ZA720-L02","dr":2416},{"t":"Introduction to the Baroque Aesthetic","d":"The Baroque era, from 1600, the birth of opera, to the death of J. S. Bach in 1750, was a diverse period that saw great change, characterized in vocal terms by opera, and in instrumental terms by fugue. These two genres epitomize the dichotomy of emotional extravagance (opera) and technical control (fugue) that formed the Baroque aesthetic.","id":"ZA720-L03","pg":387,"dr":2770},{"t":"Fugue","d":"Fugue, from the Latin &lt;em&gt;fuga&lt;\/em&gt;, meaning flight, is a polyphonic work for a fixed number of parts combining statements of one or more subjects with countersubjects derived from the subject material, in imitative patterns that follow established procedures. The Bach fugues combine overwhelming compositional technique with profound emotional and spiritual depth to a degree that is transcendent, making Bach without peer in this genre.","id":"ZA720-L04","dr":2952},{"t":"Historical Overview from Constantine through the Great Thinkers of the Baroque","d":"We learn more on the background and history of the Baroque era, and political, religious, scientific, and philosophical developments contributing to the Renaissance.","id":"ZA720-L05","dr":2850},{"t":"Style Features of High Baroque Music, Part I—A Musical Glossary","d":"J. S. Bach was born into an age when the materials and syntax of music were already developed and codified to a high degree. Six important elements were rhythm and meter, instruments and instrumental style, Baroque-style melody, musical texture, tuning systems, and functional harmony.","id":"ZA720-L06","dr":2839},{"t":"Style Features of High Baroque Music, Part II—A Musical Glossary","d":"Bach did not so much evolve new styles as perfect existing ones, fusing and synthesizing national styles in both vocal and instrumental genres. In the Baroque era, beat became more regular; rhythms tended to be well-defined and were often based on dances. Instrumental music appeared, even as the vocal genre of opera was developed.","id":"ZA720-L07","dr":2789},{"t":"Style Features of High Baroque Music, Part III—A Musical Glossary","d":"The demand for a more expressive musical system gave rise to more scale pitches from the Pythagorean model, and new tuning systems arose to handle this, including meantone, equal temperament, and well-temperament. Functional harmony was developed and codified, and it was supported by the convention of basso continuo or thorough-bass as both a rhythmic and a chordal device.","id":"ZA720-L08","dr":2669},{"t":"Bach's Inheritance, Part I—The Protestant Reformation and the Rise of Lutheranism","d":"Bach's music was a synthesis: of German language and seriousness; of Lutheran spirituality; of the national styles of France, Italy, and Germany; and not least, of the composer's own extraordinary genius. Bach's Lutheran Christianity shaped his entire world view and his work ethic, causing him to see all that he did as an offering to God.","id":"ZA720-L09","dr":2743},{"t":"Lutheranism, the Chorale and the Chorale Prelude","d":"A central aspect of Lutheran life was the congregational hymn, or chorale, and chorale melodies are central to all Bach's church music. His harmonizations of them, and his chorale preludes for organ, are among the gems of Western music, and they remain the very paradigm of functional harmony in music education to this day.","id":"ZA720-L10","dr":2932},{"t":"Bach's Inheritance, Part II—The Development of the Italian Style","d":"The music of Arcangelo Corelli is one of the best examples of writing from this period. His music distinguishes the orchestra from the chamber ensemble, with just one instrument per part. The pipe organ reaches a pinnacle of design during the Baroque never again reached until the latter 20th century.","id":"ZA720-L11","dr":2710},{"t":"The Italian Style, The Operatic Ideal and Lutheran Spirituality are Joined","d":"The madrigal became the dominant Renaissance vocal form, mastered by the Italian composers; one example is Jacopo Peri's and Claudio Monteverdi's monodic settings for the mythological story of &lt;em&gt;Orpheus and Euridice&lt;\/em&gt;. The pipe organ reaches a pinnacle of design during the Baroque; no one knew organ design better than Bach, and no one has surpassed him in composing for the instrument.","id":"ZA720-L12","dr":2931},{"t":"Vivaldi, Bach and the Concerto, Part I—Vivaldi and the Venetian Opera","d":"While a court organist in Weimar, Bach encountered the concerti of Antonio Vivaldi. Vivaldi, a fine violinist, wrote 500 concerti, 49 operas, and other sacred works. His style was greatly influenced by Venetian opera and Italian vocalism and language in general, which he transferred to the solo violin, the instrument most like the diva soprano.","id":"ZA720-L13","dr":2874},{"t":"Vivaldi, Bach and the Concerto, Part II—Vivaldi's Model and Bach, Violin Concerto No. 2 in E Major","d":"The typical Vivaldi concerto had three movements with tempos that were fast-slow-fast respectively. His first movements were usually in ritornello form, his second movements cantabile and expressive, and his third movements either fugal or ritornello, and very upbeat. Bach elevated Vivaldi's model, combining it with </w:t>
      </w:r>
      <w:r w:rsidRPr="003B613B">
        <w:rPr>
          <w:rFonts w:ascii="Consolas" w:eastAsia="Times New Roman" w:hAnsi="Consolas" w:cs="Segoe UI"/>
          <w:color w:val="222222"/>
          <w:sz w:val="18"/>
          <w:szCs w:val="18"/>
        </w:rPr>
        <w:lastRenderedPageBreak/>
        <w:t xml:space="preserve">his polyphonic processes to create a very rich and varied texture.","id":"ZA720-L14","dr":2852},{"t":"Vivaldi, Bach and the Concerto, Part II—Bach Violin Concerto No. 2 in E Major (cont.)","d":"Bach's Brandenburg Concerti were six diverse pieces written between 1619 and 1621 for Prince Leopold's virtuoso orchestra at Coethen, and brought together by their dedication to the Margrave of Brandenburg, with whom Bach sought employment in March of 1621.","id":"ZA720-L15","dr":2810},{"t":"Vivaldi, Bach and the Concerto, Part III—The Concerto Grosso and the Brandenburg Concerto No. 2","d":"Bach was unsuccessful in getting the job; the Margrave's little orchestra was probably overwhelmed by the complexity and difficulty of the pieces, but he left us with some of the very finest examples of the concerto &lt;em&gt;grosso&lt;\/em&gt;, a form in which a group of soloists, the &lt;em&gt;concertino,&lt;\/em&gt; is contrasted with the whole group.","id":"ZA720-L16","dr":2860},{"t":"Bach and the French Style, Part I—Dance and the Orchestral Suite","d":"The popularity of social and courtly dance increased during the Renaissance. Two of the most popular dance types were the Pavanne and the Galliard. At no time was the influence of dance on music stronger or more pervasive than in the Baroque, and nowhere more than in the French court, which eventually became the center for dance music under Louis XIV.","id":"ZA720-L17","dr":2816},{"t":"Dance and the Orchestral Suite (cont.)","d":"During the middle and late 17th century, the dances written for suites became more stylized, better for listening than dancing. Ballets de Cour, Masques, Balli, and Masqueratas were favorite late Renaissance\/early Baroque court entertainments which combined staged and costumed dance performances with group dancing by the nobility, often led by Louis XIV.","id":"ZA720-L18","dr":2870},{"t":"Bach and the French Style, Part II—The Keyboard Suite","d":"Much keyboard music of the late 17th and early 18th centuries is in the form of suites. French suites were collections of dances to be played in any order, at the performer's discretion. In France, orchestral suites were arranged for private performance, first for lute, and later for harpsichord.","id":"ZA720-L19","dr":2773},{"t":"The Keyboard Suite (cont.)","d":"Bach wrote three large sets of keyboard suites, six complete suites in each set. They illustrate his genius in creating masterworks within a constrained form, using the harpsichord, an instrument of limited tonal resources.","id":"ZA720-L20","dr":2863},{"t":"Bach and Opera, Part I—Cantata No. 140 &lt;em&gt;Wachet auf, uns ruft die stimme&lt;\/em&gt;","d":"The high point of the Lutheran worship service was the sermon, which was preceded by a cantata, which Bach sought to make a sermon in music. &lt;em&gt;Wachet auf, ruft uns die stimme&lt;\/em&gt; (Sleepers wake, a voice is calling) for the 27th Sunday after Trinity, is based on the parable of the wise and foolish virgins in Matthew's Gospel, chapter 25.","id":"ZA720-L21","dr":2780},{"t":"Cantata No. 140 &lt;em&gt;Wachet auf, uns ruft die stimme&lt;\/em&gt; (cont.)","d":"Bach used the chorale tune in three of the movements. A solo bass voice was used to represent Christ in dialogue with the Christian soul (or the Church), represented by a solo soprano. The orchestra was used effectively to evoke the festive pomp of a wedding in which Christ is the bridegroom and the Church is his bride.","id":"ZA720-L22","dr":2917},{"t":"Bach and Opera, Part II—Opera Buffa and the Secular Cantata, The Coffee Cantata","d":"Coffee drinking was a popular and controversial pastime in Bach's day, illegal in parts of Germany. A 1727 satire on coffee provided a libretto that appealed to Bach, who owned many coffee pots and an expensive coffee-making machine. Bach also had several daughters, and the eldest had just passed through adolescence. The conflict between father and daughter portrayed in the libretto would have seemed familiar!","id":"ZA720-L23","dr":2807},{"t":"Opera Buffa and the Secular Cantata, The Coffee Cantata (cont.)","d":"The important comic opera &lt;em&gt;La Serva Padrona&lt;\/em&gt; was then being written by Pergolesi. It used the same Italian opera buffa conventions, and it dealt with the same basic idea of a teenage girl outwitting a pedantic father character.","id":"ZA720-L24","dr":2905},{"t":"Bach Transcendent—The Saint Matthew Passion, Part I","d":"The Saint Matthew Passion was a surpassing work unlike anything of its time. Written to be performed on Good Friday in Holy Week, 1727, the &lt;em&gt;Passion&lt;\/em&gt; followed a long tradition of musical devotions in preparation for Easter. Bach expanded the form of the work and the performing forces, using two choirs (each with its own orchestra), a boy choir, and continuo.","id":"ZA720-L25","dr":2889},{"t":"Bach Transcendent—The Saint Matthew Passion, Part II","d":"In the course of the four-hour Passion, Bach uses every style and compositional device known in his time. His use of the Passion Chorale five times in the work, each time with a different text and harmonization, helps to unify the vast structure musically, while at the same time providing a vehicle for expressing his personal faith and the five wounds of Christ.","id":"ZA720-L26","dr":2818},{"t":"Bach Transcendent—The Saint Matthew Passion, Part III","d":"Bach embedded much musical and numerological symbolism into the Passion. For example, the key of E minor which opens the work has one sharp; in German the sharp was called a &lt;em&gt;Kreuz&lt;\/em&gt;, the same word for cross, making E minor the key of </w:t>
      </w:r>
      <w:r w:rsidRPr="003B613B">
        <w:rPr>
          <w:rFonts w:ascii="Consolas" w:eastAsia="Times New Roman" w:hAnsi="Consolas" w:cs="Segoe UI"/>
          <w:color w:val="222222"/>
          <w:sz w:val="18"/>
          <w:szCs w:val="18"/>
        </w:rPr>
        <w:lastRenderedPageBreak/>
        <w:t xml:space="preserve">crucifixion. The libretto divided the events into two prologues and 15 &amp;#34;actions,&amp;#34; but Bach further divides them into 27 actions. The number 27 was one of his favorite symbolic numbers, being a Trinitarian symbol (three to the third power).","id":"ZA720-L27","dr":2911},{"t":"Bach Transcendent—The Saint Matthew Passion, Part IV","d":"At the end of the Passion, Bach brings the soloists together in opera chorus fashion to comment on the completed action and deliver the moral of the story. As in the opening, a throbbing, grieving chorus mourns the sacrificed Christ, yet hidden within it is a tender lullaby that looks forward to the Savior's awakening from the sleep of death.","id":"ZA720-L28","dr":2884},{"t":"Bach Transcendent—The Goldberg Variations, Part I","d":"Bach's Goldberg Variations towers above every other work of this genre; certainly the 18th century produced nothing like it. So carefully and symmetrically constructed are the Variations, and so filled with numerical concepts, that they have stimulated a great body of discourse and analysis that ranges from the sober to the bizarre. They were written for a nobleman to be played during bouts of insomnia by his harpsichordist.","id":"ZA720-L29","dr":2857},{"t":"Bach Transcendent—The Goldberg Variations, Part II","d":"The work contains 32 movements; the first and last are the same. The remaining 30 variations are built on the same ground bass or its harmonies. They divide at Variation 15, which ends the first half, after which the second half begins with a French overture. The variations display the full range of Baroque compositional techniques and forms, including dance, canon, fugue, invention, toccata, overture, and quodlibet.","id":"ZA720-L30","dr":2798},{"t":"Bach Transcendent—The Goldberg Variations, Part III","d":"Bach organized the variations into trinities consisting of a character piece, a toccata, and a canon. These marvelous canons form the heart and soul of the Goldberg Variations. They are all canons for two voices, in strict imitation, and all are elaborated over a third voice, the thematic ground bass, except for the Canon at the Ninth, which is for the two canonic voices alone.","id":"ZA720-L31","dr":2740},{"t":"Bach Transcendent—The Goldberg Variations, Part IV","d":"Some of the canons are mirrors, in which the follower voice does the opposite of the leader. Most of the variations are in a major key, but those in minor keys are placed at crucial points in the cycle, and they are deeply affecting and profound.","id":"ZA720-L32","dr":2859}],"duration":2700,"purchaseDate":"7\/12\/2012 12:40:50 PM"},{"id":"6433V","title":"Apocalypse: Controversies and Meaning in Western History","description":"What are we to make of the book of Revelation? &lt;b&gt;The Apocalypse: Controversies and Meaning in Western History&lt;\/b&gt;, by scholar and Professor Craig R. Koester, is your guide to this extraordinary work and its impact on our civilization. These 24 thought-provoking and enlightening lectures are divided into three parts: the historical and intellectual background of the Apocalypse; a close reading of the book of Revelation, focusing on the meaning of its captivating and haunting images; and the wide-ranging legacy of its content on both Christian and Western history.&lt;\/p&gt;","mediaType":"video","guide":"DG6433_05246.PDF","cat":"Religion &amp; Theology","professors":[{"id":423,"firstName":"Craig R.","lastName":"Koester","image":"423","degree":"Ph.D., Union Theological Seminary","school":"Luther Seminary","bio":"&lt;p&gt;Dr. Craig R. Koester is the Asher O. and Carrie Nasby Professor of New Testament at Luther Seminary. He attended St. Olaf College and Luther Seminary, then earned his Ph.D. from Union Theological Seminary in New York before returning to Luther Seminary to teach. He has been a visiting professor at the University of Pretoria in South Africa, a scholar-in-residence at the Center of Theological Inquiry in Princeton, New Jersey, and a guest lecturer at universities in Europe and the United States.&lt;\/p&gt;\u000d\u000a\u000d\u000a&lt;p&gt;Professor Koester has written numerous articles and essays as well as the popular work &lt;em&gt;Revelation and the End of All Things&lt;\/em&gt;. He is also completing a major commentary on Revelation for Yale University Press, and he translated Revelation for the Common English Bible. Among his other writings are a landmark commentary on Hebrews and &lt;em&gt;Word of Life: A Theology of John’s Gospel&lt;\/em&gt;.&lt;\/p&gt;\u000d\u000a\u000d\u000a&lt;p&gt;Professor Koester is known for interweaving the study of biblical texts with their impact on art, literature, and music. A frequent presenter at conferences in the United States and Europe, he has also appeared in series for popular audiences, such as &lt;em&gt;The Life of Apostle Paul&lt;\/em&gt; with travel writer Rick Steves.&lt;\/p&gt;"}],"lectures":[{"t":"Revelation and the Apocalyptic Tradition","d":"Professor Koester introduces one of the most discussed books of all time: the book of Revelation, also known as the Apocalypse. Learn the original meaning of &amp;#34;apocalypse&amp;#34; and the importance of the apocalyptic tradition. Also survey the three-part structure of the course.","id":"ZV6433-L01","pg":450,"dr":1910},{"t":"Apocalyptic Worldview in Judaism","d":"Investigate the world of the Hebrew prophets, whose writings deeply influenced </w:t>
      </w:r>
      <w:r w:rsidRPr="003B613B">
        <w:rPr>
          <w:rFonts w:ascii="Consolas" w:eastAsia="Times New Roman" w:hAnsi="Consolas" w:cs="Segoe UI"/>
          <w:color w:val="222222"/>
          <w:sz w:val="18"/>
          <w:szCs w:val="18"/>
        </w:rPr>
        <w:lastRenderedPageBreak/>
        <w:t xml:space="preserve">the author of the Apocalypse. First, focus on the themes of evil and hope in such works as Ezekiel and Isaiah. Then, see how these themes are taken up in the Dead Sea Scrolls and the apocalyptic book of Daniel.","id":"ZV6433-L02","dr":1824},{"t":"Apocalyptic Dimension of Early Christianity","d":"Consider how the apocalyptic worldview, with its strong sense of conflicting powers, was taken up and transformed by Christian writers in the New Testament. Apocalyptic themes had an important place in the early church, creating the religious matrix out of which the book of Revelation arose.","id":"ZV6433-L03","dr":1789},{"t":"Origins of the Book of Revelation","d":"Begin your close study of the text of the Apocalypse by looking behind the legends to surmise what can be said about its origins and author, identified only as John. Also examine the peculiar quality of John's Greek, which is not apparent in most translations.","id":"ZV6433-L04","dr":1752},{"t":"Issues Facing Revelation's First Readers","d":"The first two chapters of Revelation discuss the issues facing the Christian communities that first received the book. Delve deeper into the experiences of the men and women addressed by John. What was the nature of the persecution and other problems they faced? Who was this book written for?","id":"ZV6433-L05","dr":1802},{"t":"God, the Lamb, and the Seven Seals","d":"John's distinctive images&amp;mdash;his &amp;#34;word pictures&amp;#34;&amp;mdash;have captured the imaginations of readers for centuries. Plunge into some of John's most vivid scenes, including the breaking of the seven seals, which unleashes the four horsemen and other startling visions.","id":"ZV6433-L06","dr":1869},{"t":"Seven Trumpets, Temple, and Celebration","d":"Analyze the middle section of the Apocalypse from two contrasting perspectives: first, from the futurist view that Revelation is a book of ominous predictions; then, from the literary perspective that seeks to understand how John organizes his details into a narrative that is surprisingly hopeful.","id":"ZV6433-L07","dr":1831},{"t":"The Dragon and the Problem of Evil","d":"Turn to some of the most dramatic scenes in the Apocalypse, which deal with the problem of evil, personified by Satan, the great red dragon. John's account draws on an ancient fascination with stories of good battling evil, but he gives a bold new interpretation to the conflict.","id":"ZV6433-L08","dr":1902},{"t":"The Beasts and Evil in the Political Sphere","d":"Trace John's depiction of evil through the images of the two beasts. The beast from the sea, whose name equals 666, works in the realm of politics. The beast from the land supports the beast from the sea through practices that serve worldly empire.","id":"ZV6433-L09","dr":1803},{"t":"The Harlot and the Imperial Economy","d":"Encounter Babylon the harlot, one of the most remarkable figures in the Apocalypse. She symbolizes the city of Rome in all its ancient opulence. Two literary forms useful for understanding John's metaphor are satire and the obituary. John is both satirizing Rome's decadence and sounding its death knell.","id":"ZV6433-L10","dr":1936},{"t":"The Battle, the Kingdom, and Last Judgment","d":"Revelation's final chapters feature scenes that have had a powerful effect on the modern imagination, ranging from the battle of Armageddon to the final defeat of Satan and the Last Judgment. Learn the ancient context for these images, which mark the climax of God's battle against the forces of evil.","id":"ZV6433-L11","dr":1859},{"t":"New Creation and New Jerusalem","d":"Conclude your close reading of the text of Revelation with John's vision of the new creation and the New Jerusalem. Professor Koester explores this triumphant ending, which is the source for the popular image of the pearly gates&amp;mdash;along with so much more.","id":"ZV6433-L12","dr":1905},{"t":"Antichrist and the Millennium","d":"Start a new section of the course in which you probe the impact of the Apocalypse on Western history. Study the early debates about the nature of the Antichrist and the Millennium, two ideas that drew heavily on writings outside of Revelation.","id":"ZV6433-L13","dr":1897},{"t":"Revelation's Place in the Christian Bible","d":"How did Revelation get into the Bible? Discover that, although it is unlike any other book in the New Testament, the Apocalypse met three broad criteria that early church leaders used to determine which books were authoritative and which were not.","id":"ZV6433-L14","dr":1843},{"t":"The Apocalypse and Spiritual Life","d":"By the 4th and 5th centuries, leading Christians were reading the Apocalypse for its spiritual truths, rather than what it had to say about coming events. Explore three topics that were especially important to this view: Revelation's symbolism, internal repetitions, and timeless message.","id":"ZV6433-L15","dr":1853},{"t":"The Key to the Meaning of History","d":"Trace medieval responses to Revelation through the ideas of several influential thinkers, including the controversial monk Joachim of Fiore, whose struggle with the Apocalypse led him to the mystical insight that it was the key to the meaning of history since the Creation.","id":"ZV6433-L16","dr":1880},{"t":"Apocalyptic Fervor in the Late Middle Ages","d":"See how certain followers of St. Francis of Assisi carried Joachim's ideas even further, styling themselves players in an apocalyptic drama and predicting that the present age would end in the 13th century.","id":"ZV6433-L17","dr":1871},{"t":"Luther, Radicals, and </w:t>
      </w:r>
      <w:r w:rsidRPr="003B613B">
        <w:rPr>
          <w:rFonts w:ascii="Consolas" w:eastAsia="Times New Roman" w:hAnsi="Consolas" w:cs="Segoe UI"/>
          <w:color w:val="222222"/>
          <w:sz w:val="18"/>
          <w:szCs w:val="18"/>
        </w:rPr>
        <w:lastRenderedPageBreak/>
        <w:t xml:space="preserve">Roman Catholics","d":"Move into the world of the Reformation, where a renegade monk named Martin Luther first rejected Revelation but later used its imagery in his controversy with the papacy. During this period, Catholics discovered much of their standard iconography for the Virgin Mary in John's text.","id":"ZV6433-L18","dr":1846},{"t":"Revelation Takes Musical Form","d":"Explore Revelation from a completely different perspective: its rich musical heritage. There are many songs within Revelation, and much music has been inspired by it. Examine Handel's Messiah, the hymns compiled by Charles Wesley, and gospel songs such as &amp;#34;Shall We Gather at the River?&amp;#34;","id":"ZV6433-L19","dr":1905},{"t":"Revelation in African American Culture","d":"The Apocalypse has played a vital role in African American culture. Its visions of hope inspired the spirituals sung by slaves in the American South and the Dixieland favorite, &amp;#34;Oh when the saints go marching in.&amp;#34; Scenes of New Jerusalem caught the imagination of Sojourner Truth and others who worked for social change.","id":"ZV6433-L20","dr":1864},{"t":"The Apocalypse and Social Progress","d":"In the 18th and early 19th centuries, many Americans believed that Revelation outlined a progressive social destiny pointing to the great millennial age of peace on Earth. Meet leaders in this movement, including Jonathan Edwards, Charles Finney, and Julia Ward Howe, who wrote &amp;#34;Battle Hymn of the Republic.&amp;#34;","id":"ZV6433-L21","dr":1869},{"t":"Awaiting the End in 1844 and Beyond","d":"Chart a pivotal end-times crusade in America led by William Miller, who drew on the Apocalypse and book of Daniel to predict that 1844 would see Christ's Second Coming. The heirs to this movement include the Seventh-Day Adventists and Jehovah's Witnesses.","id":"ZV6433-L22","dr":1869},{"t":"Rapture, Tribulation, and Armageddon","d":"Turn to today's most popular futuristic perspective on the end times, Dispensationalism, held by those who believe that all true Christians will be spirited up to heaven in an event called the Rapture. Examine the origins of this view, its connection to Revelation, and its mix of literal and symbolic interpretation.","id":"ZV6433-L23","dr":1860},{"t":"The Modern Apocalyptic Renaissance","d":"Finish the course by meeting some of the contemporary theologians who show how dynamic and engaging the study of Revelation continues to be. The book has an unparalleled ability to both challenge and encourage, proving that the Apocalypse is as powerful today as it was 1,900 years ago.","id":"ZV6433-L24","dr":1897}],"duration":1800,"purchaseDate":"6\/29\/2012 2:10:33 PM"},{"id":"6810V","title":"Why Evil Exists","description":"Why do humans do evil? Is evil a spiritual or a cosmic problem? Why, in the end, does evil exist? Discover the answer to these and other provocative questions in &lt;strong&gt;Why Evil Exists&lt;\/strong&gt;. Award-winning Professor Charles Mathewes offers you a richly rewarding encounter with dynamic inquiries into Western civilization's greatest thinking on this critical subject. Covering nearly 5,000 years of human history and invoking the perspectives of many of the West's most brilliant minds, these 36 lectures probe intimately into how human beings have conceived of evil, how they've grappled with it, and how they've worked to oppose it.","mediaType":"video","guide":"DG6810_T1U2T9.pdf","cat":"Religion &amp; Theology","professors":[{"id":409,"firstName":"Charles","lastName":"Mathewes","image":"409","degree":"Ph.D., University of Chicago","school":"University of Virginia","bio":"&lt;p&gt;Dr. Charles Mathewes is Associate Professor of Religious Studies at the University of Virginia, where he teaches religious ethics, theology, and philosophy of religion. He earned his B.A. in Theology from Georgetown University, and his M.A. and Ph.D. in Religion from the University of Chicago.&lt;\/p&gt;\u000d\u000a\u000d\u000a&lt;p&gt;From 2006 to 2010, Professor Mathewes served as editor of the &lt;em&gt;Journal of the American Academy of Religion&lt;\/em&gt;, the flagship journal in the field of religious studies. He is the author of &lt;em&gt;Evil and the Augustinian Tradition&lt;\/em&gt;, &lt;em&gt;A Theology of Public Life&lt;\/em&gt;, &lt;em&gt;Understanding Religious Ethics&lt;\/em&gt;, and &lt;em&gt;The Republic of Grace: Augustinian Thoughts for Dark Times&lt;\/em&gt;. He is also associate editor of the 3rd edition of the &lt;em&gt;Westminster Dictionary of Christian Ethics&lt;\/em&gt;.&lt;\/p&gt;\u000d\u000a\u000d\u000a&lt;p&gt;Every year since 1999, Professor Mathewes's classes have been named as exemplary classes for prospective students to attend during UVA's Days on the Lawn, a decision period for applicants accepted to the university. In 2007, he received a Mead Honored Faculty award—one of UVA's highest teaching awards—and also a Mead Endowment Teaching Award, which he used to create a seminar on religion and politics that culminated in a trip to Washington, DC, and meetings with politicians, policy experts, and legal scholars.&lt;\/p&gt;"}],"lectures":[{"t":"The Nature and Origins of Evil","d":"Consider the range of human thought across history, which has sought understanding of evil. First, examine three dominant historical views of the nature of evil. Then, grapple with the key questions of abstract theory versus concrete description, the transcendence or mundaneness of evil, and evil's function in nature and civilization.","id":"ZV6810-L01","dr":2027},{"t":"&lt;em&gt;Enuma </w:t>
      </w:r>
      <w:r w:rsidRPr="003B613B">
        <w:rPr>
          <w:rFonts w:ascii="Consolas" w:eastAsia="Times New Roman" w:hAnsi="Consolas" w:cs="Segoe UI"/>
          <w:color w:val="222222"/>
          <w:sz w:val="18"/>
          <w:szCs w:val="18"/>
        </w:rPr>
        <w:lastRenderedPageBreak/>
        <w:t xml:space="preserve">Elish&lt;\/em&gt;&amp;mdash;Evil as Cosmic Battle","d":"In the &lt;em&gt;Enuma Elish&lt;\/em&gt;, the Babylonian creation myth, see how the dualism of good and bad divine powers locates evil as an innate structure of reality. In the &lt;em&gt;Epic of Gilgamesh&lt;\/em&gt;, probe one of the earliest recorded attempts to understand suffering and to find meaning in the face of death and evil.","id":"ZV6810-L02","dr":1813},{"t":"Greece&amp;mdash;Tragedy and &lt;em&gt;The Peloponnesian War&lt;\/em&gt;","d":"This lecture explores contrasting views of evil and suffering in ancient Greece. In Greek tragic drama, trace the cruel paradoxes of fate and responsibility, under divine governance, that afflict the characters. Conversely, uncover the historian Thucydides' linking of evil to &amp;#34;accidents&amp;#34; of circumstance and chance in his account of the Peloponnesian War.","id":"ZV6810-L03","dr":1893},{"t":"Greek Philosophy&amp;mdash;Human Evil and Malice","d":"The inquiry continues with the seminal views of Plato and Aristotle. Follow Plato's developing views of evil as &amp;#34;miseducation,&amp;#34; a political fact of human society and ultimately as metaphysical revolt. Then ponder Aristotle's &amp;#34;mundane&amp;#34; vision of malice and evil as &lt;em&gt;akrasia&lt;\/em&gt;, weakness of will, and a misordering of fundamental human drives.","id":"ZV6810-L04","dr":1906},{"t":"The Hebrew Bible&amp;mdash;Human Rivalry with God","d":"The Hebrew Bible roots evil in various forms of rebellion. In the Hebrew book of Genesis, see how the Fall actualizes an intrinsic potential for evil. Then consider three faces of rebellion: the rejection of God's plan (the Fall), interhuman strife (Cain and Abel), and direct rivalry with God (the Tower of Babel).","id":"ZV6810-L05","dr":1846},{"t":"The Hebrew Bible&amp;mdash;Wisdom and the Fear of God","d":"The Hebrew Bible also offers a contrasting view of evil and suffering&amp;mdash;as phenomena reflecting the mysterious will of God. Explore the implications of the covenant between God and Abraham, and Abraham's mandated sacrifice of Isaac. In the book of Job, see how Job's faith is established through determined acceptance of suffering.","id":"ZV6810-L06","dr":1993},{"t":"Christian Scripture&amp;mdash;Apocalypse and Original Sin","d":"This lecture addresses the New Testament heritage on evil. Uncover the early Christian view of a cosmic struggle between God and darkness in the Gospels and the book of Revelation, noting numerous references to demonic powers. See how the doctrine of original sin is linked to the very goodness of Jesus.","id":"ZV6810-L07","dr":1972},{"t":"The Inevitability of Evil&amp;mdash;Irenaeus","d":"The early Christian theologian Irenaeus of Lyon proposed an important &amp;#34;theodicy&amp;#34; or theory of evil. Discover the tenets of Irenaeus's thinking, based in his view that the descent into sin is necessary for the fulfillment of human destiny. Study his conceptions of natural and moral evil, and the redemptive &amp;#34;tutelage&amp;#34; of suffering.","id":"ZV6810-L08","dr":1774},{"t":"Creation, Evil, and the Fall&amp;mdash;Augustine","d":"Saint Augustine propounded another seminal &amp;#34;theodicy&amp;#34; of evil. Contemplate his two foundational claims: evil as &amp;#34;privation&amp;#34; of fundamental good, and evil as perversion of human nature toward the meaningless. Consider also his views on the rationale for evil, evil's ultimate mysteriousness, and its interior implications for the doer.","id":"ZV6810-L09","dr":2066},{"t":"Rabbinic Judaism&amp;mdash;The Evil Impulse","d":"Rabbinic Judaism resists the Christian &amp;#34;cosmic drama&amp;#34; of sin and redemption. Study the rabbinic conceptions of tov (goodness\/conscience) and &lt;em&gt;ra&lt;\/em&gt; (badness\/self-interest), as each functions in human nature. Also grasp the notion of ra as a practical challenge of will and responsibility and an ultimate gift from God to mature humanity.","id":"ZV6810-L10","dr":1647},{"t":"Islam&amp;mdash;Iblis the Failed, Once-Glorious Being","d":"Islam locates the origin of evil precisely in the rebellion of Iblis, the fallen angel. First, define the relation of the Qur'an as a sacred text to the Hebrew and Christian Bibles. Then probe Iblis's fall through his &amp;#34;misappropriation&amp;#34; of faith, and the paradoxical dimensions of evil as both personal and impersonal.","id":"ZV6810-L11","dr":1789},{"t":"On Self-Deception in Evil&amp;mdash;Scholasticism","d":"The monastic tradition of Christian scholasticism offers compelling views of satanic psychology. In the thought of Anselm of Lyon, explore the &amp;#34;logic&amp;#34; of Satan's rebellion against God, rooted in bottomless, unspecified desire. In Thomas Aquinas, trace the psychology of Satan to a self-deceptive motive to become what God is.","id":"ZV6810-L12","dr":2050},{"t":"Dante&amp;mdash;Hell and the Abandonment of Hope","d":"Dante's &lt;em&gt;Inferno&lt;\/em&gt; poetically elucidates Christian thinking on evil. In his observation of the damned, see how the literary &amp;#34;Dante&amp;#34; learns the meaning of both pity and piety. Then grasp the nature of Satan's punishment, revealing Hell as a self-made crucible where the damned become what they internally want to be.","id":"ZV6810-L13","dr":2098},{"t":"The Reformation&amp;mdash;The Power of Evil Within","d":"This lecture investigates the pivotal thought of reformers Martin Luther and John Calvin. In Luther's works, discover his view of Satan as a subtle, inner force, working to induce delusive thought and action. Also study Calvin's core conceptions of moral predestination and the innate depravity or corruptibility of the human </w:t>
      </w:r>
      <w:r w:rsidRPr="003B613B">
        <w:rPr>
          <w:rFonts w:ascii="Consolas" w:eastAsia="Times New Roman" w:hAnsi="Consolas" w:cs="Segoe UI"/>
          <w:color w:val="222222"/>
          <w:sz w:val="18"/>
          <w:szCs w:val="18"/>
        </w:rPr>
        <w:lastRenderedPageBreak/>
        <w:t xml:space="preserve">spirit.","id":"ZV6810-L14","dr":1945},{"t":"Dark Politics&amp;mdash;Machiavelli on How to Be Bad","d":"Niccolò Machiavelli's writings are often read as a nihilist sanction for wickedness in government. Push beyond that view to a deeper understanding of his thought, suggesting practical means for dealing with the inevitable &amp;#34;dirty work&amp;#34; of politics, with the determined aim of the stability and good of the polity.","id":"ZV6810-L15","dr":1764},{"t":"Hobbes&amp;mdash;Evil as a Social Construct","d":"Hobbes, considered the first modern Western philosopher, proposed a hugely influential understanding of good and evil. Study his conception of innate human savagery, amoralism, and self-interest in the &amp;#34;state of nature,&amp;#34; and his theory of compensating social contracts, suggesting that moral distinctions themselves are invented constructs of language.","id":"ZV6810-L16","dr":1915},{"t":"Montaigne and Pascal&amp;mdash;Evil and the Self","d":"Philosophers Montaigne and Pascal offered sharply contrasting, &amp;#34;interior&amp;#34; accounts of sin. Evaluate Montaigne's view of zealous extremism as rooted in pathologic denial of the &amp;#34;disorderliness&amp;#34; of human nature, against Pascal's contention that that very nature requires spiritual zealotry to counteract and heal it.","id":"ZV6810-L17","dr":1907},{"t":"Milton&amp;mdash;Epic Evil","d":"Milton's &lt;em&gt;Paradise Lost&lt;\/em&gt; is another deeply influential literary meditation on evil. Here, travel deeply into the psychic agony of Satan, in Milton's complex portrait of temptation, choice, rebellion, and futility. Conclude with reflections on the distinction between satanic and human sin, and the Fall's significance in God's plan.","id":"ZV6810-L18","dr":1876},{"t":"The Enlightenment and Its Discontents","d":"The Enlightenment fostered several critical arguments on the problem of evil. Track the debate questioning the limits of reason in dealing with evil between Pierre Bayle and Gottfried Leibniz and later between Voltaire and Jean-Jacques Rousseau. Then follow David Hume's incisive critique of both religious &lt;em&gt;and&lt;\/em&gt; atheistic thinking.","id":"ZV6810-L19","dr":1950},{"t":"Kant&amp;mdash;Evil at the Root of Human Agency","d":"Kant's extraordinary insights revolutionized Western philosophy. Grapple with key elements of his thought, including his view of all arguments for and against an omnipotent God as essentially indeterminate, morality as located in the human will, and &amp;#34;radical evil&amp;#34; as the tendency of that will to privilege itself above the general good.","id":"ZV6810-L20","dr":1898},{"t":"Hegel&amp;mdash;The Slaughter Block of History","d":"Hegel was the architect of a global philosophical system encompassing the realities of evil. Study his conception of original sin as a condition of alienation rooted in the human impulse to reflective self-consciousness, and his grand vision of history as the intelligible working out of the problem of evil in time.","id":"ZV6810-L21","dr":2027},{"t":"Marx&amp;mdash;Materialism and Evil","d":"What is the relation of human social systems to evil behavior? Explore Marx's legendary analysis of material circumstances as the source of both thought and action, material inequalities as the wellspring of evil, and his determined view that transforming social conditions would erase the motive for human oppression.","id":"ZV6810-L22","dr":1938},{"t":"The American North and South&amp;mdash;Holy War","d":"Two American voices spoke poignantly of the evils of slavery. In &lt;em&gt;Huckleberry Finn&lt;\/em&gt;, see how Twain portrays the agonizing moral double bind that afflicts Huck in his friendship with the slave Jim. Contemplate Lincoln's distinctly theological interpretation of the Civil War, and his visionary conception of healing for both North and South.","id":"ZV6810-L23","dr":1992},{"t":"Nietzsche&amp;mdash;Considering the Language of Evil","d":"In imagining humanity's future, Nietzsche urged a profound rethinking of morality. Probe his view of the duality of good\/evil as a structure that constrains and punishes, his &amp;#34;challenge to truth,&amp;#34; and his proposal of a &amp;#34;pragmatic language&amp;#34; focused on the fruitfulness or healthiness of action and the cultivation of human creativity.","id":"ZV6810-L24","dr":2116},{"t":"Dostoevsky&amp;mdash;The Demonic in Modernity","d":"Dostoevsky's novels were driven by an obsession with Western intellectual movements that attacked traditional morality. Observe his portrayal of nihilist revolutionaries in &lt;em&gt;Demons&lt;\/em&gt;, undone by their failure to understand evil in their own nature, and of Raskolnikov in &lt;em&gt;Crime and Punishment&lt;\/em&gt;, as he rejects moral structure, destroying his own soul.","id":"ZV6810-L25","dr":1896},{"t":"Conrad&amp;mdash;Incomprehensible Terror","d":"Conrad's writing is perhaps the most profound modern literary representation of evil. In &lt;em&gt;Heart of Darkness&lt;\/em&gt;, sense the white colonials' corrosive moral rot, revealing a savagery greatly exceeding that of the &amp;#34;primitives&amp;#34; they claim to civilize. In &lt;em&gt;The Secret Agent&lt;\/em&gt;, witness Conrad's prescient evocation of the desire to destroy civilization itself.","id":"ZV6810-L26","dr":1834},{"t":"Freud&amp;mdash;The Death Drive and the Inexplicable","d":"In Freud's psychoanalytic picture of evil, study his notion of the pleasure principle and the roots of pathological behavior in the conflict between human </w:t>
      </w:r>
      <w:r w:rsidRPr="003B613B">
        <w:rPr>
          <w:rFonts w:ascii="Consolas" w:eastAsia="Times New Roman" w:hAnsi="Consolas" w:cs="Segoe UI"/>
          <w:color w:val="222222"/>
          <w:sz w:val="18"/>
          <w:szCs w:val="18"/>
        </w:rPr>
        <w:lastRenderedPageBreak/>
        <w:t>desires and constricting cultural roles. Then follow his later delineation of the &amp;#34;death drive,&amp;#34; a core, destructive force of the psyche in eternal struggle with Eros.","id":"ZV6810-L27","dr":1988},{"t":"Camus&amp;mdash;The Challenge to Take Evil Seriously","d":"Two novels by Camus speak deeply to post-war thinking on the phenomenon of evil. Examine &lt;em&gt;The Plague&lt;\/em&gt; as an allegory for a society possessed by evil, resistant both to confronting evil and to recognizing its eternal recurrence. Contrast this with Camus' depiction of a &amp;#34;prophet&amp;#34; whose only prophecy is our own fall.","id":"ZV6810-L28","dr":1858},{"t":"Post&amp;ndash;WWII Protestant Theology on Evil","d":"Three challenging perspectives: Explore Tillich's conception of the demonic as human &amp;#34;possession&amp;#34; by dimensions of reality beyond the personal self; Barth's vision of &lt;em&gt;Das Nichtige&lt;\/em&gt; (&amp;#34;the nothing&amp;#34;), a force opposing creation, to which God says &amp;#34;no&amp;#34;; and Niebuhr's &amp;#34;diagnosis&amp;#34; of sin as rooted in the desire to escape our condition as both matter &lt;em&gt;and&lt;\/em&gt; spirit.","id":"ZV6810-L29","dr":2029},{"t":"Post&amp;ndash;WWII Roman Catholic Theology on Evil","d":"In modern Catholicism, grasp theologian Hans Urs von Balthasar's nuanced spirituality of hope, based in the conviction that God's providence is so powerful that salvation is a possibility for all humanity. Then study Pope John Paul II's precise delineation of &amp;#34;objectively&amp;#34; evil actions as a resource in the church's larger public discourse.","id":"ZV6810-L30","dr":1915},{"t":"Post&amp;ndash;WWII Jewish Thought on Evil","d":"The Holocaust radically challenged Jewish conceptions of evil, faith, and identity. Grapple with four major Jewish thinkers, confronting the apparent death of the God of the covenant, as they urge profound questioning, new understandings of faith, and a turning to fellow humans to find meaning in healing the world.","id":"ZV6810-L31","dr":1821},{"t":"Arendt&amp;mdash;The Banality of Evil","d":"Hannah Arendt's writings provide critical insights into modern political evil. Look deeply into the totalitarian mindset and its intent to control and transform human nature. In particular, grasp the singular &amp;#34;moral inversion&amp;#34; underlying the genocidal actions of Nazi bureaucrat Adolf Eichmann, which &amp;#34;justified&amp;#34; history's darkest hour.","id":"ZV6810-L32","dr":2046},{"t":"Life in Truth&amp;mdash;20th-Century Poets on Evil","d":"Three 20th-century poets responded powerfully to political oppression. Hear Paul Celan's evocation of the annihilation of meaning, continuity, and time itself in the death camps. Follow this with Czeslaw Milosz's searching words on the legacy of past suffering, and Zbigniew Herbert's vision of the power of art and beauty in opposing totalitarianism.","id":"ZV6810-L33","dr":1851},{"t":"Science and the Empirical Study of Evil","d":"Contemporary psychologists have attempted to measure human tendencies toward what we may call &amp;#34;evil&amp;#34; behavior. Examine three landmark experiments studying obedience to authority and willingness to participate in cruel acts, and review the troubling evidence suggesting that human actions are driven much more by context or situation than by innate &amp;#34;character.&amp;#34;","id":"ZV6810-L34","dr":1654},{"t":"The &amp;#34;Unnaming&amp;#34; of Evil","d":"This lecture proposes serious reflections on humanity's current capacities to respond to evil. Grapple with highly relevant issues, including the question of whether our past resources of understanding are equal to current challenges, a possible template for anticipating genocide, and our tendency to &amp;#34;serially&amp;#34; forget the lessons of the past.","id":"ZV6810-L35","dr":1913},{"t":"Where Can Hope Be Found?","d":"Professor Mathewes reviews the many themes and &amp;#34;layers&amp;#34; of thinking that articulate humanity's struggle with evil. Conclude with thoughts on what a workable present stance may be, balancing the intractable challenge that evil presents with the affirmative sense of the world revealed in our resilient will to face it.","id":"ZV6810-L36","dr":1889}],"duration":1800,"purchaseDate":"6\/29\/2012 2:10:33 PM"}]}</w:t>
      </w:r>
    </w:p>
    <w:p w:rsidR="003B613B" w:rsidRDefault="003B613B" w:rsidP="00D2479F">
      <w:pPr>
        <w:autoSpaceDE w:val="0"/>
        <w:autoSpaceDN w:val="0"/>
        <w:adjustRightInd w:val="0"/>
        <w:spacing w:after="0" w:line="240" w:lineRule="auto"/>
        <w:rPr>
          <w:rFonts w:ascii="Consolas" w:hAnsi="Consolas" w:cs="Consolas"/>
          <w:sz w:val="19"/>
          <w:szCs w:val="19"/>
        </w:rPr>
      </w:pPr>
    </w:p>
    <w:p w:rsidR="003B613B" w:rsidRDefault="003B613B" w:rsidP="00D2479F">
      <w:pPr>
        <w:autoSpaceDE w:val="0"/>
        <w:autoSpaceDN w:val="0"/>
        <w:adjustRightInd w:val="0"/>
        <w:spacing w:after="0" w:line="240" w:lineRule="auto"/>
        <w:rPr>
          <w:rFonts w:ascii="Consolas" w:hAnsi="Consolas" w:cs="Consolas"/>
          <w:sz w:val="19"/>
          <w:szCs w:val="19"/>
        </w:rPr>
      </w:pPr>
    </w:p>
    <w:p w:rsidR="00D2479F" w:rsidRDefault="00D2479F"/>
    <w:sectPr w:rsidR="00D2479F">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4D8" w:rsidRDefault="00D864D8" w:rsidP="009A3223">
      <w:pPr>
        <w:spacing w:after="0" w:line="240" w:lineRule="auto"/>
      </w:pPr>
      <w:r>
        <w:separator/>
      </w:r>
    </w:p>
  </w:endnote>
  <w:endnote w:type="continuationSeparator" w:id="0">
    <w:p w:rsidR="00D864D8" w:rsidRDefault="00D864D8" w:rsidP="009A3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23" w:rsidRDefault="009A322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Mobile/Tablet Apps API – Deepak Pillai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337A7" w:rsidRPr="00B337A7">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9A3223" w:rsidRDefault="009A32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4D8" w:rsidRDefault="00D864D8" w:rsidP="009A3223">
      <w:pPr>
        <w:spacing w:after="0" w:line="240" w:lineRule="auto"/>
      </w:pPr>
      <w:r>
        <w:separator/>
      </w:r>
    </w:p>
  </w:footnote>
  <w:footnote w:type="continuationSeparator" w:id="0">
    <w:p w:rsidR="00D864D8" w:rsidRDefault="00D864D8" w:rsidP="009A32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BF23D0"/>
    <w:multiLevelType w:val="hybridMultilevel"/>
    <w:tmpl w:val="DBBEA50C"/>
    <w:lvl w:ilvl="0" w:tplc="E904C024">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3B3E59"/>
    <w:multiLevelType w:val="hybridMultilevel"/>
    <w:tmpl w:val="25D2550E"/>
    <w:lvl w:ilvl="0" w:tplc="656E8678">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572"/>
    <w:rsid w:val="000B1E9D"/>
    <w:rsid w:val="00286E72"/>
    <w:rsid w:val="003B613B"/>
    <w:rsid w:val="003D632A"/>
    <w:rsid w:val="00446710"/>
    <w:rsid w:val="00457797"/>
    <w:rsid w:val="005053EE"/>
    <w:rsid w:val="005C75F6"/>
    <w:rsid w:val="00626527"/>
    <w:rsid w:val="006D0E55"/>
    <w:rsid w:val="006E52D4"/>
    <w:rsid w:val="0077494F"/>
    <w:rsid w:val="008C2D33"/>
    <w:rsid w:val="008D290A"/>
    <w:rsid w:val="008F2B1D"/>
    <w:rsid w:val="00900572"/>
    <w:rsid w:val="00933A2F"/>
    <w:rsid w:val="009A3223"/>
    <w:rsid w:val="009E0201"/>
    <w:rsid w:val="00B337A7"/>
    <w:rsid w:val="00B603CB"/>
    <w:rsid w:val="00C51296"/>
    <w:rsid w:val="00D2479F"/>
    <w:rsid w:val="00D864D8"/>
    <w:rsid w:val="00F40B58"/>
    <w:rsid w:val="00FD5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61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0B1E9D"/>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0B1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E9D"/>
    <w:rPr>
      <w:rFonts w:ascii="Tahoma" w:hAnsi="Tahoma" w:cs="Tahoma"/>
      <w:sz w:val="16"/>
      <w:szCs w:val="16"/>
    </w:rPr>
  </w:style>
  <w:style w:type="character" w:styleId="Hyperlink">
    <w:name w:val="Hyperlink"/>
    <w:basedOn w:val="DefaultParagraphFont"/>
    <w:uiPriority w:val="99"/>
    <w:unhideWhenUsed/>
    <w:rsid w:val="000B1E9D"/>
    <w:rPr>
      <w:color w:val="0000FF"/>
      <w:u w:val="single"/>
    </w:rPr>
  </w:style>
  <w:style w:type="paragraph" w:styleId="Header">
    <w:name w:val="header"/>
    <w:basedOn w:val="Normal"/>
    <w:link w:val="HeaderChar"/>
    <w:uiPriority w:val="99"/>
    <w:unhideWhenUsed/>
    <w:rsid w:val="009A3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223"/>
  </w:style>
  <w:style w:type="paragraph" w:styleId="Footer">
    <w:name w:val="footer"/>
    <w:basedOn w:val="Normal"/>
    <w:link w:val="FooterChar"/>
    <w:uiPriority w:val="99"/>
    <w:unhideWhenUsed/>
    <w:rsid w:val="009A3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223"/>
  </w:style>
  <w:style w:type="paragraph" w:styleId="HTMLPreformatted">
    <w:name w:val="HTML Preformatted"/>
    <w:basedOn w:val="Normal"/>
    <w:link w:val="HTMLPreformattedChar"/>
    <w:uiPriority w:val="99"/>
    <w:semiHidden/>
    <w:unhideWhenUsed/>
    <w:rsid w:val="00FD5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52D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613B"/>
    <w:rPr>
      <w:rFonts w:asciiTheme="majorHAnsi" w:eastAsiaTheme="majorEastAsia" w:hAnsiTheme="majorHAnsi" w:cstheme="majorBidi"/>
      <w:b/>
      <w:bCs/>
      <w:color w:val="365F91" w:themeColor="accent1" w:themeShade="BF"/>
      <w:sz w:val="28"/>
      <w:szCs w:val="28"/>
    </w:rPr>
  </w:style>
  <w:style w:type="character" w:customStyle="1" w:styleId="tabbed-pane-header-tab-title">
    <w:name w:val="tabbed-pane-header-tab-title"/>
    <w:basedOn w:val="DefaultParagraphFont"/>
    <w:rsid w:val="003B61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61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0B1E9D"/>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0B1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E9D"/>
    <w:rPr>
      <w:rFonts w:ascii="Tahoma" w:hAnsi="Tahoma" w:cs="Tahoma"/>
      <w:sz w:val="16"/>
      <w:szCs w:val="16"/>
    </w:rPr>
  </w:style>
  <w:style w:type="character" w:styleId="Hyperlink">
    <w:name w:val="Hyperlink"/>
    <w:basedOn w:val="DefaultParagraphFont"/>
    <w:uiPriority w:val="99"/>
    <w:unhideWhenUsed/>
    <w:rsid w:val="000B1E9D"/>
    <w:rPr>
      <w:color w:val="0000FF"/>
      <w:u w:val="single"/>
    </w:rPr>
  </w:style>
  <w:style w:type="paragraph" w:styleId="Header">
    <w:name w:val="header"/>
    <w:basedOn w:val="Normal"/>
    <w:link w:val="HeaderChar"/>
    <w:uiPriority w:val="99"/>
    <w:unhideWhenUsed/>
    <w:rsid w:val="009A3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223"/>
  </w:style>
  <w:style w:type="paragraph" w:styleId="Footer">
    <w:name w:val="footer"/>
    <w:basedOn w:val="Normal"/>
    <w:link w:val="FooterChar"/>
    <w:uiPriority w:val="99"/>
    <w:unhideWhenUsed/>
    <w:rsid w:val="009A3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223"/>
  </w:style>
  <w:style w:type="paragraph" w:styleId="HTMLPreformatted">
    <w:name w:val="HTML Preformatted"/>
    <w:basedOn w:val="Normal"/>
    <w:link w:val="HTMLPreformattedChar"/>
    <w:uiPriority w:val="99"/>
    <w:semiHidden/>
    <w:unhideWhenUsed/>
    <w:rsid w:val="00FD5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52D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613B"/>
    <w:rPr>
      <w:rFonts w:asciiTheme="majorHAnsi" w:eastAsiaTheme="majorEastAsia" w:hAnsiTheme="majorHAnsi" w:cstheme="majorBidi"/>
      <w:b/>
      <w:bCs/>
      <w:color w:val="365F91" w:themeColor="accent1" w:themeShade="BF"/>
      <w:sz w:val="28"/>
      <w:szCs w:val="28"/>
    </w:rPr>
  </w:style>
  <w:style w:type="character" w:customStyle="1" w:styleId="tabbed-pane-header-tab-title">
    <w:name w:val="tabbed-pane-header-tab-title"/>
    <w:basedOn w:val="DefaultParagraphFont"/>
    <w:rsid w:val="003B6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59860">
      <w:bodyDiv w:val="1"/>
      <w:marLeft w:val="0"/>
      <w:marRight w:val="0"/>
      <w:marTop w:val="0"/>
      <w:marBottom w:val="0"/>
      <w:divBdr>
        <w:top w:val="none" w:sz="0" w:space="0" w:color="auto"/>
        <w:left w:val="none" w:sz="0" w:space="0" w:color="auto"/>
        <w:bottom w:val="none" w:sz="0" w:space="0" w:color="auto"/>
        <w:right w:val="none" w:sz="0" w:space="0" w:color="auto"/>
      </w:divBdr>
    </w:div>
    <w:div w:id="1274167763">
      <w:bodyDiv w:val="1"/>
      <w:marLeft w:val="0"/>
      <w:marRight w:val="0"/>
      <w:marTop w:val="0"/>
      <w:marBottom w:val="0"/>
      <w:divBdr>
        <w:top w:val="none" w:sz="0" w:space="0" w:color="auto"/>
        <w:left w:val="none" w:sz="0" w:space="0" w:color="auto"/>
        <w:bottom w:val="none" w:sz="0" w:space="0" w:color="auto"/>
        <w:right w:val="none" w:sz="0" w:space="0" w:color="auto"/>
      </w:divBdr>
      <w:divsChild>
        <w:div w:id="384523930">
          <w:marLeft w:val="0"/>
          <w:marRight w:val="0"/>
          <w:marTop w:val="0"/>
          <w:marBottom w:val="0"/>
          <w:divBdr>
            <w:top w:val="none" w:sz="0" w:space="0" w:color="auto"/>
            <w:left w:val="none" w:sz="0" w:space="0" w:color="auto"/>
            <w:bottom w:val="none" w:sz="0" w:space="0" w:color="auto"/>
            <w:right w:val="single" w:sz="6" w:space="0" w:color="A3A3A3"/>
          </w:divBdr>
          <w:divsChild>
            <w:div w:id="2144956875">
              <w:marLeft w:val="0"/>
              <w:marRight w:val="0"/>
              <w:marTop w:val="0"/>
              <w:marBottom w:val="0"/>
              <w:divBdr>
                <w:top w:val="none" w:sz="0" w:space="0" w:color="auto"/>
                <w:left w:val="none" w:sz="0" w:space="0" w:color="auto"/>
                <w:bottom w:val="none" w:sz="0" w:space="0" w:color="auto"/>
                <w:right w:val="none" w:sz="0" w:space="0" w:color="auto"/>
              </w:divBdr>
              <w:divsChild>
                <w:div w:id="1943150167">
                  <w:marLeft w:val="0"/>
                  <w:marRight w:val="0"/>
                  <w:marTop w:val="0"/>
                  <w:marBottom w:val="0"/>
                  <w:divBdr>
                    <w:top w:val="none" w:sz="0" w:space="0" w:color="auto"/>
                    <w:left w:val="none" w:sz="0" w:space="0" w:color="auto"/>
                    <w:bottom w:val="none" w:sz="0" w:space="0" w:color="auto"/>
                    <w:right w:val="none" w:sz="0" w:space="0" w:color="auto"/>
                  </w:divBdr>
                  <w:divsChild>
                    <w:div w:id="19435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89969">
          <w:marLeft w:val="0"/>
          <w:marRight w:val="0"/>
          <w:marTop w:val="0"/>
          <w:marBottom w:val="0"/>
          <w:divBdr>
            <w:top w:val="none" w:sz="0" w:space="0" w:color="auto"/>
            <w:left w:val="none" w:sz="0" w:space="0" w:color="auto"/>
            <w:bottom w:val="none" w:sz="0" w:space="0" w:color="auto"/>
            <w:right w:val="none" w:sz="0" w:space="0" w:color="auto"/>
          </w:divBdr>
          <w:divsChild>
            <w:div w:id="422192658">
              <w:marLeft w:val="0"/>
              <w:marRight w:val="0"/>
              <w:marTop w:val="0"/>
              <w:marBottom w:val="0"/>
              <w:divBdr>
                <w:top w:val="none" w:sz="0" w:space="0" w:color="auto"/>
                <w:left w:val="none" w:sz="0" w:space="0" w:color="auto"/>
                <w:bottom w:val="none" w:sz="0" w:space="0" w:color="auto"/>
                <w:right w:val="none" w:sz="0" w:space="0" w:color="auto"/>
              </w:divBdr>
              <w:divsChild>
                <w:div w:id="1591501726">
                  <w:marLeft w:val="0"/>
                  <w:marRight w:val="0"/>
                  <w:marTop w:val="0"/>
                  <w:marBottom w:val="0"/>
                  <w:divBdr>
                    <w:top w:val="none" w:sz="0" w:space="0" w:color="auto"/>
                    <w:left w:val="none" w:sz="0" w:space="0" w:color="auto"/>
                    <w:bottom w:val="single" w:sz="6" w:space="0" w:color="A3A3A3"/>
                    <w:right w:val="none" w:sz="0" w:space="0" w:color="auto"/>
                  </w:divBdr>
                  <w:divsChild>
                    <w:div w:id="1386370537">
                      <w:marLeft w:val="150"/>
                      <w:marRight w:val="150"/>
                      <w:marTop w:val="0"/>
                      <w:marBottom w:val="0"/>
                      <w:divBdr>
                        <w:top w:val="none" w:sz="0" w:space="0" w:color="auto"/>
                        <w:left w:val="none" w:sz="0" w:space="0" w:color="auto"/>
                        <w:bottom w:val="none" w:sz="0" w:space="0" w:color="auto"/>
                        <w:right w:val="none" w:sz="0" w:space="0" w:color="auto"/>
                      </w:divBdr>
                      <w:divsChild>
                        <w:div w:id="1066798069">
                          <w:marLeft w:val="0"/>
                          <w:marRight w:val="0"/>
                          <w:marTop w:val="0"/>
                          <w:marBottom w:val="0"/>
                          <w:divBdr>
                            <w:top w:val="none" w:sz="0" w:space="0" w:color="auto"/>
                            <w:left w:val="none" w:sz="0" w:space="0" w:color="auto"/>
                            <w:bottom w:val="none" w:sz="0" w:space="0" w:color="auto"/>
                            <w:right w:val="none" w:sz="0" w:space="0" w:color="auto"/>
                          </w:divBdr>
                          <w:divsChild>
                            <w:div w:id="1686519612">
                              <w:marLeft w:val="0"/>
                              <w:marRight w:val="0"/>
                              <w:marTop w:val="30"/>
                              <w:marBottom w:val="0"/>
                              <w:divBdr>
                                <w:top w:val="single" w:sz="6" w:space="2" w:color="auto"/>
                                <w:left w:val="single" w:sz="6" w:space="3" w:color="auto"/>
                                <w:bottom w:val="none" w:sz="0" w:space="0" w:color="auto"/>
                                <w:right w:val="single" w:sz="6" w:space="3" w:color="auto"/>
                              </w:divBdr>
                            </w:div>
                            <w:div w:id="1903565260">
                              <w:marLeft w:val="0"/>
                              <w:marRight w:val="0"/>
                              <w:marTop w:val="30"/>
                              <w:marBottom w:val="0"/>
                              <w:divBdr>
                                <w:top w:val="single" w:sz="6" w:space="2" w:color="A3A3A3"/>
                                <w:left w:val="single" w:sz="6" w:space="3" w:color="A3A3A3"/>
                                <w:bottom w:val="none" w:sz="0" w:space="0" w:color="auto"/>
                                <w:right w:val="single" w:sz="6" w:space="3" w:color="A3A3A3"/>
                              </w:divBdr>
                            </w:div>
                            <w:div w:id="724177910">
                              <w:marLeft w:val="0"/>
                              <w:marRight w:val="0"/>
                              <w:marTop w:val="30"/>
                              <w:marBottom w:val="0"/>
                              <w:divBdr>
                                <w:top w:val="single" w:sz="6" w:space="2" w:color="auto"/>
                                <w:left w:val="single" w:sz="6" w:space="3" w:color="auto"/>
                                <w:bottom w:val="none" w:sz="0" w:space="0" w:color="auto"/>
                                <w:right w:val="single" w:sz="6" w:space="3" w:color="auto"/>
                              </w:divBdr>
                            </w:div>
                            <w:div w:id="1528790582">
                              <w:marLeft w:val="0"/>
                              <w:marRight w:val="0"/>
                              <w:marTop w:val="30"/>
                              <w:marBottom w:val="0"/>
                              <w:divBdr>
                                <w:top w:val="single" w:sz="6" w:space="2" w:color="auto"/>
                                <w:left w:val="single" w:sz="6" w:space="3" w:color="auto"/>
                                <w:bottom w:val="none" w:sz="0" w:space="0" w:color="auto"/>
                                <w:right w:val="single" w:sz="6" w:space="3" w:color="auto"/>
                              </w:divBdr>
                            </w:div>
                            <w:div w:id="422527940">
                              <w:marLeft w:val="0"/>
                              <w:marRight w:val="0"/>
                              <w:marTop w:val="30"/>
                              <w:marBottom w:val="0"/>
                              <w:divBdr>
                                <w:top w:val="single" w:sz="6" w:space="2" w:color="auto"/>
                                <w:left w:val="single" w:sz="6" w:space="3" w:color="auto"/>
                                <w:bottom w:val="none" w:sz="0" w:space="0" w:color="auto"/>
                                <w:right w:val="single" w:sz="6" w:space="3" w:color="auto"/>
                              </w:divBdr>
                            </w:div>
                          </w:divsChild>
                        </w:div>
                      </w:divsChild>
                    </w:div>
                  </w:divsChild>
                </w:div>
                <w:div w:id="853420466">
                  <w:marLeft w:val="0"/>
                  <w:marRight w:val="0"/>
                  <w:marTop w:val="0"/>
                  <w:marBottom w:val="0"/>
                  <w:divBdr>
                    <w:top w:val="none" w:sz="0" w:space="0" w:color="auto"/>
                    <w:left w:val="none" w:sz="0" w:space="0" w:color="auto"/>
                    <w:bottom w:val="none" w:sz="0" w:space="0" w:color="auto"/>
                    <w:right w:val="none" w:sz="0" w:space="0" w:color="auto"/>
                  </w:divBdr>
                  <w:divsChild>
                    <w:div w:id="844438488">
                      <w:marLeft w:val="0"/>
                      <w:marRight w:val="0"/>
                      <w:marTop w:val="0"/>
                      <w:marBottom w:val="0"/>
                      <w:divBdr>
                        <w:top w:val="none" w:sz="0" w:space="0" w:color="auto"/>
                        <w:left w:val="none" w:sz="0" w:space="0" w:color="auto"/>
                        <w:bottom w:val="none" w:sz="0" w:space="0" w:color="auto"/>
                        <w:right w:val="none" w:sz="0" w:space="0" w:color="auto"/>
                      </w:divBdr>
                      <w:divsChild>
                        <w:div w:id="452410233">
                          <w:marLeft w:val="0"/>
                          <w:marRight w:val="0"/>
                          <w:marTop w:val="0"/>
                          <w:marBottom w:val="0"/>
                          <w:divBdr>
                            <w:top w:val="none" w:sz="0" w:space="0" w:color="auto"/>
                            <w:left w:val="none" w:sz="0" w:space="0" w:color="auto"/>
                            <w:bottom w:val="none" w:sz="0" w:space="0" w:color="auto"/>
                            <w:right w:val="none" w:sz="0" w:space="0" w:color="auto"/>
                          </w:divBdr>
                          <w:divsChild>
                            <w:div w:id="11712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89814">
      <w:bodyDiv w:val="1"/>
      <w:marLeft w:val="0"/>
      <w:marRight w:val="0"/>
      <w:marTop w:val="0"/>
      <w:marBottom w:val="0"/>
      <w:divBdr>
        <w:top w:val="none" w:sz="0" w:space="0" w:color="auto"/>
        <w:left w:val="none" w:sz="0" w:space="0" w:color="auto"/>
        <w:bottom w:val="none" w:sz="0" w:space="0" w:color="auto"/>
        <w:right w:val="none" w:sz="0" w:space="0" w:color="auto"/>
      </w:divBdr>
    </w:div>
    <w:div w:id="1346640239">
      <w:bodyDiv w:val="1"/>
      <w:marLeft w:val="0"/>
      <w:marRight w:val="0"/>
      <w:marTop w:val="0"/>
      <w:marBottom w:val="0"/>
      <w:divBdr>
        <w:top w:val="none" w:sz="0" w:space="0" w:color="auto"/>
        <w:left w:val="none" w:sz="0" w:space="0" w:color="auto"/>
        <w:bottom w:val="none" w:sz="0" w:space="0" w:color="auto"/>
        <w:right w:val="none" w:sz="0" w:space="0" w:color="auto"/>
      </w:divBdr>
    </w:div>
    <w:div w:id="1764836103">
      <w:bodyDiv w:val="1"/>
      <w:marLeft w:val="0"/>
      <w:marRight w:val="0"/>
      <w:marTop w:val="0"/>
      <w:marBottom w:val="0"/>
      <w:divBdr>
        <w:top w:val="none" w:sz="0" w:space="0" w:color="auto"/>
        <w:left w:val="none" w:sz="0" w:space="0" w:color="auto"/>
        <w:bottom w:val="none" w:sz="0" w:space="0" w:color="auto"/>
        <w:right w:val="none" w:sz="0" w:space="0" w:color="auto"/>
      </w:divBdr>
    </w:div>
    <w:div w:id="206683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egreatcourses.com/tgcservice/tgcservice.svc/loginget/deepak@test.com/test12" TargetMode="External"/><Relationship Id="rId13" Type="http://schemas.openxmlformats.org/officeDocument/2006/relationships/image" Target="media/image5.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ttcstageweb.teachco.com/tgcservice/tgcservice.svc/getordersall/FC5B6A04-B119-4B00-8530-C7D535E556BA" TargetMode="External"/><Relationship Id="rId2" Type="http://schemas.openxmlformats.org/officeDocument/2006/relationships/styles" Target="styles.xml"/><Relationship Id="rId16" Type="http://schemas.openxmlformats.org/officeDocument/2006/relationships/hyperlink" Target="http://ttcstageweb.teachco.com/tgcservice/tgcservice.svc/loginget/pillaid@teachco.com/1111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thegreatcourses.com/tgcservice/tgcservice.svc?wsd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143</Pages>
  <Words>107053</Words>
  <Characters>610204</Characters>
  <Application>Microsoft Office Word</Application>
  <DocSecurity>0</DocSecurity>
  <Lines>5085</Lines>
  <Paragraphs>1431</Paragraphs>
  <ScaleCrop>false</ScaleCrop>
  <HeadingPairs>
    <vt:vector size="2" baseType="variant">
      <vt:variant>
        <vt:lpstr>Title</vt:lpstr>
      </vt:variant>
      <vt:variant>
        <vt:i4>1</vt:i4>
      </vt:variant>
    </vt:vector>
  </HeadingPairs>
  <TitlesOfParts>
    <vt:vector size="1" baseType="lpstr">
      <vt:lpstr/>
    </vt:vector>
  </TitlesOfParts>
  <Company>The Teaching Company</Company>
  <LinksUpToDate>false</LinksUpToDate>
  <CharactersWithSpaces>715826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Pillai</dc:creator>
  <cp:lastModifiedBy>Deepak Pillai</cp:lastModifiedBy>
  <cp:revision>15</cp:revision>
  <dcterms:created xsi:type="dcterms:W3CDTF">2013-11-18T19:51:00Z</dcterms:created>
  <dcterms:modified xsi:type="dcterms:W3CDTF">2014-01-10T22:44:00Z</dcterms:modified>
</cp:coreProperties>
</file>