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A768227" w14:textId="104B5AB9" w:rsidR="00D7522C" w:rsidRPr="0041413F" w:rsidRDefault="00576D58" w:rsidP="0041413F">
      <w:pPr>
        <w:pStyle w:val="papertitle"/>
        <w:spacing w:before="5pt" w:beforeAutospacing="1" w:after="5pt" w:afterAutospacing="1"/>
      </w:pPr>
      <w:r>
        <w:t>A</w:t>
      </w:r>
      <w:r w:rsidR="002F6EF0">
        <w:t xml:space="preserve">n EMBER </w:t>
      </w:r>
      <w:r>
        <w:t xml:space="preserve">Static Malware </w:t>
      </w:r>
      <w:r w:rsidR="00BF42B9">
        <w:t xml:space="preserve">Analysis </w:t>
      </w:r>
      <w:r>
        <w:t>Tactical Dec</w:t>
      </w:r>
      <w:r w:rsidR="006B3291">
        <w:t>i</w:t>
      </w:r>
      <w:r>
        <w:t>sion Aid for Incident Responders</w:t>
      </w:r>
    </w:p>
    <w:p w14:paraId="4040F03A" w14:textId="6DE8D0A7" w:rsidR="009303D9" w:rsidRPr="005B520E" w:rsidRDefault="00576D58" w:rsidP="00576D58">
      <w:pPr>
        <w:pStyle w:val="Author"/>
        <w:spacing w:before="5pt" w:beforeAutospacing="1"/>
        <w:sectPr w:rsidR="009303D9" w:rsidRPr="005B520E" w:rsidSect="00BE77E5">
          <w:footerReference w:type="first" r:id="rId8"/>
          <w:type w:val="continuous"/>
          <w:pgSz w:w="612pt" w:h="792pt" w:code="1"/>
          <w:pgMar w:top="54pt" w:right="44.65pt" w:bottom="72pt" w:left="44.65pt" w:header="36pt" w:footer="36pt" w:gutter="0pt"/>
          <w:cols w:space="36pt"/>
          <w:docGrid w:linePitch="360"/>
        </w:sectPr>
      </w:pPr>
      <w:r>
        <w:rPr>
          <w:sz w:val="18"/>
          <w:szCs w:val="18"/>
        </w:rPr>
        <w:t>Joel Meoak</w:t>
      </w:r>
      <w:r w:rsidR="001A3B3D" w:rsidRPr="00F847A6">
        <w:rPr>
          <w:sz w:val="18"/>
          <w:szCs w:val="18"/>
        </w:rPr>
        <w:t xml:space="preserve"> </w:t>
      </w:r>
      <w:r w:rsidR="001A3B3D" w:rsidRPr="00F847A6">
        <w:rPr>
          <w:sz w:val="18"/>
          <w:szCs w:val="18"/>
        </w:rPr>
        <w:br/>
      </w:r>
      <w:r w:rsidR="00DB16F5">
        <w:rPr>
          <w:i/>
          <w:sz w:val="18"/>
          <w:szCs w:val="18"/>
        </w:rPr>
        <w:t xml:space="preserve">MSCS Student, </w:t>
      </w:r>
      <w:r>
        <w:rPr>
          <w:i/>
          <w:sz w:val="18"/>
          <w:szCs w:val="18"/>
        </w:rPr>
        <w:t>Beacom College of Computer and Cyber Sciences</w:t>
      </w:r>
      <w:r w:rsidR="00D72D06" w:rsidRPr="00F847A6">
        <w:rPr>
          <w:sz w:val="18"/>
          <w:szCs w:val="18"/>
        </w:rPr>
        <w:br/>
      </w:r>
      <w:r>
        <w:rPr>
          <w:i/>
          <w:sz w:val="18"/>
          <w:szCs w:val="18"/>
        </w:rPr>
        <w:t>Dakota State University</w:t>
      </w:r>
      <w:r w:rsidR="001A3B3D" w:rsidRPr="00F847A6">
        <w:rPr>
          <w:i/>
          <w:sz w:val="18"/>
          <w:szCs w:val="18"/>
        </w:rPr>
        <w:br/>
      </w:r>
      <w:r>
        <w:rPr>
          <w:sz w:val="18"/>
          <w:szCs w:val="18"/>
        </w:rPr>
        <w:t>Madison SD, USA</w:t>
      </w:r>
      <w:r w:rsidR="001A3B3D" w:rsidRPr="00F847A6">
        <w:rPr>
          <w:sz w:val="18"/>
          <w:szCs w:val="18"/>
        </w:rPr>
        <w:br/>
      </w:r>
      <w:r>
        <w:rPr>
          <w:sz w:val="18"/>
          <w:szCs w:val="18"/>
        </w:rPr>
        <w:t>joel.meoak@trojans.dsu.edu</w:t>
      </w:r>
    </w:p>
    <w:p w14:paraId="3295F69F" w14:textId="77777777" w:rsidR="00CA4392" w:rsidRPr="00F847A6" w:rsidRDefault="00CA4392" w:rsidP="00576D58">
      <w:pPr>
        <w:pStyle w:val="Author"/>
        <w:spacing w:before="5pt" w:beforeAutospacing="1"/>
        <w:jc w:val="both"/>
        <w:rPr>
          <w:sz w:val="16"/>
          <w:szCs w:val="16"/>
        </w:rPr>
        <w:sectPr w:rsidR="00CA4392" w:rsidRPr="00F847A6" w:rsidSect="00BE77E5">
          <w:type w:val="continuous"/>
          <w:pgSz w:w="612pt" w:h="792pt" w:code="1"/>
          <w:pgMar w:top="54pt" w:right="44.65pt" w:bottom="72pt" w:left="44.65pt" w:header="36pt" w:footer="36pt" w:gutter="0pt"/>
          <w:cols w:num="4" w:space="10.80pt"/>
          <w:docGrid w:linePitch="360"/>
        </w:sectPr>
      </w:pPr>
    </w:p>
    <w:p w14:paraId="44E530F7" w14:textId="7EBFCA9C" w:rsidR="004D72B5" w:rsidRDefault="009303D9" w:rsidP="00B170EA">
      <w:pPr>
        <w:pStyle w:val="Abstract"/>
        <w:ind w:firstLine="0pt"/>
        <w:rPr>
          <w:i/>
          <w:iCs/>
        </w:rPr>
      </w:pPr>
      <w:r>
        <w:rPr>
          <w:i/>
          <w:iCs/>
        </w:rPr>
        <w:t>Abstract</w:t>
      </w:r>
      <w:r>
        <w:t>—</w:t>
      </w:r>
      <w:r w:rsidR="006B3291">
        <w:rPr>
          <w:iCs/>
        </w:rPr>
        <w:t>There are a range of products available to incident responders for identifying malware, but with the existing solutions</w:t>
      </w:r>
      <w:r w:rsidR="001C6610">
        <w:rPr>
          <w:iCs/>
        </w:rPr>
        <w:t>,</w:t>
      </w:r>
      <w:r w:rsidR="006B3291">
        <w:rPr>
          <w:iCs/>
        </w:rPr>
        <w:t xml:space="preserve"> </w:t>
      </w:r>
      <w:r w:rsidR="005C1224">
        <w:rPr>
          <w:iCs/>
        </w:rPr>
        <w:t xml:space="preserve">many problems arise </w:t>
      </w:r>
      <w:r w:rsidR="006B3291">
        <w:rPr>
          <w:iCs/>
        </w:rPr>
        <w:t>when using them as a tactical decision aid for quickly looking at potentially malicious files</w:t>
      </w:r>
      <w:r w:rsidR="005C1224">
        <w:rPr>
          <w:iCs/>
        </w:rPr>
        <w:t xml:space="preserve">. </w:t>
      </w:r>
      <w:r w:rsidR="00CD1990">
        <w:rPr>
          <w:iCs/>
        </w:rPr>
        <w:t>S</w:t>
      </w:r>
      <w:r w:rsidR="006B3291">
        <w:rPr>
          <w:iCs/>
        </w:rPr>
        <w:t>olutions</w:t>
      </w:r>
      <w:r w:rsidR="00EC2ABC">
        <w:rPr>
          <w:iCs/>
        </w:rPr>
        <w:t xml:space="preserve"> </w:t>
      </w:r>
      <w:r w:rsidR="006B3291">
        <w:rPr>
          <w:iCs/>
        </w:rPr>
        <w:t xml:space="preserve">are </w:t>
      </w:r>
      <w:r w:rsidR="00CD1990">
        <w:rPr>
          <w:iCs/>
        </w:rPr>
        <w:t xml:space="preserve">frequently </w:t>
      </w:r>
      <w:r w:rsidR="006B3291">
        <w:rPr>
          <w:iCs/>
        </w:rPr>
        <w:t>signature based and</w:t>
      </w:r>
      <w:r w:rsidR="005C1224">
        <w:rPr>
          <w:iCs/>
        </w:rPr>
        <w:t>,</w:t>
      </w:r>
      <w:r w:rsidR="006B3291">
        <w:rPr>
          <w:iCs/>
        </w:rPr>
        <w:t xml:space="preserve"> as a result</w:t>
      </w:r>
      <w:r w:rsidR="005C1224">
        <w:rPr>
          <w:iCs/>
        </w:rPr>
        <w:t>,</w:t>
      </w:r>
      <w:r w:rsidR="006B3291">
        <w:rPr>
          <w:iCs/>
        </w:rPr>
        <w:t xml:space="preserve"> are reliant on samples being exact matches for previously identified </w:t>
      </w:r>
      <w:r w:rsidR="005C1224">
        <w:rPr>
          <w:iCs/>
        </w:rPr>
        <w:t>malware</w:t>
      </w:r>
      <w:r w:rsidR="006B3291">
        <w:rPr>
          <w:iCs/>
        </w:rPr>
        <w:t xml:space="preserve"> as detected by anti-virus (AV) engines. </w:t>
      </w:r>
      <w:r w:rsidR="00EC2ABC">
        <w:rPr>
          <w:iCs/>
        </w:rPr>
        <w:t>Online options run into confidentiality problems and uploading could alert attackers that the incident response team i</w:t>
      </w:r>
      <w:r w:rsidR="005C1224">
        <w:rPr>
          <w:iCs/>
        </w:rPr>
        <w:t>s</w:t>
      </w:r>
      <w:r w:rsidR="00EC2ABC">
        <w:rPr>
          <w:iCs/>
        </w:rPr>
        <w:t xml:space="preserve"> investigating their tools. Free sandboxes can be</w:t>
      </w:r>
      <w:r w:rsidR="006B3291">
        <w:rPr>
          <w:iCs/>
        </w:rPr>
        <w:t xml:space="preserve"> effective but take a significant amount of work to set</w:t>
      </w:r>
      <w:r w:rsidR="001C6610">
        <w:rPr>
          <w:iCs/>
        </w:rPr>
        <w:t xml:space="preserve"> </w:t>
      </w:r>
      <w:r w:rsidR="006B3291">
        <w:rPr>
          <w:iCs/>
        </w:rPr>
        <w:t>up</w:t>
      </w:r>
      <w:r w:rsidR="00475336">
        <w:rPr>
          <w:iCs/>
        </w:rPr>
        <w:t xml:space="preserve"> </w:t>
      </w:r>
      <w:r w:rsidR="006B3291">
        <w:rPr>
          <w:iCs/>
        </w:rPr>
        <w:t xml:space="preserve">and require hardware that might not be easily available in the field. The purpose of this project </w:t>
      </w:r>
      <w:r w:rsidR="002F6EF0">
        <w:rPr>
          <w:iCs/>
        </w:rPr>
        <w:t>was</w:t>
      </w:r>
      <w:r w:rsidR="006B3291">
        <w:rPr>
          <w:iCs/>
        </w:rPr>
        <w:t xml:space="preserve"> </w:t>
      </w:r>
      <w:r w:rsidR="00475336">
        <w:rPr>
          <w:iCs/>
        </w:rPr>
        <w:t xml:space="preserve">to </w:t>
      </w:r>
      <w:r w:rsidR="002F6EF0">
        <w:rPr>
          <w:iCs/>
        </w:rPr>
        <w:t xml:space="preserve">use the Elastic Malware Benchmark for Empowering Researchers (EMBER) dataset to </w:t>
      </w:r>
      <w:r w:rsidR="006B3291">
        <w:rPr>
          <w:iCs/>
        </w:rPr>
        <w:t>create a portable</w:t>
      </w:r>
      <w:r w:rsidR="002F6EF0">
        <w:rPr>
          <w:iCs/>
        </w:rPr>
        <w:t xml:space="preserve"> </w:t>
      </w:r>
      <w:r w:rsidR="006B3291">
        <w:rPr>
          <w:iCs/>
        </w:rPr>
        <w:t>tactical decision aid for incident responders to quickly identify if a binary is worth examining further</w:t>
      </w:r>
      <w:r w:rsidR="00475336">
        <w:rPr>
          <w:iCs/>
        </w:rPr>
        <w:t>.</w:t>
      </w:r>
      <w:r w:rsidR="002F6EF0">
        <w:rPr>
          <w:iCs/>
        </w:rPr>
        <w:t xml:space="preserve"> Additionally, this project evaluates the tactical decision aid on</w:t>
      </w:r>
      <w:r w:rsidR="007D63C0">
        <w:rPr>
          <w:iCs/>
        </w:rPr>
        <w:t xml:space="preserve"> more recent malware to include samples from 2022 through 202</w:t>
      </w:r>
      <w:r w:rsidR="00E95C9B">
        <w:rPr>
          <w:iCs/>
        </w:rPr>
        <w:t>3</w:t>
      </w:r>
      <w:r w:rsidR="007D63C0">
        <w:rPr>
          <w:iCs/>
        </w:rPr>
        <w:t xml:space="preserve"> with the goal to determine if the 2018 EMBER dataset provides an adequate training benchmark for modern malware. </w:t>
      </w:r>
    </w:p>
    <w:p w14:paraId="27944DA5" w14:textId="02E940EF" w:rsidR="009303D9" w:rsidRPr="004D72B5" w:rsidRDefault="004D72B5" w:rsidP="00972203">
      <w:pPr>
        <w:pStyle w:val="Keywords"/>
      </w:pPr>
      <w:r w:rsidRPr="004D72B5">
        <w:t>Keywords—</w:t>
      </w:r>
      <w:r w:rsidR="00576D58">
        <w:t xml:space="preserve">Malware Analysis, PE Analysis, </w:t>
      </w:r>
      <w:r w:rsidR="007D63C0">
        <w:t xml:space="preserve">Static Analysis, </w:t>
      </w:r>
      <w:r w:rsidR="00576D58">
        <w:t>Incident Response</w:t>
      </w:r>
      <w:r w:rsidR="007D63C0">
        <w:t>, EMBER, Machine Learning</w:t>
      </w:r>
    </w:p>
    <w:p w14:paraId="7F738B94" w14:textId="0DC0CE1E" w:rsidR="009303D9" w:rsidRPr="00D632BE" w:rsidRDefault="009303D9" w:rsidP="006B6B66">
      <w:pPr>
        <w:pStyle w:val="Heading1"/>
      </w:pPr>
      <w:r w:rsidRPr="00D632BE">
        <w:t>Introduction</w:t>
      </w:r>
    </w:p>
    <w:p w14:paraId="4954F4B6" w14:textId="207D6CE8" w:rsidR="00C22FA9" w:rsidRDefault="00C22FA9" w:rsidP="00E7596C">
      <w:pPr>
        <w:pStyle w:val="BodyText"/>
        <w:rPr>
          <w:lang w:val="en-US"/>
        </w:rPr>
      </w:pPr>
      <w:r>
        <w:rPr>
          <w:lang w:val="en-US"/>
        </w:rPr>
        <w:t xml:space="preserve">An incident response team is called in when an institution has identified </w:t>
      </w:r>
      <w:r w:rsidR="00EC2ABC">
        <w:rPr>
          <w:lang w:val="en-US"/>
        </w:rPr>
        <w:t>an</w:t>
      </w:r>
      <w:r>
        <w:rPr>
          <w:lang w:val="en-US"/>
        </w:rPr>
        <w:t xml:space="preserve"> adverse event </w:t>
      </w:r>
      <w:r w:rsidR="001C6610">
        <w:rPr>
          <w:lang w:val="en-US"/>
        </w:rPr>
        <w:t>a</w:t>
      </w:r>
      <w:r w:rsidR="00EC2ABC">
        <w:rPr>
          <w:lang w:val="en-US"/>
        </w:rPr>
        <w:t>ffecting</w:t>
      </w:r>
      <w:r>
        <w:rPr>
          <w:lang w:val="en-US"/>
        </w:rPr>
        <w:t xml:space="preserve"> their information technology (IT) systems </w:t>
      </w:r>
      <w:r w:rsidR="003D3755">
        <w:rPr>
          <w:lang w:val="en-US"/>
        </w:rPr>
        <w:t xml:space="preserve">[1]. </w:t>
      </w:r>
      <w:r>
        <w:rPr>
          <w:lang w:val="en-US"/>
        </w:rPr>
        <w:t>This could include a number of different issues</w:t>
      </w:r>
      <w:r w:rsidR="001C6610">
        <w:rPr>
          <w:lang w:val="en-US"/>
        </w:rPr>
        <w:t>,</w:t>
      </w:r>
      <w:r>
        <w:rPr>
          <w:lang w:val="en-US"/>
        </w:rPr>
        <w:t xml:space="preserve"> from unauthorized access, modification or destruction of data, or degradation of system availability</w:t>
      </w:r>
      <w:r w:rsidR="003D3755">
        <w:rPr>
          <w:lang w:val="en-US"/>
        </w:rPr>
        <w:t xml:space="preserve"> [2]. </w:t>
      </w:r>
      <w:r w:rsidR="00936975">
        <w:rPr>
          <w:lang w:val="en-US"/>
        </w:rPr>
        <w:t>Incident responders need to quickly work through the detection and analysis phase of their process in order to contain the incident and prevent further damage to the IT systems</w:t>
      </w:r>
      <w:r w:rsidR="003D3755">
        <w:rPr>
          <w:lang w:val="en-US"/>
        </w:rPr>
        <w:t xml:space="preserve">. </w:t>
      </w:r>
      <w:r w:rsidR="00936975">
        <w:rPr>
          <w:lang w:val="en-US"/>
        </w:rPr>
        <w:t>This identification phase is the first goal for responders in the field</w:t>
      </w:r>
      <w:r w:rsidR="001C6610">
        <w:rPr>
          <w:lang w:val="en-US"/>
        </w:rPr>
        <w:t>,</w:t>
      </w:r>
      <w:r w:rsidR="00936975">
        <w:rPr>
          <w:lang w:val="en-US"/>
        </w:rPr>
        <w:t xml:space="preserve"> and if not done quickly and decisively</w:t>
      </w:r>
      <w:r w:rsidR="005C1224">
        <w:rPr>
          <w:lang w:val="en-US"/>
        </w:rPr>
        <w:t>,</w:t>
      </w:r>
      <w:r w:rsidR="00936975">
        <w:rPr>
          <w:lang w:val="en-US"/>
        </w:rPr>
        <w:t xml:space="preserve"> the incident can expand </w:t>
      </w:r>
      <w:r w:rsidR="00EC2ABC">
        <w:rPr>
          <w:lang w:val="en-US"/>
        </w:rPr>
        <w:t>and</w:t>
      </w:r>
      <w:r w:rsidR="00936975">
        <w:rPr>
          <w:lang w:val="en-US"/>
        </w:rPr>
        <w:t xml:space="preserve"> result in greater harm</w:t>
      </w:r>
      <w:r w:rsidR="003D3755">
        <w:rPr>
          <w:lang w:val="en-US"/>
        </w:rPr>
        <w:t xml:space="preserve"> [1]</w:t>
      </w:r>
      <w:r w:rsidR="00936975">
        <w:rPr>
          <w:lang w:val="en-US"/>
        </w:rPr>
        <w:t xml:space="preserve">. One the key aspects of this phase is the use of tools to identify malicious binaries or malware that may be present </w:t>
      </w:r>
      <w:r w:rsidR="00EC2ABC">
        <w:rPr>
          <w:lang w:val="en-US"/>
        </w:rPr>
        <w:t>on</w:t>
      </w:r>
      <w:r w:rsidR="00936975">
        <w:rPr>
          <w:lang w:val="en-US"/>
        </w:rPr>
        <w:t xml:space="preserve"> the affected systems. The tools used for this task must work quickly</w:t>
      </w:r>
      <w:r w:rsidR="001C6610">
        <w:rPr>
          <w:lang w:val="en-US"/>
        </w:rPr>
        <w:t>,</w:t>
      </w:r>
      <w:r w:rsidR="00936975">
        <w:rPr>
          <w:lang w:val="en-US"/>
        </w:rPr>
        <w:t xml:space="preserve"> be portable for use on a basic laptop in the field or deployable to remote systems</w:t>
      </w:r>
      <w:r w:rsidR="001C6610">
        <w:rPr>
          <w:lang w:val="en-US"/>
        </w:rPr>
        <w:t>,</w:t>
      </w:r>
      <w:r w:rsidR="00936975">
        <w:rPr>
          <w:lang w:val="en-US"/>
        </w:rPr>
        <w:t xml:space="preserve"> and be able to identify both previously known and unknown </w:t>
      </w:r>
      <w:r w:rsidR="00EC2ABC">
        <w:rPr>
          <w:lang w:val="en-US"/>
        </w:rPr>
        <w:t>malware</w:t>
      </w:r>
      <w:r w:rsidR="00936975">
        <w:rPr>
          <w:lang w:val="en-US"/>
        </w:rPr>
        <w:t xml:space="preserve">.  </w:t>
      </w:r>
    </w:p>
    <w:p w14:paraId="20DD6457" w14:textId="089BD5B2" w:rsidR="00307F28" w:rsidRDefault="00EF5C43" w:rsidP="00E7596C">
      <w:pPr>
        <w:pStyle w:val="BodyText"/>
        <w:rPr>
          <w:lang w:val="en-US"/>
        </w:rPr>
      </w:pPr>
      <w:r>
        <w:rPr>
          <w:lang w:val="en-US"/>
        </w:rPr>
        <w:t xml:space="preserve"> An initial search </w:t>
      </w:r>
      <w:r w:rsidR="00CD1990">
        <w:rPr>
          <w:lang w:val="en-US"/>
        </w:rPr>
        <w:t>of</w:t>
      </w:r>
      <w:r>
        <w:rPr>
          <w:lang w:val="en-US"/>
        </w:rPr>
        <w:t xml:space="preserve"> malware analysis tools for incident responders leaves any team with no shortage of open source and commercial options available depending on usage, budget, and technical expertise. </w:t>
      </w:r>
      <w:r w:rsidR="00FD4BE8">
        <w:rPr>
          <w:lang w:val="en-US"/>
        </w:rPr>
        <w:t>The</w:t>
      </w:r>
      <w:r w:rsidR="00307F28">
        <w:rPr>
          <w:lang w:val="en-US"/>
        </w:rPr>
        <w:t xml:space="preserve"> existing solutions present many </w:t>
      </w:r>
      <w:r w:rsidR="00FD4BE8">
        <w:rPr>
          <w:lang w:val="en-US"/>
        </w:rPr>
        <w:t>issues</w:t>
      </w:r>
      <w:r w:rsidR="00307F28">
        <w:rPr>
          <w:lang w:val="en-US"/>
        </w:rPr>
        <w:t xml:space="preserve"> </w:t>
      </w:r>
      <w:r w:rsidR="00FD4BE8">
        <w:rPr>
          <w:lang w:val="en-US"/>
        </w:rPr>
        <w:t>for</w:t>
      </w:r>
      <w:r w:rsidR="00307F28">
        <w:rPr>
          <w:lang w:val="en-US"/>
        </w:rPr>
        <w:t xml:space="preserve"> incident response teams working at remote sites or who have limited experience with malware analysis. VirusTotal is the largest free malware </w:t>
      </w:r>
      <w:r w:rsidR="00E07C69">
        <w:rPr>
          <w:lang w:val="en-US"/>
        </w:rPr>
        <w:t>repository</w:t>
      </w:r>
      <w:r w:rsidR="00307F28">
        <w:rPr>
          <w:lang w:val="en-US"/>
        </w:rPr>
        <w:t xml:space="preserve"> and</w:t>
      </w:r>
      <w:r w:rsidR="00FD4BE8">
        <w:rPr>
          <w:lang w:val="en-US"/>
        </w:rPr>
        <w:t xml:space="preserve"> </w:t>
      </w:r>
      <w:r w:rsidR="006A5C71">
        <w:rPr>
          <w:lang w:val="en-US"/>
        </w:rPr>
        <w:t>users can submit</w:t>
      </w:r>
      <w:r w:rsidR="00FD4BE8">
        <w:rPr>
          <w:lang w:val="en-US"/>
        </w:rPr>
        <w:t xml:space="preserve"> hashes or </w:t>
      </w:r>
      <w:r w:rsidR="00FD4BE8">
        <w:rPr>
          <w:lang w:val="en-US"/>
        </w:rPr>
        <w:t>binaries</w:t>
      </w:r>
      <w:r w:rsidR="00307F28">
        <w:rPr>
          <w:lang w:val="en-US"/>
        </w:rPr>
        <w:t xml:space="preserve"> </w:t>
      </w:r>
      <w:r w:rsidR="00E07C69">
        <w:rPr>
          <w:lang w:val="en-US"/>
        </w:rPr>
        <w:t>to determine</w:t>
      </w:r>
      <w:r w:rsidR="00307F28">
        <w:rPr>
          <w:lang w:val="en-US"/>
        </w:rPr>
        <w:t xml:space="preserve"> if anti-virus (AV) engines can detect the sample as malware </w:t>
      </w:r>
      <w:r w:rsidR="00E07C69">
        <w:rPr>
          <w:lang w:val="en-US"/>
        </w:rPr>
        <w:t xml:space="preserve">[3]. </w:t>
      </w:r>
      <w:r w:rsidR="00307F28">
        <w:rPr>
          <w:lang w:val="en-US"/>
        </w:rPr>
        <w:t xml:space="preserve">Unfortunately, this service does not </w:t>
      </w:r>
      <w:r w:rsidR="00CD1990">
        <w:rPr>
          <w:lang w:val="en-US"/>
        </w:rPr>
        <w:t xml:space="preserve">always </w:t>
      </w:r>
      <w:r w:rsidR="00307F28">
        <w:rPr>
          <w:lang w:val="en-US"/>
        </w:rPr>
        <w:t xml:space="preserve">work </w:t>
      </w:r>
      <w:r w:rsidR="00FD4BE8">
        <w:rPr>
          <w:lang w:val="en-US"/>
        </w:rPr>
        <w:t xml:space="preserve">well </w:t>
      </w:r>
      <w:r w:rsidR="00307F28">
        <w:rPr>
          <w:lang w:val="en-US"/>
        </w:rPr>
        <w:t xml:space="preserve">for new variants of malware and is not available to incident response teams without internet access. </w:t>
      </w:r>
      <w:r w:rsidR="00BF42B9">
        <w:rPr>
          <w:lang w:val="en-US"/>
        </w:rPr>
        <w:t>Additionally, internet connected services can alert attack</w:t>
      </w:r>
      <w:r w:rsidR="00CD1990">
        <w:rPr>
          <w:lang w:val="en-US"/>
        </w:rPr>
        <w:t>er</w:t>
      </w:r>
      <w:r w:rsidR="00BF42B9">
        <w:rPr>
          <w:lang w:val="en-US"/>
        </w:rPr>
        <w:t xml:space="preserve">s that their tools have been discovered. </w:t>
      </w:r>
      <w:r w:rsidR="00307F28">
        <w:rPr>
          <w:lang w:val="en-US"/>
        </w:rPr>
        <w:t xml:space="preserve">Cuckoo </w:t>
      </w:r>
      <w:r w:rsidR="00FD4BE8">
        <w:rPr>
          <w:lang w:val="en-US"/>
        </w:rPr>
        <w:t>sandbox</w:t>
      </w:r>
      <w:r w:rsidR="00307F28">
        <w:rPr>
          <w:lang w:val="en-US"/>
        </w:rPr>
        <w:t xml:space="preserve"> is a robust solution used by many teams</w:t>
      </w:r>
      <w:r w:rsidR="00FD4BE8">
        <w:rPr>
          <w:lang w:val="en-US"/>
        </w:rPr>
        <w:t>,</w:t>
      </w:r>
      <w:r w:rsidR="00307F28">
        <w:rPr>
          <w:lang w:val="en-US"/>
        </w:rPr>
        <w:t xml:space="preserve"> but </w:t>
      </w:r>
      <w:r w:rsidR="001C6610">
        <w:rPr>
          <w:lang w:val="en-US"/>
        </w:rPr>
        <w:t xml:space="preserve">it </w:t>
      </w:r>
      <w:r w:rsidR="00307F28">
        <w:rPr>
          <w:lang w:val="en-US"/>
        </w:rPr>
        <w:t xml:space="preserve">takes experience to use and </w:t>
      </w:r>
      <w:r w:rsidR="00FD4BE8">
        <w:rPr>
          <w:lang w:val="en-US"/>
        </w:rPr>
        <w:t>requires a dedicated workstation for the sandbox</w:t>
      </w:r>
      <w:r w:rsidR="00E07C69">
        <w:rPr>
          <w:lang w:val="en-US"/>
        </w:rPr>
        <w:t xml:space="preserve"> [4]. </w:t>
      </w:r>
    </w:p>
    <w:p w14:paraId="0EBEA867" w14:textId="5B1A4864" w:rsidR="009303D9" w:rsidRPr="00612FB3" w:rsidRDefault="00307F28" w:rsidP="003B3BA2">
      <w:pPr>
        <w:pStyle w:val="BodyText"/>
        <w:rPr>
          <w:lang w:val="en-US"/>
        </w:rPr>
      </w:pPr>
      <w:r>
        <w:rPr>
          <w:lang w:val="en-US"/>
        </w:rPr>
        <w:t>T</w:t>
      </w:r>
      <w:r w:rsidR="00936975">
        <w:rPr>
          <w:lang w:val="en-US"/>
        </w:rPr>
        <w:t>his project focus</w:t>
      </w:r>
      <w:r w:rsidR="007D63C0">
        <w:rPr>
          <w:lang w:val="en-US"/>
        </w:rPr>
        <w:t>ed</w:t>
      </w:r>
      <w:r w:rsidR="00936975">
        <w:rPr>
          <w:lang w:val="en-US"/>
        </w:rPr>
        <w:t xml:space="preserve"> on building </w:t>
      </w:r>
      <w:r w:rsidR="005C1224">
        <w:rPr>
          <w:lang w:val="en-US"/>
        </w:rPr>
        <w:t xml:space="preserve">a </w:t>
      </w:r>
      <w:r w:rsidR="00BF42B9">
        <w:rPr>
          <w:lang w:val="en-US"/>
        </w:rPr>
        <w:t>tactical decision aid</w:t>
      </w:r>
      <w:r w:rsidR="005C1224">
        <w:rPr>
          <w:lang w:val="en-US"/>
        </w:rPr>
        <w:t xml:space="preserve"> (TDA)</w:t>
      </w:r>
      <w:r>
        <w:rPr>
          <w:lang w:val="en-US"/>
        </w:rPr>
        <w:t xml:space="preserve"> that could be used by incident responders in the field.</w:t>
      </w:r>
      <w:r w:rsidR="00BF42B9">
        <w:rPr>
          <w:lang w:val="en-US"/>
        </w:rPr>
        <w:t xml:space="preserve"> </w:t>
      </w:r>
      <w:r w:rsidR="005C1224">
        <w:rPr>
          <w:lang w:val="en-US"/>
        </w:rPr>
        <w:t>Available</w:t>
      </w:r>
      <w:r>
        <w:rPr>
          <w:lang w:val="en-US"/>
        </w:rPr>
        <w:t xml:space="preserve"> </w:t>
      </w:r>
      <w:r w:rsidR="00FD4BE8">
        <w:rPr>
          <w:lang w:val="en-US"/>
        </w:rPr>
        <w:t>open-source</w:t>
      </w:r>
      <w:r>
        <w:rPr>
          <w:lang w:val="en-US"/>
        </w:rPr>
        <w:t xml:space="preserve"> options</w:t>
      </w:r>
      <w:r w:rsidR="005C1224">
        <w:rPr>
          <w:lang w:val="en-US"/>
        </w:rPr>
        <w:t xml:space="preserve"> </w:t>
      </w:r>
      <w:r w:rsidR="00CD1990">
        <w:rPr>
          <w:lang w:val="en-US"/>
        </w:rPr>
        <w:t xml:space="preserve">are used </w:t>
      </w:r>
      <w:r>
        <w:rPr>
          <w:lang w:val="en-US"/>
        </w:rPr>
        <w:t xml:space="preserve">as </w:t>
      </w:r>
      <w:r w:rsidR="005C1224">
        <w:rPr>
          <w:lang w:val="en-US"/>
        </w:rPr>
        <w:t xml:space="preserve">the primary </w:t>
      </w:r>
      <w:r>
        <w:rPr>
          <w:lang w:val="en-US"/>
        </w:rPr>
        <w:t xml:space="preserve">comparison point. The core </w:t>
      </w:r>
      <w:r w:rsidR="00BF42B9">
        <w:rPr>
          <w:lang w:val="en-US"/>
        </w:rPr>
        <w:t xml:space="preserve">of the tool </w:t>
      </w:r>
      <w:r w:rsidR="007D63C0">
        <w:rPr>
          <w:lang w:val="en-US"/>
        </w:rPr>
        <w:t>is</w:t>
      </w:r>
      <w:r>
        <w:rPr>
          <w:lang w:val="en-US"/>
        </w:rPr>
        <w:t xml:space="preserve"> a machine learning (ML) model trained on the</w:t>
      </w:r>
      <w:r w:rsidRPr="00307F28">
        <w:rPr>
          <w:iCs/>
        </w:rPr>
        <w:t xml:space="preserve"> </w:t>
      </w:r>
      <w:r w:rsidR="007D63C0">
        <w:rPr>
          <w:iCs/>
        </w:rPr>
        <w:t xml:space="preserve">2018 </w:t>
      </w:r>
      <w:bookmarkStart w:id="0" w:name="_Hlk165564070"/>
      <w:r>
        <w:rPr>
          <w:iCs/>
        </w:rPr>
        <w:t>Elastic Malware Benchmark for Empowering Researchers (EMBER)</w:t>
      </w:r>
      <w:bookmarkEnd w:id="0"/>
      <w:r>
        <w:rPr>
          <w:iCs/>
        </w:rPr>
        <w:t xml:space="preserve"> dataset</w:t>
      </w:r>
      <w:r w:rsidR="00E07C69">
        <w:rPr>
          <w:lang w:val="en-US"/>
        </w:rPr>
        <w:t xml:space="preserve"> [5]</w:t>
      </w:r>
      <w:r>
        <w:rPr>
          <w:lang w:val="en-US"/>
        </w:rPr>
        <w:t xml:space="preserve">. </w:t>
      </w:r>
      <w:r w:rsidR="00BF42B9">
        <w:rPr>
          <w:lang w:val="en-US"/>
        </w:rPr>
        <w:t>This dataset was developed by Endgame, Inc</w:t>
      </w:r>
      <w:r w:rsidR="005C1224">
        <w:rPr>
          <w:lang w:val="en-US"/>
        </w:rPr>
        <w:t>,</w:t>
      </w:r>
      <w:r w:rsidR="00BF42B9">
        <w:rPr>
          <w:lang w:val="en-US"/>
        </w:rPr>
        <w:t xml:space="preserve"> </w:t>
      </w:r>
      <w:r w:rsidR="002C5BE2">
        <w:rPr>
          <w:lang w:val="en-US"/>
        </w:rPr>
        <w:t xml:space="preserve">which </w:t>
      </w:r>
      <w:r w:rsidR="005C1224">
        <w:rPr>
          <w:lang w:val="en-US"/>
        </w:rPr>
        <w:t>was later acquired by</w:t>
      </w:r>
      <w:r w:rsidR="002C5BE2">
        <w:rPr>
          <w:lang w:val="en-US"/>
        </w:rPr>
        <w:t xml:space="preserve"> Elastic</w:t>
      </w:r>
      <w:r w:rsidR="005C1224">
        <w:rPr>
          <w:lang w:val="en-US"/>
        </w:rPr>
        <w:t>,</w:t>
      </w:r>
      <w:r w:rsidR="002C5BE2">
        <w:rPr>
          <w:lang w:val="en-US"/>
        </w:rPr>
        <w:t xml:space="preserve"> </w:t>
      </w:r>
      <w:r w:rsidR="00BF42B9">
        <w:rPr>
          <w:lang w:val="en-US"/>
        </w:rPr>
        <w:t>and has been used in multiple academic papers since its release in 201</w:t>
      </w:r>
      <w:r w:rsidR="005C1224">
        <w:rPr>
          <w:lang w:val="en-US"/>
        </w:rPr>
        <w:t>7</w:t>
      </w:r>
      <w:r w:rsidR="00BF42B9">
        <w:rPr>
          <w:lang w:val="en-US"/>
        </w:rPr>
        <w:t xml:space="preserve">. </w:t>
      </w:r>
      <w:r w:rsidR="007D63C0">
        <w:rPr>
          <w:lang w:val="en-US"/>
        </w:rPr>
        <w:t>T</w:t>
      </w:r>
      <w:r w:rsidR="00FD4BE8">
        <w:rPr>
          <w:lang w:val="en-US"/>
        </w:rPr>
        <w:t xml:space="preserve">he </w:t>
      </w:r>
      <w:r w:rsidR="00FE65D2">
        <w:rPr>
          <w:lang w:val="en-US"/>
        </w:rPr>
        <w:t>dataset is</w:t>
      </w:r>
      <w:r w:rsidR="00FD4BE8">
        <w:rPr>
          <w:lang w:val="en-US"/>
        </w:rPr>
        <w:t xml:space="preserve"> made up of a </w:t>
      </w:r>
      <w:r w:rsidR="00FE65D2">
        <w:rPr>
          <w:lang w:val="en-US"/>
        </w:rPr>
        <w:t xml:space="preserve">collection of portable </w:t>
      </w:r>
      <w:r w:rsidR="007D63C0">
        <w:rPr>
          <w:lang w:val="en-US"/>
        </w:rPr>
        <w:t>executable</w:t>
      </w:r>
      <w:r w:rsidR="00FE65D2">
        <w:rPr>
          <w:lang w:val="en-US"/>
        </w:rPr>
        <w:t xml:space="preserve"> (PE) headers</w:t>
      </w:r>
      <w:r w:rsidR="00FD4BE8">
        <w:rPr>
          <w:lang w:val="en-US"/>
        </w:rPr>
        <w:t xml:space="preserve"> </w:t>
      </w:r>
      <w:r w:rsidR="005C1224">
        <w:rPr>
          <w:lang w:val="en-US"/>
        </w:rPr>
        <w:t>for benign and malicious binaries.</w:t>
      </w:r>
      <w:r w:rsidR="00FD4BE8">
        <w:rPr>
          <w:lang w:val="en-US"/>
        </w:rPr>
        <w:t xml:space="preserve"> The PE format is included in all Windows 32-bit executable </w:t>
      </w:r>
      <w:r w:rsidR="00CD1990">
        <w:rPr>
          <w:lang w:val="en-US"/>
        </w:rPr>
        <w:t xml:space="preserve">(EXEs) </w:t>
      </w:r>
      <w:r w:rsidR="00FD4BE8">
        <w:rPr>
          <w:lang w:val="en-US"/>
        </w:rPr>
        <w:t>and dynamically linked libraries (DLLs) [</w:t>
      </w:r>
      <w:r w:rsidR="00611448">
        <w:rPr>
          <w:lang w:val="en-US"/>
        </w:rPr>
        <w:t>6</w:t>
      </w:r>
      <w:r w:rsidR="00FD4BE8">
        <w:rPr>
          <w:lang w:val="en-US"/>
        </w:rPr>
        <w:t>]. While not all malware falls into this category, this encompasses the majority of malware [</w:t>
      </w:r>
      <w:r w:rsidR="005F1EF5">
        <w:rPr>
          <w:lang w:val="en-US"/>
        </w:rPr>
        <w:t>7</w:t>
      </w:r>
      <w:r w:rsidR="00FD4BE8">
        <w:rPr>
          <w:lang w:val="en-US"/>
        </w:rPr>
        <w:t xml:space="preserve">]. </w:t>
      </w:r>
    </w:p>
    <w:p w14:paraId="434F1FCE" w14:textId="747DBE95" w:rsidR="009303D9" w:rsidRPr="006B6B66" w:rsidRDefault="0039612C" w:rsidP="006B6B66">
      <w:pPr>
        <w:pStyle w:val="Heading1"/>
      </w:pPr>
      <w:r>
        <w:t>Objectives</w:t>
      </w:r>
    </w:p>
    <w:p w14:paraId="30F1EE90" w14:textId="7F27CA19" w:rsidR="00E80D9D" w:rsidRDefault="00DB16F5" w:rsidP="00612FB3">
      <w:pPr>
        <w:pStyle w:val="BodyText"/>
        <w:rPr>
          <w:lang w:val="en-US"/>
        </w:rPr>
      </w:pPr>
      <w:r>
        <w:rPr>
          <w:lang w:val="en-US"/>
        </w:rPr>
        <w:t xml:space="preserve">The goal of this project </w:t>
      </w:r>
      <w:r w:rsidR="007D63C0">
        <w:rPr>
          <w:lang w:val="en-US"/>
        </w:rPr>
        <w:t>was</w:t>
      </w:r>
      <w:r>
        <w:rPr>
          <w:lang w:val="en-US"/>
        </w:rPr>
        <w:t xml:space="preserve"> </w:t>
      </w:r>
      <w:r w:rsidR="00C86172">
        <w:rPr>
          <w:lang w:val="en-US"/>
        </w:rPr>
        <w:t xml:space="preserve">to </w:t>
      </w:r>
      <w:r>
        <w:rPr>
          <w:lang w:val="en-US"/>
        </w:rPr>
        <w:t>create a static malware</w:t>
      </w:r>
      <w:r w:rsidR="00FE65D2">
        <w:rPr>
          <w:lang w:val="en-US"/>
        </w:rPr>
        <w:t xml:space="preserve"> analysis</w:t>
      </w:r>
      <w:r>
        <w:rPr>
          <w:lang w:val="en-US"/>
        </w:rPr>
        <w:t xml:space="preserve"> tactical decision aid </w:t>
      </w:r>
      <w:r w:rsidR="00C86172">
        <w:rPr>
          <w:lang w:val="en-US"/>
        </w:rPr>
        <w:t xml:space="preserve">(TDA) </w:t>
      </w:r>
      <w:r>
        <w:rPr>
          <w:lang w:val="en-US"/>
        </w:rPr>
        <w:t>for incident responders</w:t>
      </w:r>
      <w:r w:rsidR="007D63C0">
        <w:rPr>
          <w:lang w:val="en-US"/>
        </w:rPr>
        <w:t xml:space="preserve"> based on the EMBER dataset and evaluate it against modern malware. The TDA, named EMBER Malware Tactical Decision Aid (EMT), is a framework for employing various </w:t>
      </w:r>
      <w:r w:rsidR="00CD1990">
        <w:rPr>
          <w:lang w:val="en-US"/>
        </w:rPr>
        <w:t>machine learning</w:t>
      </w:r>
      <w:r w:rsidR="007D63C0">
        <w:rPr>
          <w:lang w:val="en-US"/>
        </w:rPr>
        <w:t xml:space="preserve"> models and is independent of online repositories. </w:t>
      </w:r>
    </w:p>
    <w:p w14:paraId="4D83F801" w14:textId="7B46AE4B" w:rsidR="009303D9" w:rsidRDefault="00ED237C" w:rsidP="00E80D9D">
      <w:pPr>
        <w:pStyle w:val="Heading2"/>
      </w:pPr>
      <w:r>
        <w:t>Primary</w:t>
      </w:r>
      <w:r w:rsidR="00E80D9D">
        <w:t xml:space="preserve"> Goals</w:t>
      </w:r>
      <w:r w:rsidR="00DB16F5">
        <w:t xml:space="preserve"> </w:t>
      </w:r>
    </w:p>
    <w:p w14:paraId="126C9E36" w14:textId="3E0A997D" w:rsidR="00DB16F5" w:rsidRPr="00DB16F5" w:rsidRDefault="007D63C0" w:rsidP="00DB16F5">
      <w:pPr>
        <w:pStyle w:val="bulletlist"/>
      </w:pPr>
      <w:r>
        <w:rPr>
          <w:lang w:val="en-US"/>
        </w:rPr>
        <w:t>EMT takes</w:t>
      </w:r>
      <w:r w:rsidR="00DB16F5">
        <w:rPr>
          <w:lang w:val="en-US"/>
        </w:rPr>
        <w:t xml:space="preserve"> a </w:t>
      </w:r>
      <w:r w:rsidR="007E6A09">
        <w:rPr>
          <w:lang w:val="en-US"/>
        </w:rPr>
        <w:t>32-bit</w:t>
      </w:r>
      <w:r w:rsidR="00DB16F5">
        <w:rPr>
          <w:lang w:val="en-US"/>
        </w:rPr>
        <w:t xml:space="preserve"> </w:t>
      </w:r>
      <w:r w:rsidR="00CD1990">
        <w:rPr>
          <w:lang w:val="en-US"/>
        </w:rPr>
        <w:t xml:space="preserve">or 64-bit </w:t>
      </w:r>
      <w:r w:rsidR="00C86172">
        <w:rPr>
          <w:lang w:val="en-US"/>
        </w:rPr>
        <w:t>PE</w:t>
      </w:r>
      <w:r w:rsidR="00FD4BE8">
        <w:rPr>
          <w:lang w:val="en-US"/>
        </w:rPr>
        <w:t xml:space="preserve"> </w:t>
      </w:r>
      <w:r w:rsidR="00DB16F5">
        <w:rPr>
          <w:lang w:val="en-US"/>
        </w:rPr>
        <w:t xml:space="preserve">binary and provide a recommendation as likely malicious or benign. </w:t>
      </w:r>
    </w:p>
    <w:p w14:paraId="6637FB8D" w14:textId="2BA61A46" w:rsidR="00DB16F5" w:rsidRPr="00DB16F5" w:rsidRDefault="007D63C0" w:rsidP="00DB16F5">
      <w:pPr>
        <w:pStyle w:val="bulletlist"/>
      </w:pPr>
      <w:r>
        <w:rPr>
          <w:lang w:val="en-US"/>
        </w:rPr>
        <w:t>EMT makes a</w:t>
      </w:r>
      <w:r w:rsidR="00DB16F5">
        <w:rPr>
          <w:lang w:val="en-US"/>
        </w:rPr>
        <w:t xml:space="preserve"> recommendation within </w:t>
      </w:r>
      <w:r w:rsidR="00C86172">
        <w:rPr>
          <w:lang w:val="en-US"/>
        </w:rPr>
        <w:t>one</w:t>
      </w:r>
      <w:r w:rsidR="00DB16F5">
        <w:rPr>
          <w:lang w:val="en-US"/>
        </w:rPr>
        <w:t xml:space="preserve"> minute.</w:t>
      </w:r>
    </w:p>
    <w:p w14:paraId="09AE986F" w14:textId="4A2BAEEA" w:rsidR="00DB16F5" w:rsidRPr="00DB16F5" w:rsidRDefault="007D63C0" w:rsidP="00DB16F5">
      <w:pPr>
        <w:pStyle w:val="bulletlist"/>
      </w:pPr>
      <w:r>
        <w:rPr>
          <w:lang w:val="en-US"/>
        </w:rPr>
        <w:t>EMT does</w:t>
      </w:r>
      <w:r w:rsidR="00DB16F5">
        <w:rPr>
          <w:lang w:val="en-US"/>
        </w:rPr>
        <w:t xml:space="preserve"> not require internet access to function. </w:t>
      </w:r>
    </w:p>
    <w:p w14:paraId="235FCE30" w14:textId="3A829F0D" w:rsidR="00ED237C" w:rsidRPr="00ED237C" w:rsidRDefault="00ED237C" w:rsidP="00ED237C">
      <w:pPr>
        <w:pStyle w:val="bulletlist"/>
      </w:pPr>
      <w:r>
        <w:rPr>
          <w:lang w:val="en-US"/>
        </w:rPr>
        <w:t xml:space="preserve">EMT is </w:t>
      </w:r>
      <w:r w:rsidR="00DB16F5">
        <w:rPr>
          <w:lang w:val="en-US"/>
        </w:rPr>
        <w:t xml:space="preserve">portable and usable on </w:t>
      </w:r>
      <w:r>
        <w:rPr>
          <w:lang w:val="en-US"/>
        </w:rPr>
        <w:t xml:space="preserve">Linux systems with a git clone and pip install or on windows systems </w:t>
      </w:r>
      <w:r w:rsidR="00CD1990">
        <w:rPr>
          <w:lang w:val="en-US"/>
        </w:rPr>
        <w:t xml:space="preserve">with </w:t>
      </w:r>
      <w:r w:rsidR="00DD1142">
        <w:rPr>
          <w:lang w:val="en-US"/>
        </w:rPr>
        <w:t>P</w:t>
      </w:r>
      <w:r w:rsidR="00CD1990">
        <w:rPr>
          <w:lang w:val="en-US"/>
        </w:rPr>
        <w:t xml:space="preserve">ython installed. </w:t>
      </w:r>
    </w:p>
    <w:p w14:paraId="56B86335" w14:textId="1A436707" w:rsidR="00ED237C" w:rsidRPr="00E80D9D" w:rsidRDefault="00ED237C" w:rsidP="00ED237C">
      <w:pPr>
        <w:pStyle w:val="bulletlist"/>
      </w:pPr>
      <w:r>
        <w:rPr>
          <w:lang w:val="en-US"/>
        </w:rPr>
        <w:t xml:space="preserve">EMT is able to switch between different models for the ML engine and change models automatically for DLL or EXEs.  </w:t>
      </w:r>
    </w:p>
    <w:p w14:paraId="1E129FD3" w14:textId="289D2EF7" w:rsidR="00E80D9D" w:rsidRPr="00D7563F" w:rsidRDefault="00ED237C" w:rsidP="00E80D9D">
      <w:pPr>
        <w:pStyle w:val="Heading2"/>
      </w:pPr>
      <w:r>
        <w:lastRenderedPageBreak/>
        <w:t>Secondary</w:t>
      </w:r>
      <w:r w:rsidR="00E80D9D">
        <w:t xml:space="preserve"> Goals</w:t>
      </w:r>
    </w:p>
    <w:p w14:paraId="135DC396" w14:textId="02FA681E" w:rsidR="00ED237C" w:rsidRPr="00ED237C" w:rsidRDefault="00ED237C" w:rsidP="00ED237C">
      <w:pPr>
        <w:pStyle w:val="bulletlist"/>
      </w:pPr>
      <w:r>
        <w:rPr>
          <w:lang w:val="en-US"/>
        </w:rPr>
        <w:t xml:space="preserve">Evaluate the performance of different ML models trained on the EMBER dataset against more modern malware using EMT. </w:t>
      </w:r>
    </w:p>
    <w:p w14:paraId="2606D21B" w14:textId="55762ECB" w:rsidR="00ED237C" w:rsidRPr="00ED237C" w:rsidRDefault="00ED237C" w:rsidP="00ED237C">
      <w:pPr>
        <w:pStyle w:val="bulletlist"/>
      </w:pPr>
      <w:r>
        <w:rPr>
          <w:lang w:val="en-US"/>
        </w:rPr>
        <w:t>Evaluate the performance of different ML models trained on the EMBER dataset against DLLs versus EXEs using EMT.</w:t>
      </w:r>
    </w:p>
    <w:p w14:paraId="0F7269FD" w14:textId="18F712B0" w:rsidR="00E55886" w:rsidRDefault="00E55886" w:rsidP="006B6B66">
      <w:pPr>
        <w:pStyle w:val="Heading1"/>
      </w:pPr>
      <w:r>
        <w:t>Background and Literature Review</w:t>
      </w:r>
    </w:p>
    <w:p w14:paraId="3A398D29" w14:textId="3AE45FFD" w:rsidR="00E55886" w:rsidRDefault="00E55886" w:rsidP="00E55886">
      <w:pPr>
        <w:pStyle w:val="BodyText"/>
        <w:rPr>
          <w:lang w:val="en-US"/>
        </w:rPr>
      </w:pPr>
      <w:r>
        <w:rPr>
          <w:lang w:val="en-US"/>
        </w:rPr>
        <w:t xml:space="preserve">This section covers the EMBER dataset used in this project, the significant papers associated with the dataset, and an overview of the existing tools for identifying malware. </w:t>
      </w:r>
    </w:p>
    <w:p w14:paraId="63C44BBF" w14:textId="087192F0" w:rsidR="00E55886" w:rsidRDefault="00E55886" w:rsidP="00E55886">
      <w:pPr>
        <w:pStyle w:val="Heading2"/>
      </w:pPr>
      <w:r>
        <w:t>EMBER Dataset</w:t>
      </w:r>
    </w:p>
    <w:p w14:paraId="766F5F53" w14:textId="1E62DBA7" w:rsidR="00D66C64" w:rsidRDefault="00E55886" w:rsidP="00D66C64">
      <w:pPr>
        <w:pStyle w:val="BodyText"/>
        <w:rPr>
          <w:lang w:val="en-US"/>
        </w:rPr>
      </w:pPr>
      <w:r>
        <w:rPr>
          <w:lang w:val="en-US"/>
        </w:rPr>
        <w:t xml:space="preserve">This project is primarily based on the </w:t>
      </w:r>
      <w:r>
        <w:rPr>
          <w:iCs/>
        </w:rPr>
        <w:t>Elastic Malware Benchmark for Empowering Researchers</w:t>
      </w:r>
      <w:r>
        <w:rPr>
          <w:lang w:val="en-US"/>
        </w:rPr>
        <w:t xml:space="preserve"> (EMBER) dataset published in 2017 and then later updated in 2018. The updated EMBER dataset is a collection of one million samples in JSON format (800k for training and 200k for testing), with each line containing the PE header data for one sample [</w:t>
      </w:r>
      <w:r w:rsidR="00914244">
        <w:rPr>
          <w:lang w:val="en-US"/>
        </w:rPr>
        <w:t>8</w:t>
      </w:r>
      <w:r>
        <w:rPr>
          <w:lang w:val="en-US"/>
        </w:rPr>
        <w:t xml:space="preserve">]. </w:t>
      </w:r>
      <w:r w:rsidR="00CD1990">
        <w:rPr>
          <w:lang w:val="en-US"/>
        </w:rPr>
        <w:t>A truncated version of the</w:t>
      </w:r>
      <w:r w:rsidR="00D66C64">
        <w:rPr>
          <w:lang w:val="en-US"/>
        </w:rPr>
        <w:t xml:space="preserve"> PE header for the executable </w:t>
      </w:r>
      <w:r w:rsidR="00585F33">
        <w:rPr>
          <w:lang w:val="en-US"/>
        </w:rPr>
        <w:t>bash</w:t>
      </w:r>
      <w:r w:rsidR="00D66C64">
        <w:rPr>
          <w:lang w:val="en-US"/>
        </w:rPr>
        <w:t>.exe is shown in Figure</w:t>
      </w:r>
      <w:r w:rsidR="00CD1990">
        <w:rPr>
          <w:lang w:val="en-US"/>
        </w:rPr>
        <w:t xml:space="preserve"> 1</w:t>
      </w:r>
      <w:r w:rsidR="00D66C64">
        <w:rPr>
          <w:lang w:val="en-US"/>
        </w:rPr>
        <w:t xml:space="preserve">. </w:t>
      </w:r>
      <w:r>
        <w:rPr>
          <w:lang w:val="en-US"/>
        </w:rPr>
        <w:t>Out of the 800k samples for training, 300k are benign, 300k are malicious, and 200k are unlabeled. This project</w:t>
      </w:r>
      <w:r w:rsidR="00CD1990">
        <w:rPr>
          <w:lang w:val="en-US"/>
        </w:rPr>
        <w:t>,</w:t>
      </w:r>
      <w:r>
        <w:rPr>
          <w:lang w:val="en-US"/>
        </w:rPr>
        <w:t xml:space="preserve"> </w:t>
      </w:r>
      <w:r w:rsidR="0095359C">
        <w:rPr>
          <w:lang w:val="en-US"/>
        </w:rPr>
        <w:t>and most papers</w:t>
      </w:r>
      <w:r w:rsidR="00CD1990">
        <w:rPr>
          <w:lang w:val="en-US"/>
        </w:rPr>
        <w:t xml:space="preserve"> on the dataset,</w:t>
      </w:r>
      <w:r w:rsidR="0095359C">
        <w:rPr>
          <w:lang w:val="en-US"/>
        </w:rPr>
        <w:t xml:space="preserve"> </w:t>
      </w:r>
      <w:r>
        <w:rPr>
          <w:lang w:val="en-US"/>
        </w:rPr>
        <w:t>focus on the labeled dataset</w:t>
      </w:r>
      <w:r w:rsidR="0095359C">
        <w:rPr>
          <w:lang w:val="en-US"/>
        </w:rPr>
        <w:t xml:space="preserve"> and implementation against </w:t>
      </w:r>
      <w:r>
        <w:rPr>
          <w:lang w:val="en-US"/>
        </w:rPr>
        <w:t xml:space="preserve">supervised models. Besides </w:t>
      </w:r>
      <w:r w:rsidR="00CD1990">
        <w:rPr>
          <w:lang w:val="en-US"/>
        </w:rPr>
        <w:t>first seen date</w:t>
      </w:r>
      <w:r>
        <w:rPr>
          <w:lang w:val="en-US"/>
        </w:rPr>
        <w:t xml:space="preserve"> and </w:t>
      </w:r>
      <w:r w:rsidR="00CD1990">
        <w:rPr>
          <w:lang w:val="en-US"/>
        </w:rPr>
        <w:t>SHA256 hash</w:t>
      </w:r>
      <w:r>
        <w:rPr>
          <w:lang w:val="en-US"/>
        </w:rPr>
        <w:t>, the headers are broken into eight groups of raw features of variable length and cont</w:t>
      </w:r>
      <w:r w:rsidR="0095359C">
        <w:rPr>
          <w:lang w:val="en-US"/>
        </w:rPr>
        <w:t xml:space="preserve">ent. The </w:t>
      </w:r>
      <w:r w:rsidR="00581DBE">
        <w:rPr>
          <w:lang w:val="en-US"/>
        </w:rPr>
        <w:t>sections</w:t>
      </w:r>
      <w:r w:rsidR="0095359C">
        <w:rPr>
          <w:lang w:val="en-US"/>
        </w:rPr>
        <w:t xml:space="preserve"> are Byte Histogram, Byte Entropy Histogram, String Extractor, General File Info, </w:t>
      </w:r>
      <w:r w:rsidR="00AC19AA">
        <w:rPr>
          <w:lang w:val="en-US"/>
        </w:rPr>
        <w:t xml:space="preserve">Header File Info, </w:t>
      </w:r>
      <w:r w:rsidR="0095359C">
        <w:rPr>
          <w:lang w:val="en-US"/>
        </w:rPr>
        <w:t xml:space="preserve">Section Info, Imports Info, and Exports Info. </w:t>
      </w:r>
      <w:r w:rsidR="00581DBE">
        <w:rPr>
          <w:lang w:val="en-US"/>
        </w:rPr>
        <w:t>Work by Oyama et al in the academic research covers feature importance across these groups [</w:t>
      </w:r>
      <w:r w:rsidR="00914244">
        <w:rPr>
          <w:lang w:val="en-US"/>
        </w:rPr>
        <w:t>9</w:t>
      </w:r>
      <w:r w:rsidR="00581DBE">
        <w:rPr>
          <w:lang w:val="en-US"/>
        </w:rPr>
        <w:t xml:space="preserve">]. </w:t>
      </w:r>
    </w:p>
    <w:p w14:paraId="7CBE2144" w14:textId="2240BE8C" w:rsidR="00585F33" w:rsidRDefault="00AC19AA" w:rsidP="00585F33">
      <w:pPr>
        <w:pStyle w:val="BodyText"/>
        <w:rPr>
          <w:lang w:val="en-US"/>
        </w:rPr>
      </w:pPr>
      <w:r>
        <w:rPr>
          <w:lang w:val="en-US"/>
        </w:rPr>
        <w:t>In</w:t>
      </w:r>
      <w:r w:rsidR="00585F33">
        <w:rPr>
          <w:lang w:val="en-US"/>
        </w:rPr>
        <w:t xml:space="preserve"> addition to the dataset, the researchers who developed EMBER built the ember </w:t>
      </w:r>
      <w:r w:rsidR="00DD1142">
        <w:rPr>
          <w:lang w:val="en-US"/>
        </w:rPr>
        <w:t>P</w:t>
      </w:r>
      <w:r w:rsidR="00585F33">
        <w:rPr>
          <w:lang w:val="en-US"/>
        </w:rPr>
        <w:t xml:space="preserve">ython module which includes functions to extract the dataset from the multiple json files used to store the dataset, vectorize that dataset based on the eight sections, and a function to extract and vectorize the header of a new PE file so that it can be classified by the ML model trained on the dataset. </w:t>
      </w:r>
      <w:r w:rsidR="00BE1B61">
        <w:rPr>
          <w:lang w:val="en-US"/>
        </w:rPr>
        <w:t xml:space="preserve">The feature extractor is implemented with the Library to Instrument Executable Formats (LIEF) module. Once extracted a single executable is represented with 2381 features. The feature count and summary of each section is listed below. </w:t>
      </w:r>
    </w:p>
    <w:p w14:paraId="250F1DA6" w14:textId="4AAD1211" w:rsidR="00585F33" w:rsidRDefault="00585F33" w:rsidP="00585F33">
      <w:pPr>
        <w:pStyle w:val="BodyText"/>
        <w:ind w:firstLine="0pt"/>
        <w:rPr>
          <w:lang w:val="en-US"/>
        </w:rPr>
      </w:pPr>
      <w:r>
        <w:rPr>
          <w:lang w:val="en-US"/>
        </w:rPr>
        <w:t>Overview of Section Features</w:t>
      </w:r>
      <w:r w:rsidR="00BE1B61">
        <w:rPr>
          <w:lang w:val="en-US"/>
        </w:rPr>
        <w:t xml:space="preserve"> (2381 Features)</w:t>
      </w:r>
      <w:r w:rsidR="00D32DAA">
        <w:rPr>
          <w:lang w:val="en-US"/>
        </w:rPr>
        <w:t xml:space="preserve"> [6]</w:t>
      </w:r>
    </w:p>
    <w:p w14:paraId="4FF12B2A" w14:textId="58F036A6" w:rsidR="00585F33" w:rsidRDefault="00585F33" w:rsidP="00585F33">
      <w:pPr>
        <w:pStyle w:val="BodyText"/>
        <w:numPr>
          <w:ilvl w:val="0"/>
          <w:numId w:val="25"/>
        </w:numPr>
        <w:rPr>
          <w:lang w:val="en-US"/>
        </w:rPr>
      </w:pPr>
      <w:r>
        <w:rPr>
          <w:lang w:val="en-US"/>
        </w:rPr>
        <w:t>Byte Histogram</w:t>
      </w:r>
      <w:r w:rsidR="00BE1B61">
        <w:rPr>
          <w:lang w:val="en-US"/>
        </w:rPr>
        <w:t xml:space="preserve"> (256)</w:t>
      </w:r>
      <w:r>
        <w:rPr>
          <w:lang w:val="en-US"/>
        </w:rPr>
        <w:t>: The number of instances of each byte value in the file</w:t>
      </w:r>
      <w:r w:rsidR="00BE1B61">
        <w:rPr>
          <w:lang w:val="en-US"/>
        </w:rPr>
        <w:t xml:space="preserve">. </w:t>
      </w:r>
    </w:p>
    <w:p w14:paraId="7211DD7F" w14:textId="4CB24B83" w:rsidR="00585F33" w:rsidRPr="00BE1B61" w:rsidRDefault="00585F33" w:rsidP="00BE1B61">
      <w:pPr>
        <w:pStyle w:val="BodyText"/>
        <w:numPr>
          <w:ilvl w:val="0"/>
          <w:numId w:val="25"/>
        </w:numPr>
        <w:rPr>
          <w:lang w:val="en-US"/>
        </w:rPr>
      </w:pPr>
      <w:r>
        <w:rPr>
          <w:lang w:val="en-US"/>
        </w:rPr>
        <w:t>Byte Entropy Histogram</w:t>
      </w:r>
      <w:r w:rsidR="00BE1B61">
        <w:rPr>
          <w:lang w:val="en-US"/>
        </w:rPr>
        <w:t xml:space="preserve"> (256)</w:t>
      </w:r>
      <w:r>
        <w:rPr>
          <w:lang w:val="en-US"/>
        </w:rPr>
        <w:t>: Joint distribution of entropy and bytes values in the file (</w:t>
      </w:r>
      <w:r w:rsidR="00190B89">
        <w:rPr>
          <w:lang w:val="en-US"/>
        </w:rPr>
        <w:t xml:space="preserve">uniform </w:t>
      </w:r>
      <w:r w:rsidR="00BE1B61">
        <w:rPr>
          <w:lang w:val="en-US"/>
        </w:rPr>
        <w:t xml:space="preserve">entropy indicates the file is packed).  </w:t>
      </w:r>
    </w:p>
    <w:p w14:paraId="326B38EA" w14:textId="2CD6D2B4" w:rsidR="00585F33" w:rsidRDefault="00585F33" w:rsidP="00585F33">
      <w:pPr>
        <w:pStyle w:val="BodyText"/>
        <w:numPr>
          <w:ilvl w:val="0"/>
          <w:numId w:val="25"/>
        </w:numPr>
        <w:rPr>
          <w:lang w:val="en-US"/>
        </w:rPr>
      </w:pPr>
      <w:r>
        <w:rPr>
          <w:lang w:val="en-US"/>
        </w:rPr>
        <w:t>String Extractor</w:t>
      </w:r>
      <w:r w:rsidR="00AC19AA">
        <w:rPr>
          <w:lang w:val="en-US"/>
        </w:rPr>
        <w:t xml:space="preserve"> (255): A summary of string information to include histogram of characters, number of strings, average string lengths, url count, and path count. </w:t>
      </w:r>
    </w:p>
    <w:p w14:paraId="56733283" w14:textId="3592E44F" w:rsidR="00585F33" w:rsidRDefault="00585F33" w:rsidP="00585F33">
      <w:pPr>
        <w:pStyle w:val="BodyText"/>
        <w:numPr>
          <w:ilvl w:val="0"/>
          <w:numId w:val="25"/>
        </w:numPr>
        <w:rPr>
          <w:lang w:val="en-US"/>
        </w:rPr>
      </w:pPr>
      <w:r>
        <w:rPr>
          <w:lang w:val="en-US"/>
        </w:rPr>
        <w:t>General File Info</w:t>
      </w:r>
      <w:r w:rsidR="00AC19AA">
        <w:rPr>
          <w:lang w:val="en-US"/>
        </w:rPr>
        <w:t xml:space="preserve"> (10): General file information to include sizes, has_debug, import count, export count, has_relocations, has_resources, has_signature, has_tls, and symbol count. </w:t>
      </w:r>
    </w:p>
    <w:p w14:paraId="071AE357" w14:textId="43BC090B" w:rsidR="00AC19AA" w:rsidRDefault="00AC19AA" w:rsidP="00585F33">
      <w:pPr>
        <w:pStyle w:val="BodyText"/>
        <w:numPr>
          <w:ilvl w:val="0"/>
          <w:numId w:val="25"/>
        </w:numPr>
        <w:rPr>
          <w:lang w:val="en-US"/>
        </w:rPr>
      </w:pPr>
      <w:r>
        <w:rPr>
          <w:lang w:val="en-US"/>
        </w:rPr>
        <w:t xml:space="preserve">Header File Info (62): Machine architecture, timestamps, characteristics, dll_characteristics, and other optional header info. </w:t>
      </w:r>
    </w:p>
    <w:p w14:paraId="1C65ACB3" w14:textId="4B8273F2" w:rsidR="00585F33" w:rsidRDefault="00585F33" w:rsidP="00585F33">
      <w:pPr>
        <w:pStyle w:val="BodyText"/>
        <w:numPr>
          <w:ilvl w:val="0"/>
          <w:numId w:val="25"/>
        </w:numPr>
        <w:rPr>
          <w:lang w:val="en-US"/>
        </w:rPr>
      </w:pPr>
      <w:r>
        <w:rPr>
          <w:lang w:val="en-US"/>
        </w:rPr>
        <w:t>Section Info</w:t>
      </w:r>
      <w:r w:rsidR="00BE1B61">
        <w:rPr>
          <w:lang w:val="en-US"/>
        </w:rPr>
        <w:t xml:space="preserve"> (255)</w:t>
      </w:r>
      <w:r>
        <w:rPr>
          <w:lang w:val="en-US"/>
        </w:rPr>
        <w:t xml:space="preserve">: </w:t>
      </w:r>
      <w:r w:rsidR="00BE1B61">
        <w:rPr>
          <w:lang w:val="en-US"/>
        </w:rPr>
        <w:t>Information on each file section to include section names, size, vsize, entropy, and properties.</w:t>
      </w:r>
    </w:p>
    <w:p w14:paraId="039F1218" w14:textId="69407F78" w:rsidR="00585F33" w:rsidRDefault="00585F33" w:rsidP="00585F33">
      <w:pPr>
        <w:pStyle w:val="BodyText"/>
        <w:numPr>
          <w:ilvl w:val="0"/>
          <w:numId w:val="25"/>
        </w:numPr>
        <w:rPr>
          <w:lang w:val="en-US"/>
        </w:rPr>
      </w:pPr>
      <w:r>
        <w:rPr>
          <w:lang w:val="en-US"/>
        </w:rPr>
        <w:t>Imports Info</w:t>
      </w:r>
      <w:r w:rsidR="00BE1B61">
        <w:rPr>
          <w:lang w:val="en-US"/>
        </w:rPr>
        <w:t xml:space="preserve"> (1280)</w:t>
      </w:r>
      <w:r>
        <w:rPr>
          <w:lang w:val="en-US"/>
        </w:rPr>
        <w:t xml:space="preserve">: </w:t>
      </w:r>
      <w:r w:rsidR="00BE1B61">
        <w:rPr>
          <w:lang w:val="en-US"/>
        </w:rPr>
        <w:t>Imported libraries (</w:t>
      </w:r>
      <w:r w:rsidR="006C2AF0">
        <w:rPr>
          <w:lang w:val="en-US"/>
        </w:rPr>
        <w:t>DLLs</w:t>
      </w:r>
      <w:r w:rsidR="00BE1B61">
        <w:rPr>
          <w:lang w:val="en-US"/>
        </w:rPr>
        <w:t xml:space="preserve">) and the functions imported from each library. </w:t>
      </w:r>
    </w:p>
    <w:p w14:paraId="254FAD75" w14:textId="6A760461" w:rsidR="00585F33" w:rsidRDefault="00585F33" w:rsidP="00585F33">
      <w:pPr>
        <w:pStyle w:val="BodyText"/>
        <w:numPr>
          <w:ilvl w:val="0"/>
          <w:numId w:val="25"/>
        </w:numPr>
        <w:rPr>
          <w:lang w:val="en-US"/>
        </w:rPr>
      </w:pPr>
      <w:r>
        <w:rPr>
          <w:lang w:val="en-US"/>
        </w:rPr>
        <w:t>Exports Info</w:t>
      </w:r>
      <w:r w:rsidR="00BE1B61">
        <w:rPr>
          <w:lang w:val="en-US"/>
        </w:rPr>
        <w:t xml:space="preserve"> (128): Exported functions for the file. </w:t>
      </w:r>
    </w:p>
    <w:p w14:paraId="7E9B3428" w14:textId="77777777" w:rsidR="00662F5C" w:rsidRDefault="00585F33" w:rsidP="00190B89">
      <w:pPr>
        <w:pStyle w:val="BodyText"/>
        <w:keepNext/>
        <w:spacing w:before="12pt"/>
        <w:ind w:firstLine="0pt"/>
      </w:pPr>
      <w:r>
        <w:rPr>
          <w:noProof/>
        </w:rPr>
        <w:drawing>
          <wp:inline distT="0" distB="0" distL="0" distR="0" wp14:anchorId="593920A2" wp14:editId="6FAB6F52">
            <wp:extent cx="3195955" cy="4670425"/>
            <wp:effectExtent l="0" t="0" r="4445" b="0"/>
            <wp:docPr id="3271150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7115030" name=""/>
                    <pic:cNvPicPr/>
                  </pic:nvPicPr>
                  <pic:blipFill>
                    <a:blip r:embed="rId9"/>
                    <a:stretch>
                      <a:fillRect/>
                    </a:stretch>
                  </pic:blipFill>
                  <pic:spPr>
                    <a:xfrm>
                      <a:off x="0" y="0"/>
                      <a:ext cx="3195955" cy="4670425"/>
                    </a:xfrm>
                    <a:prstGeom prst="rect">
                      <a:avLst/>
                    </a:prstGeom>
                  </pic:spPr>
                </pic:pic>
              </a:graphicData>
            </a:graphic>
          </wp:inline>
        </w:drawing>
      </w:r>
    </w:p>
    <w:p w14:paraId="6072721A" w14:textId="2D9DAD67" w:rsidR="000110E3" w:rsidRPr="00662F5C" w:rsidRDefault="00662F5C" w:rsidP="00662F5C">
      <w:pPr>
        <w:pStyle w:val="Caption"/>
        <w:jc w:val="both"/>
        <w:rPr>
          <w:i w:val="0"/>
          <w:iCs w:val="0"/>
          <w:color w:val="auto"/>
          <w:sz w:val="20"/>
          <w:szCs w:val="20"/>
        </w:rPr>
      </w:pPr>
      <w:r w:rsidRPr="00662F5C">
        <w:rPr>
          <w:i w:val="0"/>
          <w:iCs w:val="0"/>
          <w:color w:val="auto"/>
          <w:sz w:val="20"/>
          <w:szCs w:val="20"/>
        </w:rPr>
        <w:t xml:space="preserve">Figure </w:t>
      </w:r>
      <w:r w:rsidRPr="00662F5C">
        <w:rPr>
          <w:i w:val="0"/>
          <w:iCs w:val="0"/>
          <w:color w:val="auto"/>
          <w:sz w:val="20"/>
          <w:szCs w:val="20"/>
        </w:rPr>
        <w:fldChar w:fldCharType="begin"/>
      </w:r>
      <w:r w:rsidRPr="00662F5C">
        <w:rPr>
          <w:i w:val="0"/>
          <w:iCs w:val="0"/>
          <w:color w:val="auto"/>
          <w:sz w:val="20"/>
          <w:szCs w:val="20"/>
        </w:rPr>
        <w:instrText xml:space="preserve"> SEQ Figure \* ARABIC </w:instrText>
      </w:r>
      <w:r w:rsidRPr="00662F5C">
        <w:rPr>
          <w:i w:val="0"/>
          <w:iCs w:val="0"/>
          <w:color w:val="auto"/>
          <w:sz w:val="20"/>
          <w:szCs w:val="20"/>
        </w:rPr>
        <w:fldChar w:fldCharType="separate"/>
      </w:r>
      <w:r w:rsidR="00500460">
        <w:rPr>
          <w:i w:val="0"/>
          <w:iCs w:val="0"/>
          <w:noProof/>
          <w:color w:val="auto"/>
          <w:sz w:val="20"/>
          <w:szCs w:val="20"/>
        </w:rPr>
        <w:t>1</w:t>
      </w:r>
      <w:r w:rsidRPr="00662F5C">
        <w:rPr>
          <w:i w:val="0"/>
          <w:iCs w:val="0"/>
          <w:color w:val="auto"/>
          <w:sz w:val="20"/>
          <w:szCs w:val="20"/>
        </w:rPr>
        <w:fldChar w:fldCharType="end"/>
      </w:r>
      <w:r w:rsidRPr="00662F5C">
        <w:rPr>
          <w:i w:val="0"/>
          <w:iCs w:val="0"/>
          <w:color w:val="auto"/>
          <w:sz w:val="20"/>
          <w:szCs w:val="20"/>
        </w:rPr>
        <w:t xml:space="preserve">: </w:t>
      </w:r>
      <w:r w:rsidRPr="00662F5C">
        <w:rPr>
          <w:i w:val="0"/>
          <w:iCs w:val="0"/>
          <w:color w:val="auto"/>
          <w:sz w:val="20"/>
          <w:szCs w:val="20"/>
        </w:rPr>
        <w:t>Raw features extracted from bash.exe PE file.</w:t>
      </w:r>
    </w:p>
    <w:p w14:paraId="3E016904" w14:textId="77777777" w:rsidR="00E55886" w:rsidRDefault="00E55886" w:rsidP="00E55886">
      <w:pPr>
        <w:pStyle w:val="Heading2"/>
      </w:pPr>
      <w:r>
        <w:t>Academic Research</w:t>
      </w:r>
    </w:p>
    <w:p w14:paraId="56608B69" w14:textId="633E945D" w:rsidR="0095359C" w:rsidRDefault="00E55886" w:rsidP="00E55886">
      <w:pPr>
        <w:pStyle w:val="BodyText"/>
        <w:rPr>
          <w:lang w:val="en-US"/>
        </w:rPr>
      </w:pPr>
      <w:r>
        <w:rPr>
          <w:lang w:val="en-US"/>
        </w:rPr>
        <w:t>Since publication</w:t>
      </w:r>
      <w:r w:rsidR="0095359C">
        <w:rPr>
          <w:lang w:val="en-US"/>
        </w:rPr>
        <w:t xml:space="preserve"> of the EMBER dataset</w:t>
      </w:r>
      <w:r>
        <w:rPr>
          <w:lang w:val="en-US"/>
        </w:rPr>
        <w:t xml:space="preserve">, multiple teams have attempted to create ML models to accurately classify malware. In </w:t>
      </w:r>
      <w:r>
        <w:rPr>
          <w:i/>
          <w:iCs/>
          <w:lang w:val="en-US"/>
        </w:rPr>
        <w:t>Malware Detection through Machine Learning Techniques</w:t>
      </w:r>
      <w:r>
        <w:rPr>
          <w:lang w:val="en-US"/>
        </w:rPr>
        <w:t>, the authors were able to achieve accuracy above 99% [</w:t>
      </w:r>
      <w:r w:rsidR="00914244">
        <w:rPr>
          <w:lang w:val="en-US"/>
        </w:rPr>
        <w:t>10</w:t>
      </w:r>
      <w:r>
        <w:rPr>
          <w:lang w:val="en-US"/>
        </w:rPr>
        <w:t>]. They were</w:t>
      </w:r>
      <w:r w:rsidR="00190B89">
        <w:rPr>
          <w:lang w:val="en-US"/>
        </w:rPr>
        <w:t xml:space="preserve"> also</w:t>
      </w:r>
      <w:r>
        <w:rPr>
          <w:lang w:val="en-US"/>
        </w:rPr>
        <w:t xml:space="preserve"> able to detect one sample of new malware that, at the time of the study, had only been released 15 days prior. While these results are promising, their implementation did not do extensive testing against newer malware</w:t>
      </w:r>
      <w:r w:rsidR="000110E3">
        <w:rPr>
          <w:lang w:val="en-US"/>
        </w:rPr>
        <w:t xml:space="preserve"> and the research was only conducted one year after the 2018 version of EMBER was released. </w:t>
      </w:r>
    </w:p>
    <w:p w14:paraId="22AAE6C8" w14:textId="0F9F114A" w:rsidR="000110E3" w:rsidRDefault="000110E3" w:rsidP="000110E3">
      <w:pPr>
        <w:pStyle w:val="BodyText"/>
        <w:rPr>
          <w:lang w:val="en-US"/>
        </w:rPr>
      </w:pPr>
      <w:r w:rsidRPr="0039217A">
        <w:rPr>
          <w:lang w:val="en-US"/>
        </w:rPr>
        <w:lastRenderedPageBreak/>
        <w:t>More recent work, including a paper in 2020 by C. Galen and R. Steele, looked at the performance of machine learning models based on the 2018 EMBER dataset on malware variants that have been seen after the release of the dataset [1</w:t>
      </w:r>
      <w:r w:rsidR="00914244">
        <w:rPr>
          <w:lang w:val="en-US"/>
        </w:rPr>
        <w:t>1</w:t>
      </w:r>
      <w:r w:rsidRPr="0039217A">
        <w:rPr>
          <w:lang w:val="en-US"/>
        </w:rPr>
        <w:t>].</w:t>
      </w:r>
      <w:r>
        <w:rPr>
          <w:lang w:val="en-US"/>
        </w:rPr>
        <w:t xml:space="preserve"> They found that a random forest model performed better with newer malware variants, but their work was only two years past the release of the dataset. Their work is another reason why random forests were one of the main models tested in this project.  </w:t>
      </w:r>
    </w:p>
    <w:p w14:paraId="7C93BF19" w14:textId="0C11A103" w:rsidR="00E55886" w:rsidRDefault="00E55886" w:rsidP="00E55886">
      <w:pPr>
        <w:pStyle w:val="BodyText"/>
        <w:rPr>
          <w:lang w:val="en-US"/>
        </w:rPr>
      </w:pPr>
      <w:r>
        <w:rPr>
          <w:lang w:val="en-US"/>
        </w:rPr>
        <w:t xml:space="preserve"> </w:t>
      </w:r>
      <w:r w:rsidR="00AC19AA">
        <w:rPr>
          <w:lang w:val="en-US"/>
        </w:rPr>
        <w:t xml:space="preserve">The paper </w:t>
      </w:r>
      <w:r w:rsidR="00AC19AA" w:rsidRPr="00AC19AA">
        <w:rPr>
          <w:i/>
          <w:iCs/>
        </w:rPr>
        <w:t xml:space="preserve">Identifying </w:t>
      </w:r>
      <w:r w:rsidR="00AC19AA">
        <w:rPr>
          <w:i/>
          <w:iCs/>
        </w:rPr>
        <w:t>U</w:t>
      </w:r>
      <w:r w:rsidR="00AC19AA" w:rsidRPr="00AC19AA">
        <w:rPr>
          <w:i/>
          <w:iCs/>
        </w:rPr>
        <w:t xml:space="preserve">seful </w:t>
      </w:r>
      <w:r w:rsidR="00AC19AA">
        <w:rPr>
          <w:i/>
          <w:iCs/>
        </w:rPr>
        <w:t>F</w:t>
      </w:r>
      <w:r w:rsidR="00AC19AA" w:rsidRPr="00AC19AA">
        <w:rPr>
          <w:i/>
          <w:iCs/>
        </w:rPr>
        <w:t xml:space="preserve">eatures for </w:t>
      </w:r>
      <w:r w:rsidR="00AC19AA">
        <w:rPr>
          <w:i/>
          <w:iCs/>
        </w:rPr>
        <w:t>M</w:t>
      </w:r>
      <w:r w:rsidR="00AC19AA" w:rsidRPr="00AC19AA">
        <w:rPr>
          <w:i/>
          <w:iCs/>
        </w:rPr>
        <w:t xml:space="preserve">alware </w:t>
      </w:r>
      <w:r w:rsidR="00AC19AA">
        <w:rPr>
          <w:i/>
          <w:iCs/>
        </w:rPr>
        <w:t>D</w:t>
      </w:r>
      <w:r w:rsidR="00AC19AA" w:rsidRPr="00AC19AA">
        <w:rPr>
          <w:i/>
          <w:iCs/>
        </w:rPr>
        <w:t xml:space="preserve">etection in the </w:t>
      </w:r>
      <w:r w:rsidR="00AC19AA">
        <w:rPr>
          <w:i/>
          <w:iCs/>
        </w:rPr>
        <w:t>EMBER</w:t>
      </w:r>
      <w:r w:rsidR="00AC19AA" w:rsidRPr="00AC19AA">
        <w:rPr>
          <w:i/>
          <w:iCs/>
        </w:rPr>
        <w:t xml:space="preserve"> </w:t>
      </w:r>
      <w:r w:rsidR="001D07F8">
        <w:rPr>
          <w:i/>
          <w:iCs/>
        </w:rPr>
        <w:t>D</w:t>
      </w:r>
      <w:r w:rsidR="00AC19AA" w:rsidRPr="00AC19AA">
        <w:rPr>
          <w:i/>
          <w:iCs/>
        </w:rPr>
        <w:t>ataset</w:t>
      </w:r>
      <w:r w:rsidR="00AC19AA">
        <w:t xml:space="preserve"> by </w:t>
      </w:r>
      <w:r w:rsidR="00AC19AA" w:rsidRPr="00581DBE">
        <w:t>Oyama</w:t>
      </w:r>
      <w:r w:rsidR="00AC19AA">
        <w:t xml:space="preserve"> et al </w:t>
      </w:r>
      <w:r w:rsidR="003B174D">
        <w:t>modified the ember module to allow for piecewise extraction of the different section</w:t>
      </w:r>
      <w:r w:rsidR="00190B89">
        <w:t>s</w:t>
      </w:r>
      <w:r w:rsidR="003B174D">
        <w:t xml:space="preserve"> in order to train models with section groups to gauge importance of each and determine if a reduced feature group is viable for model development [</w:t>
      </w:r>
      <w:r w:rsidR="00914244">
        <w:t>9</w:t>
      </w:r>
      <w:r w:rsidR="003B174D">
        <w:t xml:space="preserve">]. </w:t>
      </w:r>
      <w:r w:rsidR="00D65A6C">
        <w:t xml:space="preserve">They found that using just General Info, Header Info, and String </w:t>
      </w:r>
      <w:r w:rsidR="000110E3">
        <w:t>Extractor</w:t>
      </w:r>
      <w:r w:rsidR="00190B89">
        <w:t>,</w:t>
      </w:r>
      <w:r w:rsidR="00D65A6C">
        <w:t xml:space="preserve"> their model was able to achieve an accuracy of 83.7% with just 176 features as compared to the 2381 for the used normally with EMBER. This allowed </w:t>
      </w:r>
      <w:r w:rsidR="000110E3">
        <w:t xml:space="preserve">for 85.5% less training time and reduced the dataset </w:t>
      </w:r>
      <w:r w:rsidR="00190B89">
        <w:t xml:space="preserve">memory usage </w:t>
      </w:r>
      <w:r w:rsidR="000110E3">
        <w:t xml:space="preserve">down to 16.7% of the original. </w:t>
      </w:r>
      <w:r w:rsidR="003B174D">
        <w:t>While their research was primarily looking at build a training dataset balanced between accuracy, data size, and training time, it is also important to note that their research</w:t>
      </w:r>
      <w:r w:rsidR="00D65A6C">
        <w:t xml:space="preserve"> </w:t>
      </w:r>
      <w:r w:rsidR="003B174D">
        <w:t xml:space="preserve">showed that </w:t>
      </w:r>
      <w:r w:rsidR="00D65A6C">
        <w:t xml:space="preserve">all features sections contribute to the accuracy of the final model with inclusion of all eight sections having the highest accuracy. In the use case for this project, training traditional models </w:t>
      </w:r>
      <w:r w:rsidR="00190B89">
        <w:t xml:space="preserve">using all of the sections </w:t>
      </w:r>
      <w:r w:rsidR="00190B89">
        <w:t>was</w:t>
      </w:r>
      <w:r w:rsidR="00D65A6C">
        <w:t xml:space="preserve"> not a significant </w:t>
      </w:r>
      <w:r w:rsidR="00190B89">
        <w:t xml:space="preserve">limitation. </w:t>
      </w:r>
      <w:r w:rsidR="00D65A6C">
        <w:t xml:space="preserve">However, both training time and data size were limitations for neural network models. Future </w:t>
      </w:r>
      <w:r w:rsidR="00190B89">
        <w:t>research</w:t>
      </w:r>
      <w:r w:rsidR="00D65A6C">
        <w:t xml:space="preserve"> could be done for </w:t>
      </w:r>
      <w:r w:rsidR="00190B89">
        <w:t>using the EMT Framework to train on</w:t>
      </w:r>
      <w:r w:rsidR="00D65A6C">
        <w:t xml:space="preserve"> paired down feature sets outlined by these researchers to train more complex neural models. </w:t>
      </w:r>
    </w:p>
    <w:p w14:paraId="51FB374C" w14:textId="77777777" w:rsidR="00E55886" w:rsidRDefault="00E55886" w:rsidP="00E55886">
      <w:pPr>
        <w:pStyle w:val="Heading2"/>
      </w:pPr>
      <w:r>
        <w:t>Existing Solutions</w:t>
      </w:r>
    </w:p>
    <w:p w14:paraId="2D853EAB" w14:textId="77777777" w:rsidR="00E55886" w:rsidRDefault="00E55886" w:rsidP="00E55886">
      <w:pPr>
        <w:pStyle w:val="BodyText"/>
        <w:rPr>
          <w:lang w:val="en-US"/>
        </w:rPr>
      </w:pPr>
      <w:r>
        <w:rPr>
          <w:lang w:val="en-US"/>
        </w:rPr>
        <w:t xml:space="preserve">The existing solutions can be primarily grouped into three main categories: Online sandboxes, offline sandboxes, and signature repositories. </w:t>
      </w:r>
    </w:p>
    <w:p w14:paraId="6BC1FAB6" w14:textId="43EAFA9F" w:rsidR="00E55886" w:rsidRDefault="00E55886" w:rsidP="00E55886">
      <w:pPr>
        <w:pStyle w:val="Heading4"/>
        <w:rPr>
          <w:i w:val="0"/>
          <w:iCs w:val="0"/>
        </w:rPr>
      </w:pPr>
      <w:r>
        <w:t xml:space="preserve">Online Sandboxes: </w:t>
      </w:r>
      <w:r>
        <w:rPr>
          <w:i w:val="0"/>
          <w:iCs w:val="0"/>
        </w:rPr>
        <w:t>Services like Joe’s Sandbox and ANY.RUN offer an excellent free service to users. The privacy policy differs for many of these services, but two main problems are presented regardless of the specifics of the policy. First, uploading binaries to an online sandbox could potentially disclose internal company data [1</w:t>
      </w:r>
      <w:r w:rsidR="00914244">
        <w:rPr>
          <w:i w:val="0"/>
          <w:iCs w:val="0"/>
        </w:rPr>
        <w:t>2</w:t>
      </w:r>
      <w:r>
        <w:rPr>
          <w:i w:val="0"/>
          <w:iCs w:val="0"/>
        </w:rPr>
        <w:t xml:space="preserve">]. This is especially a danger if the malware in question is a keylogger or was used to gather corporate data. Additionally, benign files uploaded could be proprietary to the company that brought in the incident responders. Second, malicious actors can monitor many online sandboxes, and even if they don’t have the ability to monitor the sandbox, the execution of the malware </w:t>
      </w:r>
      <w:r w:rsidR="00661BF9">
        <w:rPr>
          <w:i w:val="0"/>
          <w:iCs w:val="0"/>
        </w:rPr>
        <w:t>in some sandbox configurations allow the malware to download additional stages from a</w:t>
      </w:r>
      <w:r>
        <w:rPr>
          <w:i w:val="0"/>
          <w:iCs w:val="0"/>
        </w:rPr>
        <w:t xml:space="preserve"> domain owned by </w:t>
      </w:r>
      <w:r w:rsidRPr="00421B72">
        <w:rPr>
          <w:i w:val="0"/>
          <w:iCs w:val="0"/>
        </w:rPr>
        <w:t xml:space="preserve">malicious </w:t>
      </w:r>
      <w:r>
        <w:rPr>
          <w:i w:val="0"/>
          <w:iCs w:val="0"/>
        </w:rPr>
        <w:t xml:space="preserve">actors, which can alert them that their tool has been found. Alerting malcious actors that their tools have been discovered before the incident is contained could result in them executing ransomware, exfiltrating from the network, or acting to remove their indictors from the network to prevent the incident responders from finding them. </w:t>
      </w:r>
    </w:p>
    <w:p w14:paraId="29E78BF0" w14:textId="77777777" w:rsidR="00242061" w:rsidRPr="00242061" w:rsidRDefault="00E55886" w:rsidP="00B1613C">
      <w:pPr>
        <w:pStyle w:val="Heading4"/>
        <w:spacing w:before="6pt" w:after="0pt"/>
      </w:pPr>
      <w:r>
        <w:t xml:space="preserve">Offline Sandboxes: </w:t>
      </w:r>
      <w:r>
        <w:rPr>
          <w:i w:val="0"/>
          <w:iCs w:val="0"/>
        </w:rPr>
        <w:t xml:space="preserve">Offline sandboxes don’t have the confidentiality problems that are presented with online solutions, but they have their own issues. Cuckoo Sandbox is one of the most popular offline sandboxes used by incident </w:t>
      </w:r>
      <w:r>
        <w:rPr>
          <w:i w:val="0"/>
          <w:iCs w:val="0"/>
        </w:rPr>
        <w:t xml:space="preserve">responders. Unfortunately, developer support ended in 2020, so implementation can be difficult and involve technical expertise separate from the core skillset of incident responders [4]. Additionally, these sandboxes are computationally intensive, so suspect binaries must be removed from the infected workstation and moved to an external device with the implemented sandbox. This may not be an issue on an individual level, but scaled across multiple incident responders and thousands of binaries, this task becomes very time-consuming. </w:t>
      </w:r>
    </w:p>
    <w:p w14:paraId="35CF3886" w14:textId="5BDC0539" w:rsidR="00E55886" w:rsidRPr="00242061" w:rsidRDefault="00E55886" w:rsidP="00B1613C">
      <w:pPr>
        <w:pStyle w:val="Heading4"/>
        <w:spacing w:before="6pt" w:after="0pt"/>
        <w:rPr>
          <w:i w:val="0"/>
          <w:iCs w:val="0"/>
        </w:rPr>
      </w:pPr>
      <w:r>
        <w:t xml:space="preserve">Signature Repositories: </w:t>
      </w:r>
      <w:r w:rsidRPr="00242061">
        <w:rPr>
          <w:i w:val="0"/>
          <w:iCs w:val="0"/>
        </w:rPr>
        <w:t>Similar to sandboxes, signature repositories also have online and offline solutions. Online repositories involve many of the same problems of confidentiality and alerts to malicious actors as online sandboxes [1</w:t>
      </w:r>
      <w:r w:rsidR="00914244">
        <w:rPr>
          <w:i w:val="0"/>
          <w:iCs w:val="0"/>
        </w:rPr>
        <w:t>2</w:t>
      </w:r>
      <w:r w:rsidRPr="00242061">
        <w:rPr>
          <w:i w:val="0"/>
          <w:iCs w:val="0"/>
        </w:rPr>
        <w:t>]. More broadly, signature repositories rely on past variants of malware. If the binary is a new variant of malware or is using an obfuscation method to mask the signatures used by the repository, it will not detect the binary as malware.</w:t>
      </w:r>
    </w:p>
    <w:p w14:paraId="081B6493" w14:textId="5E2865F8" w:rsidR="009303D9" w:rsidRDefault="0039612C" w:rsidP="006B6B66">
      <w:pPr>
        <w:pStyle w:val="Heading1"/>
      </w:pPr>
      <w:r>
        <w:t>Methodology</w:t>
      </w:r>
      <w:r w:rsidR="00ED237C">
        <w:t xml:space="preserve"> and </w:t>
      </w:r>
      <w:r w:rsidR="00E55886">
        <w:t>I</w:t>
      </w:r>
      <w:r w:rsidR="00ED237C">
        <w:t>mplementation</w:t>
      </w:r>
    </w:p>
    <w:p w14:paraId="1DEE1C5E" w14:textId="2766AE7A" w:rsidR="00D7522C" w:rsidRDefault="00E55886" w:rsidP="00E7596C">
      <w:pPr>
        <w:pStyle w:val="BodyText"/>
        <w:rPr>
          <w:lang w:val="en-US"/>
        </w:rPr>
      </w:pPr>
      <w:r>
        <w:rPr>
          <w:lang w:val="en-US"/>
        </w:rPr>
        <w:t xml:space="preserve">This section is broken into </w:t>
      </w:r>
      <w:r w:rsidR="00A57706">
        <w:rPr>
          <w:lang w:val="en-US"/>
        </w:rPr>
        <w:t>three</w:t>
      </w:r>
      <w:r>
        <w:rPr>
          <w:lang w:val="en-US"/>
        </w:rPr>
        <w:t xml:space="preserve"> parts: the model training and evaluation against EMBER</w:t>
      </w:r>
      <w:r w:rsidR="00A57706">
        <w:rPr>
          <w:lang w:val="en-US"/>
        </w:rPr>
        <w:t xml:space="preserve">, </w:t>
      </w:r>
      <w:r>
        <w:rPr>
          <w:lang w:val="en-US"/>
        </w:rPr>
        <w:t>the development of the EMT framework for implementing the models</w:t>
      </w:r>
      <w:r w:rsidR="00A57706">
        <w:rPr>
          <w:lang w:val="en-US"/>
        </w:rPr>
        <w:t>, and the evaluation against modern malware</w:t>
      </w:r>
      <w:r w:rsidR="00661BF9">
        <w:rPr>
          <w:lang w:val="en-US"/>
        </w:rPr>
        <w:t xml:space="preserve"> and penetration testing tools. </w:t>
      </w:r>
    </w:p>
    <w:p w14:paraId="3F70A44C" w14:textId="179FC9FC" w:rsidR="00C86172" w:rsidRDefault="00864BC9" w:rsidP="00C86172">
      <w:pPr>
        <w:pStyle w:val="Heading2"/>
      </w:pPr>
      <w:r>
        <w:t>Machine Learning (ML)</w:t>
      </w:r>
      <w:r w:rsidR="00C86172">
        <w:t xml:space="preserve"> Engine</w:t>
      </w:r>
    </w:p>
    <w:p w14:paraId="77886DCA" w14:textId="4444C0F3" w:rsidR="00C86172" w:rsidRDefault="00C86172" w:rsidP="00D7563F">
      <w:pPr>
        <w:pStyle w:val="BodyText"/>
        <w:rPr>
          <w:lang w:val="en-US"/>
        </w:rPr>
      </w:pPr>
      <w:r>
        <w:t xml:space="preserve">The ML Engine </w:t>
      </w:r>
      <w:r w:rsidR="00116C69">
        <w:t>consists of a trained model that is able to evaluate a vectorized</w:t>
      </w:r>
      <w:r>
        <w:t xml:space="preserve"> </w:t>
      </w:r>
      <w:r>
        <w:rPr>
          <w:lang w:val="en-US"/>
        </w:rPr>
        <w:t>PE header to make a determination if the binary should be further investigated as it is likely malware or if it is likely benign.</w:t>
      </w:r>
      <w:r w:rsidR="00FE65D2">
        <w:rPr>
          <w:lang w:val="en-US"/>
        </w:rPr>
        <w:t xml:space="preserve"> </w:t>
      </w:r>
      <w:r w:rsidR="00A57706">
        <w:rPr>
          <w:lang w:val="en-US"/>
        </w:rPr>
        <w:t>The</w:t>
      </w:r>
      <w:r w:rsidR="00A0199E">
        <w:rPr>
          <w:lang w:val="en-US"/>
        </w:rPr>
        <w:t xml:space="preserve"> 10</w:t>
      </w:r>
      <w:r w:rsidR="00A57706">
        <w:rPr>
          <w:lang w:val="en-US"/>
        </w:rPr>
        <w:t xml:space="preserve"> models implemented for use in the ML Engine were</w:t>
      </w:r>
      <w:r w:rsidR="00B505A2">
        <w:rPr>
          <w:lang w:val="en-US"/>
        </w:rPr>
        <w:t xml:space="preserve"> s</w:t>
      </w:r>
      <w:r w:rsidR="00A57706">
        <w:rPr>
          <w:lang w:val="en-US"/>
        </w:rPr>
        <w:t xml:space="preserve"> LightGBM</w:t>
      </w:r>
      <w:r w:rsidR="00B505A2">
        <w:rPr>
          <w:lang w:val="en-US"/>
        </w:rPr>
        <w:t xml:space="preserve"> model</w:t>
      </w:r>
      <w:r w:rsidR="00A57706">
        <w:rPr>
          <w:lang w:val="en-US"/>
        </w:rPr>
        <w:t xml:space="preserve"> </w:t>
      </w:r>
      <w:r w:rsidR="00B505A2">
        <w:rPr>
          <w:lang w:val="en-US"/>
        </w:rPr>
        <w:t>trained</w:t>
      </w:r>
      <w:r w:rsidR="00A57706">
        <w:rPr>
          <w:lang w:val="en-US"/>
        </w:rPr>
        <w:t xml:space="preserve"> by the EMBER developers; Scikit-Learn’s Random Forest Classifier, Decision Tree </w:t>
      </w:r>
      <w:r w:rsidR="001F36DD">
        <w:rPr>
          <w:lang w:val="en-US"/>
        </w:rPr>
        <w:t>Classifier</w:t>
      </w:r>
      <w:r w:rsidR="00A57706">
        <w:rPr>
          <w:lang w:val="en-US"/>
        </w:rPr>
        <w:t xml:space="preserve">, </w:t>
      </w:r>
      <w:r w:rsidR="0074042E">
        <w:rPr>
          <w:lang w:val="en-US"/>
        </w:rPr>
        <w:t>Extremely Random Forest Classifier</w:t>
      </w:r>
      <w:r w:rsidR="001F36DD">
        <w:rPr>
          <w:lang w:val="en-US"/>
        </w:rPr>
        <w:t>,</w:t>
      </w:r>
      <w:r w:rsidR="00A0199E">
        <w:rPr>
          <w:lang w:val="en-US"/>
        </w:rPr>
        <w:t xml:space="preserve"> Logistic Regression, </w:t>
      </w:r>
      <w:r w:rsidR="001F36DD" w:rsidRPr="001F36DD">
        <w:rPr>
          <w:lang w:val="en-US"/>
        </w:rPr>
        <w:t>Gradient</w:t>
      </w:r>
      <w:r w:rsidR="001F36DD">
        <w:rPr>
          <w:lang w:val="en-US"/>
        </w:rPr>
        <w:t xml:space="preserve"> </w:t>
      </w:r>
      <w:r w:rsidR="001F36DD" w:rsidRPr="001F36DD">
        <w:rPr>
          <w:lang w:val="en-US"/>
        </w:rPr>
        <w:t>Boosting</w:t>
      </w:r>
      <w:r w:rsidR="001F36DD">
        <w:rPr>
          <w:lang w:val="en-US"/>
        </w:rPr>
        <w:t xml:space="preserve"> </w:t>
      </w:r>
      <w:r w:rsidR="001F36DD" w:rsidRPr="001F36DD">
        <w:rPr>
          <w:lang w:val="en-US"/>
        </w:rPr>
        <w:t>Classifier</w:t>
      </w:r>
      <w:r w:rsidR="00A0199E">
        <w:rPr>
          <w:lang w:val="en-US"/>
        </w:rPr>
        <w:t>, and Ada Boost Classifier</w:t>
      </w:r>
      <w:r w:rsidR="00A57706">
        <w:rPr>
          <w:lang w:val="en-US"/>
        </w:rPr>
        <w:t>; Tensor Flow Keras’ Sequential Neural Network</w:t>
      </w:r>
      <w:r w:rsidR="00AF51B2">
        <w:rPr>
          <w:lang w:val="en-US"/>
        </w:rPr>
        <w:t xml:space="preserve">, </w:t>
      </w:r>
      <w:r w:rsidR="00A57706">
        <w:rPr>
          <w:lang w:val="en-US"/>
        </w:rPr>
        <w:t>Simple Recurrent Neural Network</w:t>
      </w:r>
      <w:r w:rsidR="00AF51B2">
        <w:rPr>
          <w:lang w:val="en-US"/>
        </w:rPr>
        <w:t xml:space="preserve">, and Convolutional Neural Network. </w:t>
      </w:r>
    </w:p>
    <w:p w14:paraId="470E5C79" w14:textId="6CC310B1" w:rsidR="00774BD0" w:rsidRDefault="00A57706" w:rsidP="00774BD0">
      <w:pPr>
        <w:pStyle w:val="BodyText"/>
        <w:rPr>
          <w:lang w:val="en-US"/>
        </w:rPr>
      </w:pPr>
      <w:r>
        <w:rPr>
          <w:lang w:val="en-US"/>
        </w:rPr>
        <w:t xml:space="preserve">Prior to training, the EMBER dataset was extracted and vectorized to normalize the features into a standard format. The training dataset of 800k samples was reduced to </w:t>
      </w:r>
      <w:r w:rsidR="002C2377">
        <w:rPr>
          <w:lang w:val="en-US"/>
        </w:rPr>
        <w:t>300k</w:t>
      </w:r>
      <w:r>
        <w:rPr>
          <w:lang w:val="en-US"/>
        </w:rPr>
        <w:t xml:space="preserve"> malicious</w:t>
      </w:r>
      <w:r w:rsidR="002C2377">
        <w:rPr>
          <w:lang w:val="en-US"/>
        </w:rPr>
        <w:t xml:space="preserve"> labeled samples and 300k </w:t>
      </w:r>
      <w:r>
        <w:rPr>
          <w:lang w:val="en-US"/>
        </w:rPr>
        <w:t xml:space="preserve">benign labeled </w:t>
      </w:r>
      <w:r w:rsidR="002C2377">
        <w:rPr>
          <w:lang w:val="en-US"/>
        </w:rPr>
        <w:t xml:space="preserve">samples. The testing set consisted on 100k malicious samples and 100k benign samples. </w:t>
      </w:r>
      <w:r w:rsidR="00B170EA">
        <w:rPr>
          <w:lang w:val="en-US"/>
        </w:rPr>
        <w:t>After fitting, the models were saved as joblib files using</w:t>
      </w:r>
      <w:r w:rsidR="00B505A2">
        <w:rPr>
          <w:lang w:val="en-US"/>
        </w:rPr>
        <w:t xml:space="preserve"> the</w:t>
      </w:r>
      <w:r w:rsidR="00B170EA">
        <w:rPr>
          <w:lang w:val="en-US"/>
        </w:rPr>
        <w:t xml:space="preserve"> joblib </w:t>
      </w:r>
      <w:r w:rsidR="00DD1142">
        <w:rPr>
          <w:lang w:val="en-US"/>
        </w:rPr>
        <w:t>P</w:t>
      </w:r>
      <w:r w:rsidR="00B170EA">
        <w:rPr>
          <w:lang w:val="en-US"/>
        </w:rPr>
        <w:t xml:space="preserve">ython module. </w:t>
      </w:r>
      <w:r w:rsidR="002C2377">
        <w:rPr>
          <w:lang w:val="en-US"/>
        </w:rPr>
        <w:t xml:space="preserve">Due to the significant size of the dataset, extensive hyperparameter searching was not viable, but this could be an area for future research using more robust hardware. All model training and testing was conducted with an </w:t>
      </w:r>
      <w:r w:rsidR="00774BD0">
        <w:rPr>
          <w:lang w:val="en-US"/>
        </w:rPr>
        <w:t>Intel i7-10750H CPU @ 2.60 GHz 6-cores</w:t>
      </w:r>
      <w:r w:rsidR="00190B89">
        <w:rPr>
          <w:lang w:val="en-US"/>
        </w:rPr>
        <w:t xml:space="preserve"> and </w:t>
      </w:r>
      <w:r w:rsidR="00774BD0">
        <w:rPr>
          <w:lang w:val="en-US"/>
        </w:rPr>
        <w:t>32 GB</w:t>
      </w:r>
      <w:r w:rsidR="00B505A2">
        <w:rPr>
          <w:lang w:val="en-US"/>
        </w:rPr>
        <w:t>s of</w:t>
      </w:r>
      <w:r w:rsidR="00774BD0">
        <w:rPr>
          <w:lang w:val="en-US"/>
        </w:rPr>
        <w:t xml:space="preserve"> DDR4 </w:t>
      </w:r>
      <w:r w:rsidR="00B505A2">
        <w:rPr>
          <w:lang w:val="en-US"/>
        </w:rPr>
        <w:t>RAM</w:t>
      </w:r>
      <w:r w:rsidR="00190B89">
        <w:rPr>
          <w:lang w:val="en-US"/>
        </w:rPr>
        <w:t>.</w:t>
      </w:r>
      <w:r w:rsidR="00774BD0">
        <w:rPr>
          <w:lang w:val="en-US"/>
        </w:rPr>
        <w:t xml:space="preserve"> </w:t>
      </w:r>
    </w:p>
    <w:p w14:paraId="1F6B78FA" w14:textId="203BB279" w:rsidR="00B505A2" w:rsidRDefault="00B505A2" w:rsidP="00B505A2">
      <w:pPr>
        <w:pStyle w:val="BodyText"/>
        <w:ind w:firstLine="0pt"/>
        <w:rPr>
          <w:lang w:val="en-US"/>
        </w:rPr>
      </w:pPr>
      <w:r>
        <w:rPr>
          <w:lang w:val="en-US"/>
        </w:rPr>
        <w:tab/>
      </w:r>
      <w:r w:rsidR="00774BD0">
        <w:rPr>
          <w:lang w:val="en-US"/>
        </w:rPr>
        <w:t xml:space="preserve">Additionally, while performance against the original EMBER dataset is important, overfitting was a concern, especially when using the model to predict modern malware </w:t>
      </w:r>
      <w:r w:rsidR="00661BF9">
        <w:rPr>
          <w:lang w:val="en-US"/>
        </w:rPr>
        <w:t xml:space="preserve">and penetration testing tools where programming characteristics and malicious trends might differ. </w:t>
      </w:r>
      <w:r>
        <w:rPr>
          <w:lang w:val="en-US"/>
        </w:rPr>
        <w:t xml:space="preserve">During testing, initial models were identifying modern malware if it was implemented as an exe but not as a dll. Data preparation showed that out of the 600k training samples, 507,262 were </w:t>
      </w:r>
      <w:r>
        <w:rPr>
          <w:lang w:val="en-US"/>
        </w:rPr>
        <w:t>EXEs</w:t>
      </w:r>
      <w:r>
        <w:rPr>
          <w:lang w:val="en-US"/>
        </w:rPr>
        <w:t xml:space="preserve"> and 92</w:t>
      </w:r>
      <w:r>
        <w:rPr>
          <w:lang w:val="en-US"/>
        </w:rPr>
        <w:t>,</w:t>
      </w:r>
      <w:r>
        <w:rPr>
          <w:lang w:val="en-US"/>
        </w:rPr>
        <w:t>738 were DLLs.</w:t>
      </w:r>
      <w:r w:rsidRPr="00B505A2">
        <w:rPr>
          <w:lang w:val="en-US"/>
        </w:rPr>
        <w:t xml:space="preserve"> </w:t>
      </w:r>
      <w:r>
        <w:rPr>
          <w:lang w:val="en-US"/>
        </w:rPr>
        <w:t>Testing also showed that when tested against just DLLs from</w:t>
      </w:r>
      <w:r>
        <w:rPr>
          <w:lang w:val="en-US"/>
        </w:rPr>
        <w:t xml:space="preserve"> </w:t>
      </w:r>
      <w:r>
        <w:rPr>
          <w:lang w:val="en-US"/>
        </w:rPr>
        <w:t xml:space="preserve">the </w:t>
      </w:r>
    </w:p>
    <w:tbl>
      <w:tblPr>
        <w:tblStyle w:val="TableGrid"/>
        <w:tblpPr w:leftFromText="180" w:rightFromText="180" w:vertAnchor="text" w:horzAnchor="margin" w:tblpY="-144"/>
        <w:tblOverlap w:val="never"/>
        <w:tblW w:w="516.15pt" w:type="dxa"/>
        <w:tblBorders>
          <w:insideV w:val="single" w:sz="6" w:space="0" w:color="auto"/>
        </w:tblBorders>
        <w:tblLayout w:type="fixed"/>
        <w:tblLook w:firstRow="1" w:lastRow="0" w:firstColumn="1" w:lastColumn="0" w:noHBand="0" w:noVBand="1"/>
      </w:tblPr>
      <w:tblGrid>
        <w:gridCol w:w="1530"/>
        <w:gridCol w:w="1440"/>
        <w:gridCol w:w="1080"/>
        <w:gridCol w:w="1170"/>
        <w:gridCol w:w="1170"/>
        <w:gridCol w:w="990"/>
        <w:gridCol w:w="1170"/>
        <w:gridCol w:w="900"/>
        <w:gridCol w:w="873"/>
      </w:tblGrid>
      <w:tr w:rsidR="00B505A2" w14:paraId="7E7A563F" w14:textId="77777777" w:rsidTr="00B505A2">
        <w:trPr>
          <w:trHeight w:val="131"/>
        </w:trPr>
        <w:tc>
          <w:tcPr>
            <w:tcW w:w="516.15pt" w:type="dxa"/>
            <w:gridSpan w:val="9"/>
            <w:tcBorders>
              <w:top w:val="nil"/>
              <w:start w:val="nil"/>
              <w:bottom w:val="nil"/>
              <w:end w:val="nil"/>
            </w:tcBorders>
            <w:vAlign w:val="bottom"/>
          </w:tcPr>
          <w:p w14:paraId="790CE356" w14:textId="77777777" w:rsidR="00B505A2" w:rsidRPr="0005345B" w:rsidRDefault="00B505A2" w:rsidP="00B505A2">
            <w:pPr>
              <w:pStyle w:val="BodyText"/>
              <w:ind w:firstLine="0pt"/>
              <w:jc w:val="center"/>
            </w:pPr>
            <w:r>
              <w:lastRenderedPageBreak/>
              <w:t>Table 1</w:t>
            </w:r>
            <w:r w:rsidRPr="0005345B">
              <w:t>: Model Performance Against EMBER Test Dataset</w:t>
            </w:r>
          </w:p>
        </w:tc>
      </w:tr>
      <w:tr w:rsidR="00B505A2" w14:paraId="03C0166F" w14:textId="77777777" w:rsidTr="00B505A2">
        <w:trPr>
          <w:trHeight w:val="131"/>
        </w:trPr>
        <w:tc>
          <w:tcPr>
            <w:tcW w:w="76.50pt" w:type="dxa"/>
            <w:tcBorders>
              <w:top w:val="nil"/>
              <w:start w:val="nil"/>
              <w:bottom w:val="single" w:sz="4" w:space="0" w:color="auto"/>
              <w:end w:val="single" w:sz="4" w:space="0" w:color="auto"/>
            </w:tcBorders>
            <w:vAlign w:val="bottom"/>
          </w:tcPr>
          <w:p w14:paraId="364BA067" w14:textId="77777777" w:rsidR="00B505A2" w:rsidRPr="006E56EC" w:rsidRDefault="00B505A2" w:rsidP="00B505A2">
            <w:pPr>
              <w:pStyle w:val="BodyText"/>
              <w:spacing w:before="0.30pt" w:afterLines="20" w:after="2.40pt"/>
              <w:ind w:firstLine="0pt"/>
              <w:rPr>
                <w:sz w:val="16"/>
                <w:szCs w:val="16"/>
                <w:lang w:val="en-US"/>
              </w:rPr>
            </w:pPr>
            <w:r w:rsidRPr="006E56EC">
              <w:rPr>
                <w:b/>
                <w:bCs/>
                <w:color w:val="000000"/>
                <w:sz w:val="16"/>
                <w:szCs w:val="16"/>
              </w:rPr>
              <w:t>Model</w:t>
            </w:r>
          </w:p>
        </w:tc>
        <w:tc>
          <w:tcPr>
            <w:tcW w:w="72pt" w:type="dxa"/>
            <w:tcBorders>
              <w:top w:val="nil"/>
              <w:start w:val="single" w:sz="4" w:space="0" w:color="auto"/>
              <w:bottom w:val="single" w:sz="4" w:space="0" w:color="auto"/>
              <w:end w:val="single" w:sz="4" w:space="0" w:color="auto"/>
            </w:tcBorders>
            <w:vAlign w:val="bottom"/>
          </w:tcPr>
          <w:p w14:paraId="0E557074" w14:textId="77777777" w:rsidR="00B505A2" w:rsidRPr="006E56EC" w:rsidRDefault="00B505A2" w:rsidP="00B505A2">
            <w:pPr>
              <w:pStyle w:val="BodyText"/>
              <w:spacing w:before="0.30pt" w:afterLines="20" w:after="2.40pt"/>
              <w:ind w:firstLine="0pt"/>
              <w:rPr>
                <w:sz w:val="16"/>
                <w:szCs w:val="16"/>
                <w:lang w:val="en-US"/>
              </w:rPr>
            </w:pPr>
            <w:r>
              <w:rPr>
                <w:b/>
                <w:bCs/>
                <w:color w:val="000000"/>
                <w:sz w:val="16"/>
                <w:szCs w:val="16"/>
              </w:rPr>
              <w:t>Model Notes</w:t>
            </w:r>
          </w:p>
        </w:tc>
        <w:tc>
          <w:tcPr>
            <w:tcW w:w="54pt" w:type="dxa"/>
            <w:tcBorders>
              <w:top w:val="nil"/>
              <w:start w:val="single" w:sz="4" w:space="0" w:color="auto"/>
              <w:bottom w:val="single" w:sz="4" w:space="0" w:color="auto"/>
              <w:end w:val="single" w:sz="4" w:space="0" w:color="auto"/>
            </w:tcBorders>
            <w:vAlign w:val="bottom"/>
          </w:tcPr>
          <w:p w14:paraId="7EC7CE3B" w14:textId="77777777" w:rsidR="00B505A2" w:rsidRPr="006E56EC" w:rsidRDefault="00B505A2" w:rsidP="00B505A2">
            <w:pPr>
              <w:pStyle w:val="BodyText"/>
              <w:spacing w:before="0.30pt" w:afterLines="20" w:after="2.40pt"/>
              <w:ind w:firstLine="0pt"/>
              <w:rPr>
                <w:sz w:val="16"/>
                <w:szCs w:val="16"/>
                <w:lang w:val="en-US"/>
              </w:rPr>
            </w:pPr>
            <w:r>
              <w:rPr>
                <w:b/>
                <w:bCs/>
                <w:color w:val="000000"/>
                <w:sz w:val="16"/>
                <w:szCs w:val="16"/>
              </w:rPr>
              <w:t xml:space="preserve">Data </w:t>
            </w:r>
            <w:r w:rsidRPr="006E56EC">
              <w:rPr>
                <w:b/>
                <w:bCs/>
                <w:color w:val="000000"/>
                <w:sz w:val="16"/>
                <w:szCs w:val="16"/>
              </w:rPr>
              <w:t>Subset</w:t>
            </w:r>
          </w:p>
        </w:tc>
        <w:tc>
          <w:tcPr>
            <w:tcW w:w="58.50pt" w:type="dxa"/>
            <w:tcBorders>
              <w:top w:val="nil"/>
              <w:start w:val="single" w:sz="4" w:space="0" w:color="auto"/>
              <w:bottom w:val="single" w:sz="4" w:space="0" w:color="auto"/>
              <w:end w:val="single" w:sz="4" w:space="0" w:color="auto"/>
            </w:tcBorders>
            <w:vAlign w:val="bottom"/>
          </w:tcPr>
          <w:p w14:paraId="523FA132" w14:textId="77777777" w:rsidR="00B505A2" w:rsidRPr="006E56EC" w:rsidRDefault="00B505A2" w:rsidP="00B505A2">
            <w:pPr>
              <w:pStyle w:val="BodyText"/>
              <w:spacing w:before="0.30pt" w:afterLines="20" w:after="2.40pt"/>
              <w:ind w:firstLine="0pt"/>
              <w:rPr>
                <w:sz w:val="16"/>
                <w:szCs w:val="16"/>
                <w:lang w:val="en-US"/>
              </w:rPr>
            </w:pPr>
            <w:r w:rsidRPr="006E56EC">
              <w:rPr>
                <w:b/>
                <w:bCs/>
                <w:color w:val="000000"/>
                <w:sz w:val="16"/>
                <w:szCs w:val="16"/>
              </w:rPr>
              <w:t>Accuracy</w:t>
            </w:r>
            <w:r>
              <w:rPr>
                <w:b/>
                <w:bCs/>
                <w:color w:val="000000"/>
                <w:sz w:val="16"/>
                <w:szCs w:val="16"/>
              </w:rPr>
              <w:t xml:space="preserve"> (%)</w:t>
            </w:r>
          </w:p>
        </w:tc>
        <w:tc>
          <w:tcPr>
            <w:tcW w:w="58.50pt" w:type="dxa"/>
            <w:tcBorders>
              <w:top w:val="nil"/>
              <w:start w:val="single" w:sz="4" w:space="0" w:color="auto"/>
              <w:bottom w:val="single" w:sz="4" w:space="0" w:color="auto"/>
              <w:end w:val="single" w:sz="4" w:space="0" w:color="auto"/>
            </w:tcBorders>
            <w:vAlign w:val="bottom"/>
          </w:tcPr>
          <w:p w14:paraId="6E17ED6D" w14:textId="77777777" w:rsidR="00B505A2" w:rsidRPr="006E56EC" w:rsidRDefault="00B505A2" w:rsidP="00B505A2">
            <w:pPr>
              <w:pStyle w:val="BodyText"/>
              <w:spacing w:before="0.30pt" w:afterLines="20" w:after="2.40pt"/>
              <w:ind w:firstLine="0pt"/>
              <w:rPr>
                <w:sz w:val="16"/>
                <w:szCs w:val="16"/>
                <w:lang w:val="en-US"/>
              </w:rPr>
            </w:pPr>
            <w:r>
              <w:rPr>
                <w:b/>
                <w:bCs/>
                <w:color w:val="000000"/>
                <w:sz w:val="16"/>
                <w:szCs w:val="16"/>
              </w:rPr>
              <w:t>Precision (%)</w:t>
            </w:r>
          </w:p>
        </w:tc>
        <w:tc>
          <w:tcPr>
            <w:tcW w:w="49.50pt" w:type="dxa"/>
            <w:tcBorders>
              <w:top w:val="nil"/>
              <w:start w:val="single" w:sz="4" w:space="0" w:color="auto"/>
              <w:bottom w:val="single" w:sz="4" w:space="0" w:color="auto"/>
              <w:end w:val="single" w:sz="4" w:space="0" w:color="auto"/>
            </w:tcBorders>
            <w:vAlign w:val="bottom"/>
          </w:tcPr>
          <w:p w14:paraId="26FC6EE0" w14:textId="77777777" w:rsidR="00B505A2" w:rsidRPr="006E56EC" w:rsidRDefault="00B505A2" w:rsidP="00B505A2">
            <w:pPr>
              <w:pStyle w:val="BodyText"/>
              <w:spacing w:before="0.30pt" w:afterLines="20" w:after="2.40pt"/>
              <w:ind w:firstLine="0pt"/>
              <w:rPr>
                <w:sz w:val="16"/>
                <w:szCs w:val="16"/>
                <w:lang w:val="en-US"/>
              </w:rPr>
            </w:pPr>
            <w:r>
              <w:rPr>
                <w:b/>
                <w:bCs/>
                <w:color w:val="000000"/>
                <w:sz w:val="16"/>
                <w:szCs w:val="16"/>
              </w:rPr>
              <w:t>Recall  (%)</w:t>
            </w:r>
          </w:p>
        </w:tc>
        <w:tc>
          <w:tcPr>
            <w:tcW w:w="58.50pt" w:type="dxa"/>
            <w:tcBorders>
              <w:top w:val="nil"/>
              <w:start w:val="single" w:sz="4" w:space="0" w:color="auto"/>
              <w:bottom w:val="single" w:sz="4" w:space="0" w:color="auto"/>
              <w:end w:val="nil"/>
            </w:tcBorders>
            <w:vAlign w:val="bottom"/>
          </w:tcPr>
          <w:p w14:paraId="3D366004" w14:textId="77777777" w:rsidR="00B505A2" w:rsidRPr="006E56EC" w:rsidRDefault="00B505A2" w:rsidP="00B505A2">
            <w:pPr>
              <w:pStyle w:val="BodyText"/>
              <w:spacing w:before="0.30pt" w:afterLines="20" w:after="2.40pt"/>
              <w:ind w:firstLine="0pt"/>
              <w:rPr>
                <w:sz w:val="16"/>
                <w:szCs w:val="16"/>
                <w:lang w:val="en-US"/>
              </w:rPr>
            </w:pPr>
            <w:r w:rsidRPr="006E56EC">
              <w:rPr>
                <w:b/>
                <w:bCs/>
                <w:color w:val="000000"/>
                <w:sz w:val="16"/>
                <w:szCs w:val="16"/>
              </w:rPr>
              <w:t>F1 Score</w:t>
            </w:r>
            <w:r>
              <w:rPr>
                <w:b/>
                <w:bCs/>
                <w:color w:val="000000"/>
                <w:sz w:val="16"/>
                <w:szCs w:val="16"/>
              </w:rPr>
              <w:t xml:space="preserve"> (%)</w:t>
            </w:r>
          </w:p>
        </w:tc>
        <w:tc>
          <w:tcPr>
            <w:tcW w:w="45pt" w:type="dxa"/>
            <w:tcBorders>
              <w:top w:val="nil"/>
              <w:start w:val="single" w:sz="4" w:space="0" w:color="auto"/>
              <w:bottom w:val="single" w:sz="4" w:space="0" w:color="auto"/>
              <w:end w:val="single" w:sz="4" w:space="0" w:color="auto"/>
            </w:tcBorders>
          </w:tcPr>
          <w:p w14:paraId="6A0E4EB8" w14:textId="77777777" w:rsidR="00B505A2" w:rsidRPr="006E56EC" w:rsidRDefault="00B505A2" w:rsidP="00B505A2">
            <w:pPr>
              <w:pStyle w:val="BodyText"/>
              <w:spacing w:before="0.30pt" w:afterLines="20" w:after="2.40pt"/>
              <w:ind w:firstLine="0pt"/>
              <w:rPr>
                <w:b/>
                <w:bCs/>
                <w:color w:val="000000"/>
                <w:sz w:val="16"/>
                <w:szCs w:val="16"/>
              </w:rPr>
            </w:pPr>
            <w:r w:rsidRPr="006E56EC">
              <w:rPr>
                <w:b/>
                <w:bCs/>
                <w:color w:val="000000"/>
                <w:sz w:val="16"/>
                <w:szCs w:val="16"/>
              </w:rPr>
              <w:t>FPR (%)</w:t>
            </w:r>
          </w:p>
        </w:tc>
        <w:tc>
          <w:tcPr>
            <w:tcW w:w="43.65pt" w:type="dxa"/>
            <w:tcBorders>
              <w:top w:val="nil"/>
              <w:start w:val="single" w:sz="4" w:space="0" w:color="auto"/>
              <w:bottom w:val="single" w:sz="4" w:space="0" w:color="auto"/>
              <w:end w:val="nil"/>
            </w:tcBorders>
          </w:tcPr>
          <w:p w14:paraId="41EEDDCF" w14:textId="77777777" w:rsidR="00B505A2" w:rsidRPr="006E56EC" w:rsidRDefault="00B505A2" w:rsidP="00B505A2">
            <w:pPr>
              <w:pStyle w:val="BodyText"/>
              <w:spacing w:before="0.30pt" w:afterLines="20" w:after="2.40pt"/>
              <w:ind w:firstLine="0pt"/>
              <w:rPr>
                <w:b/>
                <w:bCs/>
                <w:color w:val="000000"/>
                <w:sz w:val="16"/>
                <w:szCs w:val="16"/>
              </w:rPr>
            </w:pPr>
            <w:r w:rsidRPr="006E56EC">
              <w:rPr>
                <w:b/>
                <w:bCs/>
                <w:color w:val="000000"/>
                <w:sz w:val="16"/>
                <w:szCs w:val="16"/>
              </w:rPr>
              <w:t>FNR (%)</w:t>
            </w:r>
          </w:p>
        </w:tc>
      </w:tr>
      <w:tr w:rsidR="00B505A2" w14:paraId="15DCDD68" w14:textId="77777777" w:rsidTr="00B505A2">
        <w:trPr>
          <w:trHeight w:val="131"/>
        </w:trPr>
        <w:tc>
          <w:tcPr>
            <w:tcW w:w="76.50pt" w:type="dxa"/>
            <w:tcBorders>
              <w:start w:val="nil"/>
              <w:bottom w:val="nil"/>
            </w:tcBorders>
            <w:vAlign w:val="bottom"/>
          </w:tcPr>
          <w:p w14:paraId="7B2957B1"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LightGBM</w:t>
            </w:r>
          </w:p>
        </w:tc>
        <w:tc>
          <w:tcPr>
            <w:tcW w:w="72pt" w:type="dxa"/>
            <w:tcBorders>
              <w:bottom w:val="nil"/>
            </w:tcBorders>
            <w:vAlign w:val="bottom"/>
          </w:tcPr>
          <w:p w14:paraId="7C162A6B"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EMBER Provided</w:t>
            </w:r>
          </w:p>
        </w:tc>
        <w:tc>
          <w:tcPr>
            <w:tcW w:w="54pt" w:type="dxa"/>
            <w:tcBorders>
              <w:bottom w:val="nil"/>
            </w:tcBorders>
            <w:vAlign w:val="bottom"/>
          </w:tcPr>
          <w:p w14:paraId="7966344B"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bottom w:val="nil"/>
            </w:tcBorders>
            <w:vAlign w:val="bottom"/>
          </w:tcPr>
          <w:p w14:paraId="60F110F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97.6</w:t>
            </w:r>
          </w:p>
        </w:tc>
        <w:tc>
          <w:tcPr>
            <w:tcW w:w="58.50pt" w:type="dxa"/>
            <w:tcBorders>
              <w:bottom w:val="nil"/>
            </w:tcBorders>
            <w:vAlign w:val="bottom"/>
          </w:tcPr>
          <w:p w14:paraId="1B24A6F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99.1</w:t>
            </w:r>
          </w:p>
        </w:tc>
        <w:tc>
          <w:tcPr>
            <w:tcW w:w="49.50pt" w:type="dxa"/>
            <w:tcBorders>
              <w:bottom w:val="nil"/>
            </w:tcBorders>
            <w:vAlign w:val="bottom"/>
          </w:tcPr>
          <w:p w14:paraId="6826971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96.1</w:t>
            </w:r>
          </w:p>
        </w:tc>
        <w:tc>
          <w:tcPr>
            <w:tcW w:w="58.50pt" w:type="dxa"/>
            <w:tcBorders>
              <w:bottom w:val="nil"/>
              <w:end w:val="nil"/>
            </w:tcBorders>
            <w:vAlign w:val="bottom"/>
          </w:tcPr>
          <w:p w14:paraId="2B7F382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97.6</w:t>
            </w:r>
          </w:p>
        </w:tc>
        <w:tc>
          <w:tcPr>
            <w:tcW w:w="45pt" w:type="dxa"/>
            <w:tcBorders>
              <w:bottom w:val="nil"/>
            </w:tcBorders>
            <w:vAlign w:val="bottom"/>
          </w:tcPr>
          <w:p w14:paraId="4A991D9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0.8</w:t>
            </w:r>
          </w:p>
        </w:tc>
        <w:tc>
          <w:tcPr>
            <w:tcW w:w="43.65pt" w:type="dxa"/>
            <w:tcBorders>
              <w:bottom w:val="nil"/>
              <w:end w:val="nil"/>
            </w:tcBorders>
            <w:vAlign w:val="bottom"/>
          </w:tcPr>
          <w:p w14:paraId="6F11B86B"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3.9</w:t>
            </w:r>
          </w:p>
        </w:tc>
      </w:tr>
      <w:tr w:rsidR="00B505A2" w14:paraId="7D0C3447" w14:textId="77777777" w:rsidTr="00B505A2">
        <w:trPr>
          <w:trHeight w:val="135"/>
        </w:trPr>
        <w:tc>
          <w:tcPr>
            <w:tcW w:w="76.50pt" w:type="dxa"/>
            <w:tcBorders>
              <w:top w:val="nil"/>
              <w:start w:val="nil"/>
              <w:bottom w:val="single" w:sz="4" w:space="0" w:color="auto"/>
            </w:tcBorders>
            <w:vAlign w:val="bottom"/>
          </w:tcPr>
          <w:p w14:paraId="55268E0F" w14:textId="77777777" w:rsidR="00B505A2" w:rsidRPr="006E56EC" w:rsidRDefault="00B505A2" w:rsidP="00B505A2">
            <w:pPr>
              <w:pStyle w:val="BodyText"/>
              <w:spacing w:before="0.30pt" w:afterLines="20" w:after="2.40pt"/>
              <w:ind w:firstLine="0pt"/>
              <w:rPr>
                <w:sz w:val="16"/>
                <w:szCs w:val="16"/>
                <w:lang w:val="en-US"/>
              </w:rPr>
            </w:pPr>
            <w:r w:rsidRPr="00EF5FF2">
              <w:rPr>
                <w:sz w:val="16"/>
                <w:szCs w:val="16"/>
                <w:lang w:val="en-US"/>
              </w:rPr>
              <w:t>LightGBM</w:t>
            </w:r>
          </w:p>
        </w:tc>
        <w:tc>
          <w:tcPr>
            <w:tcW w:w="72pt" w:type="dxa"/>
            <w:tcBorders>
              <w:top w:val="nil"/>
              <w:bottom w:val="single" w:sz="4" w:space="0" w:color="auto"/>
            </w:tcBorders>
            <w:vAlign w:val="bottom"/>
          </w:tcPr>
          <w:p w14:paraId="4324C6E4" w14:textId="77777777" w:rsidR="00B505A2" w:rsidRPr="006E56EC" w:rsidRDefault="00B505A2" w:rsidP="00B505A2">
            <w:pPr>
              <w:pStyle w:val="BodyText"/>
              <w:spacing w:before="0.30pt" w:afterLines="20" w:after="2.40pt"/>
              <w:ind w:firstLine="0pt"/>
              <w:rPr>
                <w:sz w:val="16"/>
                <w:szCs w:val="16"/>
                <w:lang w:val="en-US"/>
              </w:rPr>
            </w:pPr>
            <w:r w:rsidRPr="00EF5FF2">
              <w:rPr>
                <w:sz w:val="16"/>
                <w:szCs w:val="16"/>
                <w:lang w:val="en-US"/>
              </w:rPr>
              <w:t>EMBER Provided</w:t>
            </w:r>
          </w:p>
        </w:tc>
        <w:tc>
          <w:tcPr>
            <w:tcW w:w="54pt" w:type="dxa"/>
            <w:tcBorders>
              <w:top w:val="nil"/>
              <w:bottom w:val="single" w:sz="4" w:space="0" w:color="auto"/>
            </w:tcBorders>
            <w:vAlign w:val="bottom"/>
          </w:tcPr>
          <w:p w14:paraId="74EEF2D0" w14:textId="77777777" w:rsidR="00B505A2" w:rsidRPr="006E56EC" w:rsidRDefault="00B505A2" w:rsidP="00B505A2">
            <w:pPr>
              <w:pStyle w:val="BodyText"/>
              <w:spacing w:before="0.30pt" w:afterLines="20" w:after="2.40pt"/>
              <w:ind w:firstLine="0pt"/>
              <w:rPr>
                <w:sz w:val="16"/>
                <w:szCs w:val="16"/>
                <w:lang w:val="en-US"/>
              </w:rPr>
            </w:pPr>
            <w:r w:rsidRPr="00EF5FF2">
              <w:rPr>
                <w:sz w:val="16"/>
                <w:szCs w:val="16"/>
                <w:lang w:val="en-US"/>
              </w:rPr>
              <w:t>DLL Only</w:t>
            </w:r>
          </w:p>
        </w:tc>
        <w:tc>
          <w:tcPr>
            <w:tcW w:w="58.50pt" w:type="dxa"/>
            <w:tcBorders>
              <w:top w:val="nil"/>
              <w:bottom w:val="single" w:sz="4" w:space="0" w:color="auto"/>
            </w:tcBorders>
            <w:vAlign w:val="bottom"/>
          </w:tcPr>
          <w:p w14:paraId="0DE61B8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96.5</w:t>
            </w:r>
          </w:p>
        </w:tc>
        <w:tc>
          <w:tcPr>
            <w:tcW w:w="58.50pt" w:type="dxa"/>
            <w:tcBorders>
              <w:top w:val="nil"/>
              <w:bottom w:val="single" w:sz="4" w:space="0" w:color="auto"/>
            </w:tcBorders>
            <w:vAlign w:val="bottom"/>
          </w:tcPr>
          <w:p w14:paraId="4FBB27EB"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99.0</w:t>
            </w:r>
          </w:p>
        </w:tc>
        <w:tc>
          <w:tcPr>
            <w:tcW w:w="49.50pt" w:type="dxa"/>
            <w:tcBorders>
              <w:top w:val="nil"/>
              <w:bottom w:val="single" w:sz="4" w:space="0" w:color="auto"/>
            </w:tcBorders>
            <w:vAlign w:val="bottom"/>
          </w:tcPr>
          <w:p w14:paraId="59F7315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88.9</w:t>
            </w:r>
          </w:p>
        </w:tc>
        <w:tc>
          <w:tcPr>
            <w:tcW w:w="58.50pt" w:type="dxa"/>
            <w:tcBorders>
              <w:top w:val="nil"/>
              <w:bottom w:val="single" w:sz="4" w:space="0" w:color="auto"/>
              <w:end w:val="nil"/>
            </w:tcBorders>
            <w:vAlign w:val="bottom"/>
          </w:tcPr>
          <w:p w14:paraId="7B2CE80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93.7</w:t>
            </w:r>
          </w:p>
        </w:tc>
        <w:tc>
          <w:tcPr>
            <w:tcW w:w="45pt" w:type="dxa"/>
            <w:tcBorders>
              <w:top w:val="nil"/>
              <w:bottom w:val="single" w:sz="4" w:space="0" w:color="auto"/>
            </w:tcBorders>
            <w:vAlign w:val="bottom"/>
          </w:tcPr>
          <w:p w14:paraId="04CEB72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0.4</w:t>
            </w:r>
          </w:p>
        </w:tc>
        <w:tc>
          <w:tcPr>
            <w:tcW w:w="43.65pt" w:type="dxa"/>
            <w:tcBorders>
              <w:top w:val="nil"/>
              <w:bottom w:val="single" w:sz="4" w:space="0" w:color="auto"/>
              <w:end w:val="nil"/>
            </w:tcBorders>
            <w:vAlign w:val="bottom"/>
          </w:tcPr>
          <w:p w14:paraId="09542B42"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11.1</w:t>
            </w:r>
          </w:p>
        </w:tc>
      </w:tr>
      <w:tr w:rsidR="00B505A2" w14:paraId="26C46CE8" w14:textId="77777777" w:rsidTr="00B505A2">
        <w:trPr>
          <w:trHeight w:val="131"/>
        </w:trPr>
        <w:tc>
          <w:tcPr>
            <w:tcW w:w="76.50pt" w:type="dxa"/>
            <w:tcBorders>
              <w:top w:val="single" w:sz="4" w:space="0" w:color="auto"/>
              <w:start w:val="nil"/>
              <w:bottom w:val="nil"/>
            </w:tcBorders>
            <w:vAlign w:val="bottom"/>
          </w:tcPr>
          <w:p w14:paraId="583E7590"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Decision Tree</w:t>
            </w:r>
          </w:p>
        </w:tc>
        <w:tc>
          <w:tcPr>
            <w:tcW w:w="72pt" w:type="dxa"/>
            <w:tcBorders>
              <w:top w:val="single" w:sz="4" w:space="0" w:color="auto"/>
              <w:bottom w:val="nil"/>
            </w:tcBorders>
            <w:vAlign w:val="bottom"/>
          </w:tcPr>
          <w:p w14:paraId="6F30F332"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43EEB5DB"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37C3739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91.9</w:t>
            </w:r>
          </w:p>
        </w:tc>
        <w:tc>
          <w:tcPr>
            <w:tcW w:w="58.50pt" w:type="dxa"/>
            <w:tcBorders>
              <w:top w:val="single" w:sz="4" w:space="0" w:color="auto"/>
              <w:bottom w:val="nil"/>
            </w:tcBorders>
            <w:vAlign w:val="bottom"/>
          </w:tcPr>
          <w:p w14:paraId="60364A4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92.0</w:t>
            </w:r>
          </w:p>
        </w:tc>
        <w:tc>
          <w:tcPr>
            <w:tcW w:w="49.50pt" w:type="dxa"/>
            <w:tcBorders>
              <w:top w:val="single" w:sz="4" w:space="0" w:color="auto"/>
              <w:bottom w:val="nil"/>
            </w:tcBorders>
            <w:vAlign w:val="bottom"/>
          </w:tcPr>
          <w:p w14:paraId="1DCDAC7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91.7</w:t>
            </w:r>
          </w:p>
        </w:tc>
        <w:tc>
          <w:tcPr>
            <w:tcW w:w="58.50pt" w:type="dxa"/>
            <w:tcBorders>
              <w:top w:val="single" w:sz="4" w:space="0" w:color="auto"/>
              <w:bottom w:val="nil"/>
              <w:end w:val="nil"/>
            </w:tcBorders>
            <w:vAlign w:val="bottom"/>
          </w:tcPr>
          <w:p w14:paraId="765E1D0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91.9</w:t>
            </w:r>
          </w:p>
        </w:tc>
        <w:tc>
          <w:tcPr>
            <w:tcW w:w="45pt" w:type="dxa"/>
            <w:tcBorders>
              <w:top w:val="single" w:sz="4" w:space="0" w:color="auto"/>
              <w:bottom w:val="nil"/>
            </w:tcBorders>
            <w:vAlign w:val="bottom"/>
          </w:tcPr>
          <w:p w14:paraId="138D9B6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7.9</w:t>
            </w:r>
          </w:p>
        </w:tc>
        <w:tc>
          <w:tcPr>
            <w:tcW w:w="43.65pt" w:type="dxa"/>
            <w:tcBorders>
              <w:top w:val="single" w:sz="4" w:space="0" w:color="auto"/>
              <w:bottom w:val="nil"/>
              <w:end w:val="nil"/>
            </w:tcBorders>
            <w:vAlign w:val="bottom"/>
          </w:tcPr>
          <w:p w14:paraId="3A8F4E8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8.3</w:t>
            </w:r>
          </w:p>
        </w:tc>
      </w:tr>
      <w:tr w:rsidR="00B505A2" w14:paraId="61E2E211" w14:textId="77777777" w:rsidTr="00B505A2">
        <w:trPr>
          <w:trHeight w:val="135"/>
        </w:trPr>
        <w:tc>
          <w:tcPr>
            <w:tcW w:w="76.50pt" w:type="dxa"/>
            <w:tcBorders>
              <w:top w:val="nil"/>
              <w:start w:val="nil"/>
              <w:bottom w:val="single" w:sz="4" w:space="0" w:color="auto"/>
            </w:tcBorders>
            <w:vAlign w:val="bottom"/>
          </w:tcPr>
          <w:p w14:paraId="5892CE48" w14:textId="77777777" w:rsidR="00B505A2" w:rsidRPr="00EF5FF2" w:rsidRDefault="00B505A2" w:rsidP="00B505A2">
            <w:pPr>
              <w:pStyle w:val="BodyText"/>
              <w:spacing w:before="0.30pt" w:afterLines="20" w:after="2.40pt"/>
              <w:ind w:firstLine="0pt"/>
              <w:rPr>
                <w:sz w:val="16"/>
                <w:szCs w:val="16"/>
                <w:lang w:val="en-US"/>
              </w:rPr>
            </w:pPr>
            <w:r w:rsidRPr="00EF5FF2">
              <w:rPr>
                <w:sz w:val="16"/>
                <w:szCs w:val="16"/>
                <w:lang w:val="en-US"/>
              </w:rPr>
              <w:t>Decision Tree</w:t>
            </w:r>
          </w:p>
        </w:tc>
        <w:tc>
          <w:tcPr>
            <w:tcW w:w="72pt" w:type="dxa"/>
            <w:tcBorders>
              <w:top w:val="nil"/>
              <w:bottom w:val="single" w:sz="4" w:space="0" w:color="auto"/>
            </w:tcBorders>
            <w:vAlign w:val="bottom"/>
          </w:tcPr>
          <w:p w14:paraId="13007D5F" w14:textId="77777777" w:rsidR="00B505A2" w:rsidRPr="00EF5FF2" w:rsidRDefault="00B505A2" w:rsidP="00B505A2">
            <w:pPr>
              <w:pStyle w:val="BodyText"/>
              <w:spacing w:before="0.30pt" w:afterLines="20" w:after="2.40pt"/>
              <w:ind w:firstLine="0pt"/>
              <w:rPr>
                <w:sz w:val="16"/>
                <w:szCs w:val="16"/>
                <w:lang w:val="en-US"/>
              </w:rPr>
            </w:pPr>
            <w:r w:rsidRPr="00EF5FF2">
              <w:rPr>
                <w:sz w:val="16"/>
                <w:szCs w:val="16"/>
                <w:lang w:val="en-US"/>
              </w:rPr>
              <w:t> </w:t>
            </w:r>
          </w:p>
        </w:tc>
        <w:tc>
          <w:tcPr>
            <w:tcW w:w="54pt" w:type="dxa"/>
            <w:tcBorders>
              <w:top w:val="nil"/>
              <w:bottom w:val="single" w:sz="4" w:space="0" w:color="auto"/>
            </w:tcBorders>
            <w:vAlign w:val="bottom"/>
          </w:tcPr>
          <w:p w14:paraId="14D6577E" w14:textId="77777777" w:rsidR="00B505A2" w:rsidRPr="00EF5FF2" w:rsidRDefault="00B505A2" w:rsidP="00B505A2">
            <w:pPr>
              <w:pStyle w:val="BodyText"/>
              <w:spacing w:before="0.30pt" w:afterLines="20" w:after="2.40pt"/>
              <w:ind w:firstLine="0pt"/>
              <w:rPr>
                <w:sz w:val="16"/>
                <w:szCs w:val="16"/>
                <w:lang w:val="en-US"/>
              </w:rPr>
            </w:pPr>
            <w:r w:rsidRPr="00EF5FF2">
              <w:rPr>
                <w:sz w:val="16"/>
                <w:szCs w:val="16"/>
                <w:lang w:val="en-US"/>
              </w:rPr>
              <w:t>DLL Only</w:t>
            </w:r>
          </w:p>
        </w:tc>
        <w:tc>
          <w:tcPr>
            <w:tcW w:w="58.50pt" w:type="dxa"/>
            <w:tcBorders>
              <w:top w:val="nil"/>
              <w:bottom w:val="single" w:sz="4" w:space="0" w:color="auto"/>
            </w:tcBorders>
            <w:vAlign w:val="bottom"/>
          </w:tcPr>
          <w:p w14:paraId="7DE7362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91.9</w:t>
            </w:r>
          </w:p>
        </w:tc>
        <w:tc>
          <w:tcPr>
            <w:tcW w:w="58.50pt" w:type="dxa"/>
            <w:tcBorders>
              <w:top w:val="nil"/>
              <w:bottom w:val="single" w:sz="4" w:space="0" w:color="auto"/>
            </w:tcBorders>
            <w:vAlign w:val="bottom"/>
          </w:tcPr>
          <w:p w14:paraId="2A15EEB5"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87.5</w:t>
            </w:r>
          </w:p>
        </w:tc>
        <w:tc>
          <w:tcPr>
            <w:tcW w:w="49.50pt" w:type="dxa"/>
            <w:tcBorders>
              <w:top w:val="nil"/>
              <w:bottom w:val="single" w:sz="4" w:space="0" w:color="auto"/>
            </w:tcBorders>
            <w:vAlign w:val="bottom"/>
          </w:tcPr>
          <w:p w14:paraId="26735C9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84.6</w:t>
            </w:r>
          </w:p>
        </w:tc>
        <w:tc>
          <w:tcPr>
            <w:tcW w:w="58.50pt" w:type="dxa"/>
            <w:tcBorders>
              <w:top w:val="nil"/>
              <w:bottom w:val="single" w:sz="4" w:space="0" w:color="auto"/>
              <w:end w:val="nil"/>
            </w:tcBorders>
            <w:vAlign w:val="bottom"/>
          </w:tcPr>
          <w:p w14:paraId="32B2CCB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86.0</w:t>
            </w:r>
          </w:p>
        </w:tc>
        <w:tc>
          <w:tcPr>
            <w:tcW w:w="45pt" w:type="dxa"/>
            <w:tcBorders>
              <w:top w:val="nil"/>
              <w:bottom w:val="single" w:sz="4" w:space="0" w:color="auto"/>
            </w:tcBorders>
            <w:vAlign w:val="bottom"/>
          </w:tcPr>
          <w:p w14:paraId="106552F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5.0</w:t>
            </w:r>
          </w:p>
        </w:tc>
        <w:tc>
          <w:tcPr>
            <w:tcW w:w="43.65pt" w:type="dxa"/>
            <w:tcBorders>
              <w:top w:val="nil"/>
              <w:bottom w:val="single" w:sz="4" w:space="0" w:color="auto"/>
              <w:end w:val="nil"/>
            </w:tcBorders>
            <w:vAlign w:val="bottom"/>
          </w:tcPr>
          <w:p w14:paraId="1A2D9612"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15.4</w:t>
            </w:r>
          </w:p>
        </w:tc>
      </w:tr>
      <w:tr w:rsidR="00B505A2" w14:paraId="244E7231" w14:textId="77777777" w:rsidTr="00B505A2">
        <w:trPr>
          <w:trHeight w:val="135"/>
        </w:trPr>
        <w:tc>
          <w:tcPr>
            <w:tcW w:w="76.50pt" w:type="dxa"/>
            <w:tcBorders>
              <w:top w:val="single" w:sz="4" w:space="0" w:color="auto"/>
              <w:start w:val="nil"/>
              <w:bottom w:val="nil"/>
            </w:tcBorders>
            <w:vAlign w:val="bottom"/>
          </w:tcPr>
          <w:p w14:paraId="5807827C"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Random Forest</w:t>
            </w:r>
          </w:p>
        </w:tc>
        <w:tc>
          <w:tcPr>
            <w:tcW w:w="72pt" w:type="dxa"/>
            <w:tcBorders>
              <w:top w:val="single" w:sz="4" w:space="0" w:color="auto"/>
              <w:bottom w:val="nil"/>
            </w:tcBorders>
            <w:vAlign w:val="bottom"/>
          </w:tcPr>
          <w:p w14:paraId="3325C6DC"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4B4AAA68"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0A78326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95.4</w:t>
            </w:r>
          </w:p>
        </w:tc>
        <w:tc>
          <w:tcPr>
            <w:tcW w:w="58.50pt" w:type="dxa"/>
            <w:tcBorders>
              <w:top w:val="single" w:sz="4" w:space="0" w:color="auto"/>
              <w:bottom w:val="nil"/>
            </w:tcBorders>
            <w:vAlign w:val="bottom"/>
          </w:tcPr>
          <w:p w14:paraId="40313124"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95.9</w:t>
            </w:r>
          </w:p>
        </w:tc>
        <w:tc>
          <w:tcPr>
            <w:tcW w:w="49.50pt" w:type="dxa"/>
            <w:tcBorders>
              <w:top w:val="single" w:sz="4" w:space="0" w:color="auto"/>
              <w:bottom w:val="nil"/>
            </w:tcBorders>
            <w:vAlign w:val="bottom"/>
          </w:tcPr>
          <w:p w14:paraId="3A37089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94.9</w:t>
            </w:r>
          </w:p>
        </w:tc>
        <w:tc>
          <w:tcPr>
            <w:tcW w:w="58.50pt" w:type="dxa"/>
            <w:tcBorders>
              <w:top w:val="single" w:sz="4" w:space="0" w:color="auto"/>
              <w:bottom w:val="nil"/>
              <w:end w:val="nil"/>
            </w:tcBorders>
            <w:vAlign w:val="bottom"/>
          </w:tcPr>
          <w:p w14:paraId="6C528DBB"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95.4</w:t>
            </w:r>
          </w:p>
        </w:tc>
        <w:tc>
          <w:tcPr>
            <w:tcW w:w="45pt" w:type="dxa"/>
            <w:tcBorders>
              <w:top w:val="single" w:sz="4" w:space="0" w:color="auto"/>
              <w:bottom w:val="nil"/>
            </w:tcBorders>
            <w:vAlign w:val="bottom"/>
          </w:tcPr>
          <w:p w14:paraId="3614343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4.1</w:t>
            </w:r>
          </w:p>
        </w:tc>
        <w:tc>
          <w:tcPr>
            <w:tcW w:w="43.65pt" w:type="dxa"/>
            <w:tcBorders>
              <w:top w:val="single" w:sz="4" w:space="0" w:color="auto"/>
              <w:bottom w:val="nil"/>
              <w:end w:val="nil"/>
            </w:tcBorders>
            <w:vAlign w:val="bottom"/>
          </w:tcPr>
          <w:p w14:paraId="4023465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5.1</w:t>
            </w:r>
          </w:p>
        </w:tc>
      </w:tr>
      <w:tr w:rsidR="00B505A2" w14:paraId="7288321F" w14:textId="77777777" w:rsidTr="00B505A2">
        <w:trPr>
          <w:trHeight w:val="135"/>
        </w:trPr>
        <w:tc>
          <w:tcPr>
            <w:tcW w:w="76.50pt" w:type="dxa"/>
            <w:tcBorders>
              <w:top w:val="nil"/>
              <w:start w:val="nil"/>
              <w:bottom w:val="nil"/>
            </w:tcBorders>
            <w:vAlign w:val="bottom"/>
          </w:tcPr>
          <w:p w14:paraId="707F7B91"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Random Forest</w:t>
            </w:r>
          </w:p>
        </w:tc>
        <w:tc>
          <w:tcPr>
            <w:tcW w:w="72pt" w:type="dxa"/>
            <w:tcBorders>
              <w:top w:val="nil"/>
              <w:bottom w:val="nil"/>
            </w:tcBorders>
            <w:vAlign w:val="bottom"/>
          </w:tcPr>
          <w:p w14:paraId="65B46B9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nil"/>
              <w:bottom w:val="nil"/>
            </w:tcBorders>
            <w:vAlign w:val="bottom"/>
          </w:tcPr>
          <w:p w14:paraId="5590CB96"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nil"/>
            </w:tcBorders>
            <w:vAlign w:val="bottom"/>
          </w:tcPr>
          <w:p w14:paraId="2EDF0EC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94.4</w:t>
            </w:r>
          </w:p>
        </w:tc>
        <w:tc>
          <w:tcPr>
            <w:tcW w:w="58.50pt" w:type="dxa"/>
            <w:tcBorders>
              <w:top w:val="nil"/>
              <w:bottom w:val="nil"/>
            </w:tcBorders>
            <w:vAlign w:val="bottom"/>
          </w:tcPr>
          <w:p w14:paraId="3E461D7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94.6</w:t>
            </w:r>
          </w:p>
        </w:tc>
        <w:tc>
          <w:tcPr>
            <w:tcW w:w="49.50pt" w:type="dxa"/>
            <w:tcBorders>
              <w:top w:val="nil"/>
              <w:bottom w:val="nil"/>
            </w:tcBorders>
            <w:vAlign w:val="bottom"/>
          </w:tcPr>
          <w:p w14:paraId="22E44049"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86.0</w:t>
            </w:r>
          </w:p>
        </w:tc>
        <w:tc>
          <w:tcPr>
            <w:tcW w:w="58.50pt" w:type="dxa"/>
            <w:tcBorders>
              <w:top w:val="nil"/>
              <w:bottom w:val="nil"/>
              <w:end w:val="nil"/>
            </w:tcBorders>
            <w:vAlign w:val="bottom"/>
          </w:tcPr>
          <w:p w14:paraId="2982E7E5"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90.1</w:t>
            </w:r>
          </w:p>
        </w:tc>
        <w:tc>
          <w:tcPr>
            <w:tcW w:w="45pt" w:type="dxa"/>
            <w:tcBorders>
              <w:top w:val="nil"/>
              <w:bottom w:val="nil"/>
            </w:tcBorders>
            <w:vAlign w:val="bottom"/>
          </w:tcPr>
          <w:p w14:paraId="1E06F89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2.1</w:t>
            </w:r>
          </w:p>
        </w:tc>
        <w:tc>
          <w:tcPr>
            <w:tcW w:w="43.65pt" w:type="dxa"/>
            <w:tcBorders>
              <w:top w:val="nil"/>
              <w:bottom w:val="nil"/>
              <w:end w:val="nil"/>
            </w:tcBorders>
            <w:vAlign w:val="bottom"/>
          </w:tcPr>
          <w:p w14:paraId="0C7B556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14.0</w:t>
            </w:r>
          </w:p>
        </w:tc>
      </w:tr>
      <w:tr w:rsidR="00B505A2" w14:paraId="11B656B6" w14:textId="77777777" w:rsidTr="00B505A2">
        <w:trPr>
          <w:trHeight w:val="135"/>
        </w:trPr>
        <w:tc>
          <w:tcPr>
            <w:tcW w:w="76.50pt" w:type="dxa"/>
            <w:tcBorders>
              <w:top w:val="nil"/>
              <w:start w:val="nil"/>
              <w:bottom w:val="nil"/>
            </w:tcBorders>
            <w:vAlign w:val="bottom"/>
          </w:tcPr>
          <w:p w14:paraId="6DF7CA11"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Random Forest</w:t>
            </w:r>
          </w:p>
        </w:tc>
        <w:tc>
          <w:tcPr>
            <w:tcW w:w="72pt" w:type="dxa"/>
            <w:tcBorders>
              <w:top w:val="nil"/>
              <w:bottom w:val="nil"/>
            </w:tcBorders>
            <w:vAlign w:val="bottom"/>
          </w:tcPr>
          <w:p w14:paraId="560FE34A"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Weight 5 to 1</w:t>
            </w:r>
          </w:p>
        </w:tc>
        <w:tc>
          <w:tcPr>
            <w:tcW w:w="54pt" w:type="dxa"/>
            <w:tcBorders>
              <w:top w:val="nil"/>
              <w:bottom w:val="nil"/>
            </w:tcBorders>
            <w:vAlign w:val="bottom"/>
          </w:tcPr>
          <w:p w14:paraId="3A8F6420"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nil"/>
              <w:bottom w:val="nil"/>
            </w:tcBorders>
            <w:vAlign w:val="bottom"/>
          </w:tcPr>
          <w:p w14:paraId="2A00FC1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95.2</w:t>
            </w:r>
          </w:p>
        </w:tc>
        <w:tc>
          <w:tcPr>
            <w:tcW w:w="58.50pt" w:type="dxa"/>
            <w:tcBorders>
              <w:top w:val="nil"/>
              <w:bottom w:val="nil"/>
            </w:tcBorders>
            <w:vAlign w:val="bottom"/>
          </w:tcPr>
          <w:p w14:paraId="02D3B76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95.7</w:t>
            </w:r>
          </w:p>
        </w:tc>
        <w:tc>
          <w:tcPr>
            <w:tcW w:w="49.50pt" w:type="dxa"/>
            <w:tcBorders>
              <w:top w:val="nil"/>
              <w:bottom w:val="nil"/>
            </w:tcBorders>
            <w:vAlign w:val="bottom"/>
          </w:tcPr>
          <w:p w14:paraId="0F2EC07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94.7</w:t>
            </w:r>
          </w:p>
        </w:tc>
        <w:tc>
          <w:tcPr>
            <w:tcW w:w="58.50pt" w:type="dxa"/>
            <w:tcBorders>
              <w:top w:val="nil"/>
              <w:bottom w:val="nil"/>
              <w:end w:val="nil"/>
            </w:tcBorders>
            <w:vAlign w:val="bottom"/>
          </w:tcPr>
          <w:p w14:paraId="0F9B0A0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95.2</w:t>
            </w:r>
          </w:p>
        </w:tc>
        <w:tc>
          <w:tcPr>
            <w:tcW w:w="45pt" w:type="dxa"/>
            <w:tcBorders>
              <w:top w:val="nil"/>
              <w:bottom w:val="nil"/>
            </w:tcBorders>
            <w:vAlign w:val="bottom"/>
          </w:tcPr>
          <w:p w14:paraId="49DC62C5"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3.5</w:t>
            </w:r>
          </w:p>
        </w:tc>
        <w:tc>
          <w:tcPr>
            <w:tcW w:w="43.65pt" w:type="dxa"/>
            <w:tcBorders>
              <w:top w:val="nil"/>
              <w:bottom w:val="nil"/>
              <w:end w:val="nil"/>
            </w:tcBorders>
            <w:vAlign w:val="bottom"/>
          </w:tcPr>
          <w:p w14:paraId="26C5EA32"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5.6</w:t>
            </w:r>
          </w:p>
        </w:tc>
      </w:tr>
      <w:tr w:rsidR="00B505A2" w14:paraId="22A1DBFB" w14:textId="77777777" w:rsidTr="00B505A2">
        <w:trPr>
          <w:trHeight w:val="131"/>
        </w:trPr>
        <w:tc>
          <w:tcPr>
            <w:tcW w:w="76.50pt" w:type="dxa"/>
            <w:tcBorders>
              <w:top w:val="nil"/>
              <w:start w:val="nil"/>
              <w:bottom w:val="single" w:sz="4" w:space="0" w:color="auto"/>
            </w:tcBorders>
            <w:vAlign w:val="bottom"/>
          </w:tcPr>
          <w:p w14:paraId="1B292FBA"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Random Forest</w:t>
            </w:r>
          </w:p>
        </w:tc>
        <w:tc>
          <w:tcPr>
            <w:tcW w:w="72pt" w:type="dxa"/>
            <w:tcBorders>
              <w:top w:val="nil"/>
              <w:bottom w:val="single" w:sz="4" w:space="0" w:color="auto"/>
            </w:tcBorders>
            <w:vAlign w:val="bottom"/>
          </w:tcPr>
          <w:p w14:paraId="1618C17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Weight 5 to 1</w:t>
            </w:r>
          </w:p>
        </w:tc>
        <w:tc>
          <w:tcPr>
            <w:tcW w:w="54pt" w:type="dxa"/>
            <w:tcBorders>
              <w:top w:val="nil"/>
              <w:bottom w:val="single" w:sz="4" w:space="0" w:color="auto"/>
            </w:tcBorders>
            <w:vAlign w:val="bottom"/>
          </w:tcPr>
          <w:p w14:paraId="4EC2FCB3"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single" w:sz="4" w:space="0" w:color="auto"/>
            </w:tcBorders>
            <w:vAlign w:val="bottom"/>
          </w:tcPr>
          <w:p w14:paraId="29652C4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95.2</w:t>
            </w:r>
          </w:p>
        </w:tc>
        <w:tc>
          <w:tcPr>
            <w:tcW w:w="58.50pt" w:type="dxa"/>
            <w:tcBorders>
              <w:top w:val="nil"/>
              <w:bottom w:val="single" w:sz="4" w:space="0" w:color="auto"/>
            </w:tcBorders>
            <w:vAlign w:val="bottom"/>
          </w:tcPr>
          <w:p w14:paraId="2960840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94.9</w:t>
            </w:r>
          </w:p>
        </w:tc>
        <w:tc>
          <w:tcPr>
            <w:tcW w:w="49.50pt" w:type="dxa"/>
            <w:tcBorders>
              <w:top w:val="nil"/>
              <w:bottom w:val="single" w:sz="4" w:space="0" w:color="auto"/>
            </w:tcBorders>
            <w:vAlign w:val="bottom"/>
          </w:tcPr>
          <w:p w14:paraId="76B69B8B"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88.5</w:t>
            </w:r>
          </w:p>
        </w:tc>
        <w:tc>
          <w:tcPr>
            <w:tcW w:w="58.50pt" w:type="dxa"/>
            <w:tcBorders>
              <w:top w:val="nil"/>
              <w:bottom w:val="single" w:sz="4" w:space="0" w:color="auto"/>
              <w:end w:val="nil"/>
            </w:tcBorders>
            <w:vAlign w:val="bottom"/>
          </w:tcPr>
          <w:p w14:paraId="567A25D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91.6</w:t>
            </w:r>
          </w:p>
        </w:tc>
        <w:tc>
          <w:tcPr>
            <w:tcW w:w="45pt" w:type="dxa"/>
            <w:tcBorders>
              <w:top w:val="nil"/>
              <w:bottom w:val="single" w:sz="4" w:space="0" w:color="auto"/>
            </w:tcBorders>
            <w:vAlign w:val="bottom"/>
          </w:tcPr>
          <w:p w14:paraId="270BB7F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2.0</w:t>
            </w:r>
          </w:p>
        </w:tc>
        <w:tc>
          <w:tcPr>
            <w:tcW w:w="43.65pt" w:type="dxa"/>
            <w:tcBorders>
              <w:top w:val="nil"/>
              <w:bottom w:val="single" w:sz="4" w:space="0" w:color="auto"/>
              <w:end w:val="nil"/>
            </w:tcBorders>
            <w:vAlign w:val="bottom"/>
          </w:tcPr>
          <w:p w14:paraId="079CBA4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11.5</w:t>
            </w:r>
          </w:p>
        </w:tc>
      </w:tr>
      <w:tr w:rsidR="00B505A2" w14:paraId="7A6029F8" w14:textId="77777777" w:rsidTr="00B505A2">
        <w:trPr>
          <w:trHeight w:val="135"/>
        </w:trPr>
        <w:tc>
          <w:tcPr>
            <w:tcW w:w="76.50pt" w:type="dxa"/>
            <w:tcBorders>
              <w:top w:val="single" w:sz="4" w:space="0" w:color="auto"/>
              <w:start w:val="nil"/>
              <w:bottom w:val="nil"/>
            </w:tcBorders>
            <w:vAlign w:val="bottom"/>
          </w:tcPr>
          <w:p w14:paraId="3680DE8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Extremely RF</w:t>
            </w:r>
          </w:p>
        </w:tc>
        <w:tc>
          <w:tcPr>
            <w:tcW w:w="72pt" w:type="dxa"/>
            <w:tcBorders>
              <w:top w:val="single" w:sz="4" w:space="0" w:color="auto"/>
              <w:bottom w:val="nil"/>
            </w:tcBorders>
            <w:vAlign w:val="bottom"/>
          </w:tcPr>
          <w:p w14:paraId="08E60A03"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7C1AB934"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283FEED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95.4</w:t>
            </w:r>
          </w:p>
        </w:tc>
        <w:tc>
          <w:tcPr>
            <w:tcW w:w="58.50pt" w:type="dxa"/>
            <w:tcBorders>
              <w:top w:val="single" w:sz="4" w:space="0" w:color="auto"/>
              <w:bottom w:val="nil"/>
            </w:tcBorders>
            <w:vAlign w:val="bottom"/>
          </w:tcPr>
          <w:p w14:paraId="37BB483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96.4</w:t>
            </w:r>
          </w:p>
        </w:tc>
        <w:tc>
          <w:tcPr>
            <w:tcW w:w="49.50pt" w:type="dxa"/>
            <w:tcBorders>
              <w:top w:val="single" w:sz="4" w:space="0" w:color="auto"/>
              <w:bottom w:val="nil"/>
            </w:tcBorders>
            <w:vAlign w:val="bottom"/>
          </w:tcPr>
          <w:p w14:paraId="26CE14B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94.4</w:t>
            </w:r>
          </w:p>
        </w:tc>
        <w:tc>
          <w:tcPr>
            <w:tcW w:w="58.50pt" w:type="dxa"/>
            <w:tcBorders>
              <w:top w:val="single" w:sz="4" w:space="0" w:color="auto"/>
              <w:bottom w:val="nil"/>
              <w:end w:val="nil"/>
            </w:tcBorders>
            <w:vAlign w:val="bottom"/>
          </w:tcPr>
          <w:p w14:paraId="4AFE575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95.4</w:t>
            </w:r>
          </w:p>
        </w:tc>
        <w:tc>
          <w:tcPr>
            <w:tcW w:w="45pt" w:type="dxa"/>
            <w:tcBorders>
              <w:top w:val="single" w:sz="4" w:space="0" w:color="auto"/>
              <w:bottom w:val="nil"/>
            </w:tcBorders>
            <w:vAlign w:val="bottom"/>
          </w:tcPr>
          <w:p w14:paraId="1A68DBA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3.5</w:t>
            </w:r>
          </w:p>
        </w:tc>
        <w:tc>
          <w:tcPr>
            <w:tcW w:w="43.65pt" w:type="dxa"/>
            <w:tcBorders>
              <w:top w:val="single" w:sz="4" w:space="0" w:color="auto"/>
              <w:bottom w:val="nil"/>
              <w:end w:val="nil"/>
            </w:tcBorders>
            <w:vAlign w:val="bottom"/>
          </w:tcPr>
          <w:p w14:paraId="43BE661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5.6</w:t>
            </w:r>
          </w:p>
        </w:tc>
      </w:tr>
      <w:tr w:rsidR="00B505A2" w14:paraId="16E91361" w14:textId="77777777" w:rsidTr="00B505A2">
        <w:trPr>
          <w:trHeight w:val="135"/>
        </w:trPr>
        <w:tc>
          <w:tcPr>
            <w:tcW w:w="76.50pt" w:type="dxa"/>
            <w:tcBorders>
              <w:top w:val="nil"/>
              <w:start w:val="nil"/>
              <w:bottom w:val="nil"/>
            </w:tcBorders>
            <w:vAlign w:val="bottom"/>
          </w:tcPr>
          <w:p w14:paraId="5636FB37"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Extremely RF</w:t>
            </w:r>
          </w:p>
        </w:tc>
        <w:tc>
          <w:tcPr>
            <w:tcW w:w="72pt" w:type="dxa"/>
            <w:tcBorders>
              <w:top w:val="nil"/>
              <w:bottom w:val="nil"/>
            </w:tcBorders>
            <w:vAlign w:val="bottom"/>
          </w:tcPr>
          <w:p w14:paraId="16504B05"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nil"/>
              <w:bottom w:val="nil"/>
            </w:tcBorders>
            <w:vAlign w:val="bottom"/>
          </w:tcPr>
          <w:p w14:paraId="215AB0B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nil"/>
            </w:tcBorders>
            <w:vAlign w:val="bottom"/>
          </w:tcPr>
          <w:p w14:paraId="2F3A5BA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94.2</w:t>
            </w:r>
          </w:p>
        </w:tc>
        <w:tc>
          <w:tcPr>
            <w:tcW w:w="58.50pt" w:type="dxa"/>
            <w:tcBorders>
              <w:top w:val="nil"/>
              <w:bottom w:val="nil"/>
            </w:tcBorders>
            <w:vAlign w:val="bottom"/>
          </w:tcPr>
          <w:p w14:paraId="6CDA390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95.3</w:t>
            </w:r>
          </w:p>
        </w:tc>
        <w:tc>
          <w:tcPr>
            <w:tcW w:w="49.50pt" w:type="dxa"/>
            <w:tcBorders>
              <w:top w:val="nil"/>
              <w:bottom w:val="nil"/>
            </w:tcBorders>
            <w:vAlign w:val="bottom"/>
          </w:tcPr>
          <w:p w14:paraId="0ACBBAC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84.4</w:t>
            </w:r>
          </w:p>
        </w:tc>
        <w:tc>
          <w:tcPr>
            <w:tcW w:w="58.50pt" w:type="dxa"/>
            <w:tcBorders>
              <w:top w:val="nil"/>
              <w:bottom w:val="nil"/>
              <w:end w:val="nil"/>
            </w:tcBorders>
            <w:vAlign w:val="bottom"/>
          </w:tcPr>
          <w:p w14:paraId="44CA604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89.5</w:t>
            </w:r>
          </w:p>
        </w:tc>
        <w:tc>
          <w:tcPr>
            <w:tcW w:w="45pt" w:type="dxa"/>
            <w:tcBorders>
              <w:top w:val="nil"/>
              <w:bottom w:val="nil"/>
            </w:tcBorders>
            <w:vAlign w:val="bottom"/>
          </w:tcPr>
          <w:p w14:paraId="22DB7B4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1.7</w:t>
            </w:r>
          </w:p>
        </w:tc>
        <w:tc>
          <w:tcPr>
            <w:tcW w:w="43.65pt" w:type="dxa"/>
            <w:tcBorders>
              <w:top w:val="nil"/>
              <w:bottom w:val="nil"/>
              <w:end w:val="nil"/>
            </w:tcBorders>
            <w:vAlign w:val="bottom"/>
          </w:tcPr>
          <w:p w14:paraId="5915083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15.6</w:t>
            </w:r>
          </w:p>
        </w:tc>
      </w:tr>
      <w:tr w:rsidR="00B505A2" w14:paraId="5558B676" w14:textId="77777777" w:rsidTr="00B505A2">
        <w:trPr>
          <w:trHeight w:val="135"/>
        </w:trPr>
        <w:tc>
          <w:tcPr>
            <w:tcW w:w="76.50pt" w:type="dxa"/>
            <w:tcBorders>
              <w:top w:val="nil"/>
              <w:start w:val="nil"/>
              <w:bottom w:val="nil"/>
            </w:tcBorders>
            <w:vAlign w:val="bottom"/>
          </w:tcPr>
          <w:p w14:paraId="06992B36"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Extremely RF</w:t>
            </w:r>
          </w:p>
        </w:tc>
        <w:tc>
          <w:tcPr>
            <w:tcW w:w="72pt" w:type="dxa"/>
            <w:tcBorders>
              <w:top w:val="nil"/>
              <w:bottom w:val="nil"/>
            </w:tcBorders>
            <w:vAlign w:val="bottom"/>
          </w:tcPr>
          <w:p w14:paraId="3D1B6838"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Weight 5 to 1</w:t>
            </w:r>
          </w:p>
        </w:tc>
        <w:tc>
          <w:tcPr>
            <w:tcW w:w="54pt" w:type="dxa"/>
            <w:tcBorders>
              <w:top w:val="nil"/>
              <w:bottom w:val="nil"/>
            </w:tcBorders>
            <w:vAlign w:val="bottom"/>
          </w:tcPr>
          <w:p w14:paraId="5F7A0F9F"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nil"/>
              <w:bottom w:val="nil"/>
            </w:tcBorders>
            <w:vAlign w:val="bottom"/>
          </w:tcPr>
          <w:p w14:paraId="68B63A7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95.3</w:t>
            </w:r>
          </w:p>
        </w:tc>
        <w:tc>
          <w:tcPr>
            <w:tcW w:w="58.50pt" w:type="dxa"/>
            <w:tcBorders>
              <w:top w:val="nil"/>
              <w:bottom w:val="nil"/>
            </w:tcBorders>
            <w:vAlign w:val="bottom"/>
          </w:tcPr>
          <w:p w14:paraId="31ED390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96.3</w:t>
            </w:r>
          </w:p>
        </w:tc>
        <w:tc>
          <w:tcPr>
            <w:tcW w:w="49.50pt" w:type="dxa"/>
            <w:tcBorders>
              <w:top w:val="nil"/>
              <w:bottom w:val="nil"/>
            </w:tcBorders>
            <w:vAlign w:val="bottom"/>
          </w:tcPr>
          <w:p w14:paraId="74B08C1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94.2</w:t>
            </w:r>
          </w:p>
        </w:tc>
        <w:tc>
          <w:tcPr>
            <w:tcW w:w="58.50pt" w:type="dxa"/>
            <w:tcBorders>
              <w:top w:val="nil"/>
              <w:bottom w:val="nil"/>
              <w:end w:val="nil"/>
            </w:tcBorders>
            <w:vAlign w:val="bottom"/>
          </w:tcPr>
          <w:p w14:paraId="33FA449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95.2</w:t>
            </w:r>
          </w:p>
        </w:tc>
        <w:tc>
          <w:tcPr>
            <w:tcW w:w="45pt" w:type="dxa"/>
            <w:tcBorders>
              <w:top w:val="nil"/>
              <w:bottom w:val="nil"/>
            </w:tcBorders>
            <w:vAlign w:val="bottom"/>
          </w:tcPr>
          <w:p w14:paraId="232520C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3.6</w:t>
            </w:r>
          </w:p>
        </w:tc>
        <w:tc>
          <w:tcPr>
            <w:tcW w:w="43.65pt" w:type="dxa"/>
            <w:tcBorders>
              <w:top w:val="nil"/>
              <w:bottom w:val="nil"/>
              <w:end w:val="nil"/>
            </w:tcBorders>
            <w:vAlign w:val="bottom"/>
          </w:tcPr>
          <w:p w14:paraId="6268462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5.8</w:t>
            </w:r>
          </w:p>
        </w:tc>
      </w:tr>
      <w:tr w:rsidR="00B505A2" w14:paraId="7B5E24B9" w14:textId="77777777" w:rsidTr="00B505A2">
        <w:trPr>
          <w:trHeight w:val="135"/>
        </w:trPr>
        <w:tc>
          <w:tcPr>
            <w:tcW w:w="76.50pt" w:type="dxa"/>
            <w:tcBorders>
              <w:top w:val="nil"/>
              <w:start w:val="nil"/>
              <w:bottom w:val="single" w:sz="4" w:space="0" w:color="auto"/>
            </w:tcBorders>
            <w:vAlign w:val="bottom"/>
          </w:tcPr>
          <w:p w14:paraId="475CBAB6"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Extremely RF</w:t>
            </w:r>
          </w:p>
        </w:tc>
        <w:tc>
          <w:tcPr>
            <w:tcW w:w="72pt" w:type="dxa"/>
            <w:tcBorders>
              <w:top w:val="nil"/>
              <w:bottom w:val="single" w:sz="4" w:space="0" w:color="auto"/>
            </w:tcBorders>
            <w:vAlign w:val="bottom"/>
          </w:tcPr>
          <w:p w14:paraId="4B73BCE5"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Weight 5 to 1</w:t>
            </w:r>
          </w:p>
        </w:tc>
        <w:tc>
          <w:tcPr>
            <w:tcW w:w="54pt" w:type="dxa"/>
            <w:tcBorders>
              <w:top w:val="nil"/>
              <w:bottom w:val="single" w:sz="4" w:space="0" w:color="auto"/>
            </w:tcBorders>
            <w:vAlign w:val="bottom"/>
          </w:tcPr>
          <w:p w14:paraId="322282CC"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single" w:sz="4" w:space="0" w:color="auto"/>
            </w:tcBorders>
            <w:vAlign w:val="bottom"/>
          </w:tcPr>
          <w:p w14:paraId="71008B45"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94.8</w:t>
            </w:r>
          </w:p>
        </w:tc>
        <w:tc>
          <w:tcPr>
            <w:tcW w:w="58.50pt" w:type="dxa"/>
            <w:tcBorders>
              <w:top w:val="nil"/>
              <w:bottom w:val="single" w:sz="4" w:space="0" w:color="auto"/>
            </w:tcBorders>
            <w:vAlign w:val="bottom"/>
          </w:tcPr>
          <w:p w14:paraId="3CEBDAF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95.4</w:t>
            </w:r>
          </w:p>
        </w:tc>
        <w:tc>
          <w:tcPr>
            <w:tcW w:w="49.50pt" w:type="dxa"/>
            <w:tcBorders>
              <w:top w:val="nil"/>
              <w:bottom w:val="single" w:sz="4" w:space="0" w:color="auto"/>
            </w:tcBorders>
            <w:vAlign w:val="bottom"/>
          </w:tcPr>
          <w:p w14:paraId="3F3CFEB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86.5</w:t>
            </w:r>
          </w:p>
        </w:tc>
        <w:tc>
          <w:tcPr>
            <w:tcW w:w="58.50pt" w:type="dxa"/>
            <w:tcBorders>
              <w:top w:val="nil"/>
              <w:bottom w:val="single" w:sz="4" w:space="0" w:color="auto"/>
              <w:end w:val="nil"/>
            </w:tcBorders>
            <w:vAlign w:val="bottom"/>
          </w:tcPr>
          <w:p w14:paraId="220588E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90.7</w:t>
            </w:r>
          </w:p>
        </w:tc>
        <w:tc>
          <w:tcPr>
            <w:tcW w:w="45pt" w:type="dxa"/>
            <w:tcBorders>
              <w:top w:val="nil"/>
              <w:bottom w:val="single" w:sz="4" w:space="0" w:color="auto"/>
            </w:tcBorders>
            <w:vAlign w:val="bottom"/>
          </w:tcPr>
          <w:p w14:paraId="4961E38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1.7</w:t>
            </w:r>
          </w:p>
        </w:tc>
        <w:tc>
          <w:tcPr>
            <w:tcW w:w="43.65pt" w:type="dxa"/>
            <w:tcBorders>
              <w:top w:val="nil"/>
              <w:bottom w:val="single" w:sz="4" w:space="0" w:color="auto"/>
              <w:end w:val="nil"/>
            </w:tcBorders>
            <w:vAlign w:val="bottom"/>
          </w:tcPr>
          <w:p w14:paraId="4B61A0A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13.5</w:t>
            </w:r>
          </w:p>
        </w:tc>
      </w:tr>
      <w:tr w:rsidR="00B505A2" w14:paraId="5B6DA5B4" w14:textId="77777777" w:rsidTr="00B505A2">
        <w:trPr>
          <w:trHeight w:val="135"/>
        </w:trPr>
        <w:tc>
          <w:tcPr>
            <w:tcW w:w="76.50pt" w:type="dxa"/>
            <w:tcBorders>
              <w:top w:val="single" w:sz="4" w:space="0" w:color="auto"/>
              <w:start w:val="nil"/>
              <w:bottom w:val="nil"/>
            </w:tcBorders>
            <w:vAlign w:val="bottom"/>
          </w:tcPr>
          <w:p w14:paraId="65B3D487"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Logistic Regression</w:t>
            </w:r>
          </w:p>
        </w:tc>
        <w:tc>
          <w:tcPr>
            <w:tcW w:w="72pt" w:type="dxa"/>
            <w:tcBorders>
              <w:top w:val="single" w:sz="4" w:space="0" w:color="auto"/>
              <w:bottom w:val="nil"/>
            </w:tcBorders>
            <w:vAlign w:val="bottom"/>
          </w:tcPr>
          <w:p w14:paraId="3EED1AAE"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292564AC"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1A93DDB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62.2</w:t>
            </w:r>
          </w:p>
        </w:tc>
        <w:tc>
          <w:tcPr>
            <w:tcW w:w="58.50pt" w:type="dxa"/>
            <w:tcBorders>
              <w:top w:val="single" w:sz="4" w:space="0" w:color="auto"/>
              <w:bottom w:val="nil"/>
            </w:tcBorders>
            <w:vAlign w:val="bottom"/>
          </w:tcPr>
          <w:p w14:paraId="35ACCCE2"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59.0</w:t>
            </w:r>
          </w:p>
        </w:tc>
        <w:tc>
          <w:tcPr>
            <w:tcW w:w="49.50pt" w:type="dxa"/>
            <w:tcBorders>
              <w:top w:val="single" w:sz="4" w:space="0" w:color="auto"/>
              <w:bottom w:val="nil"/>
            </w:tcBorders>
            <w:vAlign w:val="bottom"/>
          </w:tcPr>
          <w:p w14:paraId="413CBE1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79.9</w:t>
            </w:r>
          </w:p>
        </w:tc>
        <w:tc>
          <w:tcPr>
            <w:tcW w:w="58.50pt" w:type="dxa"/>
            <w:tcBorders>
              <w:top w:val="single" w:sz="4" w:space="0" w:color="auto"/>
              <w:bottom w:val="nil"/>
              <w:end w:val="nil"/>
            </w:tcBorders>
            <w:vAlign w:val="bottom"/>
          </w:tcPr>
          <w:p w14:paraId="52543BF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67.9</w:t>
            </w:r>
          </w:p>
        </w:tc>
        <w:tc>
          <w:tcPr>
            <w:tcW w:w="45pt" w:type="dxa"/>
            <w:tcBorders>
              <w:top w:val="single" w:sz="4" w:space="0" w:color="auto"/>
              <w:bottom w:val="nil"/>
            </w:tcBorders>
            <w:vAlign w:val="bottom"/>
          </w:tcPr>
          <w:p w14:paraId="048E1A07"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55.6</w:t>
            </w:r>
          </w:p>
        </w:tc>
        <w:tc>
          <w:tcPr>
            <w:tcW w:w="43.65pt" w:type="dxa"/>
            <w:tcBorders>
              <w:top w:val="single" w:sz="4" w:space="0" w:color="auto"/>
              <w:bottom w:val="nil"/>
              <w:end w:val="nil"/>
            </w:tcBorders>
            <w:vAlign w:val="bottom"/>
          </w:tcPr>
          <w:p w14:paraId="5A892C19"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20.1</w:t>
            </w:r>
          </w:p>
        </w:tc>
      </w:tr>
      <w:tr w:rsidR="00B505A2" w14:paraId="1CFE2853" w14:textId="77777777" w:rsidTr="00B505A2">
        <w:trPr>
          <w:trHeight w:val="135"/>
        </w:trPr>
        <w:tc>
          <w:tcPr>
            <w:tcW w:w="76.50pt" w:type="dxa"/>
            <w:tcBorders>
              <w:top w:val="nil"/>
              <w:start w:val="nil"/>
              <w:bottom w:val="single" w:sz="4" w:space="0" w:color="auto"/>
            </w:tcBorders>
            <w:vAlign w:val="bottom"/>
          </w:tcPr>
          <w:p w14:paraId="187AD671"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Logistic Regression</w:t>
            </w:r>
          </w:p>
        </w:tc>
        <w:tc>
          <w:tcPr>
            <w:tcW w:w="72pt" w:type="dxa"/>
            <w:tcBorders>
              <w:top w:val="nil"/>
              <w:bottom w:val="single" w:sz="4" w:space="0" w:color="auto"/>
            </w:tcBorders>
            <w:vAlign w:val="bottom"/>
          </w:tcPr>
          <w:p w14:paraId="3B815DAE"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nil"/>
              <w:bottom w:val="single" w:sz="4" w:space="0" w:color="auto"/>
            </w:tcBorders>
            <w:vAlign w:val="bottom"/>
          </w:tcPr>
          <w:p w14:paraId="6CF3B1A0"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single" w:sz="4" w:space="0" w:color="auto"/>
            </w:tcBorders>
            <w:vAlign w:val="bottom"/>
          </w:tcPr>
          <w:p w14:paraId="5BF24A0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51.2</w:t>
            </w:r>
          </w:p>
        </w:tc>
        <w:tc>
          <w:tcPr>
            <w:tcW w:w="58.50pt" w:type="dxa"/>
            <w:tcBorders>
              <w:top w:val="nil"/>
              <w:bottom w:val="single" w:sz="4" w:space="0" w:color="auto"/>
            </w:tcBorders>
            <w:vAlign w:val="bottom"/>
          </w:tcPr>
          <w:p w14:paraId="790EAE9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32.9</w:t>
            </w:r>
          </w:p>
        </w:tc>
        <w:tc>
          <w:tcPr>
            <w:tcW w:w="49.50pt" w:type="dxa"/>
            <w:tcBorders>
              <w:top w:val="nil"/>
              <w:bottom w:val="single" w:sz="4" w:space="0" w:color="auto"/>
            </w:tcBorders>
            <w:vAlign w:val="bottom"/>
          </w:tcPr>
          <w:p w14:paraId="434D55C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63.2</w:t>
            </w:r>
          </w:p>
        </w:tc>
        <w:tc>
          <w:tcPr>
            <w:tcW w:w="58.50pt" w:type="dxa"/>
            <w:tcBorders>
              <w:top w:val="nil"/>
              <w:bottom w:val="single" w:sz="4" w:space="0" w:color="auto"/>
              <w:end w:val="nil"/>
            </w:tcBorders>
            <w:vAlign w:val="bottom"/>
          </w:tcPr>
          <w:p w14:paraId="08DFF19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43.3</w:t>
            </w:r>
          </w:p>
        </w:tc>
        <w:tc>
          <w:tcPr>
            <w:tcW w:w="45pt" w:type="dxa"/>
            <w:tcBorders>
              <w:top w:val="nil"/>
              <w:bottom w:val="single" w:sz="4" w:space="0" w:color="auto"/>
            </w:tcBorders>
            <w:vAlign w:val="bottom"/>
          </w:tcPr>
          <w:p w14:paraId="1243AF82"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53.8</w:t>
            </w:r>
          </w:p>
        </w:tc>
        <w:tc>
          <w:tcPr>
            <w:tcW w:w="43.65pt" w:type="dxa"/>
            <w:tcBorders>
              <w:top w:val="nil"/>
              <w:bottom w:val="single" w:sz="4" w:space="0" w:color="auto"/>
              <w:end w:val="nil"/>
            </w:tcBorders>
            <w:vAlign w:val="bottom"/>
          </w:tcPr>
          <w:p w14:paraId="49B0C18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36.8</w:t>
            </w:r>
          </w:p>
        </w:tc>
      </w:tr>
      <w:tr w:rsidR="00B505A2" w14:paraId="3D5A5FAB" w14:textId="77777777" w:rsidTr="00B505A2">
        <w:trPr>
          <w:trHeight w:val="135"/>
        </w:trPr>
        <w:tc>
          <w:tcPr>
            <w:tcW w:w="76.50pt" w:type="dxa"/>
            <w:tcBorders>
              <w:top w:val="single" w:sz="4" w:space="0" w:color="auto"/>
              <w:start w:val="nil"/>
              <w:bottom w:val="nil"/>
            </w:tcBorders>
            <w:vAlign w:val="bottom"/>
          </w:tcPr>
          <w:p w14:paraId="5D5DB36B"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Gradient Boosting</w:t>
            </w:r>
          </w:p>
        </w:tc>
        <w:tc>
          <w:tcPr>
            <w:tcW w:w="72pt" w:type="dxa"/>
            <w:tcBorders>
              <w:top w:val="single" w:sz="4" w:space="0" w:color="auto"/>
              <w:bottom w:val="nil"/>
            </w:tcBorders>
            <w:vAlign w:val="bottom"/>
          </w:tcPr>
          <w:p w14:paraId="6EB903B5"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4AD02FEA"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2FCAF2E9"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90.2</w:t>
            </w:r>
          </w:p>
        </w:tc>
        <w:tc>
          <w:tcPr>
            <w:tcW w:w="58.50pt" w:type="dxa"/>
            <w:tcBorders>
              <w:top w:val="single" w:sz="4" w:space="0" w:color="auto"/>
              <w:bottom w:val="nil"/>
            </w:tcBorders>
            <w:vAlign w:val="bottom"/>
          </w:tcPr>
          <w:p w14:paraId="17D5926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88.5</w:t>
            </w:r>
          </w:p>
        </w:tc>
        <w:tc>
          <w:tcPr>
            <w:tcW w:w="49.50pt" w:type="dxa"/>
            <w:tcBorders>
              <w:top w:val="single" w:sz="4" w:space="0" w:color="auto"/>
              <w:bottom w:val="nil"/>
            </w:tcBorders>
            <w:vAlign w:val="bottom"/>
          </w:tcPr>
          <w:p w14:paraId="775DAD3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92.4</w:t>
            </w:r>
          </w:p>
        </w:tc>
        <w:tc>
          <w:tcPr>
            <w:tcW w:w="58.50pt" w:type="dxa"/>
            <w:tcBorders>
              <w:top w:val="single" w:sz="4" w:space="0" w:color="auto"/>
              <w:bottom w:val="nil"/>
              <w:end w:val="nil"/>
            </w:tcBorders>
            <w:vAlign w:val="bottom"/>
          </w:tcPr>
          <w:p w14:paraId="5FCAFB3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90.4</w:t>
            </w:r>
          </w:p>
        </w:tc>
        <w:tc>
          <w:tcPr>
            <w:tcW w:w="45pt" w:type="dxa"/>
            <w:tcBorders>
              <w:top w:val="single" w:sz="4" w:space="0" w:color="auto"/>
              <w:bottom w:val="nil"/>
            </w:tcBorders>
            <w:vAlign w:val="bottom"/>
          </w:tcPr>
          <w:p w14:paraId="09150823"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12.0</w:t>
            </w:r>
          </w:p>
        </w:tc>
        <w:tc>
          <w:tcPr>
            <w:tcW w:w="43.65pt" w:type="dxa"/>
            <w:tcBorders>
              <w:top w:val="single" w:sz="4" w:space="0" w:color="auto"/>
              <w:bottom w:val="nil"/>
              <w:end w:val="nil"/>
            </w:tcBorders>
            <w:vAlign w:val="bottom"/>
          </w:tcPr>
          <w:p w14:paraId="06E5EA4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7.6</w:t>
            </w:r>
          </w:p>
        </w:tc>
      </w:tr>
      <w:tr w:rsidR="00B505A2" w14:paraId="60955AD3" w14:textId="77777777" w:rsidTr="00B505A2">
        <w:trPr>
          <w:trHeight w:val="135"/>
        </w:trPr>
        <w:tc>
          <w:tcPr>
            <w:tcW w:w="76.50pt" w:type="dxa"/>
            <w:tcBorders>
              <w:top w:val="nil"/>
              <w:start w:val="nil"/>
              <w:bottom w:val="single" w:sz="4" w:space="0" w:color="auto"/>
            </w:tcBorders>
            <w:vAlign w:val="bottom"/>
          </w:tcPr>
          <w:p w14:paraId="4F14F8D7"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Gradient Boosting</w:t>
            </w:r>
          </w:p>
        </w:tc>
        <w:tc>
          <w:tcPr>
            <w:tcW w:w="72pt" w:type="dxa"/>
            <w:tcBorders>
              <w:top w:val="nil"/>
              <w:bottom w:val="single" w:sz="4" w:space="0" w:color="auto"/>
            </w:tcBorders>
            <w:vAlign w:val="bottom"/>
          </w:tcPr>
          <w:p w14:paraId="729B2226"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nil"/>
              <w:bottom w:val="single" w:sz="4" w:space="0" w:color="auto"/>
            </w:tcBorders>
            <w:vAlign w:val="bottom"/>
          </w:tcPr>
          <w:p w14:paraId="447A080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single" w:sz="4" w:space="0" w:color="auto"/>
            </w:tcBorders>
            <w:vAlign w:val="bottom"/>
          </w:tcPr>
          <w:p w14:paraId="1893216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88.4</w:t>
            </w:r>
          </w:p>
        </w:tc>
        <w:tc>
          <w:tcPr>
            <w:tcW w:w="58.50pt" w:type="dxa"/>
            <w:tcBorders>
              <w:top w:val="nil"/>
              <w:bottom w:val="single" w:sz="4" w:space="0" w:color="auto"/>
            </w:tcBorders>
            <w:vAlign w:val="bottom"/>
          </w:tcPr>
          <w:p w14:paraId="5F7547FB"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81.0</w:t>
            </w:r>
          </w:p>
        </w:tc>
        <w:tc>
          <w:tcPr>
            <w:tcW w:w="49.50pt" w:type="dxa"/>
            <w:tcBorders>
              <w:top w:val="nil"/>
              <w:bottom w:val="single" w:sz="4" w:space="0" w:color="auto"/>
            </w:tcBorders>
            <w:vAlign w:val="bottom"/>
          </w:tcPr>
          <w:p w14:paraId="315740A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79.2</w:t>
            </w:r>
          </w:p>
        </w:tc>
        <w:tc>
          <w:tcPr>
            <w:tcW w:w="58.50pt" w:type="dxa"/>
            <w:tcBorders>
              <w:top w:val="nil"/>
              <w:bottom w:val="single" w:sz="4" w:space="0" w:color="auto"/>
              <w:end w:val="nil"/>
            </w:tcBorders>
            <w:vAlign w:val="bottom"/>
          </w:tcPr>
          <w:p w14:paraId="7B58F42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80.1</w:t>
            </w:r>
          </w:p>
        </w:tc>
        <w:tc>
          <w:tcPr>
            <w:tcW w:w="45pt" w:type="dxa"/>
            <w:tcBorders>
              <w:top w:val="nil"/>
              <w:bottom w:val="single" w:sz="4" w:space="0" w:color="auto"/>
            </w:tcBorders>
            <w:vAlign w:val="bottom"/>
          </w:tcPr>
          <w:p w14:paraId="1E9C5F8E"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7.7</w:t>
            </w:r>
          </w:p>
        </w:tc>
        <w:tc>
          <w:tcPr>
            <w:tcW w:w="43.65pt" w:type="dxa"/>
            <w:tcBorders>
              <w:top w:val="nil"/>
              <w:bottom w:val="single" w:sz="4" w:space="0" w:color="auto"/>
              <w:end w:val="nil"/>
            </w:tcBorders>
            <w:vAlign w:val="bottom"/>
          </w:tcPr>
          <w:p w14:paraId="700A9224"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20.8</w:t>
            </w:r>
          </w:p>
        </w:tc>
      </w:tr>
      <w:tr w:rsidR="00B505A2" w14:paraId="5744F5A4" w14:textId="77777777" w:rsidTr="00B505A2">
        <w:trPr>
          <w:trHeight w:val="135"/>
        </w:trPr>
        <w:tc>
          <w:tcPr>
            <w:tcW w:w="76.50pt" w:type="dxa"/>
            <w:tcBorders>
              <w:top w:val="single" w:sz="4" w:space="0" w:color="auto"/>
              <w:start w:val="nil"/>
              <w:bottom w:val="nil"/>
            </w:tcBorders>
            <w:vAlign w:val="bottom"/>
          </w:tcPr>
          <w:p w14:paraId="5CCA3248"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AdaBoost Classifier</w:t>
            </w:r>
          </w:p>
        </w:tc>
        <w:tc>
          <w:tcPr>
            <w:tcW w:w="72pt" w:type="dxa"/>
            <w:tcBorders>
              <w:top w:val="single" w:sz="4" w:space="0" w:color="auto"/>
              <w:bottom w:val="nil"/>
            </w:tcBorders>
            <w:vAlign w:val="bottom"/>
          </w:tcPr>
          <w:p w14:paraId="53F7E7FF"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single" w:sz="4" w:space="0" w:color="auto"/>
              <w:bottom w:val="nil"/>
            </w:tcBorders>
            <w:vAlign w:val="bottom"/>
          </w:tcPr>
          <w:p w14:paraId="688BF46E"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Total</w:t>
            </w:r>
          </w:p>
        </w:tc>
        <w:tc>
          <w:tcPr>
            <w:tcW w:w="58.50pt" w:type="dxa"/>
            <w:tcBorders>
              <w:top w:val="single" w:sz="4" w:space="0" w:color="auto"/>
              <w:bottom w:val="nil"/>
            </w:tcBorders>
            <w:vAlign w:val="bottom"/>
          </w:tcPr>
          <w:p w14:paraId="5C2D1526"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95.1</w:t>
            </w:r>
          </w:p>
        </w:tc>
        <w:tc>
          <w:tcPr>
            <w:tcW w:w="58.50pt" w:type="dxa"/>
            <w:tcBorders>
              <w:top w:val="single" w:sz="4" w:space="0" w:color="auto"/>
              <w:bottom w:val="nil"/>
            </w:tcBorders>
            <w:vAlign w:val="bottom"/>
          </w:tcPr>
          <w:p w14:paraId="48912FF1"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95.8</w:t>
            </w:r>
          </w:p>
        </w:tc>
        <w:tc>
          <w:tcPr>
            <w:tcW w:w="49.50pt" w:type="dxa"/>
            <w:tcBorders>
              <w:top w:val="single" w:sz="4" w:space="0" w:color="auto"/>
              <w:bottom w:val="nil"/>
            </w:tcBorders>
            <w:vAlign w:val="bottom"/>
          </w:tcPr>
          <w:p w14:paraId="04E901ED"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94.3</w:t>
            </w:r>
          </w:p>
        </w:tc>
        <w:tc>
          <w:tcPr>
            <w:tcW w:w="58.50pt" w:type="dxa"/>
            <w:tcBorders>
              <w:top w:val="single" w:sz="4" w:space="0" w:color="auto"/>
              <w:bottom w:val="nil"/>
              <w:end w:val="nil"/>
            </w:tcBorders>
            <w:vAlign w:val="bottom"/>
          </w:tcPr>
          <w:p w14:paraId="79FB9E9C"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95.1</w:t>
            </w:r>
          </w:p>
        </w:tc>
        <w:tc>
          <w:tcPr>
            <w:tcW w:w="45pt" w:type="dxa"/>
            <w:tcBorders>
              <w:top w:val="single" w:sz="4" w:space="0" w:color="auto"/>
              <w:bottom w:val="nil"/>
            </w:tcBorders>
            <w:vAlign w:val="bottom"/>
          </w:tcPr>
          <w:p w14:paraId="4500CBBF"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4.1</w:t>
            </w:r>
          </w:p>
        </w:tc>
        <w:tc>
          <w:tcPr>
            <w:tcW w:w="43.65pt" w:type="dxa"/>
            <w:tcBorders>
              <w:top w:val="single" w:sz="4" w:space="0" w:color="auto"/>
              <w:bottom w:val="nil"/>
              <w:end w:val="nil"/>
            </w:tcBorders>
            <w:vAlign w:val="bottom"/>
          </w:tcPr>
          <w:p w14:paraId="4A9528A4"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5.7</w:t>
            </w:r>
          </w:p>
        </w:tc>
      </w:tr>
      <w:tr w:rsidR="00B505A2" w14:paraId="3548F9A2" w14:textId="77777777" w:rsidTr="00B505A2">
        <w:trPr>
          <w:trHeight w:val="135"/>
        </w:trPr>
        <w:tc>
          <w:tcPr>
            <w:tcW w:w="76.50pt" w:type="dxa"/>
            <w:tcBorders>
              <w:top w:val="nil"/>
              <w:start w:val="nil"/>
              <w:bottom w:val="single" w:sz="4" w:space="0" w:color="auto"/>
            </w:tcBorders>
            <w:vAlign w:val="bottom"/>
          </w:tcPr>
          <w:p w14:paraId="0B907B29"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AdaBoost Classifier</w:t>
            </w:r>
          </w:p>
        </w:tc>
        <w:tc>
          <w:tcPr>
            <w:tcW w:w="72pt" w:type="dxa"/>
            <w:tcBorders>
              <w:top w:val="nil"/>
              <w:bottom w:val="single" w:sz="4" w:space="0" w:color="auto"/>
            </w:tcBorders>
            <w:vAlign w:val="bottom"/>
          </w:tcPr>
          <w:p w14:paraId="40D17A8F"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 </w:t>
            </w:r>
          </w:p>
        </w:tc>
        <w:tc>
          <w:tcPr>
            <w:tcW w:w="54pt" w:type="dxa"/>
            <w:tcBorders>
              <w:top w:val="nil"/>
              <w:bottom w:val="single" w:sz="4" w:space="0" w:color="auto"/>
            </w:tcBorders>
            <w:vAlign w:val="bottom"/>
          </w:tcPr>
          <w:p w14:paraId="3F578F4C" w14:textId="77777777" w:rsidR="00B505A2" w:rsidRPr="006E56EC" w:rsidRDefault="00B505A2" w:rsidP="00B505A2">
            <w:pPr>
              <w:pStyle w:val="BodyText"/>
              <w:spacing w:before="0.30pt" w:afterLines="20" w:after="2.40pt"/>
              <w:ind w:firstLine="0pt"/>
              <w:rPr>
                <w:sz w:val="16"/>
                <w:szCs w:val="16"/>
                <w:lang w:val="en-US"/>
              </w:rPr>
            </w:pPr>
            <w:r w:rsidRPr="006E56EC">
              <w:rPr>
                <w:color w:val="000000"/>
                <w:sz w:val="16"/>
                <w:szCs w:val="16"/>
              </w:rPr>
              <w:t>DLL Only</w:t>
            </w:r>
          </w:p>
        </w:tc>
        <w:tc>
          <w:tcPr>
            <w:tcW w:w="58.50pt" w:type="dxa"/>
            <w:tcBorders>
              <w:top w:val="nil"/>
              <w:bottom w:val="single" w:sz="4" w:space="0" w:color="auto"/>
            </w:tcBorders>
            <w:vAlign w:val="bottom"/>
          </w:tcPr>
          <w:p w14:paraId="1D213E2A"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94.7</w:t>
            </w:r>
          </w:p>
        </w:tc>
        <w:tc>
          <w:tcPr>
            <w:tcW w:w="58.50pt" w:type="dxa"/>
            <w:tcBorders>
              <w:top w:val="nil"/>
              <w:bottom w:val="single" w:sz="4" w:space="0" w:color="auto"/>
            </w:tcBorders>
            <w:vAlign w:val="bottom"/>
          </w:tcPr>
          <w:p w14:paraId="1F5A85C9"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94.6</w:t>
            </w:r>
          </w:p>
        </w:tc>
        <w:tc>
          <w:tcPr>
            <w:tcW w:w="49.50pt" w:type="dxa"/>
            <w:tcBorders>
              <w:top w:val="nil"/>
              <w:bottom w:val="single" w:sz="4" w:space="0" w:color="auto"/>
            </w:tcBorders>
            <w:vAlign w:val="bottom"/>
          </w:tcPr>
          <w:p w14:paraId="6ECB3028"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86.8</w:t>
            </w:r>
          </w:p>
        </w:tc>
        <w:tc>
          <w:tcPr>
            <w:tcW w:w="58.50pt" w:type="dxa"/>
            <w:tcBorders>
              <w:top w:val="nil"/>
              <w:bottom w:val="single" w:sz="4" w:space="0" w:color="auto"/>
              <w:end w:val="nil"/>
            </w:tcBorders>
            <w:vAlign w:val="bottom"/>
          </w:tcPr>
          <w:p w14:paraId="04035AF5"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90.5</w:t>
            </w:r>
          </w:p>
        </w:tc>
        <w:tc>
          <w:tcPr>
            <w:tcW w:w="45pt" w:type="dxa"/>
            <w:tcBorders>
              <w:top w:val="nil"/>
              <w:bottom w:val="single" w:sz="4" w:space="0" w:color="auto"/>
            </w:tcBorders>
            <w:vAlign w:val="bottom"/>
          </w:tcPr>
          <w:p w14:paraId="0FC51630"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2.0</w:t>
            </w:r>
          </w:p>
        </w:tc>
        <w:tc>
          <w:tcPr>
            <w:tcW w:w="43.65pt" w:type="dxa"/>
            <w:tcBorders>
              <w:top w:val="nil"/>
              <w:bottom w:val="single" w:sz="4" w:space="0" w:color="auto"/>
              <w:end w:val="nil"/>
            </w:tcBorders>
            <w:vAlign w:val="bottom"/>
          </w:tcPr>
          <w:p w14:paraId="16F0F739" w14:textId="77777777" w:rsidR="00B505A2" w:rsidRPr="00A10F66" w:rsidRDefault="00B505A2" w:rsidP="00B505A2">
            <w:pPr>
              <w:pStyle w:val="BodyText"/>
              <w:spacing w:before="0.30pt" w:afterLines="20" w:after="2.40pt"/>
              <w:ind w:firstLine="0pt"/>
              <w:jc w:val="center"/>
              <w:rPr>
                <w:sz w:val="16"/>
                <w:szCs w:val="16"/>
                <w:lang w:val="en-US"/>
              </w:rPr>
            </w:pPr>
            <w:r w:rsidRPr="00A10F66">
              <w:rPr>
                <w:color w:val="000000"/>
                <w:sz w:val="16"/>
                <w:szCs w:val="16"/>
              </w:rPr>
              <w:t>13.2</w:t>
            </w:r>
          </w:p>
        </w:tc>
      </w:tr>
      <w:tr w:rsidR="00B505A2" w14:paraId="6A5EB29B" w14:textId="77777777" w:rsidTr="00B505A2">
        <w:trPr>
          <w:trHeight w:val="135"/>
        </w:trPr>
        <w:tc>
          <w:tcPr>
            <w:tcW w:w="76.50pt" w:type="dxa"/>
            <w:tcBorders>
              <w:top w:val="single" w:sz="4" w:space="0" w:color="auto"/>
              <w:start w:val="nil"/>
              <w:bottom w:val="nil"/>
            </w:tcBorders>
            <w:vAlign w:val="bottom"/>
          </w:tcPr>
          <w:p w14:paraId="4B9D90F8"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Sequential</w:t>
            </w:r>
          </w:p>
        </w:tc>
        <w:tc>
          <w:tcPr>
            <w:tcW w:w="72pt" w:type="dxa"/>
            <w:tcBorders>
              <w:top w:val="single" w:sz="4" w:space="0" w:color="auto"/>
              <w:bottom w:val="nil"/>
            </w:tcBorders>
            <w:vAlign w:val="bottom"/>
          </w:tcPr>
          <w:p w14:paraId="76CF611E"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8 Dense, 128 epoch</w:t>
            </w:r>
          </w:p>
        </w:tc>
        <w:tc>
          <w:tcPr>
            <w:tcW w:w="54pt" w:type="dxa"/>
            <w:tcBorders>
              <w:top w:val="single" w:sz="4" w:space="0" w:color="auto"/>
              <w:bottom w:val="nil"/>
            </w:tcBorders>
            <w:vAlign w:val="bottom"/>
          </w:tcPr>
          <w:p w14:paraId="0CCDB2BD"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Total</w:t>
            </w:r>
          </w:p>
        </w:tc>
        <w:tc>
          <w:tcPr>
            <w:tcW w:w="58.50pt" w:type="dxa"/>
            <w:tcBorders>
              <w:top w:val="single" w:sz="4" w:space="0" w:color="auto"/>
              <w:bottom w:val="nil"/>
            </w:tcBorders>
            <w:vAlign w:val="bottom"/>
          </w:tcPr>
          <w:p w14:paraId="4A4EB36F"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65.3</w:t>
            </w:r>
          </w:p>
        </w:tc>
        <w:tc>
          <w:tcPr>
            <w:tcW w:w="58.50pt" w:type="dxa"/>
            <w:tcBorders>
              <w:top w:val="single" w:sz="4" w:space="0" w:color="auto"/>
              <w:bottom w:val="nil"/>
            </w:tcBorders>
            <w:vAlign w:val="bottom"/>
          </w:tcPr>
          <w:p w14:paraId="48467AB2"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78.0</w:t>
            </w:r>
          </w:p>
        </w:tc>
        <w:tc>
          <w:tcPr>
            <w:tcW w:w="49.50pt" w:type="dxa"/>
            <w:tcBorders>
              <w:top w:val="single" w:sz="4" w:space="0" w:color="auto"/>
              <w:bottom w:val="nil"/>
            </w:tcBorders>
            <w:vAlign w:val="bottom"/>
          </w:tcPr>
          <w:p w14:paraId="52DDE28B"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42.5</w:t>
            </w:r>
          </w:p>
        </w:tc>
        <w:tc>
          <w:tcPr>
            <w:tcW w:w="58.50pt" w:type="dxa"/>
            <w:tcBorders>
              <w:top w:val="single" w:sz="4" w:space="0" w:color="auto"/>
              <w:bottom w:val="nil"/>
              <w:end w:val="nil"/>
            </w:tcBorders>
            <w:vAlign w:val="bottom"/>
          </w:tcPr>
          <w:p w14:paraId="2548CD35"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55.0</w:t>
            </w:r>
          </w:p>
        </w:tc>
        <w:tc>
          <w:tcPr>
            <w:tcW w:w="45pt" w:type="dxa"/>
            <w:tcBorders>
              <w:top w:val="single" w:sz="4" w:space="0" w:color="auto"/>
              <w:bottom w:val="nil"/>
            </w:tcBorders>
            <w:vAlign w:val="bottom"/>
          </w:tcPr>
          <w:p w14:paraId="74F53481"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12.0</w:t>
            </w:r>
          </w:p>
        </w:tc>
        <w:tc>
          <w:tcPr>
            <w:tcW w:w="43.65pt" w:type="dxa"/>
            <w:tcBorders>
              <w:top w:val="single" w:sz="4" w:space="0" w:color="auto"/>
              <w:bottom w:val="nil"/>
              <w:end w:val="nil"/>
            </w:tcBorders>
            <w:vAlign w:val="bottom"/>
          </w:tcPr>
          <w:p w14:paraId="7DEC3949"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57.5</w:t>
            </w:r>
          </w:p>
        </w:tc>
      </w:tr>
      <w:tr w:rsidR="00B505A2" w14:paraId="57252365" w14:textId="77777777" w:rsidTr="00B505A2">
        <w:trPr>
          <w:trHeight w:val="135"/>
        </w:trPr>
        <w:tc>
          <w:tcPr>
            <w:tcW w:w="76.50pt" w:type="dxa"/>
            <w:tcBorders>
              <w:top w:val="nil"/>
              <w:start w:val="nil"/>
              <w:bottom w:val="nil"/>
            </w:tcBorders>
            <w:vAlign w:val="bottom"/>
          </w:tcPr>
          <w:p w14:paraId="4DF6E5B6"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Sequential</w:t>
            </w:r>
          </w:p>
        </w:tc>
        <w:tc>
          <w:tcPr>
            <w:tcW w:w="72pt" w:type="dxa"/>
            <w:tcBorders>
              <w:top w:val="nil"/>
              <w:bottom w:val="nil"/>
            </w:tcBorders>
            <w:vAlign w:val="bottom"/>
          </w:tcPr>
          <w:p w14:paraId="13D74532"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9 Dense, 32 epoch</w:t>
            </w:r>
          </w:p>
        </w:tc>
        <w:tc>
          <w:tcPr>
            <w:tcW w:w="54pt" w:type="dxa"/>
            <w:tcBorders>
              <w:top w:val="nil"/>
              <w:bottom w:val="nil"/>
            </w:tcBorders>
            <w:vAlign w:val="bottom"/>
          </w:tcPr>
          <w:p w14:paraId="44864CFB"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Total</w:t>
            </w:r>
          </w:p>
        </w:tc>
        <w:tc>
          <w:tcPr>
            <w:tcW w:w="58.50pt" w:type="dxa"/>
            <w:tcBorders>
              <w:top w:val="nil"/>
              <w:bottom w:val="nil"/>
            </w:tcBorders>
            <w:vAlign w:val="bottom"/>
          </w:tcPr>
          <w:p w14:paraId="6F440D67"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60.6</w:t>
            </w:r>
          </w:p>
        </w:tc>
        <w:tc>
          <w:tcPr>
            <w:tcW w:w="58.50pt" w:type="dxa"/>
            <w:tcBorders>
              <w:top w:val="nil"/>
              <w:bottom w:val="nil"/>
            </w:tcBorders>
            <w:vAlign w:val="bottom"/>
          </w:tcPr>
          <w:p w14:paraId="20C3088E"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57.5</w:t>
            </w:r>
          </w:p>
        </w:tc>
        <w:tc>
          <w:tcPr>
            <w:tcW w:w="49.50pt" w:type="dxa"/>
            <w:tcBorders>
              <w:top w:val="nil"/>
              <w:bottom w:val="nil"/>
            </w:tcBorders>
            <w:vAlign w:val="bottom"/>
          </w:tcPr>
          <w:p w14:paraId="752BE4DB"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81.4</w:t>
            </w:r>
          </w:p>
        </w:tc>
        <w:tc>
          <w:tcPr>
            <w:tcW w:w="58.50pt" w:type="dxa"/>
            <w:tcBorders>
              <w:top w:val="nil"/>
              <w:bottom w:val="nil"/>
              <w:end w:val="nil"/>
            </w:tcBorders>
            <w:vAlign w:val="bottom"/>
          </w:tcPr>
          <w:p w14:paraId="2FF7AB62"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67.4</w:t>
            </w:r>
          </w:p>
        </w:tc>
        <w:tc>
          <w:tcPr>
            <w:tcW w:w="45pt" w:type="dxa"/>
            <w:tcBorders>
              <w:top w:val="nil"/>
              <w:bottom w:val="nil"/>
            </w:tcBorders>
            <w:vAlign w:val="bottom"/>
          </w:tcPr>
          <w:p w14:paraId="4B7691F6"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60.2</w:t>
            </w:r>
          </w:p>
        </w:tc>
        <w:tc>
          <w:tcPr>
            <w:tcW w:w="43.65pt" w:type="dxa"/>
            <w:tcBorders>
              <w:top w:val="nil"/>
              <w:bottom w:val="nil"/>
              <w:end w:val="nil"/>
            </w:tcBorders>
            <w:vAlign w:val="bottom"/>
          </w:tcPr>
          <w:p w14:paraId="1ECA6F86"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18.6</w:t>
            </w:r>
          </w:p>
        </w:tc>
      </w:tr>
      <w:tr w:rsidR="00B505A2" w14:paraId="6372A4EB" w14:textId="77777777" w:rsidTr="00B505A2">
        <w:trPr>
          <w:trHeight w:val="135"/>
        </w:trPr>
        <w:tc>
          <w:tcPr>
            <w:tcW w:w="76.50pt" w:type="dxa"/>
            <w:tcBorders>
              <w:top w:val="nil"/>
              <w:start w:val="nil"/>
              <w:bottom w:val="nil"/>
            </w:tcBorders>
            <w:vAlign w:val="bottom"/>
          </w:tcPr>
          <w:p w14:paraId="46CBD0FA"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Convolutional</w:t>
            </w:r>
          </w:p>
        </w:tc>
        <w:tc>
          <w:tcPr>
            <w:tcW w:w="72pt" w:type="dxa"/>
            <w:tcBorders>
              <w:top w:val="nil"/>
              <w:bottom w:val="nil"/>
            </w:tcBorders>
            <w:vAlign w:val="bottom"/>
          </w:tcPr>
          <w:p w14:paraId="141CE742"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 </w:t>
            </w:r>
          </w:p>
        </w:tc>
        <w:tc>
          <w:tcPr>
            <w:tcW w:w="54pt" w:type="dxa"/>
            <w:tcBorders>
              <w:top w:val="nil"/>
              <w:bottom w:val="nil"/>
            </w:tcBorders>
            <w:vAlign w:val="bottom"/>
          </w:tcPr>
          <w:p w14:paraId="33E079B0"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Total</w:t>
            </w:r>
          </w:p>
        </w:tc>
        <w:tc>
          <w:tcPr>
            <w:tcW w:w="58.50pt" w:type="dxa"/>
            <w:tcBorders>
              <w:top w:val="nil"/>
              <w:bottom w:val="nil"/>
            </w:tcBorders>
            <w:vAlign w:val="bottom"/>
          </w:tcPr>
          <w:p w14:paraId="45A91CF2"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64.2</w:t>
            </w:r>
          </w:p>
        </w:tc>
        <w:tc>
          <w:tcPr>
            <w:tcW w:w="58.50pt" w:type="dxa"/>
            <w:tcBorders>
              <w:top w:val="nil"/>
              <w:bottom w:val="nil"/>
            </w:tcBorders>
            <w:vAlign w:val="bottom"/>
          </w:tcPr>
          <w:p w14:paraId="03C838C0"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61.9</w:t>
            </w:r>
          </w:p>
        </w:tc>
        <w:tc>
          <w:tcPr>
            <w:tcW w:w="49.50pt" w:type="dxa"/>
            <w:tcBorders>
              <w:top w:val="nil"/>
              <w:bottom w:val="nil"/>
            </w:tcBorders>
            <w:vAlign w:val="bottom"/>
          </w:tcPr>
          <w:p w14:paraId="3335C025"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73.6</w:t>
            </w:r>
          </w:p>
        </w:tc>
        <w:tc>
          <w:tcPr>
            <w:tcW w:w="58.50pt" w:type="dxa"/>
            <w:tcBorders>
              <w:top w:val="nil"/>
              <w:bottom w:val="nil"/>
              <w:end w:val="nil"/>
            </w:tcBorders>
            <w:vAlign w:val="bottom"/>
          </w:tcPr>
          <w:p w14:paraId="30190D3B"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67.3</w:t>
            </w:r>
          </w:p>
        </w:tc>
        <w:tc>
          <w:tcPr>
            <w:tcW w:w="45pt" w:type="dxa"/>
            <w:tcBorders>
              <w:top w:val="nil"/>
              <w:bottom w:val="nil"/>
            </w:tcBorders>
            <w:vAlign w:val="bottom"/>
          </w:tcPr>
          <w:p w14:paraId="4C1D5657"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45.3</w:t>
            </w:r>
          </w:p>
        </w:tc>
        <w:tc>
          <w:tcPr>
            <w:tcW w:w="43.65pt" w:type="dxa"/>
            <w:tcBorders>
              <w:top w:val="nil"/>
              <w:bottom w:val="nil"/>
              <w:end w:val="nil"/>
            </w:tcBorders>
            <w:vAlign w:val="bottom"/>
          </w:tcPr>
          <w:p w14:paraId="1C863381" w14:textId="77777777" w:rsidR="00B505A2" w:rsidRPr="00A10F66" w:rsidRDefault="00B505A2" w:rsidP="00B505A2">
            <w:pPr>
              <w:pStyle w:val="BodyText"/>
              <w:spacing w:before="0.30pt" w:afterLines="20" w:after="2.40pt"/>
              <w:ind w:firstLine="0pt"/>
              <w:jc w:val="center"/>
              <w:rPr>
                <w:color w:val="000000"/>
                <w:sz w:val="16"/>
                <w:szCs w:val="16"/>
              </w:rPr>
            </w:pPr>
            <w:r w:rsidRPr="00A10F66">
              <w:rPr>
                <w:color w:val="000000"/>
                <w:sz w:val="16"/>
                <w:szCs w:val="16"/>
              </w:rPr>
              <w:t>26.4</w:t>
            </w:r>
          </w:p>
        </w:tc>
      </w:tr>
      <w:tr w:rsidR="00B505A2" w14:paraId="4B1BCC4A" w14:textId="77777777" w:rsidTr="00B505A2">
        <w:trPr>
          <w:trHeight w:val="135"/>
        </w:trPr>
        <w:tc>
          <w:tcPr>
            <w:tcW w:w="76.50pt" w:type="dxa"/>
            <w:tcBorders>
              <w:top w:val="nil"/>
              <w:start w:val="nil"/>
              <w:bottom w:val="nil"/>
            </w:tcBorders>
            <w:vAlign w:val="bottom"/>
          </w:tcPr>
          <w:p w14:paraId="402DA908"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Simple RNN</w:t>
            </w:r>
          </w:p>
        </w:tc>
        <w:tc>
          <w:tcPr>
            <w:tcW w:w="72pt" w:type="dxa"/>
            <w:tcBorders>
              <w:top w:val="nil"/>
              <w:bottom w:val="nil"/>
            </w:tcBorders>
            <w:vAlign w:val="bottom"/>
          </w:tcPr>
          <w:p w14:paraId="32BA73B2"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 </w:t>
            </w:r>
          </w:p>
        </w:tc>
        <w:tc>
          <w:tcPr>
            <w:tcW w:w="54pt" w:type="dxa"/>
            <w:tcBorders>
              <w:top w:val="nil"/>
              <w:bottom w:val="nil"/>
            </w:tcBorders>
            <w:vAlign w:val="bottom"/>
          </w:tcPr>
          <w:p w14:paraId="35F53AB2" w14:textId="77777777" w:rsidR="00B505A2" w:rsidRPr="006E56EC" w:rsidRDefault="00B505A2" w:rsidP="00B505A2">
            <w:pPr>
              <w:pStyle w:val="BodyText"/>
              <w:spacing w:before="0.30pt" w:afterLines="20" w:after="2.40pt"/>
              <w:ind w:firstLine="0pt"/>
              <w:rPr>
                <w:color w:val="000000"/>
                <w:sz w:val="16"/>
                <w:szCs w:val="16"/>
              </w:rPr>
            </w:pPr>
            <w:r w:rsidRPr="006E56EC">
              <w:rPr>
                <w:color w:val="000000"/>
                <w:sz w:val="16"/>
                <w:szCs w:val="16"/>
              </w:rPr>
              <w:t>Total</w:t>
            </w:r>
          </w:p>
        </w:tc>
        <w:tc>
          <w:tcPr>
            <w:tcW w:w="58.50pt" w:type="dxa"/>
            <w:tcBorders>
              <w:top w:val="nil"/>
              <w:bottom w:val="nil"/>
            </w:tcBorders>
            <w:vAlign w:val="bottom"/>
          </w:tcPr>
          <w:p w14:paraId="1BD9A000"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63.8</w:t>
            </w:r>
          </w:p>
        </w:tc>
        <w:tc>
          <w:tcPr>
            <w:tcW w:w="58.50pt" w:type="dxa"/>
            <w:tcBorders>
              <w:top w:val="nil"/>
              <w:bottom w:val="nil"/>
            </w:tcBorders>
            <w:vAlign w:val="bottom"/>
          </w:tcPr>
          <w:p w14:paraId="06DBD19B"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58.7</w:t>
            </w:r>
          </w:p>
        </w:tc>
        <w:tc>
          <w:tcPr>
            <w:tcW w:w="49.50pt" w:type="dxa"/>
            <w:tcBorders>
              <w:top w:val="nil"/>
              <w:bottom w:val="nil"/>
            </w:tcBorders>
            <w:vAlign w:val="bottom"/>
          </w:tcPr>
          <w:p w14:paraId="3A04E43A"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92.9</w:t>
            </w:r>
          </w:p>
        </w:tc>
        <w:tc>
          <w:tcPr>
            <w:tcW w:w="58.50pt" w:type="dxa"/>
            <w:tcBorders>
              <w:top w:val="nil"/>
              <w:bottom w:val="nil"/>
              <w:end w:val="nil"/>
            </w:tcBorders>
            <w:vAlign w:val="bottom"/>
          </w:tcPr>
          <w:p w14:paraId="68B45265"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72.0</w:t>
            </w:r>
          </w:p>
        </w:tc>
        <w:tc>
          <w:tcPr>
            <w:tcW w:w="45pt" w:type="dxa"/>
            <w:tcBorders>
              <w:top w:val="nil"/>
              <w:bottom w:val="nil"/>
            </w:tcBorders>
            <w:vAlign w:val="bottom"/>
          </w:tcPr>
          <w:p w14:paraId="68C9D7E9"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65.2</w:t>
            </w:r>
          </w:p>
        </w:tc>
        <w:tc>
          <w:tcPr>
            <w:tcW w:w="43.65pt" w:type="dxa"/>
            <w:tcBorders>
              <w:top w:val="nil"/>
              <w:bottom w:val="nil"/>
              <w:end w:val="nil"/>
            </w:tcBorders>
            <w:vAlign w:val="bottom"/>
          </w:tcPr>
          <w:p w14:paraId="226D0314" w14:textId="77777777" w:rsidR="00B505A2" w:rsidRPr="00A10F66" w:rsidRDefault="00B505A2" w:rsidP="00B505A2">
            <w:pPr>
              <w:pStyle w:val="BodyText"/>
              <w:spacing w:before="0.30pt" w:afterLines="20" w:after="2.40pt"/>
              <w:ind w:firstLine="0pt"/>
              <w:jc w:val="center"/>
              <w:rPr>
                <w:color w:val="000000"/>
                <w:sz w:val="16"/>
                <w:szCs w:val="16"/>
              </w:rPr>
            </w:pPr>
            <w:r>
              <w:rPr>
                <w:color w:val="000000"/>
                <w:sz w:val="16"/>
                <w:szCs w:val="16"/>
              </w:rPr>
              <w:t>7.1</w:t>
            </w:r>
          </w:p>
        </w:tc>
      </w:tr>
      <w:tr w:rsidR="00B505A2" w14:paraId="684C0F5C" w14:textId="77777777" w:rsidTr="00B505A2">
        <w:trPr>
          <w:trHeight w:val="131"/>
        </w:trPr>
        <w:tc>
          <w:tcPr>
            <w:tcW w:w="427.50pt" w:type="dxa"/>
            <w:gridSpan w:val="7"/>
            <w:tcBorders>
              <w:top w:val="nil"/>
              <w:start w:val="nil"/>
              <w:bottom w:val="nil"/>
              <w:end w:val="nil"/>
            </w:tcBorders>
          </w:tcPr>
          <w:p w14:paraId="04790B4D" w14:textId="77777777" w:rsidR="00B505A2" w:rsidRPr="00DD1142" w:rsidRDefault="00B505A2" w:rsidP="00B505A2">
            <w:pPr>
              <w:pStyle w:val="BodyText"/>
              <w:ind w:firstLine="0pt"/>
              <w:rPr>
                <w:sz w:val="22"/>
                <w:szCs w:val="22"/>
                <w:lang w:val="en-US"/>
              </w:rPr>
            </w:pPr>
          </w:p>
        </w:tc>
        <w:tc>
          <w:tcPr>
            <w:tcW w:w="45pt" w:type="dxa"/>
            <w:tcBorders>
              <w:top w:val="nil"/>
              <w:start w:val="nil"/>
              <w:bottom w:val="nil"/>
              <w:end w:val="nil"/>
            </w:tcBorders>
          </w:tcPr>
          <w:p w14:paraId="32B34956" w14:textId="77777777" w:rsidR="00B505A2" w:rsidRPr="0005345B" w:rsidRDefault="00B505A2" w:rsidP="00B505A2">
            <w:pPr>
              <w:pStyle w:val="BodyText"/>
              <w:ind w:firstLine="0pt"/>
              <w:rPr>
                <w:sz w:val="18"/>
                <w:szCs w:val="18"/>
                <w:lang w:val="en-US"/>
              </w:rPr>
            </w:pPr>
          </w:p>
        </w:tc>
        <w:tc>
          <w:tcPr>
            <w:tcW w:w="43.65pt" w:type="dxa"/>
            <w:tcBorders>
              <w:top w:val="nil"/>
              <w:start w:val="nil"/>
              <w:bottom w:val="nil"/>
              <w:end w:val="nil"/>
            </w:tcBorders>
          </w:tcPr>
          <w:p w14:paraId="23114335" w14:textId="77777777" w:rsidR="00B505A2" w:rsidRPr="0005345B" w:rsidRDefault="00B505A2" w:rsidP="00B505A2">
            <w:pPr>
              <w:pStyle w:val="BodyText"/>
              <w:ind w:firstLine="0pt"/>
              <w:rPr>
                <w:sz w:val="18"/>
                <w:szCs w:val="18"/>
                <w:lang w:val="en-US"/>
              </w:rPr>
            </w:pPr>
          </w:p>
        </w:tc>
      </w:tr>
    </w:tbl>
    <w:p w14:paraId="576D02E3" w14:textId="7A36F9DC" w:rsidR="00D32DAA" w:rsidRDefault="00B505A2" w:rsidP="00B505A2">
      <w:pPr>
        <w:pStyle w:val="BodyText"/>
        <w:ind w:firstLine="0pt"/>
        <w:rPr>
          <w:lang w:val="en-US"/>
        </w:rPr>
      </w:pPr>
      <w:r>
        <w:rPr>
          <w:lang w:val="en-US"/>
        </w:rPr>
        <w:t xml:space="preserve">EMBER testing dataset, the models trained on both had similar accuracies but lower recall. To help balance this, </w:t>
      </w:r>
      <w:r>
        <w:rPr>
          <w:lang w:val="en-US"/>
        </w:rPr>
        <w:t xml:space="preserve">Random Forest and Extremely Random Forest were each trained with five to one weighting on DLLS from </w:t>
      </w:r>
      <w:r>
        <w:rPr>
          <w:lang w:val="en-US"/>
        </w:rPr>
        <w:t xml:space="preserve">the training set as a form of oversampling without expanding the data size. </w:t>
      </w:r>
    </w:p>
    <w:p w14:paraId="346D8EFE" w14:textId="4D3C36CB" w:rsidR="00A10F66" w:rsidRPr="00D32DAA" w:rsidRDefault="007F316B" w:rsidP="00EA0824">
      <w:pPr>
        <w:pStyle w:val="BodyText"/>
        <w:spacing w:before="6pt" w:after="0pt"/>
        <w:rPr>
          <w:lang w:val="en-US"/>
        </w:rPr>
      </w:pPr>
      <w:r w:rsidRPr="007F316B">
        <w:t>Table I shows a summary of the tests run against each model, the specific parameters used for each model, and the performance metrics of accuracy, recall, precision, F1 score</w:t>
      </w:r>
      <w:r w:rsidR="00EF5FF2">
        <w:t>, False Postive Rate (FPR), and False Negative Rate (FNR)</w:t>
      </w:r>
      <w:r w:rsidRPr="007F316B">
        <w:t xml:space="preserve"> for each test.</w:t>
      </w:r>
      <w:r w:rsidR="00EF5FF2">
        <w:t xml:space="preserve"> </w:t>
      </w:r>
      <w:r w:rsidR="00A10F66">
        <w:t xml:space="preserve">The majority of the models perform well on the total dataset with the standard metrics above 90%. These scores reduced across the board when tested agaisnt only the DLLs with slighly stronger DLL classification performance from the </w:t>
      </w:r>
      <w:r w:rsidR="00B505A2">
        <w:t>weighted</w:t>
      </w:r>
      <w:r w:rsidR="00A10F66">
        <w:t xml:space="preserve"> models. Out of the traditional models, logistic regression </w:t>
      </w:r>
      <w:r w:rsidR="00B505A2">
        <w:t>was</w:t>
      </w:r>
      <w:r w:rsidR="00A10F66">
        <w:t xml:space="preserve"> the only one that performed poorly and was not implmented as a ML engine for modern malware testing. The neural network models all performed poorly with accuracies around 60-65% and extremely </w:t>
      </w:r>
      <w:r w:rsidR="00A10F66" w:rsidRPr="00D32DAA">
        <w:t xml:space="preserve">high either FPR or FNR. </w:t>
      </w:r>
      <w:r w:rsidR="00D32DAA" w:rsidRPr="00D32DAA">
        <w:t>The implementation of more</w:t>
      </w:r>
      <w:r w:rsidR="00A10F66" w:rsidRPr="00D32DAA">
        <w:t xml:space="preserve"> expansive </w:t>
      </w:r>
      <w:r w:rsidR="00D32DAA" w:rsidRPr="00D32DAA">
        <w:t xml:space="preserve">neural network models, trained on more sophisticated </w:t>
      </w:r>
      <w:r w:rsidR="00A10F66" w:rsidRPr="00D32DAA">
        <w:t>hardware</w:t>
      </w:r>
      <w:r w:rsidR="00D32DAA" w:rsidRPr="00D32DAA">
        <w:t>, could be an area for future research</w:t>
      </w:r>
      <w:r w:rsidR="00D32DAA">
        <w:t>.</w:t>
      </w:r>
      <w:r w:rsidR="00207AD4">
        <w:t xml:space="preserve"> Due to the low accuracy score</w:t>
      </w:r>
      <w:r w:rsidR="00B505A2">
        <w:t>s</w:t>
      </w:r>
      <w:r w:rsidR="00207AD4">
        <w:t xml:space="preserve">, the four neural network models were not implemented in the final modern malware and penetration tool testing. </w:t>
      </w:r>
    </w:p>
    <w:p w14:paraId="4342C5AF" w14:textId="0F0139B7" w:rsidR="00C86172" w:rsidRDefault="0095359C" w:rsidP="00EA0824">
      <w:pPr>
        <w:pStyle w:val="Heading2"/>
        <w:spacing w:after="0pt"/>
      </w:pPr>
      <w:r>
        <w:t>EMT Framework</w:t>
      </w:r>
    </w:p>
    <w:p w14:paraId="4D48948C" w14:textId="7A6C3A1B" w:rsidR="00C86172" w:rsidRDefault="00D7563F" w:rsidP="00DD1142">
      <w:pPr>
        <w:pStyle w:val="BodyText"/>
        <w:spacing w:before="6pt" w:after="0pt"/>
        <w:rPr>
          <w:lang w:val="en-US"/>
        </w:rPr>
      </w:pPr>
      <w:r>
        <w:rPr>
          <w:lang w:val="en-US"/>
        </w:rPr>
        <w:t xml:space="preserve">The </w:t>
      </w:r>
      <w:r w:rsidR="0060552F">
        <w:rPr>
          <w:lang w:val="en-US"/>
        </w:rPr>
        <w:t>EMT</w:t>
      </w:r>
      <w:r>
        <w:rPr>
          <w:lang w:val="en-US"/>
        </w:rPr>
        <w:t xml:space="preserve"> </w:t>
      </w:r>
      <w:r w:rsidR="0060552F">
        <w:rPr>
          <w:lang w:val="en-US"/>
        </w:rPr>
        <w:t xml:space="preserve">framework provides a </w:t>
      </w:r>
      <w:r w:rsidR="00DD1142">
        <w:rPr>
          <w:lang w:val="en-US"/>
        </w:rPr>
        <w:t>P</w:t>
      </w:r>
      <w:r w:rsidR="00BB3ED7">
        <w:rPr>
          <w:lang w:val="en-US"/>
        </w:rPr>
        <w:t>ython-based</w:t>
      </w:r>
      <w:r w:rsidR="0060552F">
        <w:rPr>
          <w:lang w:val="en-US"/>
        </w:rPr>
        <w:t xml:space="preserve"> command line utility for using one or more ML engines against one or more executables</w:t>
      </w:r>
      <w:r>
        <w:rPr>
          <w:lang w:val="en-US"/>
        </w:rPr>
        <w:t>.</w:t>
      </w:r>
      <w:r w:rsidR="00E80D9D">
        <w:rPr>
          <w:lang w:val="en-US"/>
        </w:rPr>
        <w:t xml:space="preserve"> </w:t>
      </w:r>
      <w:r w:rsidR="00B170EA">
        <w:rPr>
          <w:lang w:val="en-US"/>
        </w:rPr>
        <w:t xml:space="preserve">The primary framework is included as a single </w:t>
      </w:r>
      <w:r w:rsidR="00DD1142">
        <w:rPr>
          <w:lang w:val="en-US"/>
        </w:rPr>
        <w:t>P</w:t>
      </w:r>
      <w:r w:rsidR="00B170EA">
        <w:rPr>
          <w:lang w:val="en-US"/>
        </w:rPr>
        <w:t>ython file with a recommended directory structure for running the models.</w:t>
      </w:r>
      <w:r w:rsidR="00A344BA">
        <w:rPr>
          <w:lang w:val="en-US"/>
        </w:rPr>
        <w:t xml:space="preserve"> This can be run on any Linux systems or any </w:t>
      </w:r>
      <w:r w:rsidR="00EA0824">
        <w:rPr>
          <w:lang w:val="en-US"/>
        </w:rPr>
        <w:t>W</w:t>
      </w:r>
      <w:r w:rsidR="00A344BA">
        <w:rPr>
          <w:lang w:val="en-US"/>
        </w:rPr>
        <w:t xml:space="preserve">indows system with </w:t>
      </w:r>
      <w:r w:rsidR="00DD1142">
        <w:rPr>
          <w:lang w:val="en-US"/>
        </w:rPr>
        <w:t>P</w:t>
      </w:r>
      <w:r w:rsidR="00A344BA">
        <w:rPr>
          <w:lang w:val="en-US"/>
        </w:rPr>
        <w:t xml:space="preserve">ython installed as long as its dependencies are </w:t>
      </w:r>
      <w:r w:rsidR="00EA0824">
        <w:rPr>
          <w:lang w:val="en-US"/>
        </w:rPr>
        <w:t>met</w:t>
      </w:r>
      <w:r w:rsidR="00A344BA">
        <w:rPr>
          <w:lang w:val="en-US"/>
        </w:rPr>
        <w:t>.</w:t>
      </w:r>
      <w:r w:rsidR="00B170EA">
        <w:rPr>
          <w:lang w:val="en-US"/>
        </w:rPr>
        <w:t xml:space="preserve"> </w:t>
      </w:r>
      <w:r w:rsidR="007F316B">
        <w:rPr>
          <w:lang w:val="en-US"/>
        </w:rPr>
        <w:t xml:space="preserve">Its dependencies include modules standard with any </w:t>
      </w:r>
      <w:r w:rsidR="00DD1142">
        <w:rPr>
          <w:lang w:val="en-US"/>
        </w:rPr>
        <w:t>P</w:t>
      </w:r>
      <w:r w:rsidR="007F316B">
        <w:rPr>
          <w:lang w:val="en-US"/>
        </w:rPr>
        <w:t>ython distribution such as os</w:t>
      </w:r>
      <w:r w:rsidR="00EA0824">
        <w:rPr>
          <w:lang w:val="en-US"/>
        </w:rPr>
        <w:t xml:space="preserve"> or joblib </w:t>
      </w:r>
      <w:r w:rsidR="007F316B">
        <w:rPr>
          <w:lang w:val="en-US"/>
        </w:rPr>
        <w:t xml:space="preserve">as well as more specialized </w:t>
      </w:r>
      <w:r w:rsidR="00DD1142">
        <w:rPr>
          <w:lang w:val="en-US"/>
        </w:rPr>
        <w:t>P</w:t>
      </w:r>
      <w:r w:rsidR="007F316B">
        <w:rPr>
          <w:lang w:val="en-US"/>
        </w:rPr>
        <w:t xml:space="preserve">ython modules to include ember, scikit-learn, </w:t>
      </w:r>
      <w:r w:rsidR="00A344BA">
        <w:rPr>
          <w:lang w:val="en-US"/>
        </w:rPr>
        <w:t xml:space="preserve">lief, </w:t>
      </w:r>
      <w:r w:rsidR="007F316B">
        <w:rPr>
          <w:lang w:val="en-US"/>
        </w:rPr>
        <w:t xml:space="preserve">and the libraries for any additional models used which </w:t>
      </w:r>
      <w:r w:rsidR="00207AD4">
        <w:rPr>
          <w:lang w:val="en-US"/>
        </w:rPr>
        <w:t xml:space="preserve">could </w:t>
      </w:r>
      <w:r w:rsidR="007F316B">
        <w:rPr>
          <w:lang w:val="en-US"/>
        </w:rPr>
        <w:t xml:space="preserve">tensorflow </w:t>
      </w:r>
      <w:r w:rsidR="00207AD4">
        <w:rPr>
          <w:lang w:val="en-US"/>
        </w:rPr>
        <w:t>or</w:t>
      </w:r>
      <w:r w:rsidR="007F316B">
        <w:rPr>
          <w:lang w:val="en-US"/>
        </w:rPr>
        <w:t xml:space="preserve"> lightbgm. In both cases a separate joblib file for each model is required and can be from the standard list trained for this project or can include custom models trained separately. </w:t>
      </w:r>
    </w:p>
    <w:p w14:paraId="477D8291" w14:textId="7995E478" w:rsidR="00A344BA" w:rsidRDefault="007F316B" w:rsidP="00DD1142">
      <w:pPr>
        <w:pStyle w:val="BodyText"/>
        <w:spacing w:before="6pt" w:after="0pt"/>
        <w:rPr>
          <w:lang w:val="en-US"/>
        </w:rPr>
      </w:pPr>
      <w:r>
        <w:rPr>
          <w:lang w:val="en-US"/>
        </w:rPr>
        <w:t>The EMT framework is scalable as both a simple tactical decision aid</w:t>
      </w:r>
      <w:r w:rsidR="00A344BA">
        <w:rPr>
          <w:lang w:val="en-US"/>
        </w:rPr>
        <w:t xml:space="preserve"> to classify single executables with a single model or can classify all executables in a directory using </w:t>
      </w:r>
      <w:r w:rsidR="00EA0824">
        <w:rPr>
          <w:lang w:val="en-US"/>
        </w:rPr>
        <w:t>all trained</w:t>
      </w:r>
      <w:r w:rsidR="00A344BA">
        <w:rPr>
          <w:lang w:val="en-US"/>
        </w:rPr>
        <w:t xml:space="preserve"> model</w:t>
      </w:r>
      <w:r w:rsidR="00EA0824">
        <w:rPr>
          <w:lang w:val="en-US"/>
        </w:rPr>
        <w:t xml:space="preserve">s </w:t>
      </w:r>
      <w:r w:rsidR="00A344BA">
        <w:rPr>
          <w:lang w:val="en-US"/>
        </w:rPr>
        <w:t>available and then store those results in a csv format. This allows fo</w:t>
      </w:r>
      <w:r w:rsidR="00193403">
        <w:rPr>
          <w:lang w:val="en-US"/>
        </w:rPr>
        <w:t xml:space="preserve">r more expansive testing in future research and easy evaluation of new models. </w:t>
      </w:r>
      <w:r w:rsidR="00A344BA">
        <w:rPr>
          <w:lang w:val="en-US"/>
        </w:rPr>
        <w:t xml:space="preserve">EMT runs as looping command line utility with </w:t>
      </w:r>
      <w:r w:rsidR="00EA0824">
        <w:rPr>
          <w:lang w:val="en-US"/>
        </w:rPr>
        <w:t>execution</w:t>
      </w:r>
      <w:r w:rsidR="00A344BA">
        <w:rPr>
          <w:lang w:val="en-US"/>
        </w:rPr>
        <w:t xml:space="preserve"> in either normal mode or advanced mode. Advanced mode includes testing with multiple models and DLL detection where the framework can change models by using the lief module to determine if the file is a DLL or executable and then change to the appropriate model such as one of the ones trained with a weighted toward DLL identification. </w:t>
      </w:r>
      <w:r w:rsidR="00EA0824">
        <w:rPr>
          <w:lang w:val="en-US"/>
        </w:rPr>
        <w:t>The EMT User Guide is included as Appendix G.</w:t>
      </w:r>
    </w:p>
    <w:p w14:paraId="45743393" w14:textId="3E0CE2B8" w:rsidR="00DC6F63" w:rsidRDefault="00DC6F63" w:rsidP="00DD1142">
      <w:pPr>
        <w:pStyle w:val="Heading2"/>
        <w:spacing w:after="0pt"/>
      </w:pPr>
      <w:r>
        <w:t>M</w:t>
      </w:r>
      <w:r>
        <w:t>odern Malware and Penetration Tool Testing</w:t>
      </w:r>
    </w:p>
    <w:p w14:paraId="28191010" w14:textId="6DF82C3E" w:rsidR="00DC6F63" w:rsidRDefault="00DC6F63" w:rsidP="00DD1142">
      <w:pPr>
        <w:pStyle w:val="BodyText"/>
        <w:tabs>
          <w:tab w:val="clear" w:pos="14.40pt"/>
        </w:tabs>
        <w:spacing w:before="6pt" w:after="0pt"/>
        <w:ind w:firstLine="13.50pt"/>
        <w:rPr>
          <w:lang w:val="en-US"/>
        </w:rPr>
      </w:pPr>
      <w:r>
        <w:rPr>
          <w:lang w:val="en-US"/>
        </w:rPr>
        <w:t>Since this section involved working with current malware, extreme caution was implemented in the evaluation phase. While the model does not run the malware itself, accidental execution of malware that is not encrypted is always a concern. All testing was done inside a VM</w:t>
      </w:r>
      <w:r w:rsidR="00EA0824">
        <w:rPr>
          <w:lang w:val="en-US"/>
        </w:rPr>
        <w:t>w</w:t>
      </w:r>
      <w:r>
        <w:rPr>
          <w:lang w:val="en-US"/>
        </w:rPr>
        <w:t xml:space="preserve">are </w:t>
      </w:r>
      <w:r w:rsidR="00012D2C">
        <w:rPr>
          <w:lang w:val="en-US"/>
        </w:rPr>
        <w:t xml:space="preserve">Workstation </w:t>
      </w:r>
      <w:r>
        <w:rPr>
          <w:lang w:val="en-US"/>
        </w:rPr>
        <w:t xml:space="preserve">Pro virtual machine running Kali Linux. </w:t>
      </w:r>
    </w:p>
    <w:p w14:paraId="681A42C8" w14:textId="3081875E" w:rsidR="00B505A2" w:rsidRDefault="00B505A2" w:rsidP="00DD1142">
      <w:pPr>
        <w:pStyle w:val="BodyText"/>
        <w:tabs>
          <w:tab w:val="clear" w:pos="14.40pt"/>
        </w:tabs>
        <w:spacing w:before="6pt" w:after="0pt"/>
        <w:ind w:firstLine="13.50pt"/>
        <w:rPr>
          <w:lang w:val="en-US"/>
        </w:rPr>
      </w:pPr>
      <w:r>
        <w:rPr>
          <w:lang w:val="en-US"/>
        </w:rPr>
        <w:t>M</w:t>
      </w:r>
      <w:r>
        <w:rPr>
          <w:lang w:val="en-US"/>
        </w:rPr>
        <w:t xml:space="preserve">alware testing was done in </w:t>
      </w:r>
      <w:r w:rsidR="00012D2C">
        <w:rPr>
          <w:lang w:val="en-US"/>
        </w:rPr>
        <w:t>groupings that were</w:t>
      </w:r>
      <w:r>
        <w:rPr>
          <w:lang w:val="en-US"/>
        </w:rPr>
        <w:t xml:space="preserve"> </w:t>
      </w:r>
      <w:r w:rsidR="00012D2C">
        <w:rPr>
          <w:lang w:val="en-US"/>
        </w:rPr>
        <w:t>involved in</w:t>
      </w:r>
      <w:r>
        <w:rPr>
          <w:lang w:val="en-US"/>
        </w:rPr>
        <w:t xml:space="preserve"> specific attacks</w:t>
      </w:r>
      <w:r w:rsidR="00012D2C">
        <w:rPr>
          <w:lang w:val="en-US"/>
        </w:rPr>
        <w:t>.</w:t>
      </w:r>
      <w:r>
        <w:rPr>
          <w:lang w:val="en-US"/>
        </w:rPr>
        <w:t xml:space="preserve"> 124 samples were evaluated as part of the EMT</w:t>
      </w:r>
      <w:r w:rsidR="00012D2C">
        <w:rPr>
          <w:lang w:val="en-US"/>
        </w:rPr>
        <w:t xml:space="preserve"> malware</w:t>
      </w:r>
      <w:r>
        <w:rPr>
          <w:lang w:val="en-US"/>
        </w:rPr>
        <w:t xml:space="preserve"> testing. The malware samples came from attacks in 2022 and 2023 attributed to UNC2589</w:t>
      </w:r>
      <w:r w:rsidR="00012D2C">
        <w:rPr>
          <w:lang w:val="en-US"/>
        </w:rPr>
        <w:t>/Bleeding Bear</w:t>
      </w:r>
      <w:r>
        <w:rPr>
          <w:lang w:val="en-US"/>
        </w:rPr>
        <w:t xml:space="preserve"> which targets Ukraine [13]. Additionally, the EMT was run against 42 </w:t>
      </w:r>
      <w:r>
        <w:rPr>
          <w:lang w:val="en-US"/>
        </w:rPr>
        <w:lastRenderedPageBreak/>
        <w:t xml:space="preserve">penetration testing tools which have been </w:t>
      </w:r>
      <w:r>
        <w:rPr>
          <w:noProof/>
        </w:rPr>
        <w:drawing>
          <wp:anchor distT="0" distB="0" distL="114300" distR="114300" simplePos="0" relativeHeight="251660288" behindDoc="0" locked="0" layoutInCell="1" allowOverlap="1" wp14:anchorId="41768A21" wp14:editId="4D241C7B">
            <wp:simplePos x="0" y="0"/>
            <wp:positionH relativeFrom="margin">
              <wp:align>right</wp:align>
            </wp:positionH>
            <wp:positionV relativeFrom="paragraph">
              <wp:posOffset>2209355</wp:posOffset>
            </wp:positionV>
            <wp:extent cx="6595745" cy="635"/>
            <wp:effectExtent l="0" t="0" r="0" b="0"/>
            <wp:wrapTopAndBottom/>
            <wp:docPr id="2018141495" name="Text Box 1"/>
            <wp:cNvGraphicFramePr/>
            <a:graphic xmlns:a="http://purl.oclc.org/ooxml/drawingml/main">
              <a:graphicData uri="http://schemas.microsoft.com/office/word/2010/wordprocessingShape">
                <wp:wsp>
                  <wp:cNvSpPr txBox="1"/>
                  <wp:spPr>
                    <a:xfrm>
                      <a:off x="0" y="0"/>
                      <a:ext cx="6595745" cy="635"/>
                    </a:xfrm>
                    <a:prstGeom prst="rect">
                      <a:avLst/>
                    </a:prstGeom>
                    <a:solidFill>
                      <a:prstClr val="white"/>
                    </a:solidFill>
                    <a:ln>
                      <a:noFill/>
                    </a:ln>
                  </wp:spPr>
                  <wp:txbx>
                    <wne:txbxContent>
                      <w:p w14:paraId="133F0494" w14:textId="0FE4DC25" w:rsidR="008A0F60" w:rsidRPr="008A0F60" w:rsidRDefault="008A0F60" w:rsidP="008A0F60">
                        <w:pPr>
                          <w:pStyle w:val="Caption"/>
                          <w:rPr>
                            <w:i w:val="0"/>
                            <w:iCs w:val="0"/>
                            <w:noProof/>
                            <w:color w:val="auto"/>
                            <w:sz w:val="20"/>
                            <w:szCs w:val="20"/>
                          </w:rPr>
                        </w:pPr>
                        <w:r w:rsidRPr="008A0F60">
                          <w:rPr>
                            <w:i w:val="0"/>
                            <w:iCs w:val="0"/>
                            <w:color w:val="auto"/>
                            <w:sz w:val="20"/>
                            <w:szCs w:val="20"/>
                          </w:rPr>
                          <w:t xml:space="preserve">Figure </w:t>
                        </w:r>
                        <w:r w:rsidRPr="008A0F60">
                          <w:rPr>
                            <w:i w:val="0"/>
                            <w:iCs w:val="0"/>
                            <w:color w:val="auto"/>
                            <w:sz w:val="20"/>
                            <w:szCs w:val="20"/>
                          </w:rPr>
                          <w:fldChar w:fldCharType="begin"/>
                        </w:r>
                        <w:r w:rsidRPr="008A0F60">
                          <w:rPr>
                            <w:i w:val="0"/>
                            <w:iCs w:val="0"/>
                            <w:color w:val="auto"/>
                            <w:sz w:val="20"/>
                            <w:szCs w:val="20"/>
                          </w:rPr>
                          <w:instrText xml:space="preserve"> SEQ Figure \* ARABIC </w:instrText>
                        </w:r>
                        <w:r w:rsidRPr="008A0F60">
                          <w:rPr>
                            <w:i w:val="0"/>
                            <w:iCs w:val="0"/>
                            <w:color w:val="auto"/>
                            <w:sz w:val="20"/>
                            <w:szCs w:val="20"/>
                          </w:rPr>
                          <w:fldChar w:fldCharType="separate"/>
                        </w:r>
                        <w:r w:rsidR="00500460">
                          <w:rPr>
                            <w:i w:val="0"/>
                            <w:iCs w:val="0"/>
                            <w:noProof/>
                            <w:color w:val="auto"/>
                            <w:sz w:val="20"/>
                            <w:szCs w:val="20"/>
                          </w:rPr>
                          <w:t>2</w:t>
                        </w:r>
                        <w:r w:rsidRPr="008A0F60">
                          <w:rPr>
                            <w:i w:val="0"/>
                            <w:iCs w:val="0"/>
                            <w:color w:val="auto"/>
                            <w:sz w:val="20"/>
                            <w:szCs w:val="20"/>
                          </w:rPr>
                          <w:fldChar w:fldCharType="end"/>
                        </w:r>
                        <w:r w:rsidRPr="008A0F60">
                          <w:rPr>
                            <w:i w:val="0"/>
                            <w:iCs w:val="0"/>
                            <w:color w:val="auto"/>
                            <w:sz w:val="20"/>
                            <w:szCs w:val="20"/>
                          </w:rPr>
                          <w:t>: EMT Malware Detection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58240" behindDoc="0" locked="0" layoutInCell="1" allowOverlap="1" wp14:anchorId="55A90B14" wp14:editId="1112D3FD">
            <wp:simplePos x="0" y="0"/>
            <wp:positionH relativeFrom="margin">
              <wp:align>right</wp:align>
            </wp:positionH>
            <wp:positionV relativeFrom="paragraph">
              <wp:posOffset>0</wp:posOffset>
            </wp:positionV>
            <wp:extent cx="6610985" cy="2161540"/>
            <wp:effectExtent l="0" t="0" r="0" b="0"/>
            <wp:wrapTopAndBottom/>
            <wp:docPr id="12395527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9552746" name=""/>
                    <pic:cNvPicPr/>
                  </pic:nvPicPr>
                  <pic:blipFill>
                    <a:blip r:embed="rId10">
                      <a:extLst>
                        <a:ext uri="{28A0092B-C50C-407E-A947-70E740481C1C}">
                          <a14:useLocalDpi xmlns:a14="http://schemas.microsoft.com/office/drawing/2010/main" val="0"/>
                        </a:ext>
                      </a:extLst>
                    </a:blip>
                    <a:stretch>
                      <a:fillRect/>
                    </a:stretch>
                  </pic:blipFill>
                  <pic:spPr>
                    <a:xfrm>
                      <a:off x="0" y="0"/>
                      <a:ext cx="6610985" cy="216154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used by many </w:t>
      </w:r>
      <w:r w:rsidR="00012D2C">
        <w:rPr>
          <w:lang w:val="en-US"/>
        </w:rPr>
        <w:t>Advanced Persistent Threats (APTs)</w:t>
      </w:r>
      <w:r>
        <w:rPr>
          <w:lang w:val="en-US"/>
        </w:rPr>
        <w:t xml:space="preserve"> in the past. A summary of all of this testing is included in the results and a more detailed breakdown including hashes of each sample tested against is included in Appendix A. Additionally, the malware detection rate for each attack and tool was compared to VirusTotal detection of the same samples as a comparison point [3].</w:t>
      </w:r>
      <w:r w:rsidR="00012D2C">
        <w:rPr>
          <w:lang w:val="en-US"/>
        </w:rPr>
        <w:t xml:space="preserve"> </w:t>
      </w:r>
    </w:p>
    <w:p w14:paraId="6CFB68C8" w14:textId="1599359D" w:rsidR="00F85154" w:rsidRPr="007F316B" w:rsidRDefault="00F85154" w:rsidP="00B505A2">
      <w:pPr>
        <w:pStyle w:val="BodyText"/>
        <w:tabs>
          <w:tab w:val="clear" w:pos="14.40pt"/>
        </w:tabs>
        <w:ind w:firstLine="13.50pt"/>
        <w:rPr>
          <w:lang w:val="en-US"/>
        </w:rPr>
      </w:pPr>
      <w:r>
        <w:t xml:space="preserve">For the penetration testing tool portion, 42 version of Metasploit’s </w:t>
      </w:r>
      <w:r w:rsidR="00012D2C">
        <w:t>M</w:t>
      </w:r>
      <w:r>
        <w:t xml:space="preserve">eterpreter payload were created using the domain example[.]com as the callback domain and 443 or 80 as </w:t>
      </w:r>
      <w:r w:rsidR="00012D2C">
        <w:t xml:space="preserve">the </w:t>
      </w:r>
      <w:r>
        <w:t>port</w:t>
      </w:r>
      <w:r w:rsidR="00012D2C">
        <w:t>,</w:t>
      </w:r>
      <w:r>
        <w:t xml:space="preserve"> aligned with payload type [14]. Metasploit is the most popular penetration testing framework with </w:t>
      </w:r>
      <w:r w:rsidR="00012D2C">
        <w:t>M</w:t>
      </w:r>
      <w:r>
        <w:t>eterpreter as the primary payload used in many tests. Each instance was created using msfvenom and included 12 stageless (all in one) payloads and 30 stagers (callback beacons</w:t>
      </w:r>
      <w:r w:rsidR="007D4D01">
        <w:t xml:space="preserve"> or port binder</w:t>
      </w:r>
      <w:r>
        <w:t>). The variations included changing payload type between bind/callback payload type; x86 or x64 architecture; networking protocol; and EXE, EXE Service (uses service style API calls), or DLL file type.</w:t>
      </w:r>
      <w:r>
        <w:t xml:space="preserve"> </w:t>
      </w:r>
    </w:p>
    <w:p w14:paraId="7DCD0E78" w14:textId="1D3C3050" w:rsidR="009303D9" w:rsidRDefault="000110E3" w:rsidP="006B6B66">
      <w:pPr>
        <w:pStyle w:val="Heading1"/>
      </w:pPr>
      <w:r>
        <w:t>Results and Discussion</w:t>
      </w:r>
    </w:p>
    <w:p w14:paraId="7744E9E2" w14:textId="301316B9" w:rsidR="00B30CF5" w:rsidRDefault="00D32DAA" w:rsidP="00D32DAA">
      <w:pPr>
        <w:pStyle w:val="Heading2"/>
      </w:pPr>
      <w:r>
        <w:t>Modern Malware Performaance</w:t>
      </w:r>
    </w:p>
    <w:p w14:paraId="35AED0F2" w14:textId="71B35007" w:rsidR="00C22282" w:rsidRDefault="00207AD4" w:rsidP="00C22282">
      <w:pPr>
        <w:spacing w:after="6pt"/>
        <w:ind w:firstLine="13.70pt"/>
        <w:jc w:val="both"/>
      </w:pPr>
      <w:r>
        <w:t xml:space="preserve">Figure 2 shows a summary of the model </w:t>
      </w:r>
      <w:r w:rsidR="00662F5C">
        <w:t>performance against the 12</w:t>
      </w:r>
      <w:r w:rsidR="00FC46C2">
        <w:t>4</w:t>
      </w:r>
      <w:r w:rsidR="00662F5C">
        <w:t xml:space="preserve"> samples.</w:t>
      </w:r>
      <w:r w:rsidR="008A0F60">
        <w:t xml:space="preserve"> For each of the 124 samples tested</w:t>
      </w:r>
      <w:r w:rsidR="00012D2C">
        <w:t>,</w:t>
      </w:r>
      <w:r w:rsidR="008A0F60">
        <w:t xml:space="preserve"> Virus Total detected the sample as malicious. </w:t>
      </w:r>
      <w:r w:rsidR="008A0F60">
        <w:t xml:space="preserve">VirusTotal scoring was created using the VirusTotal API to retrieve scores for files based on the SHA256 hash and determine if at least 50% of the anti-virus engines </w:t>
      </w:r>
      <w:r w:rsidR="008A0F60">
        <w:t>in Virus Total</w:t>
      </w:r>
      <w:r w:rsidR="008A0F60">
        <w:t xml:space="preserve"> identified the sample</w:t>
      </w:r>
      <w:r w:rsidR="008A0F60">
        <w:t xml:space="preserve"> [3]</w:t>
      </w:r>
      <w:r w:rsidR="008A0F60">
        <w:t xml:space="preserve">. </w:t>
      </w:r>
      <w:r w:rsidR="00662F5C">
        <w:t>Details of this code can be found in Appendix D.</w:t>
      </w:r>
      <w:r w:rsidR="00C22282">
        <w:t xml:space="preserve"> This data shows that the majority of models performed similarly with two exceptions: </w:t>
      </w:r>
      <w:r w:rsidR="00085652">
        <w:t xml:space="preserve">Sklearn </w:t>
      </w:r>
      <w:r w:rsidR="00C22282">
        <w:t>Gradient Boost</w:t>
      </w:r>
      <w:r w:rsidR="00085652">
        <w:t>ing</w:t>
      </w:r>
      <w:r w:rsidR="00C22282">
        <w:t xml:space="preserve"> Classifier (GBC) and LightGBM. The GBC model </w:t>
      </w:r>
      <w:r w:rsidR="00363B49">
        <w:t>detected</w:t>
      </w:r>
      <w:r w:rsidR="00C22282">
        <w:t xml:space="preserve"> significantly </w:t>
      </w:r>
      <w:r w:rsidR="00363B49">
        <w:t>more of the malware samples</w:t>
      </w:r>
      <w:r w:rsidR="00C22282">
        <w:t xml:space="preserve"> than any of the other models. The LigthGBM model was provided with the EMBER dataset and had the highest accuracy of any model during testing against the original EMBER dataset. It is likely that this model is overfitted to the original dataset and as such is not able to extrapolate to newer malware variants. </w:t>
      </w:r>
    </w:p>
    <w:p w14:paraId="6E5F9212" w14:textId="0251815D" w:rsidR="00012D2C" w:rsidRDefault="00012D2C" w:rsidP="00012D2C">
      <w:pPr>
        <w:spacing w:after="6pt"/>
        <w:ind w:firstLine="13.70pt"/>
        <w:jc w:val="both"/>
      </w:pPr>
      <w:r>
        <w:t xml:space="preserve">Table 2 shows a summary of the accuracy metrics for each model against the modern malware testing set. While the initial accuracy calculated shows the GBC model to have a significantly higher accuracy, it is important to also consider FPR. The modern malware testing does not include benign samples which is one of the distinguishing features of the EMBER dataset since many benign samples are proprietary. Without benign samples, the FPR from EMBER testing </w:t>
      </w:r>
      <w:r>
        <w:t>is used in</w:t>
      </w:r>
      <w:r>
        <w:t xml:space="preserve"> order to extrapolate</w:t>
      </w:r>
      <w:r>
        <w:t xml:space="preserve"> an</w:t>
      </w:r>
      <w:r>
        <w:t xml:space="preserve"> adjusted accuracy. The formula </w:t>
      </w:r>
      <w:r w:rsidRPr="00190FAF">
        <w:rPr>
          <w:i/>
          <w:iCs/>
        </w:rPr>
        <w:t xml:space="preserve">Adj Acc = (Acc * </w:t>
      </w:r>
      <w:r>
        <w:rPr>
          <w:i/>
          <w:iCs/>
        </w:rPr>
        <w:t>124</w:t>
      </w:r>
      <w:r w:rsidRPr="00190FAF">
        <w:rPr>
          <w:i/>
          <w:iCs/>
        </w:rPr>
        <w:t xml:space="preserve"> + (1 - FPR) * </w:t>
      </w:r>
      <w:r>
        <w:rPr>
          <w:i/>
          <w:iCs/>
        </w:rPr>
        <w:t>124</w:t>
      </w:r>
      <w:r w:rsidRPr="00190FAF">
        <w:rPr>
          <w:i/>
          <w:iCs/>
        </w:rPr>
        <w:t>) / 2</w:t>
      </w:r>
      <w:r>
        <w:rPr>
          <w:i/>
          <w:iCs/>
        </w:rPr>
        <w:t>48</w:t>
      </w:r>
      <w:r>
        <w:t xml:space="preserve"> was used which extrapolates the accuracy of a dataset using the 124 malware samples and 124 benign sample using the FPR previously calculated. The adjusted accuracy takes the high FPR for the GBC model into account and the resulting scores show that Random Forest Classifier (RF) model had the highest </w:t>
      </w:r>
      <w:r w:rsidR="006D4ADA">
        <w:t xml:space="preserve">adjusted </w:t>
      </w:r>
      <w:r>
        <w:t xml:space="preserve">accuracy of 77.4%. While this is not an extremely high accuracy, the problem of malware detection is very difficult and the strong identification abilities of VirusTotal against this dataset </w:t>
      </w:r>
      <w:r w:rsidR="006D4ADA">
        <w:t xml:space="preserve">likely is due to the well documented and signatured nature of the attacks this malware was pulled from. </w:t>
      </w:r>
    </w:p>
    <w:tbl>
      <w:tblPr>
        <w:tblStyle w:val="TableGrid"/>
        <w:tblW w:w="251.65pt" w:type="dxa"/>
        <w:tblLook w:firstRow="1" w:lastRow="0" w:firstColumn="1" w:lastColumn="0" w:noHBand="0" w:noVBand="1"/>
      </w:tblPr>
      <w:tblGrid>
        <w:gridCol w:w="1260"/>
        <w:gridCol w:w="810"/>
        <w:gridCol w:w="1170"/>
        <w:gridCol w:w="1080"/>
        <w:gridCol w:w="713"/>
      </w:tblGrid>
      <w:tr w:rsidR="00BB3ED7" w:rsidRPr="006C2C8F" w14:paraId="70B492BA" w14:textId="77777777" w:rsidTr="0050779C">
        <w:trPr>
          <w:trHeight w:val="63"/>
        </w:trPr>
        <w:tc>
          <w:tcPr>
            <w:tcW w:w="251.65pt" w:type="dxa"/>
            <w:gridSpan w:val="5"/>
            <w:tcBorders>
              <w:top w:val="nil"/>
              <w:start w:val="nil"/>
              <w:bottom w:val="nil"/>
              <w:end w:val="nil"/>
            </w:tcBorders>
            <w:noWrap/>
            <w:vAlign w:val="bottom"/>
          </w:tcPr>
          <w:p w14:paraId="61B17A7A" w14:textId="77777777" w:rsidR="00BB3ED7" w:rsidRPr="006C2AF0" w:rsidRDefault="00BB3ED7" w:rsidP="0050779C">
            <w:pPr>
              <w:spacing w:after="6pt"/>
              <w:rPr>
                <w:color w:val="000000"/>
              </w:rPr>
            </w:pPr>
            <w:r w:rsidRPr="006C2AF0">
              <w:rPr>
                <w:color w:val="000000"/>
              </w:rPr>
              <w:t>Table 2: Modern Malware EMT Testing Metrics</w:t>
            </w:r>
          </w:p>
        </w:tc>
      </w:tr>
      <w:tr w:rsidR="00BB3ED7" w:rsidRPr="006C2C8F" w14:paraId="07777DE1" w14:textId="77777777" w:rsidTr="0050779C">
        <w:trPr>
          <w:trHeight w:val="299"/>
        </w:trPr>
        <w:tc>
          <w:tcPr>
            <w:tcW w:w="63pt" w:type="dxa"/>
            <w:tcBorders>
              <w:top w:val="nil"/>
              <w:start w:val="nil"/>
              <w:bottom w:val="single" w:sz="4" w:space="0" w:color="auto"/>
              <w:end w:val="single" w:sz="4" w:space="0" w:color="auto"/>
            </w:tcBorders>
            <w:noWrap/>
            <w:vAlign w:val="bottom"/>
            <w:hideMark/>
          </w:tcPr>
          <w:p w14:paraId="5A6DE5CD" w14:textId="77777777" w:rsidR="00BB3ED7" w:rsidRPr="00363B49" w:rsidRDefault="00BB3ED7" w:rsidP="0050779C">
            <w:pPr>
              <w:spacing w:after="6pt"/>
              <w:jc w:val="both"/>
              <w:rPr>
                <w:b/>
                <w:bCs/>
                <w:sz w:val="16"/>
                <w:szCs w:val="16"/>
              </w:rPr>
            </w:pPr>
            <w:r w:rsidRPr="00363B49">
              <w:rPr>
                <w:color w:val="000000"/>
                <w:sz w:val="16"/>
                <w:szCs w:val="16"/>
              </w:rPr>
              <w:t>Model</w:t>
            </w:r>
          </w:p>
        </w:tc>
        <w:tc>
          <w:tcPr>
            <w:tcW w:w="40.50pt" w:type="dxa"/>
            <w:tcBorders>
              <w:top w:val="nil"/>
              <w:start w:val="single" w:sz="4" w:space="0" w:color="auto"/>
              <w:bottom w:val="single" w:sz="4" w:space="0" w:color="auto"/>
              <w:end w:val="nil"/>
            </w:tcBorders>
            <w:noWrap/>
            <w:vAlign w:val="bottom"/>
            <w:hideMark/>
          </w:tcPr>
          <w:p w14:paraId="4515C99B" w14:textId="77777777" w:rsidR="00BB3ED7" w:rsidRPr="00363B49" w:rsidRDefault="00BB3ED7" w:rsidP="0050779C">
            <w:pPr>
              <w:spacing w:after="6pt"/>
              <w:jc w:val="both"/>
              <w:rPr>
                <w:b/>
                <w:bCs/>
                <w:sz w:val="16"/>
                <w:szCs w:val="16"/>
              </w:rPr>
            </w:pPr>
            <w:r w:rsidRPr="00363B49">
              <w:rPr>
                <w:color w:val="000000"/>
                <w:sz w:val="16"/>
                <w:szCs w:val="16"/>
              </w:rPr>
              <w:t>Testing FPR (%)</w:t>
            </w:r>
          </w:p>
        </w:tc>
        <w:tc>
          <w:tcPr>
            <w:tcW w:w="58.50pt" w:type="dxa"/>
            <w:tcBorders>
              <w:top w:val="nil"/>
              <w:start w:val="single" w:sz="4" w:space="0" w:color="auto"/>
              <w:bottom w:val="single" w:sz="4" w:space="0" w:color="auto"/>
              <w:end w:val="single" w:sz="4" w:space="0" w:color="auto"/>
            </w:tcBorders>
            <w:vAlign w:val="bottom"/>
          </w:tcPr>
          <w:p w14:paraId="6FE41ADE" w14:textId="77777777" w:rsidR="00BB3ED7" w:rsidRPr="00363B49" w:rsidRDefault="00BB3ED7" w:rsidP="0050779C">
            <w:pPr>
              <w:spacing w:after="6pt"/>
              <w:jc w:val="both"/>
              <w:rPr>
                <w:b/>
                <w:bCs/>
                <w:sz w:val="16"/>
                <w:szCs w:val="16"/>
              </w:rPr>
            </w:pPr>
            <w:r w:rsidRPr="00363B49">
              <w:rPr>
                <w:color w:val="000000"/>
                <w:sz w:val="16"/>
                <w:szCs w:val="16"/>
              </w:rPr>
              <w:t>Accuracy (%)</w:t>
            </w:r>
          </w:p>
        </w:tc>
        <w:tc>
          <w:tcPr>
            <w:tcW w:w="54pt" w:type="dxa"/>
            <w:tcBorders>
              <w:top w:val="nil"/>
              <w:start w:val="single" w:sz="4" w:space="0" w:color="auto"/>
              <w:bottom w:val="single" w:sz="4" w:space="0" w:color="auto"/>
              <w:end w:val="single" w:sz="4" w:space="0" w:color="auto"/>
            </w:tcBorders>
            <w:vAlign w:val="bottom"/>
          </w:tcPr>
          <w:p w14:paraId="1CE7B581" w14:textId="77777777" w:rsidR="00BB3ED7" w:rsidRPr="00363B49" w:rsidRDefault="00BB3ED7" w:rsidP="0050779C">
            <w:pPr>
              <w:spacing w:after="6pt"/>
              <w:jc w:val="both"/>
              <w:rPr>
                <w:b/>
                <w:bCs/>
                <w:sz w:val="16"/>
                <w:szCs w:val="16"/>
              </w:rPr>
            </w:pPr>
            <w:r w:rsidRPr="00363B49">
              <w:rPr>
                <w:color w:val="000000"/>
                <w:sz w:val="16"/>
                <w:szCs w:val="16"/>
              </w:rPr>
              <w:t xml:space="preserve">Adj </w:t>
            </w:r>
            <w:r>
              <w:rPr>
                <w:color w:val="000000"/>
                <w:sz w:val="16"/>
                <w:szCs w:val="16"/>
              </w:rPr>
              <w:t xml:space="preserve">Acc </w:t>
            </w:r>
            <w:r w:rsidRPr="00363B49">
              <w:rPr>
                <w:color w:val="000000"/>
                <w:sz w:val="16"/>
                <w:szCs w:val="16"/>
              </w:rPr>
              <w:t>(%)</w:t>
            </w:r>
          </w:p>
        </w:tc>
        <w:tc>
          <w:tcPr>
            <w:tcW w:w="35.65pt" w:type="dxa"/>
            <w:tcBorders>
              <w:top w:val="nil"/>
              <w:start w:val="single" w:sz="4" w:space="0" w:color="auto"/>
              <w:bottom w:val="single" w:sz="4" w:space="0" w:color="auto"/>
              <w:end w:val="nil"/>
            </w:tcBorders>
            <w:vAlign w:val="bottom"/>
          </w:tcPr>
          <w:p w14:paraId="002ADD46" w14:textId="77777777" w:rsidR="00BB3ED7" w:rsidRPr="00363B49" w:rsidRDefault="00BB3ED7" w:rsidP="0050779C">
            <w:pPr>
              <w:spacing w:after="6pt"/>
              <w:jc w:val="both"/>
              <w:rPr>
                <w:b/>
                <w:bCs/>
                <w:sz w:val="16"/>
                <w:szCs w:val="16"/>
              </w:rPr>
            </w:pPr>
            <w:r w:rsidRPr="00363B49">
              <w:rPr>
                <w:color w:val="000000"/>
                <w:sz w:val="16"/>
                <w:szCs w:val="16"/>
              </w:rPr>
              <w:t>Detect Count</w:t>
            </w:r>
          </w:p>
        </w:tc>
      </w:tr>
      <w:tr w:rsidR="00BB3ED7" w:rsidRPr="006C2C8F" w14:paraId="5B71F918" w14:textId="77777777" w:rsidTr="0050779C">
        <w:trPr>
          <w:trHeight w:val="299"/>
        </w:trPr>
        <w:tc>
          <w:tcPr>
            <w:tcW w:w="63pt" w:type="dxa"/>
            <w:tcBorders>
              <w:top w:val="single" w:sz="4" w:space="0" w:color="auto"/>
              <w:start w:val="nil"/>
              <w:bottom w:val="nil"/>
              <w:end w:val="single" w:sz="4" w:space="0" w:color="auto"/>
            </w:tcBorders>
            <w:noWrap/>
            <w:vAlign w:val="bottom"/>
            <w:hideMark/>
          </w:tcPr>
          <w:p w14:paraId="0E24E41B" w14:textId="77777777" w:rsidR="00BB3ED7" w:rsidRPr="00363B49" w:rsidRDefault="00BB3ED7" w:rsidP="0050779C">
            <w:pPr>
              <w:spacing w:after="6pt"/>
              <w:jc w:val="both"/>
              <w:rPr>
                <w:sz w:val="16"/>
                <w:szCs w:val="16"/>
              </w:rPr>
            </w:pPr>
            <w:r w:rsidRPr="00363B49">
              <w:rPr>
                <w:color w:val="000000"/>
                <w:sz w:val="16"/>
                <w:szCs w:val="16"/>
              </w:rPr>
              <w:t>LightGBM</w:t>
            </w:r>
          </w:p>
        </w:tc>
        <w:tc>
          <w:tcPr>
            <w:tcW w:w="40.50pt" w:type="dxa"/>
            <w:tcBorders>
              <w:top w:val="single" w:sz="4" w:space="0" w:color="auto"/>
              <w:start w:val="single" w:sz="4" w:space="0" w:color="auto"/>
              <w:bottom w:val="nil"/>
              <w:end w:val="nil"/>
            </w:tcBorders>
            <w:noWrap/>
            <w:vAlign w:val="bottom"/>
            <w:hideMark/>
          </w:tcPr>
          <w:p w14:paraId="384F869D" w14:textId="77777777" w:rsidR="00BB3ED7" w:rsidRPr="007E24DF" w:rsidRDefault="00BB3ED7" w:rsidP="0050779C">
            <w:pPr>
              <w:spacing w:after="6pt"/>
              <w:rPr>
                <w:sz w:val="16"/>
                <w:szCs w:val="16"/>
              </w:rPr>
            </w:pPr>
            <w:r w:rsidRPr="007E24DF">
              <w:rPr>
                <w:color w:val="000000"/>
                <w:sz w:val="16"/>
                <w:szCs w:val="16"/>
              </w:rPr>
              <w:t>0.8</w:t>
            </w:r>
          </w:p>
        </w:tc>
        <w:tc>
          <w:tcPr>
            <w:tcW w:w="58.50pt" w:type="dxa"/>
            <w:tcBorders>
              <w:top w:val="single" w:sz="4" w:space="0" w:color="auto"/>
              <w:start w:val="single" w:sz="4" w:space="0" w:color="auto"/>
              <w:bottom w:val="nil"/>
              <w:end w:val="single" w:sz="4" w:space="0" w:color="auto"/>
            </w:tcBorders>
            <w:vAlign w:val="bottom"/>
          </w:tcPr>
          <w:p w14:paraId="5DEC0312" w14:textId="77777777" w:rsidR="00BB3ED7" w:rsidRPr="007E24DF" w:rsidRDefault="00BB3ED7" w:rsidP="0050779C">
            <w:pPr>
              <w:spacing w:after="6pt"/>
              <w:rPr>
                <w:color w:val="000000"/>
                <w:sz w:val="16"/>
                <w:szCs w:val="16"/>
              </w:rPr>
            </w:pPr>
            <w:r w:rsidRPr="007E24DF">
              <w:rPr>
                <w:color w:val="000000"/>
                <w:sz w:val="16"/>
                <w:szCs w:val="16"/>
              </w:rPr>
              <w:t>0.0</w:t>
            </w:r>
          </w:p>
        </w:tc>
        <w:tc>
          <w:tcPr>
            <w:tcW w:w="54pt" w:type="dxa"/>
            <w:tcBorders>
              <w:top w:val="single" w:sz="4" w:space="0" w:color="auto"/>
              <w:start w:val="single" w:sz="4" w:space="0" w:color="auto"/>
              <w:bottom w:val="nil"/>
              <w:end w:val="single" w:sz="4" w:space="0" w:color="auto"/>
            </w:tcBorders>
            <w:vAlign w:val="bottom"/>
          </w:tcPr>
          <w:p w14:paraId="423EBD61" w14:textId="77777777" w:rsidR="00BB3ED7" w:rsidRPr="007E24DF" w:rsidRDefault="00BB3ED7" w:rsidP="0050779C">
            <w:pPr>
              <w:spacing w:after="6pt"/>
              <w:rPr>
                <w:color w:val="000000"/>
                <w:sz w:val="16"/>
                <w:szCs w:val="16"/>
              </w:rPr>
            </w:pPr>
            <w:r w:rsidRPr="007E24DF">
              <w:rPr>
                <w:color w:val="000000"/>
                <w:sz w:val="16"/>
                <w:szCs w:val="16"/>
              </w:rPr>
              <w:t>49.6</w:t>
            </w:r>
          </w:p>
        </w:tc>
        <w:tc>
          <w:tcPr>
            <w:tcW w:w="35.65pt" w:type="dxa"/>
            <w:tcBorders>
              <w:top w:val="single" w:sz="4" w:space="0" w:color="auto"/>
              <w:start w:val="single" w:sz="4" w:space="0" w:color="auto"/>
              <w:bottom w:val="nil"/>
              <w:end w:val="nil"/>
            </w:tcBorders>
            <w:vAlign w:val="bottom"/>
          </w:tcPr>
          <w:p w14:paraId="7BF40508" w14:textId="77777777" w:rsidR="00BB3ED7" w:rsidRPr="007E24DF" w:rsidRDefault="00BB3ED7" w:rsidP="0050779C">
            <w:pPr>
              <w:spacing w:after="6pt"/>
              <w:jc w:val="start"/>
              <w:rPr>
                <w:color w:val="000000"/>
                <w:sz w:val="16"/>
                <w:szCs w:val="16"/>
              </w:rPr>
            </w:pPr>
            <w:r w:rsidRPr="007E24DF">
              <w:rPr>
                <w:color w:val="000000"/>
                <w:sz w:val="16"/>
                <w:szCs w:val="16"/>
              </w:rPr>
              <w:t>0/124</w:t>
            </w:r>
          </w:p>
        </w:tc>
      </w:tr>
      <w:tr w:rsidR="00BB3ED7" w:rsidRPr="006C2C8F" w14:paraId="02EDE3C8" w14:textId="77777777" w:rsidTr="0050779C">
        <w:trPr>
          <w:trHeight w:val="299"/>
        </w:trPr>
        <w:tc>
          <w:tcPr>
            <w:tcW w:w="63pt" w:type="dxa"/>
            <w:tcBorders>
              <w:top w:val="nil"/>
              <w:start w:val="nil"/>
              <w:bottom w:val="nil"/>
              <w:end w:val="single" w:sz="4" w:space="0" w:color="auto"/>
            </w:tcBorders>
            <w:noWrap/>
            <w:vAlign w:val="bottom"/>
            <w:hideMark/>
          </w:tcPr>
          <w:p w14:paraId="3E6DEADB" w14:textId="77777777" w:rsidR="00BB3ED7" w:rsidRPr="00363B49" w:rsidRDefault="00BB3ED7" w:rsidP="0050779C">
            <w:pPr>
              <w:spacing w:after="6pt"/>
              <w:jc w:val="both"/>
              <w:rPr>
                <w:sz w:val="16"/>
                <w:szCs w:val="16"/>
              </w:rPr>
            </w:pPr>
            <w:r w:rsidRPr="00363B49">
              <w:rPr>
                <w:color w:val="000000"/>
                <w:sz w:val="16"/>
                <w:szCs w:val="16"/>
              </w:rPr>
              <w:t>Decision Tree</w:t>
            </w:r>
          </w:p>
        </w:tc>
        <w:tc>
          <w:tcPr>
            <w:tcW w:w="40.50pt" w:type="dxa"/>
            <w:tcBorders>
              <w:top w:val="nil"/>
              <w:start w:val="single" w:sz="4" w:space="0" w:color="auto"/>
              <w:bottom w:val="nil"/>
              <w:end w:val="nil"/>
            </w:tcBorders>
            <w:noWrap/>
            <w:vAlign w:val="bottom"/>
            <w:hideMark/>
          </w:tcPr>
          <w:p w14:paraId="19D7A4EF" w14:textId="77777777" w:rsidR="00BB3ED7" w:rsidRPr="007E24DF" w:rsidRDefault="00BB3ED7" w:rsidP="0050779C">
            <w:pPr>
              <w:spacing w:after="6pt"/>
              <w:rPr>
                <w:sz w:val="16"/>
                <w:szCs w:val="16"/>
              </w:rPr>
            </w:pPr>
            <w:r w:rsidRPr="007E24DF">
              <w:rPr>
                <w:color w:val="000000"/>
                <w:sz w:val="16"/>
                <w:szCs w:val="16"/>
              </w:rPr>
              <w:t>8.0</w:t>
            </w:r>
          </w:p>
        </w:tc>
        <w:tc>
          <w:tcPr>
            <w:tcW w:w="58.50pt" w:type="dxa"/>
            <w:tcBorders>
              <w:top w:val="nil"/>
              <w:start w:val="single" w:sz="4" w:space="0" w:color="auto"/>
              <w:bottom w:val="nil"/>
              <w:end w:val="single" w:sz="4" w:space="0" w:color="auto"/>
            </w:tcBorders>
            <w:vAlign w:val="bottom"/>
          </w:tcPr>
          <w:p w14:paraId="00DF2258" w14:textId="77777777" w:rsidR="00BB3ED7" w:rsidRPr="007E24DF" w:rsidRDefault="00BB3ED7" w:rsidP="0050779C">
            <w:pPr>
              <w:spacing w:after="6pt"/>
              <w:rPr>
                <w:color w:val="000000"/>
                <w:sz w:val="16"/>
                <w:szCs w:val="16"/>
              </w:rPr>
            </w:pPr>
            <w:r w:rsidRPr="007E24DF">
              <w:rPr>
                <w:color w:val="000000"/>
                <w:sz w:val="16"/>
                <w:szCs w:val="16"/>
              </w:rPr>
              <w:t>48.4</w:t>
            </w:r>
          </w:p>
        </w:tc>
        <w:tc>
          <w:tcPr>
            <w:tcW w:w="54pt" w:type="dxa"/>
            <w:tcBorders>
              <w:top w:val="nil"/>
              <w:start w:val="single" w:sz="4" w:space="0" w:color="auto"/>
              <w:bottom w:val="nil"/>
              <w:end w:val="single" w:sz="4" w:space="0" w:color="auto"/>
            </w:tcBorders>
            <w:vAlign w:val="bottom"/>
          </w:tcPr>
          <w:p w14:paraId="0B354252" w14:textId="77777777" w:rsidR="00BB3ED7" w:rsidRPr="007E24DF" w:rsidRDefault="00BB3ED7" w:rsidP="0050779C">
            <w:pPr>
              <w:spacing w:after="6pt"/>
              <w:rPr>
                <w:color w:val="000000"/>
                <w:sz w:val="16"/>
                <w:szCs w:val="16"/>
              </w:rPr>
            </w:pPr>
            <w:r w:rsidRPr="007E24DF">
              <w:rPr>
                <w:color w:val="000000"/>
                <w:sz w:val="16"/>
                <w:szCs w:val="16"/>
              </w:rPr>
              <w:t>70.2</w:t>
            </w:r>
          </w:p>
        </w:tc>
        <w:tc>
          <w:tcPr>
            <w:tcW w:w="35.65pt" w:type="dxa"/>
            <w:tcBorders>
              <w:top w:val="nil"/>
              <w:start w:val="single" w:sz="4" w:space="0" w:color="auto"/>
              <w:bottom w:val="nil"/>
              <w:end w:val="nil"/>
            </w:tcBorders>
            <w:vAlign w:val="bottom"/>
          </w:tcPr>
          <w:p w14:paraId="153DE7AF" w14:textId="77777777" w:rsidR="00BB3ED7" w:rsidRPr="007E24DF" w:rsidRDefault="00BB3ED7" w:rsidP="0050779C">
            <w:pPr>
              <w:spacing w:after="6pt"/>
              <w:jc w:val="start"/>
              <w:rPr>
                <w:color w:val="000000"/>
                <w:sz w:val="16"/>
                <w:szCs w:val="16"/>
              </w:rPr>
            </w:pPr>
            <w:r w:rsidRPr="007E24DF">
              <w:rPr>
                <w:color w:val="000000"/>
                <w:sz w:val="16"/>
                <w:szCs w:val="16"/>
              </w:rPr>
              <w:t>60/124</w:t>
            </w:r>
          </w:p>
        </w:tc>
      </w:tr>
      <w:tr w:rsidR="00BB3ED7" w:rsidRPr="006C2C8F" w14:paraId="46FED03E" w14:textId="77777777" w:rsidTr="0050779C">
        <w:trPr>
          <w:trHeight w:val="299"/>
        </w:trPr>
        <w:tc>
          <w:tcPr>
            <w:tcW w:w="63pt" w:type="dxa"/>
            <w:tcBorders>
              <w:top w:val="nil"/>
              <w:start w:val="nil"/>
              <w:bottom w:val="nil"/>
              <w:end w:val="single" w:sz="4" w:space="0" w:color="auto"/>
            </w:tcBorders>
            <w:noWrap/>
            <w:vAlign w:val="bottom"/>
            <w:hideMark/>
          </w:tcPr>
          <w:p w14:paraId="7B481827" w14:textId="77777777" w:rsidR="00BB3ED7" w:rsidRPr="00363B49" w:rsidRDefault="00BB3ED7" w:rsidP="0050779C">
            <w:pPr>
              <w:spacing w:after="6pt"/>
              <w:jc w:val="both"/>
              <w:rPr>
                <w:sz w:val="16"/>
                <w:szCs w:val="16"/>
              </w:rPr>
            </w:pPr>
            <w:r w:rsidRPr="00363B49">
              <w:rPr>
                <w:color w:val="000000"/>
                <w:sz w:val="16"/>
                <w:szCs w:val="16"/>
              </w:rPr>
              <w:t>Random Forest</w:t>
            </w:r>
          </w:p>
        </w:tc>
        <w:tc>
          <w:tcPr>
            <w:tcW w:w="40.50pt" w:type="dxa"/>
            <w:tcBorders>
              <w:top w:val="nil"/>
              <w:start w:val="single" w:sz="4" w:space="0" w:color="auto"/>
              <w:bottom w:val="nil"/>
              <w:end w:val="nil"/>
            </w:tcBorders>
            <w:noWrap/>
            <w:vAlign w:val="bottom"/>
            <w:hideMark/>
          </w:tcPr>
          <w:p w14:paraId="17D383FA" w14:textId="77777777" w:rsidR="00BB3ED7" w:rsidRPr="007E24DF" w:rsidRDefault="00BB3ED7" w:rsidP="0050779C">
            <w:pPr>
              <w:spacing w:after="6pt"/>
              <w:rPr>
                <w:sz w:val="16"/>
                <w:szCs w:val="16"/>
              </w:rPr>
            </w:pPr>
            <w:r w:rsidRPr="007E24DF">
              <w:rPr>
                <w:color w:val="000000"/>
                <w:sz w:val="16"/>
                <w:szCs w:val="16"/>
              </w:rPr>
              <w:t>4.1</w:t>
            </w:r>
          </w:p>
        </w:tc>
        <w:tc>
          <w:tcPr>
            <w:tcW w:w="58.50pt" w:type="dxa"/>
            <w:tcBorders>
              <w:top w:val="nil"/>
              <w:start w:val="single" w:sz="4" w:space="0" w:color="auto"/>
              <w:bottom w:val="nil"/>
              <w:end w:val="single" w:sz="4" w:space="0" w:color="auto"/>
            </w:tcBorders>
            <w:vAlign w:val="bottom"/>
          </w:tcPr>
          <w:p w14:paraId="287ABAB4" w14:textId="77777777" w:rsidR="00BB3ED7" w:rsidRPr="007E24DF" w:rsidRDefault="00BB3ED7" w:rsidP="0050779C">
            <w:pPr>
              <w:spacing w:after="6pt"/>
              <w:rPr>
                <w:color w:val="000000"/>
                <w:sz w:val="16"/>
                <w:szCs w:val="16"/>
              </w:rPr>
            </w:pPr>
            <w:r w:rsidRPr="007E24DF">
              <w:rPr>
                <w:color w:val="000000"/>
                <w:sz w:val="16"/>
                <w:szCs w:val="16"/>
              </w:rPr>
              <w:t>58.9</w:t>
            </w:r>
          </w:p>
        </w:tc>
        <w:tc>
          <w:tcPr>
            <w:tcW w:w="54pt" w:type="dxa"/>
            <w:tcBorders>
              <w:top w:val="nil"/>
              <w:start w:val="single" w:sz="4" w:space="0" w:color="auto"/>
              <w:bottom w:val="nil"/>
              <w:end w:val="single" w:sz="4" w:space="0" w:color="auto"/>
            </w:tcBorders>
            <w:vAlign w:val="bottom"/>
          </w:tcPr>
          <w:p w14:paraId="07595DAA" w14:textId="77777777" w:rsidR="00BB3ED7" w:rsidRPr="007E24DF" w:rsidRDefault="00BB3ED7" w:rsidP="0050779C">
            <w:pPr>
              <w:spacing w:after="6pt"/>
              <w:rPr>
                <w:color w:val="000000"/>
                <w:sz w:val="16"/>
                <w:szCs w:val="16"/>
              </w:rPr>
            </w:pPr>
            <w:r w:rsidRPr="007E24DF">
              <w:rPr>
                <w:color w:val="000000"/>
                <w:sz w:val="16"/>
                <w:szCs w:val="16"/>
              </w:rPr>
              <w:t>77.4</w:t>
            </w:r>
          </w:p>
        </w:tc>
        <w:tc>
          <w:tcPr>
            <w:tcW w:w="35.65pt" w:type="dxa"/>
            <w:tcBorders>
              <w:top w:val="nil"/>
              <w:start w:val="single" w:sz="4" w:space="0" w:color="auto"/>
              <w:bottom w:val="nil"/>
              <w:end w:val="nil"/>
            </w:tcBorders>
            <w:vAlign w:val="bottom"/>
          </w:tcPr>
          <w:p w14:paraId="0A6B072C" w14:textId="77777777" w:rsidR="00BB3ED7" w:rsidRPr="007E24DF" w:rsidRDefault="00BB3ED7" w:rsidP="0050779C">
            <w:pPr>
              <w:spacing w:after="6pt"/>
              <w:jc w:val="start"/>
              <w:rPr>
                <w:color w:val="000000"/>
                <w:sz w:val="16"/>
                <w:szCs w:val="16"/>
              </w:rPr>
            </w:pPr>
            <w:r w:rsidRPr="007E24DF">
              <w:rPr>
                <w:color w:val="000000"/>
                <w:sz w:val="16"/>
                <w:szCs w:val="16"/>
              </w:rPr>
              <w:t>73/124</w:t>
            </w:r>
          </w:p>
        </w:tc>
      </w:tr>
      <w:tr w:rsidR="00BB3ED7" w:rsidRPr="006C2C8F" w14:paraId="34898CF3" w14:textId="77777777" w:rsidTr="0050779C">
        <w:trPr>
          <w:trHeight w:val="299"/>
        </w:trPr>
        <w:tc>
          <w:tcPr>
            <w:tcW w:w="63pt" w:type="dxa"/>
            <w:tcBorders>
              <w:top w:val="nil"/>
              <w:start w:val="nil"/>
              <w:bottom w:val="nil"/>
              <w:end w:val="single" w:sz="4" w:space="0" w:color="auto"/>
            </w:tcBorders>
            <w:noWrap/>
            <w:vAlign w:val="bottom"/>
            <w:hideMark/>
          </w:tcPr>
          <w:p w14:paraId="3887A946" w14:textId="77777777" w:rsidR="00BB3ED7" w:rsidRPr="00363B49" w:rsidRDefault="00BB3ED7" w:rsidP="0050779C">
            <w:pPr>
              <w:spacing w:after="6pt"/>
              <w:jc w:val="both"/>
              <w:rPr>
                <w:sz w:val="16"/>
                <w:szCs w:val="16"/>
              </w:rPr>
            </w:pPr>
            <w:r w:rsidRPr="00363B49">
              <w:rPr>
                <w:color w:val="000000"/>
                <w:sz w:val="16"/>
                <w:szCs w:val="16"/>
              </w:rPr>
              <w:t>RF DLL Weight</w:t>
            </w:r>
          </w:p>
        </w:tc>
        <w:tc>
          <w:tcPr>
            <w:tcW w:w="40.50pt" w:type="dxa"/>
            <w:tcBorders>
              <w:top w:val="nil"/>
              <w:start w:val="single" w:sz="4" w:space="0" w:color="auto"/>
              <w:bottom w:val="nil"/>
              <w:end w:val="nil"/>
            </w:tcBorders>
            <w:noWrap/>
            <w:vAlign w:val="bottom"/>
            <w:hideMark/>
          </w:tcPr>
          <w:p w14:paraId="4775B899" w14:textId="77777777" w:rsidR="00BB3ED7" w:rsidRPr="007E24DF" w:rsidRDefault="00BB3ED7" w:rsidP="0050779C">
            <w:pPr>
              <w:spacing w:after="6pt"/>
              <w:rPr>
                <w:sz w:val="16"/>
                <w:szCs w:val="16"/>
              </w:rPr>
            </w:pPr>
            <w:r w:rsidRPr="007E24DF">
              <w:rPr>
                <w:color w:val="000000"/>
                <w:sz w:val="16"/>
                <w:szCs w:val="16"/>
              </w:rPr>
              <w:t>3.5</w:t>
            </w:r>
          </w:p>
        </w:tc>
        <w:tc>
          <w:tcPr>
            <w:tcW w:w="58.50pt" w:type="dxa"/>
            <w:tcBorders>
              <w:top w:val="nil"/>
              <w:start w:val="single" w:sz="4" w:space="0" w:color="auto"/>
              <w:bottom w:val="nil"/>
              <w:end w:val="single" w:sz="4" w:space="0" w:color="auto"/>
            </w:tcBorders>
            <w:vAlign w:val="bottom"/>
          </w:tcPr>
          <w:p w14:paraId="0A379B14" w14:textId="77777777" w:rsidR="00BB3ED7" w:rsidRPr="007E24DF" w:rsidRDefault="00BB3ED7" w:rsidP="0050779C">
            <w:pPr>
              <w:spacing w:after="6pt"/>
              <w:rPr>
                <w:color w:val="000000"/>
                <w:sz w:val="16"/>
                <w:szCs w:val="16"/>
              </w:rPr>
            </w:pPr>
            <w:r w:rsidRPr="007E24DF">
              <w:rPr>
                <w:color w:val="000000"/>
                <w:sz w:val="16"/>
                <w:szCs w:val="16"/>
              </w:rPr>
              <w:t>50.0</w:t>
            </w:r>
          </w:p>
        </w:tc>
        <w:tc>
          <w:tcPr>
            <w:tcW w:w="54pt" w:type="dxa"/>
            <w:tcBorders>
              <w:top w:val="nil"/>
              <w:start w:val="single" w:sz="4" w:space="0" w:color="auto"/>
              <w:bottom w:val="nil"/>
              <w:end w:val="single" w:sz="4" w:space="0" w:color="auto"/>
            </w:tcBorders>
            <w:vAlign w:val="bottom"/>
          </w:tcPr>
          <w:p w14:paraId="12450B69" w14:textId="77777777" w:rsidR="00BB3ED7" w:rsidRPr="007E24DF" w:rsidRDefault="00BB3ED7" w:rsidP="0050779C">
            <w:pPr>
              <w:spacing w:after="6pt"/>
              <w:rPr>
                <w:color w:val="000000"/>
                <w:sz w:val="16"/>
                <w:szCs w:val="16"/>
              </w:rPr>
            </w:pPr>
            <w:r w:rsidRPr="007E24DF">
              <w:rPr>
                <w:color w:val="000000"/>
                <w:sz w:val="16"/>
                <w:szCs w:val="16"/>
              </w:rPr>
              <w:t>73.2</w:t>
            </w:r>
          </w:p>
        </w:tc>
        <w:tc>
          <w:tcPr>
            <w:tcW w:w="35.65pt" w:type="dxa"/>
            <w:tcBorders>
              <w:top w:val="nil"/>
              <w:start w:val="single" w:sz="4" w:space="0" w:color="auto"/>
              <w:bottom w:val="nil"/>
              <w:end w:val="nil"/>
            </w:tcBorders>
            <w:vAlign w:val="bottom"/>
          </w:tcPr>
          <w:p w14:paraId="7DD37702" w14:textId="77777777" w:rsidR="00BB3ED7" w:rsidRPr="007E24DF" w:rsidRDefault="00BB3ED7" w:rsidP="0050779C">
            <w:pPr>
              <w:spacing w:after="6pt"/>
              <w:jc w:val="start"/>
              <w:rPr>
                <w:color w:val="000000"/>
                <w:sz w:val="16"/>
                <w:szCs w:val="16"/>
              </w:rPr>
            </w:pPr>
            <w:r w:rsidRPr="007E24DF">
              <w:rPr>
                <w:color w:val="000000"/>
                <w:sz w:val="16"/>
                <w:szCs w:val="16"/>
              </w:rPr>
              <w:t>62/124</w:t>
            </w:r>
          </w:p>
        </w:tc>
      </w:tr>
      <w:tr w:rsidR="00BB3ED7" w:rsidRPr="006C2C8F" w14:paraId="19937EA7" w14:textId="77777777" w:rsidTr="0050779C">
        <w:trPr>
          <w:trHeight w:val="299"/>
        </w:trPr>
        <w:tc>
          <w:tcPr>
            <w:tcW w:w="63pt" w:type="dxa"/>
            <w:tcBorders>
              <w:top w:val="nil"/>
              <w:start w:val="nil"/>
              <w:bottom w:val="nil"/>
              <w:end w:val="single" w:sz="4" w:space="0" w:color="auto"/>
            </w:tcBorders>
            <w:noWrap/>
            <w:vAlign w:val="bottom"/>
            <w:hideMark/>
          </w:tcPr>
          <w:p w14:paraId="1BF11E9F" w14:textId="77777777" w:rsidR="00BB3ED7" w:rsidRPr="00363B49" w:rsidRDefault="00BB3ED7" w:rsidP="0050779C">
            <w:pPr>
              <w:spacing w:after="6pt"/>
              <w:jc w:val="both"/>
              <w:rPr>
                <w:sz w:val="16"/>
                <w:szCs w:val="16"/>
              </w:rPr>
            </w:pPr>
            <w:r w:rsidRPr="00363B49">
              <w:rPr>
                <w:color w:val="000000"/>
                <w:sz w:val="16"/>
                <w:szCs w:val="16"/>
              </w:rPr>
              <w:t>Extremely RF</w:t>
            </w:r>
          </w:p>
        </w:tc>
        <w:tc>
          <w:tcPr>
            <w:tcW w:w="40.50pt" w:type="dxa"/>
            <w:tcBorders>
              <w:top w:val="nil"/>
              <w:start w:val="single" w:sz="4" w:space="0" w:color="auto"/>
              <w:bottom w:val="nil"/>
              <w:end w:val="nil"/>
            </w:tcBorders>
            <w:noWrap/>
            <w:vAlign w:val="bottom"/>
            <w:hideMark/>
          </w:tcPr>
          <w:p w14:paraId="0C307329" w14:textId="77777777" w:rsidR="00BB3ED7" w:rsidRPr="007E24DF" w:rsidRDefault="00BB3ED7" w:rsidP="0050779C">
            <w:pPr>
              <w:spacing w:after="6pt"/>
              <w:rPr>
                <w:sz w:val="16"/>
                <w:szCs w:val="16"/>
              </w:rPr>
            </w:pPr>
            <w:r w:rsidRPr="007E24DF">
              <w:rPr>
                <w:color w:val="000000"/>
                <w:sz w:val="16"/>
                <w:szCs w:val="16"/>
              </w:rPr>
              <w:t>3.5</w:t>
            </w:r>
          </w:p>
        </w:tc>
        <w:tc>
          <w:tcPr>
            <w:tcW w:w="58.50pt" w:type="dxa"/>
            <w:tcBorders>
              <w:top w:val="nil"/>
              <w:start w:val="single" w:sz="4" w:space="0" w:color="auto"/>
              <w:bottom w:val="nil"/>
              <w:end w:val="single" w:sz="4" w:space="0" w:color="auto"/>
            </w:tcBorders>
            <w:vAlign w:val="bottom"/>
          </w:tcPr>
          <w:p w14:paraId="39BEA49E" w14:textId="77777777" w:rsidR="00BB3ED7" w:rsidRPr="007E24DF" w:rsidRDefault="00BB3ED7" w:rsidP="0050779C">
            <w:pPr>
              <w:spacing w:after="6pt"/>
              <w:rPr>
                <w:color w:val="000000"/>
                <w:sz w:val="16"/>
                <w:szCs w:val="16"/>
              </w:rPr>
            </w:pPr>
            <w:r w:rsidRPr="007E24DF">
              <w:rPr>
                <w:color w:val="000000"/>
                <w:sz w:val="16"/>
                <w:szCs w:val="16"/>
              </w:rPr>
              <w:t>55.6</w:t>
            </w:r>
          </w:p>
        </w:tc>
        <w:tc>
          <w:tcPr>
            <w:tcW w:w="54pt" w:type="dxa"/>
            <w:tcBorders>
              <w:top w:val="nil"/>
              <w:start w:val="single" w:sz="4" w:space="0" w:color="auto"/>
              <w:bottom w:val="nil"/>
              <w:end w:val="single" w:sz="4" w:space="0" w:color="auto"/>
            </w:tcBorders>
            <w:vAlign w:val="bottom"/>
          </w:tcPr>
          <w:p w14:paraId="61BE0821" w14:textId="77777777" w:rsidR="00BB3ED7" w:rsidRPr="007E24DF" w:rsidRDefault="00BB3ED7" w:rsidP="0050779C">
            <w:pPr>
              <w:spacing w:after="6pt"/>
              <w:rPr>
                <w:color w:val="000000"/>
                <w:sz w:val="16"/>
                <w:szCs w:val="16"/>
              </w:rPr>
            </w:pPr>
            <w:r w:rsidRPr="007E24DF">
              <w:rPr>
                <w:color w:val="000000"/>
                <w:sz w:val="16"/>
                <w:szCs w:val="16"/>
              </w:rPr>
              <w:t>76.1</w:t>
            </w:r>
          </w:p>
        </w:tc>
        <w:tc>
          <w:tcPr>
            <w:tcW w:w="35.65pt" w:type="dxa"/>
            <w:tcBorders>
              <w:top w:val="nil"/>
              <w:start w:val="single" w:sz="4" w:space="0" w:color="auto"/>
              <w:bottom w:val="nil"/>
              <w:end w:val="nil"/>
            </w:tcBorders>
            <w:vAlign w:val="bottom"/>
          </w:tcPr>
          <w:p w14:paraId="524AC5CF" w14:textId="77777777" w:rsidR="00BB3ED7" w:rsidRPr="007E24DF" w:rsidRDefault="00BB3ED7" w:rsidP="0050779C">
            <w:pPr>
              <w:spacing w:after="6pt"/>
              <w:jc w:val="start"/>
              <w:rPr>
                <w:color w:val="000000"/>
                <w:sz w:val="16"/>
                <w:szCs w:val="16"/>
              </w:rPr>
            </w:pPr>
            <w:r w:rsidRPr="007E24DF">
              <w:rPr>
                <w:color w:val="000000"/>
                <w:sz w:val="16"/>
                <w:szCs w:val="16"/>
              </w:rPr>
              <w:t>69/124</w:t>
            </w:r>
          </w:p>
        </w:tc>
      </w:tr>
      <w:tr w:rsidR="00BB3ED7" w:rsidRPr="006C2C8F" w14:paraId="64417757" w14:textId="77777777" w:rsidTr="0050779C">
        <w:trPr>
          <w:trHeight w:val="299"/>
        </w:trPr>
        <w:tc>
          <w:tcPr>
            <w:tcW w:w="63pt" w:type="dxa"/>
            <w:tcBorders>
              <w:top w:val="nil"/>
              <w:start w:val="nil"/>
              <w:bottom w:val="nil"/>
              <w:end w:val="single" w:sz="4" w:space="0" w:color="auto"/>
            </w:tcBorders>
            <w:noWrap/>
            <w:vAlign w:val="bottom"/>
            <w:hideMark/>
          </w:tcPr>
          <w:p w14:paraId="4A6E8816" w14:textId="77777777" w:rsidR="00BB3ED7" w:rsidRPr="00363B49" w:rsidRDefault="00BB3ED7" w:rsidP="00BB3ED7">
            <w:pPr>
              <w:spacing w:after="6pt"/>
              <w:jc w:val="both"/>
              <w:rPr>
                <w:sz w:val="16"/>
                <w:szCs w:val="16"/>
              </w:rPr>
            </w:pPr>
            <w:r w:rsidRPr="00363B49">
              <w:rPr>
                <w:color w:val="000000"/>
                <w:sz w:val="16"/>
                <w:szCs w:val="16"/>
              </w:rPr>
              <w:t>ET DLL Weight</w:t>
            </w:r>
          </w:p>
        </w:tc>
        <w:tc>
          <w:tcPr>
            <w:tcW w:w="40.50pt" w:type="dxa"/>
            <w:tcBorders>
              <w:top w:val="nil"/>
              <w:start w:val="single" w:sz="4" w:space="0" w:color="auto"/>
              <w:bottom w:val="nil"/>
              <w:end w:val="nil"/>
            </w:tcBorders>
            <w:noWrap/>
            <w:vAlign w:val="bottom"/>
            <w:hideMark/>
          </w:tcPr>
          <w:p w14:paraId="0D678F68" w14:textId="77777777" w:rsidR="00BB3ED7" w:rsidRPr="007E24DF" w:rsidRDefault="00BB3ED7" w:rsidP="00BB3ED7">
            <w:pPr>
              <w:spacing w:after="6pt"/>
              <w:rPr>
                <w:sz w:val="16"/>
                <w:szCs w:val="16"/>
              </w:rPr>
            </w:pPr>
            <w:r w:rsidRPr="007E24DF">
              <w:rPr>
                <w:color w:val="000000"/>
                <w:sz w:val="16"/>
                <w:szCs w:val="16"/>
              </w:rPr>
              <w:t>3.6</w:t>
            </w:r>
          </w:p>
        </w:tc>
        <w:tc>
          <w:tcPr>
            <w:tcW w:w="58.50pt" w:type="dxa"/>
            <w:tcBorders>
              <w:top w:val="nil"/>
              <w:start w:val="single" w:sz="4" w:space="0" w:color="auto"/>
              <w:bottom w:val="nil"/>
              <w:end w:val="single" w:sz="4" w:space="0" w:color="auto"/>
            </w:tcBorders>
            <w:vAlign w:val="bottom"/>
          </w:tcPr>
          <w:p w14:paraId="58F55355" w14:textId="77777777" w:rsidR="00BB3ED7" w:rsidRPr="007E24DF" w:rsidRDefault="00BB3ED7" w:rsidP="00BB3ED7">
            <w:pPr>
              <w:spacing w:after="6pt"/>
              <w:rPr>
                <w:color w:val="000000"/>
                <w:sz w:val="16"/>
                <w:szCs w:val="16"/>
              </w:rPr>
            </w:pPr>
            <w:r w:rsidRPr="007E24DF">
              <w:rPr>
                <w:color w:val="000000"/>
                <w:sz w:val="16"/>
                <w:szCs w:val="16"/>
              </w:rPr>
              <w:t>53.2</w:t>
            </w:r>
          </w:p>
        </w:tc>
        <w:tc>
          <w:tcPr>
            <w:tcW w:w="54pt" w:type="dxa"/>
            <w:tcBorders>
              <w:top w:val="nil"/>
              <w:start w:val="single" w:sz="4" w:space="0" w:color="auto"/>
              <w:bottom w:val="nil"/>
              <w:end w:val="single" w:sz="4" w:space="0" w:color="auto"/>
            </w:tcBorders>
            <w:vAlign w:val="bottom"/>
          </w:tcPr>
          <w:p w14:paraId="568AD9D1" w14:textId="77777777" w:rsidR="00BB3ED7" w:rsidRPr="007E24DF" w:rsidRDefault="00BB3ED7" w:rsidP="00BB3ED7">
            <w:pPr>
              <w:spacing w:after="6pt"/>
              <w:rPr>
                <w:color w:val="000000"/>
                <w:sz w:val="16"/>
                <w:szCs w:val="16"/>
              </w:rPr>
            </w:pPr>
            <w:r w:rsidRPr="007E24DF">
              <w:rPr>
                <w:color w:val="000000"/>
                <w:sz w:val="16"/>
                <w:szCs w:val="16"/>
              </w:rPr>
              <w:t>74.8</w:t>
            </w:r>
          </w:p>
        </w:tc>
        <w:tc>
          <w:tcPr>
            <w:tcW w:w="35.65pt" w:type="dxa"/>
            <w:tcBorders>
              <w:top w:val="nil"/>
              <w:start w:val="single" w:sz="4" w:space="0" w:color="auto"/>
              <w:bottom w:val="nil"/>
              <w:end w:val="nil"/>
            </w:tcBorders>
            <w:vAlign w:val="bottom"/>
          </w:tcPr>
          <w:p w14:paraId="27D2FD05" w14:textId="77777777" w:rsidR="00BB3ED7" w:rsidRPr="007E24DF" w:rsidRDefault="00BB3ED7" w:rsidP="00BB3ED7">
            <w:pPr>
              <w:spacing w:after="6pt"/>
              <w:jc w:val="start"/>
              <w:rPr>
                <w:color w:val="000000"/>
                <w:sz w:val="16"/>
                <w:szCs w:val="16"/>
              </w:rPr>
            </w:pPr>
            <w:r w:rsidRPr="007E24DF">
              <w:rPr>
                <w:color w:val="000000"/>
                <w:sz w:val="16"/>
                <w:szCs w:val="16"/>
              </w:rPr>
              <w:t>66/124</w:t>
            </w:r>
          </w:p>
        </w:tc>
      </w:tr>
      <w:tr w:rsidR="00BB3ED7" w:rsidRPr="006C2C8F" w14:paraId="586BF354" w14:textId="77777777" w:rsidTr="0050779C">
        <w:trPr>
          <w:trHeight w:val="299"/>
        </w:trPr>
        <w:tc>
          <w:tcPr>
            <w:tcW w:w="63pt" w:type="dxa"/>
            <w:tcBorders>
              <w:top w:val="nil"/>
              <w:start w:val="nil"/>
              <w:bottom w:val="nil"/>
              <w:end w:val="single" w:sz="4" w:space="0" w:color="auto"/>
            </w:tcBorders>
            <w:noWrap/>
            <w:vAlign w:val="bottom"/>
            <w:hideMark/>
          </w:tcPr>
          <w:p w14:paraId="3E8C2C3B" w14:textId="77777777" w:rsidR="00BB3ED7" w:rsidRPr="00363B49" w:rsidRDefault="00BB3ED7" w:rsidP="00BB3ED7">
            <w:pPr>
              <w:spacing w:after="6pt"/>
              <w:jc w:val="both"/>
              <w:rPr>
                <w:sz w:val="16"/>
                <w:szCs w:val="16"/>
              </w:rPr>
            </w:pPr>
            <w:r w:rsidRPr="00363B49">
              <w:rPr>
                <w:color w:val="000000"/>
                <w:sz w:val="16"/>
                <w:szCs w:val="16"/>
              </w:rPr>
              <w:t>Gradient Boost</w:t>
            </w:r>
          </w:p>
        </w:tc>
        <w:tc>
          <w:tcPr>
            <w:tcW w:w="40.50pt" w:type="dxa"/>
            <w:tcBorders>
              <w:top w:val="nil"/>
              <w:start w:val="single" w:sz="4" w:space="0" w:color="auto"/>
              <w:bottom w:val="nil"/>
              <w:end w:val="nil"/>
            </w:tcBorders>
            <w:noWrap/>
            <w:vAlign w:val="bottom"/>
            <w:hideMark/>
          </w:tcPr>
          <w:p w14:paraId="2289B54B" w14:textId="77777777" w:rsidR="00BB3ED7" w:rsidRPr="007E24DF" w:rsidRDefault="00BB3ED7" w:rsidP="00BB3ED7">
            <w:pPr>
              <w:spacing w:after="6pt"/>
              <w:rPr>
                <w:sz w:val="16"/>
                <w:szCs w:val="16"/>
              </w:rPr>
            </w:pPr>
            <w:r w:rsidRPr="007E24DF">
              <w:rPr>
                <w:color w:val="000000"/>
                <w:sz w:val="16"/>
                <w:szCs w:val="16"/>
              </w:rPr>
              <w:t>12.0</w:t>
            </w:r>
          </w:p>
        </w:tc>
        <w:tc>
          <w:tcPr>
            <w:tcW w:w="58.50pt" w:type="dxa"/>
            <w:tcBorders>
              <w:top w:val="nil"/>
              <w:start w:val="single" w:sz="4" w:space="0" w:color="auto"/>
              <w:bottom w:val="nil"/>
              <w:end w:val="single" w:sz="4" w:space="0" w:color="auto"/>
            </w:tcBorders>
            <w:vAlign w:val="bottom"/>
          </w:tcPr>
          <w:p w14:paraId="17FCBA44" w14:textId="77777777" w:rsidR="00BB3ED7" w:rsidRPr="007E24DF" w:rsidRDefault="00BB3ED7" w:rsidP="00BB3ED7">
            <w:pPr>
              <w:spacing w:after="6pt"/>
              <w:rPr>
                <w:color w:val="000000"/>
                <w:sz w:val="16"/>
                <w:szCs w:val="16"/>
              </w:rPr>
            </w:pPr>
            <w:r w:rsidRPr="007E24DF">
              <w:rPr>
                <w:color w:val="000000"/>
                <w:sz w:val="16"/>
                <w:szCs w:val="16"/>
              </w:rPr>
              <w:t>66.1</w:t>
            </w:r>
          </w:p>
        </w:tc>
        <w:tc>
          <w:tcPr>
            <w:tcW w:w="54pt" w:type="dxa"/>
            <w:tcBorders>
              <w:top w:val="nil"/>
              <w:start w:val="single" w:sz="4" w:space="0" w:color="auto"/>
              <w:bottom w:val="nil"/>
              <w:end w:val="single" w:sz="4" w:space="0" w:color="auto"/>
            </w:tcBorders>
            <w:vAlign w:val="bottom"/>
          </w:tcPr>
          <w:p w14:paraId="55828922" w14:textId="77777777" w:rsidR="00BB3ED7" w:rsidRPr="007E24DF" w:rsidRDefault="00BB3ED7" w:rsidP="00BB3ED7">
            <w:pPr>
              <w:spacing w:after="6pt"/>
              <w:rPr>
                <w:color w:val="000000"/>
                <w:sz w:val="16"/>
                <w:szCs w:val="16"/>
              </w:rPr>
            </w:pPr>
            <w:r w:rsidRPr="007E24DF">
              <w:rPr>
                <w:color w:val="000000"/>
                <w:sz w:val="16"/>
                <w:szCs w:val="16"/>
              </w:rPr>
              <w:t>77.0</w:t>
            </w:r>
          </w:p>
        </w:tc>
        <w:tc>
          <w:tcPr>
            <w:tcW w:w="35.65pt" w:type="dxa"/>
            <w:tcBorders>
              <w:top w:val="nil"/>
              <w:start w:val="single" w:sz="4" w:space="0" w:color="auto"/>
              <w:bottom w:val="nil"/>
              <w:end w:val="nil"/>
            </w:tcBorders>
            <w:vAlign w:val="bottom"/>
          </w:tcPr>
          <w:p w14:paraId="0BD3D3AB" w14:textId="77777777" w:rsidR="00BB3ED7" w:rsidRPr="007E24DF" w:rsidRDefault="00BB3ED7" w:rsidP="00BB3ED7">
            <w:pPr>
              <w:spacing w:after="6pt"/>
              <w:jc w:val="start"/>
              <w:rPr>
                <w:color w:val="000000"/>
                <w:sz w:val="16"/>
                <w:szCs w:val="16"/>
              </w:rPr>
            </w:pPr>
            <w:r w:rsidRPr="007E24DF">
              <w:rPr>
                <w:color w:val="000000"/>
                <w:sz w:val="16"/>
                <w:szCs w:val="16"/>
              </w:rPr>
              <w:t>82/124</w:t>
            </w:r>
          </w:p>
        </w:tc>
      </w:tr>
      <w:tr w:rsidR="00BB3ED7" w:rsidRPr="006C2C8F" w14:paraId="049B0235" w14:textId="77777777" w:rsidTr="00012D2C">
        <w:trPr>
          <w:trHeight w:val="299"/>
        </w:trPr>
        <w:tc>
          <w:tcPr>
            <w:tcW w:w="63pt" w:type="dxa"/>
            <w:tcBorders>
              <w:top w:val="nil"/>
              <w:start w:val="nil"/>
              <w:bottom w:val="nil"/>
              <w:end w:val="single" w:sz="4" w:space="0" w:color="auto"/>
            </w:tcBorders>
            <w:noWrap/>
            <w:vAlign w:val="bottom"/>
            <w:hideMark/>
          </w:tcPr>
          <w:p w14:paraId="4062BDCC" w14:textId="77777777" w:rsidR="00BB3ED7" w:rsidRPr="00363B49" w:rsidRDefault="00BB3ED7" w:rsidP="00BB3ED7">
            <w:pPr>
              <w:spacing w:after="6pt"/>
              <w:jc w:val="both"/>
              <w:rPr>
                <w:sz w:val="16"/>
                <w:szCs w:val="16"/>
              </w:rPr>
            </w:pPr>
            <w:r w:rsidRPr="00363B49">
              <w:rPr>
                <w:color w:val="000000"/>
                <w:sz w:val="16"/>
                <w:szCs w:val="16"/>
              </w:rPr>
              <w:t>AdaBoost</w:t>
            </w:r>
          </w:p>
        </w:tc>
        <w:tc>
          <w:tcPr>
            <w:tcW w:w="40.50pt" w:type="dxa"/>
            <w:tcBorders>
              <w:top w:val="nil"/>
              <w:start w:val="single" w:sz="4" w:space="0" w:color="auto"/>
              <w:bottom w:val="nil"/>
              <w:end w:val="nil"/>
            </w:tcBorders>
            <w:noWrap/>
            <w:vAlign w:val="bottom"/>
            <w:hideMark/>
          </w:tcPr>
          <w:p w14:paraId="2718249C" w14:textId="77777777" w:rsidR="00BB3ED7" w:rsidRPr="007E24DF" w:rsidRDefault="00BB3ED7" w:rsidP="00BB3ED7">
            <w:pPr>
              <w:spacing w:after="6pt"/>
              <w:rPr>
                <w:sz w:val="16"/>
                <w:szCs w:val="16"/>
              </w:rPr>
            </w:pPr>
            <w:r w:rsidRPr="007E24DF">
              <w:rPr>
                <w:color w:val="000000"/>
                <w:sz w:val="16"/>
                <w:szCs w:val="16"/>
              </w:rPr>
              <w:t>4.1</w:t>
            </w:r>
          </w:p>
        </w:tc>
        <w:tc>
          <w:tcPr>
            <w:tcW w:w="58.50pt" w:type="dxa"/>
            <w:tcBorders>
              <w:top w:val="nil"/>
              <w:start w:val="single" w:sz="4" w:space="0" w:color="auto"/>
              <w:bottom w:val="nil"/>
              <w:end w:val="single" w:sz="4" w:space="0" w:color="auto"/>
            </w:tcBorders>
            <w:vAlign w:val="bottom"/>
          </w:tcPr>
          <w:p w14:paraId="644144EB" w14:textId="77777777" w:rsidR="00BB3ED7" w:rsidRPr="007E24DF" w:rsidRDefault="00BB3ED7" w:rsidP="00BB3ED7">
            <w:pPr>
              <w:spacing w:after="6pt"/>
              <w:rPr>
                <w:color w:val="000000"/>
                <w:sz w:val="16"/>
                <w:szCs w:val="16"/>
              </w:rPr>
            </w:pPr>
            <w:r w:rsidRPr="007E24DF">
              <w:rPr>
                <w:color w:val="000000"/>
                <w:sz w:val="16"/>
                <w:szCs w:val="16"/>
              </w:rPr>
              <w:t>52.4</w:t>
            </w:r>
          </w:p>
        </w:tc>
        <w:tc>
          <w:tcPr>
            <w:tcW w:w="54pt" w:type="dxa"/>
            <w:tcBorders>
              <w:top w:val="nil"/>
              <w:start w:val="single" w:sz="4" w:space="0" w:color="auto"/>
              <w:bottom w:val="nil"/>
              <w:end w:val="single" w:sz="4" w:space="0" w:color="auto"/>
            </w:tcBorders>
            <w:vAlign w:val="bottom"/>
          </w:tcPr>
          <w:p w14:paraId="36FDD9D1" w14:textId="77777777" w:rsidR="00BB3ED7" w:rsidRPr="007E24DF" w:rsidRDefault="00BB3ED7" w:rsidP="00BB3ED7">
            <w:pPr>
              <w:spacing w:after="6pt"/>
              <w:rPr>
                <w:color w:val="000000"/>
                <w:sz w:val="16"/>
                <w:szCs w:val="16"/>
              </w:rPr>
            </w:pPr>
            <w:r w:rsidRPr="007E24DF">
              <w:rPr>
                <w:color w:val="000000"/>
                <w:sz w:val="16"/>
                <w:szCs w:val="16"/>
              </w:rPr>
              <w:t>74.2</w:t>
            </w:r>
          </w:p>
        </w:tc>
        <w:tc>
          <w:tcPr>
            <w:tcW w:w="35.65pt" w:type="dxa"/>
            <w:tcBorders>
              <w:top w:val="nil"/>
              <w:start w:val="single" w:sz="4" w:space="0" w:color="auto"/>
              <w:bottom w:val="nil"/>
              <w:end w:val="nil"/>
            </w:tcBorders>
            <w:vAlign w:val="bottom"/>
          </w:tcPr>
          <w:p w14:paraId="4399F6B9" w14:textId="77777777" w:rsidR="00BB3ED7" w:rsidRPr="007E24DF" w:rsidRDefault="00BB3ED7" w:rsidP="00BB3ED7">
            <w:pPr>
              <w:spacing w:after="6pt"/>
              <w:jc w:val="start"/>
              <w:rPr>
                <w:color w:val="000000"/>
                <w:sz w:val="16"/>
                <w:szCs w:val="16"/>
              </w:rPr>
            </w:pPr>
            <w:r w:rsidRPr="007E24DF">
              <w:rPr>
                <w:color w:val="000000"/>
                <w:sz w:val="16"/>
                <w:szCs w:val="16"/>
              </w:rPr>
              <w:t>65/124</w:t>
            </w:r>
          </w:p>
        </w:tc>
      </w:tr>
      <w:tr w:rsidR="00012D2C" w:rsidRPr="006D4ADA" w14:paraId="4BCA6870" w14:textId="77777777" w:rsidTr="006D4ADA">
        <w:trPr>
          <w:trHeight w:val="63"/>
        </w:trPr>
        <w:tc>
          <w:tcPr>
            <w:tcW w:w="63pt" w:type="dxa"/>
            <w:tcBorders>
              <w:top w:val="nil"/>
              <w:start w:val="nil"/>
              <w:bottom w:val="nil"/>
              <w:end w:val="nil"/>
            </w:tcBorders>
            <w:noWrap/>
            <w:vAlign w:val="bottom"/>
          </w:tcPr>
          <w:p w14:paraId="1FDF3347" w14:textId="77777777" w:rsidR="00012D2C" w:rsidRPr="006D4ADA" w:rsidRDefault="00012D2C" w:rsidP="00BB3ED7">
            <w:pPr>
              <w:spacing w:after="6pt"/>
              <w:jc w:val="both"/>
              <w:rPr>
                <w:color w:val="000000"/>
                <w:sz w:val="10"/>
                <w:szCs w:val="10"/>
              </w:rPr>
            </w:pPr>
          </w:p>
        </w:tc>
        <w:tc>
          <w:tcPr>
            <w:tcW w:w="40.50pt" w:type="dxa"/>
            <w:tcBorders>
              <w:top w:val="nil"/>
              <w:start w:val="nil"/>
              <w:bottom w:val="nil"/>
              <w:end w:val="nil"/>
            </w:tcBorders>
            <w:noWrap/>
            <w:vAlign w:val="bottom"/>
          </w:tcPr>
          <w:p w14:paraId="50BEEE61" w14:textId="77777777" w:rsidR="00012D2C" w:rsidRPr="006D4ADA" w:rsidRDefault="00012D2C" w:rsidP="00BB3ED7">
            <w:pPr>
              <w:spacing w:after="6pt"/>
              <w:rPr>
                <w:color w:val="000000"/>
                <w:sz w:val="10"/>
                <w:szCs w:val="10"/>
              </w:rPr>
            </w:pPr>
          </w:p>
        </w:tc>
        <w:tc>
          <w:tcPr>
            <w:tcW w:w="58.50pt" w:type="dxa"/>
            <w:tcBorders>
              <w:top w:val="nil"/>
              <w:start w:val="nil"/>
              <w:bottom w:val="nil"/>
              <w:end w:val="nil"/>
            </w:tcBorders>
            <w:vAlign w:val="bottom"/>
          </w:tcPr>
          <w:p w14:paraId="47CBD2EF" w14:textId="77777777" w:rsidR="00012D2C" w:rsidRPr="006D4ADA" w:rsidRDefault="00012D2C" w:rsidP="00BB3ED7">
            <w:pPr>
              <w:spacing w:after="6pt"/>
              <w:rPr>
                <w:color w:val="000000"/>
                <w:sz w:val="10"/>
                <w:szCs w:val="10"/>
              </w:rPr>
            </w:pPr>
          </w:p>
        </w:tc>
        <w:tc>
          <w:tcPr>
            <w:tcW w:w="54pt" w:type="dxa"/>
            <w:tcBorders>
              <w:top w:val="nil"/>
              <w:start w:val="nil"/>
              <w:bottom w:val="nil"/>
              <w:end w:val="nil"/>
            </w:tcBorders>
            <w:vAlign w:val="bottom"/>
          </w:tcPr>
          <w:p w14:paraId="7167F08A" w14:textId="77777777" w:rsidR="00012D2C" w:rsidRPr="006D4ADA" w:rsidRDefault="00012D2C" w:rsidP="00BB3ED7">
            <w:pPr>
              <w:spacing w:after="6pt"/>
              <w:rPr>
                <w:color w:val="000000"/>
                <w:sz w:val="10"/>
                <w:szCs w:val="10"/>
              </w:rPr>
            </w:pPr>
          </w:p>
        </w:tc>
        <w:tc>
          <w:tcPr>
            <w:tcW w:w="35.65pt" w:type="dxa"/>
            <w:tcBorders>
              <w:top w:val="nil"/>
              <w:start w:val="nil"/>
              <w:bottom w:val="nil"/>
              <w:end w:val="nil"/>
            </w:tcBorders>
            <w:vAlign w:val="bottom"/>
          </w:tcPr>
          <w:p w14:paraId="3B83D68B" w14:textId="77777777" w:rsidR="00012D2C" w:rsidRPr="006D4ADA" w:rsidRDefault="00012D2C" w:rsidP="00BB3ED7">
            <w:pPr>
              <w:spacing w:after="6pt"/>
              <w:jc w:val="start"/>
              <w:rPr>
                <w:color w:val="000000"/>
                <w:sz w:val="10"/>
                <w:szCs w:val="10"/>
              </w:rPr>
            </w:pPr>
          </w:p>
        </w:tc>
      </w:tr>
    </w:tbl>
    <w:p w14:paraId="1455A2F8" w14:textId="78642043" w:rsidR="006C2AF0" w:rsidRDefault="006C2AF0" w:rsidP="00F85154">
      <w:pPr>
        <w:spacing w:after="6pt"/>
        <w:ind w:firstLine="14.40pt"/>
        <w:jc w:val="both"/>
      </w:pPr>
      <w:r w:rsidRPr="006C2AF0">
        <w:t xml:space="preserve">The modern malware dataset included 89 </w:t>
      </w:r>
      <w:r>
        <w:t>EXEs</w:t>
      </w:r>
      <w:r w:rsidRPr="006C2AF0">
        <w:t xml:space="preserve"> and 36 </w:t>
      </w:r>
      <w:r>
        <w:t xml:space="preserve">DLLs. While the </w:t>
      </w:r>
      <w:r w:rsidR="007E24DF">
        <w:t xml:space="preserve">EMBER testing set metrics showed weaker performance </w:t>
      </w:r>
      <w:r w:rsidR="006D4ADA">
        <w:t>by</w:t>
      </w:r>
      <w:r w:rsidR="007E24DF">
        <w:t xml:space="preserve"> the models on DLLs as compared to EXEs, that was not </w:t>
      </w:r>
      <w:r w:rsidR="00CF139D">
        <w:t xml:space="preserve">the case for the modern malware testing. Table 3 shows the results of testing against only the DLLs. While the RF </w:t>
      </w:r>
      <w:r w:rsidR="006D4ADA">
        <w:t xml:space="preserve">and Extremely RF </w:t>
      </w:r>
      <w:r w:rsidR="00CF139D">
        <w:t xml:space="preserve">models again showed strong results, in this case the GBC model </w:t>
      </w:r>
      <w:r w:rsidR="006D4ADA">
        <w:t xml:space="preserve">out </w:t>
      </w:r>
      <w:r w:rsidR="00CF139D">
        <w:t xml:space="preserve">performed </w:t>
      </w:r>
      <w:r w:rsidR="006D4ADA">
        <w:t>all of the others</w:t>
      </w:r>
      <w:r w:rsidR="00CF139D">
        <w:t xml:space="preserve"> with an adjusted accuracy of 92.0%</w:t>
      </w:r>
    </w:p>
    <w:tbl>
      <w:tblPr>
        <w:tblStyle w:val="TableGrid"/>
        <w:tblW w:w="251.65pt" w:type="dxa"/>
        <w:tblLook w:firstRow="1" w:lastRow="0" w:firstColumn="1" w:lastColumn="0" w:noHBand="0" w:noVBand="1"/>
      </w:tblPr>
      <w:tblGrid>
        <w:gridCol w:w="1260"/>
        <w:gridCol w:w="810"/>
        <w:gridCol w:w="1170"/>
        <w:gridCol w:w="1080"/>
        <w:gridCol w:w="713"/>
      </w:tblGrid>
      <w:tr w:rsidR="00CF139D" w:rsidRPr="006C2AF0" w14:paraId="7B93C623" w14:textId="77777777" w:rsidTr="0050779C">
        <w:trPr>
          <w:trHeight w:val="299"/>
        </w:trPr>
        <w:tc>
          <w:tcPr>
            <w:tcW w:w="251.65pt" w:type="dxa"/>
            <w:gridSpan w:val="5"/>
            <w:tcBorders>
              <w:top w:val="nil"/>
              <w:start w:val="nil"/>
              <w:bottom w:val="nil"/>
              <w:end w:val="nil"/>
            </w:tcBorders>
            <w:noWrap/>
            <w:vAlign w:val="bottom"/>
          </w:tcPr>
          <w:p w14:paraId="66DB0676" w14:textId="26ACB8D7" w:rsidR="00CF139D" w:rsidRPr="006C2AF0" w:rsidRDefault="00CF139D" w:rsidP="00F85154">
            <w:pPr>
              <w:spacing w:after="6pt"/>
              <w:rPr>
                <w:color w:val="000000"/>
              </w:rPr>
            </w:pPr>
            <w:r w:rsidRPr="006C2AF0">
              <w:rPr>
                <w:color w:val="000000"/>
              </w:rPr>
              <w:lastRenderedPageBreak/>
              <w:t xml:space="preserve">Table </w:t>
            </w:r>
            <w:r>
              <w:rPr>
                <w:color w:val="000000"/>
              </w:rPr>
              <w:t>3</w:t>
            </w:r>
            <w:r w:rsidRPr="006C2AF0">
              <w:rPr>
                <w:color w:val="000000"/>
              </w:rPr>
              <w:t xml:space="preserve">: Modern Malware </w:t>
            </w:r>
            <w:r>
              <w:rPr>
                <w:color w:val="000000"/>
              </w:rPr>
              <w:t xml:space="preserve">DLL </w:t>
            </w:r>
            <w:r w:rsidRPr="006C2AF0">
              <w:rPr>
                <w:color w:val="000000"/>
              </w:rPr>
              <w:t>EMT Testing Metrics</w:t>
            </w:r>
          </w:p>
        </w:tc>
      </w:tr>
      <w:tr w:rsidR="00CF139D" w:rsidRPr="00363B49" w14:paraId="7972AC4D" w14:textId="77777777" w:rsidTr="007F0DC9">
        <w:trPr>
          <w:trHeight w:val="299"/>
        </w:trPr>
        <w:tc>
          <w:tcPr>
            <w:tcW w:w="63pt" w:type="dxa"/>
            <w:tcBorders>
              <w:top w:val="nil"/>
              <w:start w:val="nil"/>
              <w:bottom w:val="single" w:sz="4" w:space="0" w:color="auto"/>
              <w:end w:val="single" w:sz="4" w:space="0" w:color="auto"/>
            </w:tcBorders>
            <w:noWrap/>
            <w:vAlign w:val="bottom"/>
            <w:hideMark/>
          </w:tcPr>
          <w:p w14:paraId="6F2534C8" w14:textId="77777777" w:rsidR="00CF139D" w:rsidRPr="00363B49" w:rsidRDefault="00CF139D" w:rsidP="00F85154">
            <w:pPr>
              <w:spacing w:after="6pt"/>
              <w:jc w:val="both"/>
              <w:rPr>
                <w:b/>
                <w:bCs/>
                <w:sz w:val="16"/>
                <w:szCs w:val="16"/>
              </w:rPr>
            </w:pPr>
            <w:r w:rsidRPr="00363B49">
              <w:rPr>
                <w:color w:val="000000"/>
                <w:sz w:val="16"/>
                <w:szCs w:val="16"/>
              </w:rPr>
              <w:t>Model</w:t>
            </w:r>
          </w:p>
        </w:tc>
        <w:tc>
          <w:tcPr>
            <w:tcW w:w="40.50pt" w:type="dxa"/>
            <w:tcBorders>
              <w:top w:val="nil"/>
              <w:start w:val="single" w:sz="4" w:space="0" w:color="auto"/>
              <w:bottom w:val="single" w:sz="4" w:space="0" w:color="auto"/>
              <w:end w:val="nil"/>
            </w:tcBorders>
            <w:noWrap/>
            <w:vAlign w:val="bottom"/>
            <w:hideMark/>
          </w:tcPr>
          <w:p w14:paraId="0166D778" w14:textId="77777777" w:rsidR="00CF139D" w:rsidRPr="00363B49" w:rsidRDefault="00CF139D" w:rsidP="00F85154">
            <w:pPr>
              <w:spacing w:after="6pt"/>
              <w:jc w:val="both"/>
              <w:rPr>
                <w:b/>
                <w:bCs/>
                <w:sz w:val="16"/>
                <w:szCs w:val="16"/>
              </w:rPr>
            </w:pPr>
            <w:r w:rsidRPr="00363B49">
              <w:rPr>
                <w:color w:val="000000"/>
                <w:sz w:val="16"/>
                <w:szCs w:val="16"/>
              </w:rPr>
              <w:t>Testing FPR (%)</w:t>
            </w:r>
          </w:p>
        </w:tc>
        <w:tc>
          <w:tcPr>
            <w:tcW w:w="58.50pt" w:type="dxa"/>
            <w:tcBorders>
              <w:top w:val="nil"/>
              <w:start w:val="single" w:sz="4" w:space="0" w:color="auto"/>
              <w:bottom w:val="single" w:sz="4" w:space="0" w:color="auto"/>
              <w:end w:val="single" w:sz="4" w:space="0" w:color="auto"/>
            </w:tcBorders>
            <w:vAlign w:val="bottom"/>
          </w:tcPr>
          <w:p w14:paraId="6164BEFA" w14:textId="77777777" w:rsidR="00CF139D" w:rsidRPr="00363B49" w:rsidRDefault="00CF139D" w:rsidP="00F85154">
            <w:pPr>
              <w:spacing w:after="6pt"/>
              <w:jc w:val="both"/>
              <w:rPr>
                <w:b/>
                <w:bCs/>
                <w:sz w:val="16"/>
                <w:szCs w:val="16"/>
              </w:rPr>
            </w:pPr>
            <w:r w:rsidRPr="00363B49">
              <w:rPr>
                <w:color w:val="000000"/>
                <w:sz w:val="16"/>
                <w:szCs w:val="16"/>
              </w:rPr>
              <w:t>Accuracy (%)</w:t>
            </w:r>
          </w:p>
        </w:tc>
        <w:tc>
          <w:tcPr>
            <w:tcW w:w="54pt" w:type="dxa"/>
            <w:tcBorders>
              <w:top w:val="nil"/>
              <w:start w:val="single" w:sz="4" w:space="0" w:color="auto"/>
              <w:bottom w:val="single" w:sz="4" w:space="0" w:color="auto"/>
              <w:end w:val="single" w:sz="4" w:space="0" w:color="auto"/>
            </w:tcBorders>
            <w:vAlign w:val="bottom"/>
          </w:tcPr>
          <w:p w14:paraId="70FF795A" w14:textId="76D1F0F4" w:rsidR="00CF139D" w:rsidRPr="00363B49" w:rsidRDefault="007F0DC9" w:rsidP="00F85154">
            <w:pPr>
              <w:spacing w:after="6pt"/>
              <w:jc w:val="both"/>
              <w:rPr>
                <w:b/>
                <w:bCs/>
                <w:sz w:val="16"/>
                <w:szCs w:val="16"/>
              </w:rPr>
            </w:pPr>
            <w:r>
              <w:rPr>
                <w:color w:val="000000"/>
                <w:sz w:val="16"/>
                <w:szCs w:val="16"/>
              </w:rPr>
              <w:t>A</w:t>
            </w:r>
            <w:r w:rsidR="00CF139D" w:rsidRPr="00363B49">
              <w:rPr>
                <w:color w:val="000000"/>
                <w:sz w:val="16"/>
                <w:szCs w:val="16"/>
              </w:rPr>
              <w:t>dj</w:t>
            </w:r>
            <w:r>
              <w:rPr>
                <w:color w:val="000000"/>
                <w:sz w:val="16"/>
                <w:szCs w:val="16"/>
              </w:rPr>
              <w:t xml:space="preserve"> Acc</w:t>
            </w:r>
            <w:r w:rsidR="00CF139D" w:rsidRPr="00363B49">
              <w:rPr>
                <w:color w:val="000000"/>
                <w:sz w:val="16"/>
                <w:szCs w:val="16"/>
              </w:rPr>
              <w:t xml:space="preserve"> (%)</w:t>
            </w:r>
          </w:p>
        </w:tc>
        <w:tc>
          <w:tcPr>
            <w:tcW w:w="35.65pt" w:type="dxa"/>
            <w:tcBorders>
              <w:top w:val="nil"/>
              <w:start w:val="single" w:sz="4" w:space="0" w:color="auto"/>
              <w:bottom w:val="single" w:sz="4" w:space="0" w:color="auto"/>
              <w:end w:val="nil"/>
            </w:tcBorders>
            <w:vAlign w:val="bottom"/>
          </w:tcPr>
          <w:p w14:paraId="13DF52A8" w14:textId="77777777" w:rsidR="00CF139D" w:rsidRPr="00363B49" w:rsidRDefault="00CF139D" w:rsidP="00F85154">
            <w:pPr>
              <w:spacing w:after="6pt"/>
              <w:jc w:val="both"/>
              <w:rPr>
                <w:b/>
                <w:bCs/>
                <w:sz w:val="16"/>
                <w:szCs w:val="16"/>
              </w:rPr>
            </w:pPr>
            <w:r w:rsidRPr="00363B49">
              <w:rPr>
                <w:color w:val="000000"/>
                <w:sz w:val="16"/>
                <w:szCs w:val="16"/>
              </w:rPr>
              <w:t>Detect Count</w:t>
            </w:r>
          </w:p>
        </w:tc>
      </w:tr>
      <w:tr w:rsidR="00CF139D" w:rsidRPr="007E24DF" w14:paraId="53D9D52B" w14:textId="77777777" w:rsidTr="007F0DC9">
        <w:trPr>
          <w:trHeight w:val="299"/>
        </w:trPr>
        <w:tc>
          <w:tcPr>
            <w:tcW w:w="63pt" w:type="dxa"/>
            <w:tcBorders>
              <w:top w:val="single" w:sz="4" w:space="0" w:color="auto"/>
              <w:start w:val="nil"/>
              <w:bottom w:val="nil"/>
              <w:end w:val="single" w:sz="4" w:space="0" w:color="auto"/>
            </w:tcBorders>
            <w:noWrap/>
            <w:vAlign w:val="bottom"/>
            <w:hideMark/>
          </w:tcPr>
          <w:p w14:paraId="3F490BCC" w14:textId="77777777" w:rsidR="00CF139D" w:rsidRPr="00363B49" w:rsidRDefault="00CF139D" w:rsidP="00CF139D">
            <w:pPr>
              <w:spacing w:after="6pt"/>
              <w:jc w:val="both"/>
              <w:rPr>
                <w:sz w:val="16"/>
                <w:szCs w:val="16"/>
              </w:rPr>
            </w:pPr>
            <w:r w:rsidRPr="00363B49">
              <w:rPr>
                <w:color w:val="000000"/>
                <w:sz w:val="16"/>
                <w:szCs w:val="16"/>
              </w:rPr>
              <w:t>LightGBM</w:t>
            </w:r>
          </w:p>
        </w:tc>
        <w:tc>
          <w:tcPr>
            <w:tcW w:w="40.50pt" w:type="dxa"/>
            <w:tcBorders>
              <w:top w:val="single" w:sz="4" w:space="0" w:color="auto"/>
              <w:start w:val="single" w:sz="4" w:space="0" w:color="auto"/>
              <w:bottom w:val="nil"/>
              <w:end w:val="nil"/>
            </w:tcBorders>
            <w:noWrap/>
            <w:vAlign w:val="bottom"/>
            <w:hideMark/>
          </w:tcPr>
          <w:p w14:paraId="70565478" w14:textId="4842F789" w:rsidR="00CF139D" w:rsidRPr="00CF139D" w:rsidRDefault="00CF139D" w:rsidP="00CF139D">
            <w:pPr>
              <w:spacing w:after="6pt"/>
              <w:rPr>
                <w:sz w:val="16"/>
                <w:szCs w:val="16"/>
              </w:rPr>
            </w:pPr>
            <w:r w:rsidRPr="00CF139D">
              <w:rPr>
                <w:color w:val="000000"/>
                <w:sz w:val="16"/>
                <w:szCs w:val="16"/>
              </w:rPr>
              <w:t>0.4</w:t>
            </w:r>
          </w:p>
        </w:tc>
        <w:tc>
          <w:tcPr>
            <w:tcW w:w="58.50pt" w:type="dxa"/>
            <w:tcBorders>
              <w:top w:val="single" w:sz="4" w:space="0" w:color="auto"/>
              <w:start w:val="single" w:sz="4" w:space="0" w:color="auto"/>
              <w:bottom w:val="nil"/>
              <w:end w:val="single" w:sz="4" w:space="0" w:color="auto"/>
            </w:tcBorders>
            <w:vAlign w:val="bottom"/>
          </w:tcPr>
          <w:p w14:paraId="3AF364BF" w14:textId="5FF86596" w:rsidR="00CF139D" w:rsidRPr="00CF139D" w:rsidRDefault="00CF139D" w:rsidP="00CF139D">
            <w:pPr>
              <w:spacing w:after="6pt"/>
              <w:rPr>
                <w:color w:val="000000"/>
                <w:sz w:val="16"/>
                <w:szCs w:val="16"/>
              </w:rPr>
            </w:pPr>
            <w:r w:rsidRPr="00CF139D">
              <w:rPr>
                <w:color w:val="000000"/>
                <w:sz w:val="16"/>
                <w:szCs w:val="16"/>
              </w:rPr>
              <w:t>0.0</w:t>
            </w:r>
          </w:p>
        </w:tc>
        <w:tc>
          <w:tcPr>
            <w:tcW w:w="54pt" w:type="dxa"/>
            <w:tcBorders>
              <w:top w:val="single" w:sz="4" w:space="0" w:color="auto"/>
              <w:start w:val="single" w:sz="4" w:space="0" w:color="auto"/>
              <w:bottom w:val="nil"/>
              <w:end w:val="single" w:sz="4" w:space="0" w:color="auto"/>
            </w:tcBorders>
            <w:vAlign w:val="bottom"/>
          </w:tcPr>
          <w:p w14:paraId="266CD59F" w14:textId="0A67B8CF" w:rsidR="00CF139D" w:rsidRPr="00CF139D" w:rsidRDefault="00CF139D" w:rsidP="00CF139D">
            <w:pPr>
              <w:spacing w:after="6pt"/>
              <w:rPr>
                <w:color w:val="000000"/>
                <w:sz w:val="16"/>
                <w:szCs w:val="16"/>
              </w:rPr>
            </w:pPr>
            <w:r w:rsidRPr="00CF139D">
              <w:rPr>
                <w:color w:val="000000"/>
                <w:sz w:val="16"/>
                <w:szCs w:val="16"/>
              </w:rPr>
              <w:t>49.8</w:t>
            </w:r>
          </w:p>
        </w:tc>
        <w:tc>
          <w:tcPr>
            <w:tcW w:w="35.65pt" w:type="dxa"/>
            <w:tcBorders>
              <w:top w:val="single" w:sz="4" w:space="0" w:color="auto"/>
              <w:start w:val="single" w:sz="4" w:space="0" w:color="auto"/>
              <w:bottom w:val="nil"/>
              <w:end w:val="nil"/>
            </w:tcBorders>
            <w:vAlign w:val="bottom"/>
          </w:tcPr>
          <w:p w14:paraId="384BED42" w14:textId="66D55EAA" w:rsidR="00CF139D" w:rsidRPr="00CF139D" w:rsidRDefault="00CF139D" w:rsidP="00CF139D">
            <w:pPr>
              <w:spacing w:after="6pt"/>
              <w:jc w:val="start"/>
              <w:rPr>
                <w:color w:val="000000"/>
                <w:sz w:val="16"/>
                <w:szCs w:val="16"/>
              </w:rPr>
            </w:pPr>
            <w:r w:rsidRPr="00CF139D">
              <w:rPr>
                <w:color w:val="000000"/>
                <w:sz w:val="16"/>
                <w:szCs w:val="16"/>
              </w:rPr>
              <w:t>0/36</w:t>
            </w:r>
          </w:p>
        </w:tc>
      </w:tr>
      <w:tr w:rsidR="00CF139D" w:rsidRPr="007E24DF" w14:paraId="6D6F4F41" w14:textId="77777777" w:rsidTr="007F0DC9">
        <w:trPr>
          <w:trHeight w:val="299"/>
        </w:trPr>
        <w:tc>
          <w:tcPr>
            <w:tcW w:w="63pt" w:type="dxa"/>
            <w:tcBorders>
              <w:top w:val="nil"/>
              <w:start w:val="nil"/>
              <w:bottom w:val="nil"/>
              <w:end w:val="single" w:sz="4" w:space="0" w:color="auto"/>
            </w:tcBorders>
            <w:noWrap/>
            <w:vAlign w:val="bottom"/>
            <w:hideMark/>
          </w:tcPr>
          <w:p w14:paraId="66D3A471" w14:textId="77777777" w:rsidR="00CF139D" w:rsidRPr="00363B49" w:rsidRDefault="00CF139D" w:rsidP="00CF139D">
            <w:pPr>
              <w:spacing w:after="6pt"/>
              <w:jc w:val="both"/>
              <w:rPr>
                <w:sz w:val="16"/>
                <w:szCs w:val="16"/>
              </w:rPr>
            </w:pPr>
            <w:r w:rsidRPr="00363B49">
              <w:rPr>
                <w:color w:val="000000"/>
                <w:sz w:val="16"/>
                <w:szCs w:val="16"/>
              </w:rPr>
              <w:t>Decision Tree</w:t>
            </w:r>
          </w:p>
        </w:tc>
        <w:tc>
          <w:tcPr>
            <w:tcW w:w="40.50pt" w:type="dxa"/>
            <w:tcBorders>
              <w:top w:val="nil"/>
              <w:start w:val="single" w:sz="4" w:space="0" w:color="auto"/>
              <w:bottom w:val="nil"/>
              <w:end w:val="nil"/>
            </w:tcBorders>
            <w:noWrap/>
            <w:vAlign w:val="bottom"/>
            <w:hideMark/>
          </w:tcPr>
          <w:p w14:paraId="60586A60" w14:textId="10E3D683" w:rsidR="00CF139D" w:rsidRPr="00CF139D" w:rsidRDefault="00CF139D" w:rsidP="00CF139D">
            <w:pPr>
              <w:spacing w:after="6pt"/>
              <w:rPr>
                <w:sz w:val="16"/>
                <w:szCs w:val="16"/>
              </w:rPr>
            </w:pPr>
            <w:r w:rsidRPr="00CF139D">
              <w:rPr>
                <w:color w:val="000000"/>
                <w:sz w:val="16"/>
                <w:szCs w:val="16"/>
              </w:rPr>
              <w:t>5.0</w:t>
            </w:r>
          </w:p>
        </w:tc>
        <w:tc>
          <w:tcPr>
            <w:tcW w:w="58.50pt" w:type="dxa"/>
            <w:tcBorders>
              <w:top w:val="nil"/>
              <w:start w:val="single" w:sz="4" w:space="0" w:color="auto"/>
              <w:bottom w:val="nil"/>
              <w:end w:val="single" w:sz="4" w:space="0" w:color="auto"/>
            </w:tcBorders>
            <w:vAlign w:val="bottom"/>
          </w:tcPr>
          <w:p w14:paraId="3AF5D139" w14:textId="2FAC675F" w:rsidR="00CF139D" w:rsidRPr="00CF139D" w:rsidRDefault="00CF139D" w:rsidP="00CF139D">
            <w:pPr>
              <w:spacing w:after="6pt"/>
              <w:rPr>
                <w:color w:val="000000"/>
                <w:sz w:val="16"/>
                <w:szCs w:val="16"/>
              </w:rPr>
            </w:pPr>
            <w:r w:rsidRPr="00CF139D">
              <w:rPr>
                <w:color w:val="000000"/>
                <w:sz w:val="16"/>
                <w:szCs w:val="16"/>
              </w:rPr>
              <w:t>44.4</w:t>
            </w:r>
          </w:p>
        </w:tc>
        <w:tc>
          <w:tcPr>
            <w:tcW w:w="54pt" w:type="dxa"/>
            <w:tcBorders>
              <w:top w:val="nil"/>
              <w:start w:val="single" w:sz="4" w:space="0" w:color="auto"/>
              <w:bottom w:val="nil"/>
              <w:end w:val="single" w:sz="4" w:space="0" w:color="auto"/>
            </w:tcBorders>
            <w:vAlign w:val="bottom"/>
          </w:tcPr>
          <w:p w14:paraId="03684436" w14:textId="59127534" w:rsidR="00CF139D" w:rsidRPr="00CF139D" w:rsidRDefault="00CF139D" w:rsidP="00CF139D">
            <w:pPr>
              <w:spacing w:after="6pt"/>
              <w:rPr>
                <w:color w:val="000000"/>
                <w:sz w:val="16"/>
                <w:szCs w:val="16"/>
              </w:rPr>
            </w:pPr>
            <w:r w:rsidRPr="00CF139D">
              <w:rPr>
                <w:color w:val="000000"/>
                <w:sz w:val="16"/>
                <w:szCs w:val="16"/>
              </w:rPr>
              <w:t>69.7</w:t>
            </w:r>
          </w:p>
        </w:tc>
        <w:tc>
          <w:tcPr>
            <w:tcW w:w="35.65pt" w:type="dxa"/>
            <w:tcBorders>
              <w:top w:val="nil"/>
              <w:start w:val="single" w:sz="4" w:space="0" w:color="auto"/>
              <w:bottom w:val="nil"/>
              <w:end w:val="nil"/>
            </w:tcBorders>
            <w:vAlign w:val="bottom"/>
          </w:tcPr>
          <w:p w14:paraId="520D908D" w14:textId="06F6BA46" w:rsidR="00CF139D" w:rsidRPr="00CF139D" w:rsidRDefault="00CF139D" w:rsidP="00CF139D">
            <w:pPr>
              <w:spacing w:after="6pt"/>
              <w:jc w:val="start"/>
              <w:rPr>
                <w:color w:val="000000"/>
                <w:sz w:val="16"/>
                <w:szCs w:val="16"/>
              </w:rPr>
            </w:pPr>
            <w:r w:rsidRPr="00CF139D">
              <w:rPr>
                <w:color w:val="000000"/>
                <w:sz w:val="16"/>
                <w:szCs w:val="16"/>
              </w:rPr>
              <w:t>16/36</w:t>
            </w:r>
          </w:p>
        </w:tc>
      </w:tr>
      <w:tr w:rsidR="00CF139D" w:rsidRPr="007E24DF" w14:paraId="01CA1433" w14:textId="77777777" w:rsidTr="007F0DC9">
        <w:trPr>
          <w:trHeight w:val="299"/>
        </w:trPr>
        <w:tc>
          <w:tcPr>
            <w:tcW w:w="63pt" w:type="dxa"/>
            <w:tcBorders>
              <w:top w:val="nil"/>
              <w:start w:val="nil"/>
              <w:bottom w:val="nil"/>
              <w:end w:val="single" w:sz="4" w:space="0" w:color="auto"/>
            </w:tcBorders>
            <w:noWrap/>
            <w:vAlign w:val="bottom"/>
            <w:hideMark/>
          </w:tcPr>
          <w:p w14:paraId="62406F3E" w14:textId="77777777" w:rsidR="00CF139D" w:rsidRPr="00363B49" w:rsidRDefault="00CF139D" w:rsidP="00CF139D">
            <w:pPr>
              <w:spacing w:after="6pt"/>
              <w:jc w:val="both"/>
              <w:rPr>
                <w:sz w:val="16"/>
                <w:szCs w:val="16"/>
              </w:rPr>
            </w:pPr>
            <w:r w:rsidRPr="00363B49">
              <w:rPr>
                <w:color w:val="000000"/>
                <w:sz w:val="16"/>
                <w:szCs w:val="16"/>
              </w:rPr>
              <w:t>Random Forest</w:t>
            </w:r>
          </w:p>
        </w:tc>
        <w:tc>
          <w:tcPr>
            <w:tcW w:w="40.50pt" w:type="dxa"/>
            <w:tcBorders>
              <w:top w:val="nil"/>
              <w:start w:val="single" w:sz="4" w:space="0" w:color="auto"/>
              <w:bottom w:val="nil"/>
              <w:end w:val="nil"/>
            </w:tcBorders>
            <w:noWrap/>
            <w:vAlign w:val="bottom"/>
            <w:hideMark/>
          </w:tcPr>
          <w:p w14:paraId="5CF87676" w14:textId="4A0241BA" w:rsidR="00CF139D" w:rsidRPr="00CF139D" w:rsidRDefault="00CF139D" w:rsidP="00CF139D">
            <w:pPr>
              <w:spacing w:after="6pt"/>
              <w:rPr>
                <w:sz w:val="16"/>
                <w:szCs w:val="16"/>
              </w:rPr>
            </w:pPr>
            <w:r w:rsidRPr="00CF139D">
              <w:rPr>
                <w:color w:val="000000"/>
                <w:sz w:val="16"/>
                <w:szCs w:val="16"/>
              </w:rPr>
              <w:t>2.1</w:t>
            </w:r>
          </w:p>
        </w:tc>
        <w:tc>
          <w:tcPr>
            <w:tcW w:w="58.50pt" w:type="dxa"/>
            <w:tcBorders>
              <w:top w:val="nil"/>
              <w:start w:val="single" w:sz="4" w:space="0" w:color="auto"/>
              <w:bottom w:val="nil"/>
              <w:end w:val="single" w:sz="4" w:space="0" w:color="auto"/>
            </w:tcBorders>
            <w:vAlign w:val="bottom"/>
          </w:tcPr>
          <w:p w14:paraId="42E57E02" w14:textId="2B490874" w:rsidR="00CF139D" w:rsidRPr="00CF139D" w:rsidRDefault="00CF139D" w:rsidP="00CF139D">
            <w:pPr>
              <w:spacing w:after="6pt"/>
              <w:rPr>
                <w:color w:val="000000"/>
                <w:sz w:val="16"/>
                <w:szCs w:val="16"/>
              </w:rPr>
            </w:pPr>
            <w:r w:rsidRPr="00CF139D">
              <w:rPr>
                <w:color w:val="000000"/>
                <w:sz w:val="16"/>
                <w:szCs w:val="16"/>
              </w:rPr>
              <w:t>69.4</w:t>
            </w:r>
          </w:p>
        </w:tc>
        <w:tc>
          <w:tcPr>
            <w:tcW w:w="54pt" w:type="dxa"/>
            <w:tcBorders>
              <w:top w:val="nil"/>
              <w:start w:val="single" w:sz="4" w:space="0" w:color="auto"/>
              <w:bottom w:val="nil"/>
              <w:end w:val="single" w:sz="4" w:space="0" w:color="auto"/>
            </w:tcBorders>
            <w:vAlign w:val="bottom"/>
          </w:tcPr>
          <w:p w14:paraId="791FF734" w14:textId="6B621908" w:rsidR="00CF139D" w:rsidRPr="00CF139D" w:rsidRDefault="00CF139D" w:rsidP="00CF139D">
            <w:pPr>
              <w:spacing w:after="6pt"/>
              <w:rPr>
                <w:color w:val="000000"/>
                <w:sz w:val="16"/>
                <w:szCs w:val="16"/>
              </w:rPr>
            </w:pPr>
            <w:r w:rsidRPr="00CF139D">
              <w:rPr>
                <w:color w:val="000000"/>
                <w:sz w:val="16"/>
                <w:szCs w:val="16"/>
              </w:rPr>
              <w:t>83.7</w:t>
            </w:r>
          </w:p>
        </w:tc>
        <w:tc>
          <w:tcPr>
            <w:tcW w:w="35.65pt" w:type="dxa"/>
            <w:tcBorders>
              <w:top w:val="nil"/>
              <w:start w:val="single" w:sz="4" w:space="0" w:color="auto"/>
              <w:bottom w:val="nil"/>
              <w:end w:val="nil"/>
            </w:tcBorders>
            <w:vAlign w:val="bottom"/>
          </w:tcPr>
          <w:p w14:paraId="5A5B75FB" w14:textId="4FC60FFB" w:rsidR="00CF139D" w:rsidRPr="00CF139D" w:rsidRDefault="00CF139D" w:rsidP="00CF139D">
            <w:pPr>
              <w:spacing w:after="6pt"/>
              <w:jc w:val="start"/>
              <w:rPr>
                <w:color w:val="000000"/>
                <w:sz w:val="16"/>
                <w:szCs w:val="16"/>
              </w:rPr>
            </w:pPr>
            <w:r w:rsidRPr="00CF139D">
              <w:rPr>
                <w:color w:val="000000"/>
                <w:sz w:val="16"/>
                <w:szCs w:val="16"/>
              </w:rPr>
              <w:t>25/36</w:t>
            </w:r>
          </w:p>
        </w:tc>
      </w:tr>
      <w:tr w:rsidR="00CF139D" w:rsidRPr="007E24DF" w14:paraId="3E73F30C" w14:textId="77777777" w:rsidTr="007F0DC9">
        <w:trPr>
          <w:trHeight w:val="299"/>
        </w:trPr>
        <w:tc>
          <w:tcPr>
            <w:tcW w:w="63pt" w:type="dxa"/>
            <w:tcBorders>
              <w:top w:val="nil"/>
              <w:start w:val="nil"/>
              <w:bottom w:val="nil"/>
              <w:end w:val="single" w:sz="4" w:space="0" w:color="auto"/>
            </w:tcBorders>
            <w:noWrap/>
            <w:vAlign w:val="bottom"/>
            <w:hideMark/>
          </w:tcPr>
          <w:p w14:paraId="40759F3A" w14:textId="77777777" w:rsidR="00CF139D" w:rsidRPr="00363B49" w:rsidRDefault="00CF139D" w:rsidP="00CF139D">
            <w:pPr>
              <w:spacing w:after="6pt"/>
              <w:jc w:val="both"/>
              <w:rPr>
                <w:sz w:val="16"/>
                <w:szCs w:val="16"/>
              </w:rPr>
            </w:pPr>
            <w:r w:rsidRPr="00363B49">
              <w:rPr>
                <w:color w:val="000000"/>
                <w:sz w:val="16"/>
                <w:szCs w:val="16"/>
              </w:rPr>
              <w:t>RF DLL Weight</w:t>
            </w:r>
          </w:p>
        </w:tc>
        <w:tc>
          <w:tcPr>
            <w:tcW w:w="40.50pt" w:type="dxa"/>
            <w:tcBorders>
              <w:top w:val="nil"/>
              <w:start w:val="single" w:sz="4" w:space="0" w:color="auto"/>
              <w:bottom w:val="nil"/>
              <w:end w:val="nil"/>
            </w:tcBorders>
            <w:noWrap/>
            <w:vAlign w:val="bottom"/>
            <w:hideMark/>
          </w:tcPr>
          <w:p w14:paraId="7B6A3E79" w14:textId="0717388B" w:rsidR="00CF139D" w:rsidRPr="00CF139D" w:rsidRDefault="00CF139D" w:rsidP="00CF139D">
            <w:pPr>
              <w:spacing w:after="6pt"/>
              <w:rPr>
                <w:sz w:val="16"/>
                <w:szCs w:val="16"/>
              </w:rPr>
            </w:pPr>
            <w:r w:rsidRPr="00CF139D">
              <w:rPr>
                <w:color w:val="000000"/>
                <w:sz w:val="16"/>
                <w:szCs w:val="16"/>
              </w:rPr>
              <w:t>2.0</w:t>
            </w:r>
          </w:p>
        </w:tc>
        <w:tc>
          <w:tcPr>
            <w:tcW w:w="58.50pt" w:type="dxa"/>
            <w:tcBorders>
              <w:top w:val="nil"/>
              <w:start w:val="single" w:sz="4" w:space="0" w:color="auto"/>
              <w:bottom w:val="nil"/>
              <w:end w:val="single" w:sz="4" w:space="0" w:color="auto"/>
            </w:tcBorders>
            <w:vAlign w:val="bottom"/>
          </w:tcPr>
          <w:p w14:paraId="35EBA6F6" w14:textId="5DB36F1A" w:rsidR="00CF139D" w:rsidRPr="00CF139D" w:rsidRDefault="00CF139D" w:rsidP="00CF139D">
            <w:pPr>
              <w:spacing w:after="6pt"/>
              <w:rPr>
                <w:color w:val="000000"/>
                <w:sz w:val="16"/>
                <w:szCs w:val="16"/>
              </w:rPr>
            </w:pPr>
            <w:r w:rsidRPr="00CF139D">
              <w:rPr>
                <w:color w:val="000000"/>
                <w:sz w:val="16"/>
                <w:szCs w:val="16"/>
              </w:rPr>
              <w:t>63.9</w:t>
            </w:r>
          </w:p>
        </w:tc>
        <w:tc>
          <w:tcPr>
            <w:tcW w:w="54pt" w:type="dxa"/>
            <w:tcBorders>
              <w:top w:val="nil"/>
              <w:start w:val="single" w:sz="4" w:space="0" w:color="auto"/>
              <w:bottom w:val="nil"/>
              <w:end w:val="single" w:sz="4" w:space="0" w:color="auto"/>
            </w:tcBorders>
            <w:vAlign w:val="bottom"/>
          </w:tcPr>
          <w:p w14:paraId="2C7100B6" w14:textId="29593425" w:rsidR="00CF139D" w:rsidRPr="00CF139D" w:rsidRDefault="00CF139D" w:rsidP="00CF139D">
            <w:pPr>
              <w:spacing w:after="6pt"/>
              <w:rPr>
                <w:color w:val="000000"/>
                <w:sz w:val="16"/>
                <w:szCs w:val="16"/>
              </w:rPr>
            </w:pPr>
            <w:r w:rsidRPr="00CF139D">
              <w:rPr>
                <w:color w:val="000000"/>
                <w:sz w:val="16"/>
                <w:szCs w:val="16"/>
              </w:rPr>
              <w:t>81.0</w:t>
            </w:r>
          </w:p>
        </w:tc>
        <w:tc>
          <w:tcPr>
            <w:tcW w:w="35.65pt" w:type="dxa"/>
            <w:tcBorders>
              <w:top w:val="nil"/>
              <w:start w:val="single" w:sz="4" w:space="0" w:color="auto"/>
              <w:bottom w:val="nil"/>
              <w:end w:val="nil"/>
            </w:tcBorders>
            <w:vAlign w:val="bottom"/>
          </w:tcPr>
          <w:p w14:paraId="06351BB0" w14:textId="74ABDADE" w:rsidR="00CF139D" w:rsidRPr="00CF139D" w:rsidRDefault="00CF139D" w:rsidP="00CF139D">
            <w:pPr>
              <w:spacing w:after="6pt"/>
              <w:jc w:val="start"/>
              <w:rPr>
                <w:color w:val="000000"/>
                <w:sz w:val="16"/>
                <w:szCs w:val="16"/>
              </w:rPr>
            </w:pPr>
            <w:r w:rsidRPr="00CF139D">
              <w:rPr>
                <w:color w:val="000000"/>
                <w:sz w:val="16"/>
                <w:szCs w:val="16"/>
              </w:rPr>
              <w:t>23/36</w:t>
            </w:r>
          </w:p>
        </w:tc>
      </w:tr>
      <w:tr w:rsidR="00CF139D" w:rsidRPr="007E24DF" w14:paraId="61636524" w14:textId="77777777" w:rsidTr="007F0DC9">
        <w:trPr>
          <w:trHeight w:val="299"/>
        </w:trPr>
        <w:tc>
          <w:tcPr>
            <w:tcW w:w="63pt" w:type="dxa"/>
            <w:tcBorders>
              <w:top w:val="nil"/>
              <w:start w:val="nil"/>
              <w:bottom w:val="nil"/>
              <w:end w:val="single" w:sz="4" w:space="0" w:color="auto"/>
            </w:tcBorders>
            <w:noWrap/>
            <w:vAlign w:val="bottom"/>
            <w:hideMark/>
          </w:tcPr>
          <w:p w14:paraId="013FF179" w14:textId="77777777" w:rsidR="00CF139D" w:rsidRPr="00363B49" w:rsidRDefault="00CF139D" w:rsidP="00CF139D">
            <w:pPr>
              <w:spacing w:after="6pt"/>
              <w:jc w:val="both"/>
              <w:rPr>
                <w:sz w:val="16"/>
                <w:szCs w:val="16"/>
              </w:rPr>
            </w:pPr>
            <w:r w:rsidRPr="00363B49">
              <w:rPr>
                <w:color w:val="000000"/>
                <w:sz w:val="16"/>
                <w:szCs w:val="16"/>
              </w:rPr>
              <w:t>Extremely RF</w:t>
            </w:r>
          </w:p>
        </w:tc>
        <w:tc>
          <w:tcPr>
            <w:tcW w:w="40.50pt" w:type="dxa"/>
            <w:tcBorders>
              <w:top w:val="nil"/>
              <w:start w:val="single" w:sz="4" w:space="0" w:color="auto"/>
              <w:bottom w:val="nil"/>
              <w:end w:val="nil"/>
            </w:tcBorders>
            <w:noWrap/>
            <w:vAlign w:val="bottom"/>
            <w:hideMark/>
          </w:tcPr>
          <w:p w14:paraId="0D1F67D5" w14:textId="76EF1DCD" w:rsidR="00CF139D" w:rsidRPr="00CF139D" w:rsidRDefault="00CF139D" w:rsidP="00CF139D">
            <w:pPr>
              <w:spacing w:after="6pt"/>
              <w:rPr>
                <w:sz w:val="16"/>
                <w:szCs w:val="16"/>
              </w:rPr>
            </w:pPr>
            <w:r w:rsidRPr="00CF139D">
              <w:rPr>
                <w:color w:val="000000"/>
                <w:sz w:val="16"/>
                <w:szCs w:val="16"/>
              </w:rPr>
              <w:t>1.7</w:t>
            </w:r>
          </w:p>
        </w:tc>
        <w:tc>
          <w:tcPr>
            <w:tcW w:w="58.50pt" w:type="dxa"/>
            <w:tcBorders>
              <w:top w:val="nil"/>
              <w:start w:val="single" w:sz="4" w:space="0" w:color="auto"/>
              <w:bottom w:val="nil"/>
              <w:end w:val="single" w:sz="4" w:space="0" w:color="auto"/>
            </w:tcBorders>
            <w:vAlign w:val="bottom"/>
          </w:tcPr>
          <w:p w14:paraId="08DF04B1" w14:textId="05EF4B0B" w:rsidR="00CF139D" w:rsidRPr="00CF139D" w:rsidRDefault="00CF139D" w:rsidP="00CF139D">
            <w:pPr>
              <w:spacing w:after="6pt"/>
              <w:rPr>
                <w:color w:val="000000"/>
                <w:sz w:val="16"/>
                <w:szCs w:val="16"/>
              </w:rPr>
            </w:pPr>
            <w:r w:rsidRPr="00CF139D">
              <w:rPr>
                <w:color w:val="000000"/>
                <w:sz w:val="16"/>
                <w:szCs w:val="16"/>
              </w:rPr>
              <w:t>63.9</w:t>
            </w:r>
          </w:p>
        </w:tc>
        <w:tc>
          <w:tcPr>
            <w:tcW w:w="54pt" w:type="dxa"/>
            <w:tcBorders>
              <w:top w:val="nil"/>
              <w:start w:val="single" w:sz="4" w:space="0" w:color="auto"/>
              <w:bottom w:val="nil"/>
              <w:end w:val="single" w:sz="4" w:space="0" w:color="auto"/>
            </w:tcBorders>
            <w:vAlign w:val="bottom"/>
          </w:tcPr>
          <w:p w14:paraId="6EC39CA7" w14:textId="23B4B654" w:rsidR="00CF139D" w:rsidRPr="00CF139D" w:rsidRDefault="00CF139D" w:rsidP="00CF139D">
            <w:pPr>
              <w:spacing w:after="6pt"/>
              <w:rPr>
                <w:color w:val="000000"/>
                <w:sz w:val="16"/>
                <w:szCs w:val="16"/>
              </w:rPr>
            </w:pPr>
            <w:r w:rsidRPr="00CF139D">
              <w:rPr>
                <w:color w:val="000000"/>
                <w:sz w:val="16"/>
                <w:szCs w:val="16"/>
              </w:rPr>
              <w:t>81.1</w:t>
            </w:r>
          </w:p>
        </w:tc>
        <w:tc>
          <w:tcPr>
            <w:tcW w:w="35.65pt" w:type="dxa"/>
            <w:tcBorders>
              <w:top w:val="nil"/>
              <w:start w:val="single" w:sz="4" w:space="0" w:color="auto"/>
              <w:bottom w:val="nil"/>
              <w:end w:val="nil"/>
            </w:tcBorders>
            <w:vAlign w:val="bottom"/>
          </w:tcPr>
          <w:p w14:paraId="615DAA84" w14:textId="42B7198F" w:rsidR="00CF139D" w:rsidRPr="00CF139D" w:rsidRDefault="00CF139D" w:rsidP="00CF139D">
            <w:pPr>
              <w:spacing w:after="6pt"/>
              <w:jc w:val="start"/>
              <w:rPr>
                <w:color w:val="000000"/>
                <w:sz w:val="16"/>
                <w:szCs w:val="16"/>
              </w:rPr>
            </w:pPr>
            <w:r w:rsidRPr="00CF139D">
              <w:rPr>
                <w:color w:val="000000"/>
                <w:sz w:val="16"/>
                <w:szCs w:val="16"/>
              </w:rPr>
              <w:t>23/36</w:t>
            </w:r>
          </w:p>
        </w:tc>
      </w:tr>
      <w:tr w:rsidR="00CF139D" w:rsidRPr="007E24DF" w14:paraId="338939DA" w14:textId="77777777" w:rsidTr="007F0DC9">
        <w:trPr>
          <w:trHeight w:val="299"/>
        </w:trPr>
        <w:tc>
          <w:tcPr>
            <w:tcW w:w="63pt" w:type="dxa"/>
            <w:tcBorders>
              <w:top w:val="nil"/>
              <w:start w:val="nil"/>
              <w:bottom w:val="nil"/>
              <w:end w:val="single" w:sz="4" w:space="0" w:color="auto"/>
            </w:tcBorders>
            <w:noWrap/>
            <w:vAlign w:val="bottom"/>
            <w:hideMark/>
          </w:tcPr>
          <w:p w14:paraId="3D2BF217" w14:textId="77777777" w:rsidR="00CF139D" w:rsidRPr="00363B49" w:rsidRDefault="00CF139D" w:rsidP="00CF139D">
            <w:pPr>
              <w:spacing w:after="6pt"/>
              <w:jc w:val="both"/>
              <w:rPr>
                <w:sz w:val="16"/>
                <w:szCs w:val="16"/>
              </w:rPr>
            </w:pPr>
            <w:r w:rsidRPr="00363B49">
              <w:rPr>
                <w:color w:val="000000"/>
                <w:sz w:val="16"/>
                <w:szCs w:val="16"/>
              </w:rPr>
              <w:t>ET DLL Weight</w:t>
            </w:r>
          </w:p>
        </w:tc>
        <w:tc>
          <w:tcPr>
            <w:tcW w:w="40.50pt" w:type="dxa"/>
            <w:tcBorders>
              <w:top w:val="nil"/>
              <w:start w:val="single" w:sz="4" w:space="0" w:color="auto"/>
              <w:bottom w:val="nil"/>
              <w:end w:val="nil"/>
            </w:tcBorders>
            <w:noWrap/>
            <w:vAlign w:val="bottom"/>
            <w:hideMark/>
          </w:tcPr>
          <w:p w14:paraId="59F3384B" w14:textId="42C829E9" w:rsidR="00CF139D" w:rsidRPr="00CF139D" w:rsidRDefault="00CF139D" w:rsidP="00CF139D">
            <w:pPr>
              <w:spacing w:after="6pt"/>
              <w:rPr>
                <w:sz w:val="16"/>
                <w:szCs w:val="16"/>
              </w:rPr>
            </w:pPr>
            <w:r w:rsidRPr="00CF139D">
              <w:rPr>
                <w:color w:val="000000"/>
                <w:sz w:val="16"/>
                <w:szCs w:val="16"/>
              </w:rPr>
              <w:t>1.7</w:t>
            </w:r>
          </w:p>
        </w:tc>
        <w:tc>
          <w:tcPr>
            <w:tcW w:w="58.50pt" w:type="dxa"/>
            <w:tcBorders>
              <w:top w:val="nil"/>
              <w:start w:val="single" w:sz="4" w:space="0" w:color="auto"/>
              <w:bottom w:val="nil"/>
              <w:end w:val="single" w:sz="4" w:space="0" w:color="auto"/>
            </w:tcBorders>
            <w:vAlign w:val="bottom"/>
          </w:tcPr>
          <w:p w14:paraId="62C36A37" w14:textId="5D2A40CC" w:rsidR="00CF139D" w:rsidRPr="00CF139D" w:rsidRDefault="00CF139D" w:rsidP="00CF139D">
            <w:pPr>
              <w:spacing w:after="6pt"/>
              <w:rPr>
                <w:color w:val="000000"/>
                <w:sz w:val="16"/>
                <w:szCs w:val="16"/>
              </w:rPr>
            </w:pPr>
            <w:r w:rsidRPr="00CF139D">
              <w:rPr>
                <w:color w:val="000000"/>
                <w:sz w:val="16"/>
                <w:szCs w:val="16"/>
              </w:rPr>
              <w:t>66.7</w:t>
            </w:r>
          </w:p>
        </w:tc>
        <w:tc>
          <w:tcPr>
            <w:tcW w:w="54pt" w:type="dxa"/>
            <w:tcBorders>
              <w:top w:val="nil"/>
              <w:start w:val="single" w:sz="4" w:space="0" w:color="auto"/>
              <w:bottom w:val="nil"/>
              <w:end w:val="single" w:sz="4" w:space="0" w:color="auto"/>
            </w:tcBorders>
            <w:vAlign w:val="bottom"/>
          </w:tcPr>
          <w:p w14:paraId="7DCE9911" w14:textId="0293E7F7" w:rsidR="00CF139D" w:rsidRPr="00CF139D" w:rsidRDefault="00CF139D" w:rsidP="00CF139D">
            <w:pPr>
              <w:spacing w:after="6pt"/>
              <w:rPr>
                <w:color w:val="000000"/>
                <w:sz w:val="16"/>
                <w:szCs w:val="16"/>
              </w:rPr>
            </w:pPr>
            <w:r w:rsidRPr="00CF139D">
              <w:rPr>
                <w:color w:val="000000"/>
                <w:sz w:val="16"/>
                <w:szCs w:val="16"/>
              </w:rPr>
              <w:t>82.5</w:t>
            </w:r>
          </w:p>
        </w:tc>
        <w:tc>
          <w:tcPr>
            <w:tcW w:w="35.65pt" w:type="dxa"/>
            <w:tcBorders>
              <w:top w:val="nil"/>
              <w:start w:val="single" w:sz="4" w:space="0" w:color="auto"/>
              <w:bottom w:val="nil"/>
              <w:end w:val="nil"/>
            </w:tcBorders>
            <w:vAlign w:val="bottom"/>
          </w:tcPr>
          <w:p w14:paraId="79D32040" w14:textId="7FE7530C" w:rsidR="00CF139D" w:rsidRPr="00CF139D" w:rsidRDefault="00CF139D" w:rsidP="00CF139D">
            <w:pPr>
              <w:spacing w:after="6pt"/>
              <w:jc w:val="start"/>
              <w:rPr>
                <w:color w:val="000000"/>
                <w:sz w:val="16"/>
                <w:szCs w:val="16"/>
              </w:rPr>
            </w:pPr>
            <w:r w:rsidRPr="00CF139D">
              <w:rPr>
                <w:color w:val="000000"/>
                <w:sz w:val="16"/>
                <w:szCs w:val="16"/>
              </w:rPr>
              <w:t>24/36</w:t>
            </w:r>
          </w:p>
        </w:tc>
      </w:tr>
      <w:tr w:rsidR="00CF139D" w:rsidRPr="007E24DF" w14:paraId="1B89FA6D" w14:textId="77777777" w:rsidTr="007F0DC9">
        <w:trPr>
          <w:trHeight w:val="299"/>
        </w:trPr>
        <w:tc>
          <w:tcPr>
            <w:tcW w:w="63pt" w:type="dxa"/>
            <w:tcBorders>
              <w:top w:val="nil"/>
              <w:start w:val="nil"/>
              <w:bottom w:val="nil"/>
              <w:end w:val="single" w:sz="4" w:space="0" w:color="auto"/>
            </w:tcBorders>
            <w:noWrap/>
            <w:vAlign w:val="bottom"/>
            <w:hideMark/>
          </w:tcPr>
          <w:p w14:paraId="327D2AC0" w14:textId="77777777" w:rsidR="00CF139D" w:rsidRPr="00363B49" w:rsidRDefault="00CF139D" w:rsidP="00CF139D">
            <w:pPr>
              <w:spacing w:after="6pt"/>
              <w:jc w:val="both"/>
              <w:rPr>
                <w:sz w:val="16"/>
                <w:szCs w:val="16"/>
              </w:rPr>
            </w:pPr>
            <w:r w:rsidRPr="00363B49">
              <w:rPr>
                <w:color w:val="000000"/>
                <w:sz w:val="16"/>
                <w:szCs w:val="16"/>
              </w:rPr>
              <w:t>Gradient Boost</w:t>
            </w:r>
          </w:p>
        </w:tc>
        <w:tc>
          <w:tcPr>
            <w:tcW w:w="40.50pt" w:type="dxa"/>
            <w:tcBorders>
              <w:top w:val="nil"/>
              <w:start w:val="single" w:sz="4" w:space="0" w:color="auto"/>
              <w:bottom w:val="nil"/>
              <w:end w:val="nil"/>
            </w:tcBorders>
            <w:noWrap/>
            <w:vAlign w:val="bottom"/>
            <w:hideMark/>
          </w:tcPr>
          <w:p w14:paraId="06DDD754" w14:textId="44FF1E0F" w:rsidR="00CF139D" w:rsidRPr="00CF139D" w:rsidRDefault="00CF139D" w:rsidP="00CF139D">
            <w:pPr>
              <w:spacing w:after="6pt"/>
              <w:rPr>
                <w:sz w:val="16"/>
                <w:szCs w:val="16"/>
              </w:rPr>
            </w:pPr>
            <w:r w:rsidRPr="00CF139D">
              <w:rPr>
                <w:color w:val="000000"/>
                <w:sz w:val="16"/>
                <w:szCs w:val="16"/>
              </w:rPr>
              <w:t>7.7</w:t>
            </w:r>
          </w:p>
        </w:tc>
        <w:tc>
          <w:tcPr>
            <w:tcW w:w="58.50pt" w:type="dxa"/>
            <w:tcBorders>
              <w:top w:val="nil"/>
              <w:start w:val="single" w:sz="4" w:space="0" w:color="auto"/>
              <w:bottom w:val="nil"/>
              <w:end w:val="single" w:sz="4" w:space="0" w:color="auto"/>
            </w:tcBorders>
            <w:vAlign w:val="bottom"/>
          </w:tcPr>
          <w:p w14:paraId="079A6140" w14:textId="13123ED4" w:rsidR="00CF139D" w:rsidRPr="00CF139D" w:rsidRDefault="00CF139D" w:rsidP="00CF139D">
            <w:pPr>
              <w:spacing w:after="6pt"/>
              <w:rPr>
                <w:color w:val="000000"/>
                <w:sz w:val="16"/>
                <w:szCs w:val="16"/>
              </w:rPr>
            </w:pPr>
            <w:r w:rsidRPr="00CF139D">
              <w:rPr>
                <w:color w:val="000000"/>
                <w:sz w:val="16"/>
                <w:szCs w:val="16"/>
              </w:rPr>
              <w:t>91.7</w:t>
            </w:r>
          </w:p>
        </w:tc>
        <w:tc>
          <w:tcPr>
            <w:tcW w:w="54pt" w:type="dxa"/>
            <w:tcBorders>
              <w:top w:val="nil"/>
              <w:start w:val="single" w:sz="4" w:space="0" w:color="auto"/>
              <w:bottom w:val="nil"/>
              <w:end w:val="single" w:sz="4" w:space="0" w:color="auto"/>
            </w:tcBorders>
            <w:vAlign w:val="bottom"/>
          </w:tcPr>
          <w:p w14:paraId="48917C69" w14:textId="472759D5" w:rsidR="00CF139D" w:rsidRPr="00CF139D" w:rsidRDefault="00CF139D" w:rsidP="00CF139D">
            <w:pPr>
              <w:spacing w:after="6pt"/>
              <w:rPr>
                <w:color w:val="000000"/>
                <w:sz w:val="16"/>
                <w:szCs w:val="16"/>
              </w:rPr>
            </w:pPr>
            <w:r w:rsidRPr="00CF139D">
              <w:rPr>
                <w:color w:val="000000"/>
                <w:sz w:val="16"/>
                <w:szCs w:val="16"/>
              </w:rPr>
              <w:t>92.0</w:t>
            </w:r>
          </w:p>
        </w:tc>
        <w:tc>
          <w:tcPr>
            <w:tcW w:w="35.65pt" w:type="dxa"/>
            <w:tcBorders>
              <w:top w:val="nil"/>
              <w:start w:val="single" w:sz="4" w:space="0" w:color="auto"/>
              <w:bottom w:val="nil"/>
              <w:end w:val="nil"/>
            </w:tcBorders>
            <w:vAlign w:val="bottom"/>
          </w:tcPr>
          <w:p w14:paraId="105EAFC6" w14:textId="72F9B373" w:rsidR="00CF139D" w:rsidRPr="00CF139D" w:rsidRDefault="00CF139D" w:rsidP="00CF139D">
            <w:pPr>
              <w:spacing w:after="6pt"/>
              <w:jc w:val="start"/>
              <w:rPr>
                <w:color w:val="000000"/>
                <w:sz w:val="16"/>
                <w:szCs w:val="16"/>
              </w:rPr>
            </w:pPr>
            <w:r w:rsidRPr="00CF139D">
              <w:rPr>
                <w:color w:val="000000"/>
                <w:sz w:val="16"/>
                <w:szCs w:val="16"/>
              </w:rPr>
              <w:t>33/36</w:t>
            </w:r>
          </w:p>
        </w:tc>
      </w:tr>
      <w:tr w:rsidR="00CF139D" w:rsidRPr="007E24DF" w14:paraId="32F484EE" w14:textId="77777777" w:rsidTr="007F0DC9">
        <w:trPr>
          <w:trHeight w:val="299"/>
        </w:trPr>
        <w:tc>
          <w:tcPr>
            <w:tcW w:w="63pt" w:type="dxa"/>
            <w:tcBorders>
              <w:top w:val="nil"/>
              <w:start w:val="nil"/>
              <w:bottom w:val="nil"/>
              <w:end w:val="single" w:sz="4" w:space="0" w:color="auto"/>
            </w:tcBorders>
            <w:noWrap/>
            <w:vAlign w:val="bottom"/>
            <w:hideMark/>
          </w:tcPr>
          <w:p w14:paraId="1758E39E" w14:textId="77777777" w:rsidR="00CF139D" w:rsidRPr="00363B49" w:rsidRDefault="00CF139D" w:rsidP="00CF139D">
            <w:pPr>
              <w:spacing w:after="6pt"/>
              <w:jc w:val="both"/>
              <w:rPr>
                <w:sz w:val="16"/>
                <w:szCs w:val="16"/>
              </w:rPr>
            </w:pPr>
            <w:r w:rsidRPr="00363B49">
              <w:rPr>
                <w:color w:val="000000"/>
                <w:sz w:val="16"/>
                <w:szCs w:val="16"/>
              </w:rPr>
              <w:t>AdaBoost</w:t>
            </w:r>
          </w:p>
        </w:tc>
        <w:tc>
          <w:tcPr>
            <w:tcW w:w="40.50pt" w:type="dxa"/>
            <w:tcBorders>
              <w:top w:val="nil"/>
              <w:start w:val="single" w:sz="4" w:space="0" w:color="auto"/>
              <w:bottom w:val="nil"/>
              <w:end w:val="nil"/>
            </w:tcBorders>
            <w:noWrap/>
            <w:vAlign w:val="bottom"/>
            <w:hideMark/>
          </w:tcPr>
          <w:p w14:paraId="4820EAD5" w14:textId="1D9D4EF0" w:rsidR="00CF139D" w:rsidRPr="00CF139D" w:rsidRDefault="00CF139D" w:rsidP="00CF139D">
            <w:pPr>
              <w:spacing w:after="6pt"/>
              <w:rPr>
                <w:sz w:val="16"/>
                <w:szCs w:val="16"/>
              </w:rPr>
            </w:pPr>
            <w:r w:rsidRPr="00CF139D">
              <w:rPr>
                <w:color w:val="000000"/>
                <w:sz w:val="16"/>
                <w:szCs w:val="16"/>
              </w:rPr>
              <w:t>2.1</w:t>
            </w:r>
          </w:p>
        </w:tc>
        <w:tc>
          <w:tcPr>
            <w:tcW w:w="58.50pt" w:type="dxa"/>
            <w:tcBorders>
              <w:top w:val="nil"/>
              <w:start w:val="single" w:sz="4" w:space="0" w:color="auto"/>
              <w:bottom w:val="nil"/>
              <w:end w:val="single" w:sz="4" w:space="0" w:color="auto"/>
            </w:tcBorders>
            <w:vAlign w:val="bottom"/>
          </w:tcPr>
          <w:p w14:paraId="31DDBD54" w14:textId="4A61C8D8" w:rsidR="00CF139D" w:rsidRPr="00CF139D" w:rsidRDefault="00CF139D" w:rsidP="00CF139D">
            <w:pPr>
              <w:spacing w:after="6pt"/>
              <w:rPr>
                <w:color w:val="000000"/>
                <w:sz w:val="16"/>
                <w:szCs w:val="16"/>
              </w:rPr>
            </w:pPr>
            <w:r w:rsidRPr="00CF139D">
              <w:rPr>
                <w:color w:val="000000"/>
                <w:sz w:val="16"/>
                <w:szCs w:val="16"/>
              </w:rPr>
              <w:t>69.4</w:t>
            </w:r>
          </w:p>
        </w:tc>
        <w:tc>
          <w:tcPr>
            <w:tcW w:w="54pt" w:type="dxa"/>
            <w:tcBorders>
              <w:top w:val="nil"/>
              <w:start w:val="single" w:sz="4" w:space="0" w:color="auto"/>
              <w:bottom w:val="nil"/>
              <w:end w:val="single" w:sz="4" w:space="0" w:color="auto"/>
            </w:tcBorders>
            <w:vAlign w:val="bottom"/>
          </w:tcPr>
          <w:p w14:paraId="22B51217" w14:textId="7F5852F9" w:rsidR="00CF139D" w:rsidRPr="00CF139D" w:rsidRDefault="00CF139D" w:rsidP="00CF139D">
            <w:pPr>
              <w:spacing w:after="6pt"/>
              <w:rPr>
                <w:color w:val="000000"/>
                <w:sz w:val="16"/>
                <w:szCs w:val="16"/>
              </w:rPr>
            </w:pPr>
            <w:r w:rsidRPr="00CF139D">
              <w:rPr>
                <w:color w:val="000000"/>
                <w:sz w:val="16"/>
                <w:szCs w:val="16"/>
              </w:rPr>
              <w:t>83.7</w:t>
            </w:r>
          </w:p>
        </w:tc>
        <w:tc>
          <w:tcPr>
            <w:tcW w:w="35.65pt" w:type="dxa"/>
            <w:tcBorders>
              <w:top w:val="nil"/>
              <w:start w:val="single" w:sz="4" w:space="0" w:color="auto"/>
              <w:bottom w:val="nil"/>
              <w:end w:val="nil"/>
            </w:tcBorders>
            <w:vAlign w:val="bottom"/>
          </w:tcPr>
          <w:p w14:paraId="1783B647" w14:textId="5204A497" w:rsidR="00CF139D" w:rsidRPr="00CF139D" w:rsidRDefault="00CF139D" w:rsidP="00CF139D">
            <w:pPr>
              <w:spacing w:after="6pt"/>
              <w:jc w:val="start"/>
              <w:rPr>
                <w:color w:val="000000"/>
                <w:sz w:val="16"/>
                <w:szCs w:val="16"/>
              </w:rPr>
            </w:pPr>
            <w:r w:rsidRPr="00CF139D">
              <w:rPr>
                <w:color w:val="000000"/>
                <w:sz w:val="16"/>
                <w:szCs w:val="16"/>
              </w:rPr>
              <w:t>25/36</w:t>
            </w:r>
          </w:p>
        </w:tc>
      </w:tr>
    </w:tbl>
    <w:p w14:paraId="56522944" w14:textId="0A15D248" w:rsidR="00D32DAA" w:rsidRDefault="00D32DAA" w:rsidP="00D32DAA">
      <w:pPr>
        <w:pStyle w:val="Heading2"/>
      </w:pPr>
      <w:r>
        <w:t>Pen</w:t>
      </w:r>
      <w:r w:rsidR="00A25796">
        <w:t>e</w:t>
      </w:r>
      <w:r>
        <w:t>tration Testing Tool Performance</w:t>
      </w:r>
    </w:p>
    <w:p w14:paraId="7635FBEA" w14:textId="091E395E" w:rsidR="007F0DC9" w:rsidRDefault="007F0DC9" w:rsidP="00656CFF">
      <w:pPr>
        <w:spacing w:after="6pt"/>
        <w:ind w:firstLine="14.40pt"/>
        <w:jc w:val="both"/>
      </w:pPr>
      <w:r>
        <w:t xml:space="preserve">The EMT detection metrics </w:t>
      </w:r>
      <w:r w:rsidR="00F85154">
        <w:t xml:space="preserve">for the penetration testing tools </w:t>
      </w:r>
      <w:r>
        <w:t>can be seen in Table 4. In this portion of the testing, the GBC model performed far stronger than any model</w:t>
      </w:r>
      <w:r w:rsidR="00656CFF">
        <w:t xml:space="preserve"> in both detection of 33/42 and in adjusted accuracy after accounting for the FPR with a score of 83.3%. </w:t>
      </w:r>
      <w:r w:rsidR="00F85154">
        <w:t xml:space="preserve">The </w:t>
      </w:r>
      <w:r w:rsidR="006D4ADA">
        <w:t>RF model</w:t>
      </w:r>
      <w:r w:rsidR="00F85154">
        <w:t xml:space="preserve"> trained with </w:t>
      </w:r>
      <w:r w:rsidR="006D4ADA">
        <w:t>weighting</w:t>
      </w:r>
      <w:r w:rsidR="00F85154">
        <w:t xml:space="preserve"> toward DLLs perfor</w:t>
      </w:r>
      <w:r w:rsidR="00BB3ED7">
        <w:t xml:space="preserve">med very close to GBC, with a much lower false positive rate, so using </w:t>
      </w:r>
      <w:r w:rsidR="006D4ADA">
        <w:t>this</w:t>
      </w:r>
      <w:r w:rsidR="00BB3ED7">
        <w:t xml:space="preserve"> model or a variation of it might be a more balanced option. </w:t>
      </w:r>
    </w:p>
    <w:tbl>
      <w:tblPr>
        <w:tblStyle w:val="TableGrid"/>
        <w:tblW w:w="251.65pt" w:type="dxa"/>
        <w:tblLook w:firstRow="1" w:lastRow="0" w:firstColumn="1" w:lastColumn="0" w:noHBand="0" w:noVBand="1"/>
      </w:tblPr>
      <w:tblGrid>
        <w:gridCol w:w="1260"/>
        <w:gridCol w:w="810"/>
        <w:gridCol w:w="1170"/>
        <w:gridCol w:w="1080"/>
        <w:gridCol w:w="713"/>
      </w:tblGrid>
      <w:tr w:rsidR="00656CFF" w:rsidRPr="006C2AF0" w14:paraId="66256008" w14:textId="77777777" w:rsidTr="0050779C">
        <w:trPr>
          <w:trHeight w:val="299"/>
        </w:trPr>
        <w:tc>
          <w:tcPr>
            <w:tcW w:w="251.65pt" w:type="dxa"/>
            <w:gridSpan w:val="5"/>
            <w:tcBorders>
              <w:top w:val="nil"/>
              <w:start w:val="nil"/>
              <w:bottom w:val="nil"/>
              <w:end w:val="nil"/>
            </w:tcBorders>
            <w:noWrap/>
            <w:vAlign w:val="bottom"/>
          </w:tcPr>
          <w:p w14:paraId="2FBC4EBC" w14:textId="2D55E976" w:rsidR="00656CFF" w:rsidRPr="006C2AF0" w:rsidRDefault="00656CFF" w:rsidP="0050779C">
            <w:pPr>
              <w:spacing w:after="6pt"/>
              <w:rPr>
                <w:color w:val="000000"/>
              </w:rPr>
            </w:pPr>
            <w:r w:rsidRPr="006C2AF0">
              <w:rPr>
                <w:color w:val="000000"/>
              </w:rPr>
              <w:t xml:space="preserve">Table </w:t>
            </w:r>
            <w:r w:rsidR="00323BAB">
              <w:rPr>
                <w:color w:val="000000"/>
              </w:rPr>
              <w:t>4</w:t>
            </w:r>
            <w:r w:rsidRPr="006C2AF0">
              <w:rPr>
                <w:color w:val="000000"/>
              </w:rPr>
              <w:t xml:space="preserve">: </w:t>
            </w:r>
            <w:r w:rsidR="00323BAB">
              <w:rPr>
                <w:color w:val="000000"/>
              </w:rPr>
              <w:t>Penetration Testing Tool Evaluation Metrics</w:t>
            </w:r>
          </w:p>
        </w:tc>
      </w:tr>
      <w:tr w:rsidR="00656CFF" w:rsidRPr="00363B49" w14:paraId="42BB7FB2" w14:textId="77777777" w:rsidTr="0050779C">
        <w:trPr>
          <w:trHeight w:val="299"/>
        </w:trPr>
        <w:tc>
          <w:tcPr>
            <w:tcW w:w="63pt" w:type="dxa"/>
            <w:tcBorders>
              <w:top w:val="nil"/>
              <w:start w:val="nil"/>
              <w:bottom w:val="single" w:sz="4" w:space="0" w:color="auto"/>
              <w:end w:val="single" w:sz="4" w:space="0" w:color="auto"/>
            </w:tcBorders>
            <w:noWrap/>
            <w:vAlign w:val="bottom"/>
            <w:hideMark/>
          </w:tcPr>
          <w:p w14:paraId="42E1F5A9" w14:textId="77777777" w:rsidR="00656CFF" w:rsidRPr="00363B49" w:rsidRDefault="00656CFF" w:rsidP="0050779C">
            <w:pPr>
              <w:spacing w:after="6pt"/>
              <w:jc w:val="both"/>
              <w:rPr>
                <w:b/>
                <w:bCs/>
                <w:sz w:val="16"/>
                <w:szCs w:val="16"/>
              </w:rPr>
            </w:pPr>
            <w:r w:rsidRPr="00363B49">
              <w:rPr>
                <w:color w:val="000000"/>
                <w:sz w:val="16"/>
                <w:szCs w:val="16"/>
              </w:rPr>
              <w:t>Model</w:t>
            </w:r>
          </w:p>
        </w:tc>
        <w:tc>
          <w:tcPr>
            <w:tcW w:w="40.50pt" w:type="dxa"/>
            <w:tcBorders>
              <w:top w:val="nil"/>
              <w:start w:val="single" w:sz="4" w:space="0" w:color="auto"/>
              <w:bottom w:val="single" w:sz="4" w:space="0" w:color="auto"/>
              <w:end w:val="nil"/>
            </w:tcBorders>
            <w:noWrap/>
            <w:vAlign w:val="bottom"/>
            <w:hideMark/>
          </w:tcPr>
          <w:p w14:paraId="719A3DAB" w14:textId="77777777" w:rsidR="00656CFF" w:rsidRPr="00363B49" w:rsidRDefault="00656CFF" w:rsidP="0050779C">
            <w:pPr>
              <w:spacing w:after="6pt"/>
              <w:jc w:val="both"/>
              <w:rPr>
                <w:b/>
                <w:bCs/>
                <w:sz w:val="16"/>
                <w:szCs w:val="16"/>
              </w:rPr>
            </w:pPr>
            <w:r w:rsidRPr="00363B49">
              <w:rPr>
                <w:color w:val="000000"/>
                <w:sz w:val="16"/>
                <w:szCs w:val="16"/>
              </w:rPr>
              <w:t>Testing FPR (%)</w:t>
            </w:r>
          </w:p>
        </w:tc>
        <w:tc>
          <w:tcPr>
            <w:tcW w:w="58.50pt" w:type="dxa"/>
            <w:tcBorders>
              <w:top w:val="nil"/>
              <w:start w:val="single" w:sz="4" w:space="0" w:color="auto"/>
              <w:bottom w:val="single" w:sz="4" w:space="0" w:color="auto"/>
              <w:end w:val="single" w:sz="4" w:space="0" w:color="auto"/>
            </w:tcBorders>
            <w:vAlign w:val="bottom"/>
          </w:tcPr>
          <w:p w14:paraId="453CAAD4" w14:textId="77777777" w:rsidR="00656CFF" w:rsidRPr="00363B49" w:rsidRDefault="00656CFF" w:rsidP="0050779C">
            <w:pPr>
              <w:spacing w:after="6pt"/>
              <w:jc w:val="both"/>
              <w:rPr>
                <w:b/>
                <w:bCs/>
                <w:sz w:val="16"/>
                <w:szCs w:val="16"/>
              </w:rPr>
            </w:pPr>
            <w:r w:rsidRPr="00363B49">
              <w:rPr>
                <w:color w:val="000000"/>
                <w:sz w:val="16"/>
                <w:szCs w:val="16"/>
              </w:rPr>
              <w:t>Accuracy (%)</w:t>
            </w:r>
          </w:p>
        </w:tc>
        <w:tc>
          <w:tcPr>
            <w:tcW w:w="54pt" w:type="dxa"/>
            <w:tcBorders>
              <w:top w:val="nil"/>
              <w:start w:val="single" w:sz="4" w:space="0" w:color="auto"/>
              <w:bottom w:val="single" w:sz="4" w:space="0" w:color="auto"/>
              <w:end w:val="single" w:sz="4" w:space="0" w:color="auto"/>
            </w:tcBorders>
            <w:vAlign w:val="bottom"/>
          </w:tcPr>
          <w:p w14:paraId="43725B76" w14:textId="77777777" w:rsidR="00656CFF" w:rsidRPr="00363B49" w:rsidRDefault="00656CFF" w:rsidP="0050779C">
            <w:pPr>
              <w:spacing w:after="6pt"/>
              <w:jc w:val="both"/>
              <w:rPr>
                <w:b/>
                <w:bCs/>
                <w:sz w:val="16"/>
                <w:szCs w:val="16"/>
              </w:rPr>
            </w:pPr>
            <w:r>
              <w:rPr>
                <w:color w:val="000000"/>
                <w:sz w:val="16"/>
                <w:szCs w:val="16"/>
              </w:rPr>
              <w:t>A</w:t>
            </w:r>
            <w:r w:rsidRPr="00363B49">
              <w:rPr>
                <w:color w:val="000000"/>
                <w:sz w:val="16"/>
                <w:szCs w:val="16"/>
              </w:rPr>
              <w:t>dj</w:t>
            </w:r>
            <w:r>
              <w:rPr>
                <w:color w:val="000000"/>
                <w:sz w:val="16"/>
                <w:szCs w:val="16"/>
              </w:rPr>
              <w:t xml:space="preserve"> Acc</w:t>
            </w:r>
            <w:r w:rsidRPr="00363B49">
              <w:rPr>
                <w:color w:val="000000"/>
                <w:sz w:val="16"/>
                <w:szCs w:val="16"/>
              </w:rPr>
              <w:t xml:space="preserve"> (%)</w:t>
            </w:r>
          </w:p>
        </w:tc>
        <w:tc>
          <w:tcPr>
            <w:tcW w:w="35.65pt" w:type="dxa"/>
            <w:tcBorders>
              <w:top w:val="nil"/>
              <w:start w:val="single" w:sz="4" w:space="0" w:color="auto"/>
              <w:bottom w:val="single" w:sz="4" w:space="0" w:color="auto"/>
              <w:end w:val="nil"/>
            </w:tcBorders>
            <w:vAlign w:val="bottom"/>
          </w:tcPr>
          <w:p w14:paraId="152B8C8B" w14:textId="77777777" w:rsidR="00656CFF" w:rsidRPr="00363B49" w:rsidRDefault="00656CFF" w:rsidP="0050779C">
            <w:pPr>
              <w:spacing w:after="6pt"/>
              <w:jc w:val="both"/>
              <w:rPr>
                <w:b/>
                <w:bCs/>
                <w:sz w:val="16"/>
                <w:szCs w:val="16"/>
              </w:rPr>
            </w:pPr>
            <w:r w:rsidRPr="00363B49">
              <w:rPr>
                <w:color w:val="000000"/>
                <w:sz w:val="16"/>
                <w:szCs w:val="16"/>
              </w:rPr>
              <w:t>Detect Count</w:t>
            </w:r>
          </w:p>
        </w:tc>
      </w:tr>
      <w:tr w:rsidR="00656CFF" w:rsidRPr="007E24DF" w14:paraId="31B4D4B6" w14:textId="77777777" w:rsidTr="0050779C">
        <w:trPr>
          <w:trHeight w:val="299"/>
        </w:trPr>
        <w:tc>
          <w:tcPr>
            <w:tcW w:w="63pt" w:type="dxa"/>
            <w:tcBorders>
              <w:top w:val="single" w:sz="4" w:space="0" w:color="auto"/>
              <w:start w:val="nil"/>
              <w:bottom w:val="nil"/>
              <w:end w:val="single" w:sz="4" w:space="0" w:color="auto"/>
            </w:tcBorders>
            <w:noWrap/>
            <w:vAlign w:val="bottom"/>
            <w:hideMark/>
          </w:tcPr>
          <w:p w14:paraId="2E1EA948" w14:textId="77777777" w:rsidR="00656CFF" w:rsidRPr="00363B49" w:rsidRDefault="00656CFF" w:rsidP="00656CFF">
            <w:pPr>
              <w:spacing w:after="6pt"/>
              <w:jc w:val="both"/>
              <w:rPr>
                <w:sz w:val="16"/>
                <w:szCs w:val="16"/>
              </w:rPr>
            </w:pPr>
            <w:r w:rsidRPr="00363B49">
              <w:rPr>
                <w:color w:val="000000"/>
                <w:sz w:val="16"/>
                <w:szCs w:val="16"/>
              </w:rPr>
              <w:t>LightGBM</w:t>
            </w:r>
          </w:p>
        </w:tc>
        <w:tc>
          <w:tcPr>
            <w:tcW w:w="40.50pt" w:type="dxa"/>
            <w:tcBorders>
              <w:top w:val="single" w:sz="4" w:space="0" w:color="auto"/>
              <w:start w:val="single" w:sz="4" w:space="0" w:color="auto"/>
              <w:bottom w:val="nil"/>
              <w:end w:val="nil"/>
            </w:tcBorders>
            <w:noWrap/>
            <w:vAlign w:val="bottom"/>
            <w:hideMark/>
          </w:tcPr>
          <w:p w14:paraId="6950EBEC" w14:textId="743B4D8D" w:rsidR="00656CFF" w:rsidRPr="00656CFF" w:rsidRDefault="00656CFF" w:rsidP="00656CFF">
            <w:pPr>
              <w:spacing w:after="6pt"/>
              <w:rPr>
                <w:sz w:val="16"/>
                <w:szCs w:val="16"/>
              </w:rPr>
            </w:pPr>
            <w:r w:rsidRPr="00656CFF">
              <w:rPr>
                <w:color w:val="000000"/>
                <w:sz w:val="16"/>
                <w:szCs w:val="16"/>
              </w:rPr>
              <w:t>0.8</w:t>
            </w:r>
          </w:p>
        </w:tc>
        <w:tc>
          <w:tcPr>
            <w:tcW w:w="58.50pt" w:type="dxa"/>
            <w:tcBorders>
              <w:top w:val="single" w:sz="4" w:space="0" w:color="auto"/>
              <w:start w:val="single" w:sz="4" w:space="0" w:color="auto"/>
              <w:bottom w:val="nil"/>
              <w:end w:val="single" w:sz="4" w:space="0" w:color="auto"/>
            </w:tcBorders>
            <w:vAlign w:val="bottom"/>
          </w:tcPr>
          <w:p w14:paraId="6077A27C" w14:textId="0572921B" w:rsidR="00656CFF" w:rsidRPr="00656CFF" w:rsidRDefault="00656CFF" w:rsidP="00656CFF">
            <w:pPr>
              <w:spacing w:after="6pt"/>
              <w:rPr>
                <w:color w:val="000000"/>
                <w:sz w:val="16"/>
                <w:szCs w:val="16"/>
              </w:rPr>
            </w:pPr>
            <w:r w:rsidRPr="00656CFF">
              <w:rPr>
                <w:color w:val="000000"/>
                <w:sz w:val="16"/>
                <w:szCs w:val="16"/>
              </w:rPr>
              <w:t>0.0</w:t>
            </w:r>
          </w:p>
        </w:tc>
        <w:tc>
          <w:tcPr>
            <w:tcW w:w="54pt" w:type="dxa"/>
            <w:tcBorders>
              <w:top w:val="single" w:sz="4" w:space="0" w:color="auto"/>
              <w:start w:val="single" w:sz="4" w:space="0" w:color="auto"/>
              <w:bottom w:val="nil"/>
              <w:end w:val="single" w:sz="4" w:space="0" w:color="auto"/>
            </w:tcBorders>
            <w:vAlign w:val="bottom"/>
          </w:tcPr>
          <w:p w14:paraId="68A16282" w14:textId="3828DCFA" w:rsidR="00656CFF" w:rsidRPr="00656CFF" w:rsidRDefault="00656CFF" w:rsidP="00656CFF">
            <w:pPr>
              <w:spacing w:after="6pt"/>
              <w:rPr>
                <w:color w:val="000000"/>
                <w:sz w:val="16"/>
                <w:szCs w:val="16"/>
              </w:rPr>
            </w:pPr>
            <w:r w:rsidRPr="00656CFF">
              <w:rPr>
                <w:color w:val="000000"/>
                <w:sz w:val="16"/>
                <w:szCs w:val="16"/>
              </w:rPr>
              <w:t>49.6</w:t>
            </w:r>
          </w:p>
        </w:tc>
        <w:tc>
          <w:tcPr>
            <w:tcW w:w="35.65pt" w:type="dxa"/>
            <w:tcBorders>
              <w:top w:val="single" w:sz="4" w:space="0" w:color="auto"/>
              <w:start w:val="single" w:sz="4" w:space="0" w:color="auto"/>
              <w:bottom w:val="nil"/>
              <w:end w:val="nil"/>
            </w:tcBorders>
            <w:vAlign w:val="bottom"/>
          </w:tcPr>
          <w:p w14:paraId="124D11E9" w14:textId="57F0F20B" w:rsidR="00656CFF" w:rsidRPr="00656CFF" w:rsidRDefault="00656CFF" w:rsidP="00656CFF">
            <w:pPr>
              <w:spacing w:after="6pt"/>
              <w:jc w:val="start"/>
              <w:rPr>
                <w:color w:val="000000"/>
                <w:sz w:val="16"/>
                <w:szCs w:val="16"/>
              </w:rPr>
            </w:pPr>
            <w:r w:rsidRPr="00656CFF">
              <w:rPr>
                <w:color w:val="000000"/>
                <w:sz w:val="16"/>
                <w:szCs w:val="16"/>
              </w:rPr>
              <w:t>0/42</w:t>
            </w:r>
          </w:p>
        </w:tc>
      </w:tr>
      <w:tr w:rsidR="00656CFF" w:rsidRPr="007E24DF" w14:paraId="5037A042" w14:textId="77777777" w:rsidTr="0050779C">
        <w:trPr>
          <w:trHeight w:val="299"/>
        </w:trPr>
        <w:tc>
          <w:tcPr>
            <w:tcW w:w="63pt" w:type="dxa"/>
            <w:tcBorders>
              <w:top w:val="nil"/>
              <w:start w:val="nil"/>
              <w:bottom w:val="nil"/>
              <w:end w:val="single" w:sz="4" w:space="0" w:color="auto"/>
            </w:tcBorders>
            <w:noWrap/>
            <w:vAlign w:val="bottom"/>
            <w:hideMark/>
          </w:tcPr>
          <w:p w14:paraId="01512562" w14:textId="77777777" w:rsidR="00656CFF" w:rsidRPr="00363B49" w:rsidRDefault="00656CFF" w:rsidP="00656CFF">
            <w:pPr>
              <w:spacing w:after="6pt"/>
              <w:jc w:val="both"/>
              <w:rPr>
                <w:sz w:val="16"/>
                <w:szCs w:val="16"/>
              </w:rPr>
            </w:pPr>
            <w:r w:rsidRPr="00363B49">
              <w:rPr>
                <w:color w:val="000000"/>
                <w:sz w:val="16"/>
                <w:szCs w:val="16"/>
              </w:rPr>
              <w:t>Decision Tree</w:t>
            </w:r>
          </w:p>
        </w:tc>
        <w:tc>
          <w:tcPr>
            <w:tcW w:w="40.50pt" w:type="dxa"/>
            <w:tcBorders>
              <w:top w:val="nil"/>
              <w:start w:val="single" w:sz="4" w:space="0" w:color="auto"/>
              <w:bottom w:val="nil"/>
              <w:end w:val="nil"/>
            </w:tcBorders>
            <w:noWrap/>
            <w:vAlign w:val="bottom"/>
            <w:hideMark/>
          </w:tcPr>
          <w:p w14:paraId="2113DD39" w14:textId="15538F33" w:rsidR="00656CFF" w:rsidRPr="00656CFF" w:rsidRDefault="00656CFF" w:rsidP="00656CFF">
            <w:pPr>
              <w:spacing w:after="6pt"/>
              <w:rPr>
                <w:sz w:val="16"/>
                <w:szCs w:val="16"/>
              </w:rPr>
            </w:pPr>
            <w:r w:rsidRPr="00656CFF">
              <w:rPr>
                <w:color w:val="000000"/>
                <w:sz w:val="16"/>
                <w:szCs w:val="16"/>
              </w:rPr>
              <w:t>8.0</w:t>
            </w:r>
          </w:p>
        </w:tc>
        <w:tc>
          <w:tcPr>
            <w:tcW w:w="58.50pt" w:type="dxa"/>
            <w:tcBorders>
              <w:top w:val="nil"/>
              <w:start w:val="single" w:sz="4" w:space="0" w:color="auto"/>
              <w:bottom w:val="nil"/>
              <w:end w:val="single" w:sz="4" w:space="0" w:color="auto"/>
            </w:tcBorders>
            <w:vAlign w:val="bottom"/>
          </w:tcPr>
          <w:p w14:paraId="121A852A" w14:textId="16EB9452" w:rsidR="00656CFF" w:rsidRPr="00656CFF" w:rsidRDefault="00656CFF" w:rsidP="00656CFF">
            <w:pPr>
              <w:spacing w:after="6pt"/>
              <w:rPr>
                <w:color w:val="000000"/>
                <w:sz w:val="16"/>
                <w:szCs w:val="16"/>
              </w:rPr>
            </w:pPr>
            <w:r w:rsidRPr="00656CFF">
              <w:rPr>
                <w:color w:val="000000"/>
                <w:sz w:val="16"/>
                <w:szCs w:val="16"/>
              </w:rPr>
              <w:t>45.2</w:t>
            </w:r>
          </w:p>
        </w:tc>
        <w:tc>
          <w:tcPr>
            <w:tcW w:w="54pt" w:type="dxa"/>
            <w:tcBorders>
              <w:top w:val="nil"/>
              <w:start w:val="single" w:sz="4" w:space="0" w:color="auto"/>
              <w:bottom w:val="nil"/>
              <w:end w:val="single" w:sz="4" w:space="0" w:color="auto"/>
            </w:tcBorders>
            <w:vAlign w:val="bottom"/>
          </w:tcPr>
          <w:p w14:paraId="1E7356BE" w14:textId="042A0EE2" w:rsidR="00656CFF" w:rsidRPr="00656CFF" w:rsidRDefault="00656CFF" w:rsidP="00656CFF">
            <w:pPr>
              <w:spacing w:after="6pt"/>
              <w:rPr>
                <w:color w:val="000000"/>
                <w:sz w:val="16"/>
                <w:szCs w:val="16"/>
              </w:rPr>
            </w:pPr>
            <w:r w:rsidRPr="00656CFF">
              <w:rPr>
                <w:color w:val="000000"/>
                <w:sz w:val="16"/>
                <w:szCs w:val="16"/>
              </w:rPr>
              <w:t>68.6</w:t>
            </w:r>
          </w:p>
        </w:tc>
        <w:tc>
          <w:tcPr>
            <w:tcW w:w="35.65pt" w:type="dxa"/>
            <w:tcBorders>
              <w:top w:val="nil"/>
              <w:start w:val="single" w:sz="4" w:space="0" w:color="auto"/>
              <w:bottom w:val="nil"/>
              <w:end w:val="nil"/>
            </w:tcBorders>
            <w:vAlign w:val="bottom"/>
          </w:tcPr>
          <w:p w14:paraId="49D374E0" w14:textId="263C9DF8" w:rsidR="00656CFF" w:rsidRPr="00656CFF" w:rsidRDefault="00656CFF" w:rsidP="00656CFF">
            <w:pPr>
              <w:spacing w:after="6pt"/>
              <w:jc w:val="start"/>
              <w:rPr>
                <w:color w:val="000000"/>
                <w:sz w:val="16"/>
                <w:szCs w:val="16"/>
              </w:rPr>
            </w:pPr>
            <w:r w:rsidRPr="00656CFF">
              <w:rPr>
                <w:color w:val="000000"/>
                <w:sz w:val="16"/>
                <w:szCs w:val="16"/>
              </w:rPr>
              <w:t>19/42</w:t>
            </w:r>
          </w:p>
        </w:tc>
      </w:tr>
      <w:tr w:rsidR="00656CFF" w:rsidRPr="007E24DF" w14:paraId="4E68E27B" w14:textId="77777777" w:rsidTr="0050779C">
        <w:trPr>
          <w:trHeight w:val="299"/>
        </w:trPr>
        <w:tc>
          <w:tcPr>
            <w:tcW w:w="63pt" w:type="dxa"/>
            <w:tcBorders>
              <w:top w:val="nil"/>
              <w:start w:val="nil"/>
              <w:bottom w:val="nil"/>
              <w:end w:val="single" w:sz="4" w:space="0" w:color="auto"/>
            </w:tcBorders>
            <w:noWrap/>
            <w:vAlign w:val="bottom"/>
            <w:hideMark/>
          </w:tcPr>
          <w:p w14:paraId="010BF546" w14:textId="77777777" w:rsidR="00656CFF" w:rsidRPr="00363B49" w:rsidRDefault="00656CFF" w:rsidP="00656CFF">
            <w:pPr>
              <w:spacing w:after="6pt"/>
              <w:jc w:val="both"/>
              <w:rPr>
                <w:sz w:val="16"/>
                <w:szCs w:val="16"/>
              </w:rPr>
            </w:pPr>
            <w:r w:rsidRPr="00363B49">
              <w:rPr>
                <w:color w:val="000000"/>
                <w:sz w:val="16"/>
                <w:szCs w:val="16"/>
              </w:rPr>
              <w:t>Random Forest</w:t>
            </w:r>
          </w:p>
        </w:tc>
        <w:tc>
          <w:tcPr>
            <w:tcW w:w="40.50pt" w:type="dxa"/>
            <w:tcBorders>
              <w:top w:val="nil"/>
              <w:start w:val="single" w:sz="4" w:space="0" w:color="auto"/>
              <w:bottom w:val="nil"/>
              <w:end w:val="nil"/>
            </w:tcBorders>
            <w:noWrap/>
            <w:vAlign w:val="bottom"/>
            <w:hideMark/>
          </w:tcPr>
          <w:p w14:paraId="42CD241E" w14:textId="4CC1D2DF" w:rsidR="00656CFF" w:rsidRPr="00656CFF" w:rsidRDefault="00656CFF" w:rsidP="00656CFF">
            <w:pPr>
              <w:spacing w:after="6pt"/>
              <w:rPr>
                <w:sz w:val="16"/>
                <w:szCs w:val="16"/>
              </w:rPr>
            </w:pPr>
            <w:r w:rsidRPr="00656CFF">
              <w:rPr>
                <w:color w:val="000000"/>
                <w:sz w:val="16"/>
                <w:szCs w:val="16"/>
              </w:rPr>
              <w:t>4.1</w:t>
            </w:r>
          </w:p>
        </w:tc>
        <w:tc>
          <w:tcPr>
            <w:tcW w:w="58.50pt" w:type="dxa"/>
            <w:tcBorders>
              <w:top w:val="nil"/>
              <w:start w:val="single" w:sz="4" w:space="0" w:color="auto"/>
              <w:bottom w:val="nil"/>
              <w:end w:val="single" w:sz="4" w:space="0" w:color="auto"/>
            </w:tcBorders>
            <w:vAlign w:val="bottom"/>
          </w:tcPr>
          <w:p w14:paraId="52EF7AC0" w14:textId="66263204" w:rsidR="00656CFF" w:rsidRPr="00656CFF" w:rsidRDefault="00656CFF" w:rsidP="00656CFF">
            <w:pPr>
              <w:spacing w:after="6pt"/>
              <w:rPr>
                <w:color w:val="000000"/>
                <w:sz w:val="16"/>
                <w:szCs w:val="16"/>
              </w:rPr>
            </w:pPr>
            <w:r w:rsidRPr="00656CFF">
              <w:rPr>
                <w:color w:val="000000"/>
                <w:sz w:val="16"/>
                <w:szCs w:val="16"/>
              </w:rPr>
              <w:t>47.6</w:t>
            </w:r>
          </w:p>
        </w:tc>
        <w:tc>
          <w:tcPr>
            <w:tcW w:w="54pt" w:type="dxa"/>
            <w:tcBorders>
              <w:top w:val="nil"/>
              <w:start w:val="single" w:sz="4" w:space="0" w:color="auto"/>
              <w:bottom w:val="nil"/>
              <w:end w:val="single" w:sz="4" w:space="0" w:color="auto"/>
            </w:tcBorders>
            <w:vAlign w:val="bottom"/>
          </w:tcPr>
          <w:p w14:paraId="4844F39D" w14:textId="26FEE95D" w:rsidR="00656CFF" w:rsidRPr="00656CFF" w:rsidRDefault="00656CFF" w:rsidP="00656CFF">
            <w:pPr>
              <w:spacing w:after="6pt"/>
              <w:rPr>
                <w:color w:val="000000"/>
                <w:sz w:val="16"/>
                <w:szCs w:val="16"/>
              </w:rPr>
            </w:pPr>
            <w:r w:rsidRPr="00656CFF">
              <w:rPr>
                <w:color w:val="000000"/>
                <w:sz w:val="16"/>
                <w:szCs w:val="16"/>
              </w:rPr>
              <w:t>71.8</w:t>
            </w:r>
          </w:p>
        </w:tc>
        <w:tc>
          <w:tcPr>
            <w:tcW w:w="35.65pt" w:type="dxa"/>
            <w:tcBorders>
              <w:top w:val="nil"/>
              <w:start w:val="single" w:sz="4" w:space="0" w:color="auto"/>
              <w:bottom w:val="nil"/>
              <w:end w:val="nil"/>
            </w:tcBorders>
            <w:vAlign w:val="bottom"/>
          </w:tcPr>
          <w:p w14:paraId="18429C0A" w14:textId="10F1AF10" w:rsidR="00656CFF" w:rsidRPr="00656CFF" w:rsidRDefault="00656CFF" w:rsidP="00656CFF">
            <w:pPr>
              <w:spacing w:after="6pt"/>
              <w:jc w:val="start"/>
              <w:rPr>
                <w:color w:val="000000"/>
                <w:sz w:val="16"/>
                <w:szCs w:val="16"/>
              </w:rPr>
            </w:pPr>
            <w:r w:rsidRPr="00656CFF">
              <w:rPr>
                <w:color w:val="000000"/>
                <w:sz w:val="16"/>
                <w:szCs w:val="16"/>
              </w:rPr>
              <w:t>20/42</w:t>
            </w:r>
          </w:p>
        </w:tc>
      </w:tr>
      <w:tr w:rsidR="00656CFF" w:rsidRPr="007E24DF" w14:paraId="658958EE" w14:textId="77777777" w:rsidTr="0050779C">
        <w:trPr>
          <w:trHeight w:val="299"/>
        </w:trPr>
        <w:tc>
          <w:tcPr>
            <w:tcW w:w="63pt" w:type="dxa"/>
            <w:tcBorders>
              <w:top w:val="nil"/>
              <w:start w:val="nil"/>
              <w:bottom w:val="nil"/>
              <w:end w:val="single" w:sz="4" w:space="0" w:color="auto"/>
            </w:tcBorders>
            <w:noWrap/>
            <w:vAlign w:val="bottom"/>
            <w:hideMark/>
          </w:tcPr>
          <w:p w14:paraId="28C56107" w14:textId="77777777" w:rsidR="00656CFF" w:rsidRPr="00363B49" w:rsidRDefault="00656CFF" w:rsidP="00656CFF">
            <w:pPr>
              <w:spacing w:after="6pt"/>
              <w:jc w:val="both"/>
              <w:rPr>
                <w:sz w:val="16"/>
                <w:szCs w:val="16"/>
              </w:rPr>
            </w:pPr>
            <w:r w:rsidRPr="00363B49">
              <w:rPr>
                <w:color w:val="000000"/>
                <w:sz w:val="16"/>
                <w:szCs w:val="16"/>
              </w:rPr>
              <w:t>RF DLL Weight</w:t>
            </w:r>
          </w:p>
        </w:tc>
        <w:tc>
          <w:tcPr>
            <w:tcW w:w="40.50pt" w:type="dxa"/>
            <w:tcBorders>
              <w:top w:val="nil"/>
              <w:start w:val="single" w:sz="4" w:space="0" w:color="auto"/>
              <w:bottom w:val="nil"/>
              <w:end w:val="nil"/>
            </w:tcBorders>
            <w:noWrap/>
            <w:vAlign w:val="bottom"/>
            <w:hideMark/>
          </w:tcPr>
          <w:p w14:paraId="372802F0" w14:textId="7D9DBDC1" w:rsidR="00656CFF" w:rsidRPr="00656CFF" w:rsidRDefault="00656CFF" w:rsidP="00656CFF">
            <w:pPr>
              <w:spacing w:after="6pt"/>
              <w:rPr>
                <w:sz w:val="16"/>
                <w:szCs w:val="16"/>
              </w:rPr>
            </w:pPr>
            <w:r w:rsidRPr="00656CFF">
              <w:rPr>
                <w:color w:val="000000"/>
                <w:sz w:val="16"/>
                <w:szCs w:val="16"/>
              </w:rPr>
              <w:t>3.5</w:t>
            </w:r>
          </w:p>
        </w:tc>
        <w:tc>
          <w:tcPr>
            <w:tcW w:w="58.50pt" w:type="dxa"/>
            <w:tcBorders>
              <w:top w:val="nil"/>
              <w:start w:val="single" w:sz="4" w:space="0" w:color="auto"/>
              <w:bottom w:val="nil"/>
              <w:end w:val="single" w:sz="4" w:space="0" w:color="auto"/>
            </w:tcBorders>
            <w:vAlign w:val="bottom"/>
          </w:tcPr>
          <w:p w14:paraId="15059046" w14:textId="495F65F3" w:rsidR="00656CFF" w:rsidRPr="00656CFF" w:rsidRDefault="00656CFF" w:rsidP="00656CFF">
            <w:pPr>
              <w:spacing w:after="6pt"/>
              <w:rPr>
                <w:color w:val="000000"/>
                <w:sz w:val="16"/>
                <w:szCs w:val="16"/>
              </w:rPr>
            </w:pPr>
            <w:r w:rsidRPr="00656CFF">
              <w:rPr>
                <w:color w:val="000000"/>
                <w:sz w:val="16"/>
                <w:szCs w:val="16"/>
              </w:rPr>
              <w:t>59.5</w:t>
            </w:r>
          </w:p>
        </w:tc>
        <w:tc>
          <w:tcPr>
            <w:tcW w:w="54pt" w:type="dxa"/>
            <w:tcBorders>
              <w:top w:val="nil"/>
              <w:start w:val="single" w:sz="4" w:space="0" w:color="auto"/>
              <w:bottom w:val="nil"/>
              <w:end w:val="single" w:sz="4" w:space="0" w:color="auto"/>
            </w:tcBorders>
            <w:vAlign w:val="bottom"/>
          </w:tcPr>
          <w:p w14:paraId="117C942A" w14:textId="321B9F56" w:rsidR="00656CFF" w:rsidRPr="00656CFF" w:rsidRDefault="00656CFF" w:rsidP="00656CFF">
            <w:pPr>
              <w:spacing w:after="6pt"/>
              <w:rPr>
                <w:color w:val="000000"/>
                <w:sz w:val="16"/>
                <w:szCs w:val="16"/>
              </w:rPr>
            </w:pPr>
            <w:r w:rsidRPr="00656CFF">
              <w:rPr>
                <w:color w:val="000000"/>
                <w:sz w:val="16"/>
                <w:szCs w:val="16"/>
              </w:rPr>
              <w:t>78.0</w:t>
            </w:r>
          </w:p>
        </w:tc>
        <w:tc>
          <w:tcPr>
            <w:tcW w:w="35.65pt" w:type="dxa"/>
            <w:tcBorders>
              <w:top w:val="nil"/>
              <w:start w:val="single" w:sz="4" w:space="0" w:color="auto"/>
              <w:bottom w:val="nil"/>
              <w:end w:val="nil"/>
            </w:tcBorders>
            <w:vAlign w:val="bottom"/>
          </w:tcPr>
          <w:p w14:paraId="734CD4B7" w14:textId="21A481A6" w:rsidR="00656CFF" w:rsidRPr="00656CFF" w:rsidRDefault="00656CFF" w:rsidP="00656CFF">
            <w:pPr>
              <w:spacing w:after="6pt"/>
              <w:jc w:val="start"/>
              <w:rPr>
                <w:color w:val="000000"/>
                <w:sz w:val="16"/>
                <w:szCs w:val="16"/>
              </w:rPr>
            </w:pPr>
            <w:r w:rsidRPr="00656CFF">
              <w:rPr>
                <w:color w:val="000000"/>
                <w:sz w:val="16"/>
                <w:szCs w:val="16"/>
              </w:rPr>
              <w:t>25/42</w:t>
            </w:r>
          </w:p>
        </w:tc>
      </w:tr>
      <w:tr w:rsidR="00656CFF" w:rsidRPr="007E24DF" w14:paraId="57193813" w14:textId="77777777" w:rsidTr="0050779C">
        <w:trPr>
          <w:trHeight w:val="299"/>
        </w:trPr>
        <w:tc>
          <w:tcPr>
            <w:tcW w:w="63pt" w:type="dxa"/>
            <w:tcBorders>
              <w:top w:val="nil"/>
              <w:start w:val="nil"/>
              <w:bottom w:val="nil"/>
              <w:end w:val="single" w:sz="4" w:space="0" w:color="auto"/>
            </w:tcBorders>
            <w:noWrap/>
            <w:vAlign w:val="bottom"/>
            <w:hideMark/>
          </w:tcPr>
          <w:p w14:paraId="61258464" w14:textId="77777777" w:rsidR="00656CFF" w:rsidRPr="00363B49" w:rsidRDefault="00656CFF" w:rsidP="00656CFF">
            <w:pPr>
              <w:spacing w:after="6pt"/>
              <w:jc w:val="both"/>
              <w:rPr>
                <w:sz w:val="16"/>
                <w:szCs w:val="16"/>
              </w:rPr>
            </w:pPr>
            <w:r w:rsidRPr="00363B49">
              <w:rPr>
                <w:color w:val="000000"/>
                <w:sz w:val="16"/>
                <w:szCs w:val="16"/>
              </w:rPr>
              <w:t>Extremely RF</w:t>
            </w:r>
          </w:p>
        </w:tc>
        <w:tc>
          <w:tcPr>
            <w:tcW w:w="40.50pt" w:type="dxa"/>
            <w:tcBorders>
              <w:top w:val="nil"/>
              <w:start w:val="single" w:sz="4" w:space="0" w:color="auto"/>
              <w:bottom w:val="nil"/>
              <w:end w:val="nil"/>
            </w:tcBorders>
            <w:noWrap/>
            <w:vAlign w:val="bottom"/>
            <w:hideMark/>
          </w:tcPr>
          <w:p w14:paraId="7754D9AD" w14:textId="2B6213CA" w:rsidR="00656CFF" w:rsidRPr="00656CFF" w:rsidRDefault="00656CFF" w:rsidP="00656CFF">
            <w:pPr>
              <w:spacing w:after="6pt"/>
              <w:rPr>
                <w:sz w:val="16"/>
                <w:szCs w:val="16"/>
              </w:rPr>
            </w:pPr>
            <w:r w:rsidRPr="00656CFF">
              <w:rPr>
                <w:color w:val="000000"/>
                <w:sz w:val="16"/>
                <w:szCs w:val="16"/>
              </w:rPr>
              <w:t>3.5</w:t>
            </w:r>
          </w:p>
        </w:tc>
        <w:tc>
          <w:tcPr>
            <w:tcW w:w="58.50pt" w:type="dxa"/>
            <w:tcBorders>
              <w:top w:val="nil"/>
              <w:start w:val="single" w:sz="4" w:space="0" w:color="auto"/>
              <w:bottom w:val="nil"/>
              <w:end w:val="single" w:sz="4" w:space="0" w:color="auto"/>
            </w:tcBorders>
            <w:vAlign w:val="bottom"/>
          </w:tcPr>
          <w:p w14:paraId="0D2FAA87" w14:textId="053F0BEF" w:rsidR="00656CFF" w:rsidRPr="00656CFF" w:rsidRDefault="00656CFF" w:rsidP="00656CFF">
            <w:pPr>
              <w:spacing w:after="6pt"/>
              <w:rPr>
                <w:color w:val="000000"/>
                <w:sz w:val="16"/>
                <w:szCs w:val="16"/>
              </w:rPr>
            </w:pPr>
            <w:r w:rsidRPr="00656CFF">
              <w:rPr>
                <w:color w:val="000000"/>
                <w:sz w:val="16"/>
                <w:szCs w:val="16"/>
              </w:rPr>
              <w:t>45.2</w:t>
            </w:r>
          </w:p>
        </w:tc>
        <w:tc>
          <w:tcPr>
            <w:tcW w:w="54pt" w:type="dxa"/>
            <w:tcBorders>
              <w:top w:val="nil"/>
              <w:start w:val="single" w:sz="4" w:space="0" w:color="auto"/>
              <w:bottom w:val="nil"/>
              <w:end w:val="single" w:sz="4" w:space="0" w:color="auto"/>
            </w:tcBorders>
            <w:vAlign w:val="bottom"/>
          </w:tcPr>
          <w:p w14:paraId="78ADA713" w14:textId="0F8CE006" w:rsidR="00656CFF" w:rsidRPr="00656CFF" w:rsidRDefault="00656CFF" w:rsidP="00656CFF">
            <w:pPr>
              <w:spacing w:after="6pt"/>
              <w:rPr>
                <w:color w:val="000000"/>
                <w:sz w:val="16"/>
                <w:szCs w:val="16"/>
              </w:rPr>
            </w:pPr>
            <w:r w:rsidRPr="00656CFF">
              <w:rPr>
                <w:color w:val="000000"/>
                <w:sz w:val="16"/>
                <w:szCs w:val="16"/>
              </w:rPr>
              <w:t>70.9</w:t>
            </w:r>
          </w:p>
        </w:tc>
        <w:tc>
          <w:tcPr>
            <w:tcW w:w="35.65pt" w:type="dxa"/>
            <w:tcBorders>
              <w:top w:val="nil"/>
              <w:start w:val="single" w:sz="4" w:space="0" w:color="auto"/>
              <w:bottom w:val="nil"/>
              <w:end w:val="nil"/>
            </w:tcBorders>
            <w:vAlign w:val="bottom"/>
          </w:tcPr>
          <w:p w14:paraId="38EF8049" w14:textId="4DC5114D" w:rsidR="00656CFF" w:rsidRPr="00656CFF" w:rsidRDefault="00656CFF" w:rsidP="00656CFF">
            <w:pPr>
              <w:spacing w:after="6pt"/>
              <w:jc w:val="start"/>
              <w:rPr>
                <w:color w:val="000000"/>
                <w:sz w:val="16"/>
                <w:szCs w:val="16"/>
              </w:rPr>
            </w:pPr>
            <w:r w:rsidRPr="00656CFF">
              <w:rPr>
                <w:color w:val="000000"/>
                <w:sz w:val="16"/>
                <w:szCs w:val="16"/>
              </w:rPr>
              <w:t>19/42</w:t>
            </w:r>
          </w:p>
        </w:tc>
      </w:tr>
      <w:tr w:rsidR="00656CFF" w:rsidRPr="007E24DF" w14:paraId="5F0735BE" w14:textId="77777777" w:rsidTr="0050779C">
        <w:trPr>
          <w:trHeight w:val="299"/>
        </w:trPr>
        <w:tc>
          <w:tcPr>
            <w:tcW w:w="63pt" w:type="dxa"/>
            <w:tcBorders>
              <w:top w:val="nil"/>
              <w:start w:val="nil"/>
              <w:bottom w:val="nil"/>
              <w:end w:val="single" w:sz="4" w:space="0" w:color="auto"/>
            </w:tcBorders>
            <w:noWrap/>
            <w:vAlign w:val="bottom"/>
            <w:hideMark/>
          </w:tcPr>
          <w:p w14:paraId="7D891CA5" w14:textId="77777777" w:rsidR="00656CFF" w:rsidRPr="00363B49" w:rsidRDefault="00656CFF" w:rsidP="00656CFF">
            <w:pPr>
              <w:spacing w:after="6pt"/>
              <w:jc w:val="both"/>
              <w:rPr>
                <w:sz w:val="16"/>
                <w:szCs w:val="16"/>
              </w:rPr>
            </w:pPr>
            <w:r w:rsidRPr="00363B49">
              <w:rPr>
                <w:color w:val="000000"/>
                <w:sz w:val="16"/>
                <w:szCs w:val="16"/>
              </w:rPr>
              <w:t>ET DLL Weight</w:t>
            </w:r>
          </w:p>
        </w:tc>
        <w:tc>
          <w:tcPr>
            <w:tcW w:w="40.50pt" w:type="dxa"/>
            <w:tcBorders>
              <w:top w:val="nil"/>
              <w:start w:val="single" w:sz="4" w:space="0" w:color="auto"/>
              <w:bottom w:val="nil"/>
              <w:end w:val="nil"/>
            </w:tcBorders>
            <w:noWrap/>
            <w:vAlign w:val="bottom"/>
            <w:hideMark/>
          </w:tcPr>
          <w:p w14:paraId="101CEDCA" w14:textId="5062B1D1" w:rsidR="00656CFF" w:rsidRPr="00656CFF" w:rsidRDefault="00656CFF" w:rsidP="00656CFF">
            <w:pPr>
              <w:spacing w:after="6pt"/>
              <w:rPr>
                <w:sz w:val="16"/>
                <w:szCs w:val="16"/>
              </w:rPr>
            </w:pPr>
            <w:r w:rsidRPr="00656CFF">
              <w:rPr>
                <w:color w:val="000000"/>
                <w:sz w:val="16"/>
                <w:szCs w:val="16"/>
              </w:rPr>
              <w:t>3.6</w:t>
            </w:r>
          </w:p>
        </w:tc>
        <w:tc>
          <w:tcPr>
            <w:tcW w:w="58.50pt" w:type="dxa"/>
            <w:tcBorders>
              <w:top w:val="nil"/>
              <w:start w:val="single" w:sz="4" w:space="0" w:color="auto"/>
              <w:bottom w:val="nil"/>
              <w:end w:val="single" w:sz="4" w:space="0" w:color="auto"/>
            </w:tcBorders>
            <w:vAlign w:val="bottom"/>
          </w:tcPr>
          <w:p w14:paraId="40DB1DFF" w14:textId="12FDFAA7" w:rsidR="00656CFF" w:rsidRPr="00656CFF" w:rsidRDefault="00656CFF" w:rsidP="00656CFF">
            <w:pPr>
              <w:spacing w:after="6pt"/>
              <w:rPr>
                <w:color w:val="000000"/>
                <w:sz w:val="16"/>
                <w:szCs w:val="16"/>
              </w:rPr>
            </w:pPr>
            <w:r w:rsidRPr="00656CFF">
              <w:rPr>
                <w:color w:val="000000"/>
                <w:sz w:val="16"/>
                <w:szCs w:val="16"/>
              </w:rPr>
              <w:t>52.4</w:t>
            </w:r>
          </w:p>
        </w:tc>
        <w:tc>
          <w:tcPr>
            <w:tcW w:w="54pt" w:type="dxa"/>
            <w:tcBorders>
              <w:top w:val="nil"/>
              <w:start w:val="single" w:sz="4" w:space="0" w:color="auto"/>
              <w:bottom w:val="nil"/>
              <w:end w:val="single" w:sz="4" w:space="0" w:color="auto"/>
            </w:tcBorders>
            <w:vAlign w:val="bottom"/>
          </w:tcPr>
          <w:p w14:paraId="311AA1A5" w14:textId="035B2DBD" w:rsidR="00656CFF" w:rsidRPr="00656CFF" w:rsidRDefault="00656CFF" w:rsidP="00656CFF">
            <w:pPr>
              <w:spacing w:after="6pt"/>
              <w:rPr>
                <w:color w:val="000000"/>
                <w:sz w:val="16"/>
                <w:szCs w:val="16"/>
              </w:rPr>
            </w:pPr>
            <w:r w:rsidRPr="00656CFF">
              <w:rPr>
                <w:color w:val="000000"/>
                <w:sz w:val="16"/>
                <w:szCs w:val="16"/>
              </w:rPr>
              <w:t>74.4</w:t>
            </w:r>
          </w:p>
        </w:tc>
        <w:tc>
          <w:tcPr>
            <w:tcW w:w="35.65pt" w:type="dxa"/>
            <w:tcBorders>
              <w:top w:val="nil"/>
              <w:start w:val="single" w:sz="4" w:space="0" w:color="auto"/>
              <w:bottom w:val="nil"/>
              <w:end w:val="nil"/>
            </w:tcBorders>
            <w:vAlign w:val="bottom"/>
          </w:tcPr>
          <w:p w14:paraId="65B800E5" w14:textId="1300722B" w:rsidR="00656CFF" w:rsidRPr="00656CFF" w:rsidRDefault="00656CFF" w:rsidP="00656CFF">
            <w:pPr>
              <w:spacing w:after="6pt"/>
              <w:jc w:val="start"/>
              <w:rPr>
                <w:color w:val="000000"/>
                <w:sz w:val="16"/>
                <w:szCs w:val="16"/>
              </w:rPr>
            </w:pPr>
            <w:r w:rsidRPr="00656CFF">
              <w:rPr>
                <w:color w:val="000000"/>
                <w:sz w:val="16"/>
                <w:szCs w:val="16"/>
              </w:rPr>
              <w:t>22/42</w:t>
            </w:r>
          </w:p>
        </w:tc>
      </w:tr>
      <w:tr w:rsidR="00656CFF" w:rsidRPr="007E24DF" w14:paraId="4241D1EE" w14:textId="77777777" w:rsidTr="0050779C">
        <w:trPr>
          <w:trHeight w:val="299"/>
        </w:trPr>
        <w:tc>
          <w:tcPr>
            <w:tcW w:w="63pt" w:type="dxa"/>
            <w:tcBorders>
              <w:top w:val="nil"/>
              <w:start w:val="nil"/>
              <w:bottom w:val="nil"/>
              <w:end w:val="single" w:sz="4" w:space="0" w:color="auto"/>
            </w:tcBorders>
            <w:noWrap/>
            <w:vAlign w:val="bottom"/>
            <w:hideMark/>
          </w:tcPr>
          <w:p w14:paraId="32A5B116" w14:textId="77777777" w:rsidR="00656CFF" w:rsidRPr="00363B49" w:rsidRDefault="00656CFF" w:rsidP="00656CFF">
            <w:pPr>
              <w:spacing w:after="6pt"/>
              <w:jc w:val="both"/>
              <w:rPr>
                <w:sz w:val="16"/>
                <w:szCs w:val="16"/>
              </w:rPr>
            </w:pPr>
            <w:r w:rsidRPr="00363B49">
              <w:rPr>
                <w:color w:val="000000"/>
                <w:sz w:val="16"/>
                <w:szCs w:val="16"/>
              </w:rPr>
              <w:t>Gradient Boost</w:t>
            </w:r>
          </w:p>
        </w:tc>
        <w:tc>
          <w:tcPr>
            <w:tcW w:w="40.50pt" w:type="dxa"/>
            <w:tcBorders>
              <w:top w:val="nil"/>
              <w:start w:val="single" w:sz="4" w:space="0" w:color="auto"/>
              <w:bottom w:val="nil"/>
              <w:end w:val="nil"/>
            </w:tcBorders>
            <w:noWrap/>
            <w:vAlign w:val="bottom"/>
            <w:hideMark/>
          </w:tcPr>
          <w:p w14:paraId="19876486" w14:textId="1936DF07" w:rsidR="00656CFF" w:rsidRPr="00656CFF" w:rsidRDefault="00656CFF" w:rsidP="00656CFF">
            <w:pPr>
              <w:spacing w:after="6pt"/>
              <w:rPr>
                <w:sz w:val="16"/>
                <w:szCs w:val="16"/>
              </w:rPr>
            </w:pPr>
            <w:r w:rsidRPr="00656CFF">
              <w:rPr>
                <w:color w:val="000000"/>
                <w:sz w:val="16"/>
                <w:szCs w:val="16"/>
              </w:rPr>
              <w:t>12.0</w:t>
            </w:r>
          </w:p>
        </w:tc>
        <w:tc>
          <w:tcPr>
            <w:tcW w:w="58.50pt" w:type="dxa"/>
            <w:tcBorders>
              <w:top w:val="nil"/>
              <w:start w:val="single" w:sz="4" w:space="0" w:color="auto"/>
              <w:bottom w:val="nil"/>
              <w:end w:val="single" w:sz="4" w:space="0" w:color="auto"/>
            </w:tcBorders>
            <w:vAlign w:val="bottom"/>
          </w:tcPr>
          <w:p w14:paraId="7A281FC0" w14:textId="2C0788AD" w:rsidR="00656CFF" w:rsidRPr="00656CFF" w:rsidRDefault="00656CFF" w:rsidP="00656CFF">
            <w:pPr>
              <w:spacing w:after="6pt"/>
              <w:rPr>
                <w:color w:val="000000"/>
                <w:sz w:val="16"/>
                <w:szCs w:val="16"/>
              </w:rPr>
            </w:pPr>
            <w:r w:rsidRPr="00656CFF">
              <w:rPr>
                <w:color w:val="000000"/>
                <w:sz w:val="16"/>
                <w:szCs w:val="16"/>
              </w:rPr>
              <w:t>78.6</w:t>
            </w:r>
          </w:p>
        </w:tc>
        <w:tc>
          <w:tcPr>
            <w:tcW w:w="54pt" w:type="dxa"/>
            <w:tcBorders>
              <w:top w:val="nil"/>
              <w:start w:val="single" w:sz="4" w:space="0" w:color="auto"/>
              <w:bottom w:val="nil"/>
              <w:end w:val="single" w:sz="4" w:space="0" w:color="auto"/>
            </w:tcBorders>
            <w:vAlign w:val="bottom"/>
          </w:tcPr>
          <w:p w14:paraId="7056F5FE" w14:textId="506F0494" w:rsidR="00656CFF" w:rsidRPr="00656CFF" w:rsidRDefault="00656CFF" w:rsidP="00656CFF">
            <w:pPr>
              <w:spacing w:after="6pt"/>
              <w:rPr>
                <w:color w:val="000000"/>
                <w:sz w:val="16"/>
                <w:szCs w:val="16"/>
              </w:rPr>
            </w:pPr>
            <w:bookmarkStart w:id="1" w:name="_Hlk165460237"/>
            <w:r w:rsidRPr="00656CFF">
              <w:rPr>
                <w:color w:val="000000"/>
                <w:sz w:val="16"/>
                <w:szCs w:val="16"/>
              </w:rPr>
              <w:t>83.3</w:t>
            </w:r>
            <w:bookmarkEnd w:id="1"/>
          </w:p>
        </w:tc>
        <w:tc>
          <w:tcPr>
            <w:tcW w:w="35.65pt" w:type="dxa"/>
            <w:tcBorders>
              <w:top w:val="nil"/>
              <w:start w:val="single" w:sz="4" w:space="0" w:color="auto"/>
              <w:bottom w:val="nil"/>
              <w:end w:val="nil"/>
            </w:tcBorders>
            <w:vAlign w:val="bottom"/>
          </w:tcPr>
          <w:p w14:paraId="53280B2E" w14:textId="4350779E" w:rsidR="00656CFF" w:rsidRPr="00656CFF" w:rsidRDefault="00656CFF" w:rsidP="00656CFF">
            <w:pPr>
              <w:spacing w:after="6pt"/>
              <w:jc w:val="start"/>
              <w:rPr>
                <w:color w:val="000000"/>
                <w:sz w:val="16"/>
                <w:szCs w:val="16"/>
              </w:rPr>
            </w:pPr>
            <w:r w:rsidRPr="00656CFF">
              <w:rPr>
                <w:color w:val="000000"/>
                <w:sz w:val="16"/>
                <w:szCs w:val="16"/>
              </w:rPr>
              <w:t>33/42</w:t>
            </w:r>
          </w:p>
        </w:tc>
      </w:tr>
      <w:tr w:rsidR="00656CFF" w:rsidRPr="007E24DF" w14:paraId="2DDA953B" w14:textId="77777777" w:rsidTr="0050779C">
        <w:trPr>
          <w:trHeight w:val="299"/>
        </w:trPr>
        <w:tc>
          <w:tcPr>
            <w:tcW w:w="63pt" w:type="dxa"/>
            <w:tcBorders>
              <w:top w:val="nil"/>
              <w:start w:val="nil"/>
              <w:bottom w:val="nil"/>
              <w:end w:val="single" w:sz="4" w:space="0" w:color="auto"/>
            </w:tcBorders>
            <w:noWrap/>
            <w:vAlign w:val="bottom"/>
            <w:hideMark/>
          </w:tcPr>
          <w:p w14:paraId="721F78B7" w14:textId="77777777" w:rsidR="00656CFF" w:rsidRPr="00363B49" w:rsidRDefault="00656CFF" w:rsidP="00656CFF">
            <w:pPr>
              <w:spacing w:after="6pt"/>
              <w:jc w:val="both"/>
              <w:rPr>
                <w:sz w:val="16"/>
                <w:szCs w:val="16"/>
              </w:rPr>
            </w:pPr>
            <w:r w:rsidRPr="00363B49">
              <w:rPr>
                <w:color w:val="000000"/>
                <w:sz w:val="16"/>
                <w:szCs w:val="16"/>
              </w:rPr>
              <w:t>AdaBoost</w:t>
            </w:r>
          </w:p>
        </w:tc>
        <w:tc>
          <w:tcPr>
            <w:tcW w:w="40.50pt" w:type="dxa"/>
            <w:tcBorders>
              <w:top w:val="nil"/>
              <w:start w:val="single" w:sz="4" w:space="0" w:color="auto"/>
              <w:bottom w:val="nil"/>
              <w:end w:val="nil"/>
            </w:tcBorders>
            <w:noWrap/>
            <w:vAlign w:val="bottom"/>
            <w:hideMark/>
          </w:tcPr>
          <w:p w14:paraId="3C66FBD7" w14:textId="6F8CE2E6" w:rsidR="00656CFF" w:rsidRPr="00656CFF" w:rsidRDefault="00656CFF" w:rsidP="00656CFF">
            <w:pPr>
              <w:spacing w:after="6pt"/>
              <w:rPr>
                <w:sz w:val="16"/>
                <w:szCs w:val="16"/>
              </w:rPr>
            </w:pPr>
            <w:r w:rsidRPr="00656CFF">
              <w:rPr>
                <w:color w:val="000000"/>
                <w:sz w:val="16"/>
                <w:szCs w:val="16"/>
              </w:rPr>
              <w:t>4.1</w:t>
            </w:r>
          </w:p>
        </w:tc>
        <w:tc>
          <w:tcPr>
            <w:tcW w:w="58.50pt" w:type="dxa"/>
            <w:tcBorders>
              <w:top w:val="nil"/>
              <w:start w:val="single" w:sz="4" w:space="0" w:color="auto"/>
              <w:bottom w:val="nil"/>
              <w:end w:val="single" w:sz="4" w:space="0" w:color="auto"/>
            </w:tcBorders>
            <w:vAlign w:val="bottom"/>
          </w:tcPr>
          <w:p w14:paraId="55D84E95" w14:textId="39340EAF" w:rsidR="00656CFF" w:rsidRPr="00656CFF" w:rsidRDefault="00656CFF" w:rsidP="00656CFF">
            <w:pPr>
              <w:spacing w:after="6pt"/>
              <w:rPr>
                <w:color w:val="000000"/>
                <w:sz w:val="16"/>
                <w:szCs w:val="16"/>
              </w:rPr>
            </w:pPr>
            <w:r w:rsidRPr="00656CFF">
              <w:rPr>
                <w:color w:val="000000"/>
                <w:sz w:val="16"/>
                <w:szCs w:val="16"/>
              </w:rPr>
              <w:t>50.0</w:t>
            </w:r>
          </w:p>
        </w:tc>
        <w:tc>
          <w:tcPr>
            <w:tcW w:w="54pt" w:type="dxa"/>
            <w:tcBorders>
              <w:top w:val="nil"/>
              <w:start w:val="single" w:sz="4" w:space="0" w:color="auto"/>
              <w:bottom w:val="nil"/>
              <w:end w:val="single" w:sz="4" w:space="0" w:color="auto"/>
            </w:tcBorders>
            <w:vAlign w:val="bottom"/>
          </w:tcPr>
          <w:p w14:paraId="664B7E0C" w14:textId="0D13D32D" w:rsidR="00656CFF" w:rsidRPr="00656CFF" w:rsidRDefault="00656CFF" w:rsidP="00656CFF">
            <w:pPr>
              <w:spacing w:after="6pt"/>
              <w:rPr>
                <w:color w:val="000000"/>
                <w:sz w:val="16"/>
                <w:szCs w:val="16"/>
              </w:rPr>
            </w:pPr>
            <w:r w:rsidRPr="00656CFF">
              <w:rPr>
                <w:color w:val="000000"/>
                <w:sz w:val="16"/>
                <w:szCs w:val="16"/>
              </w:rPr>
              <w:t>73.0</w:t>
            </w:r>
          </w:p>
        </w:tc>
        <w:tc>
          <w:tcPr>
            <w:tcW w:w="35.65pt" w:type="dxa"/>
            <w:tcBorders>
              <w:top w:val="nil"/>
              <w:start w:val="single" w:sz="4" w:space="0" w:color="auto"/>
              <w:bottom w:val="nil"/>
              <w:end w:val="nil"/>
            </w:tcBorders>
            <w:vAlign w:val="bottom"/>
          </w:tcPr>
          <w:p w14:paraId="792F7CFB" w14:textId="2BAFE1EA" w:rsidR="00656CFF" w:rsidRPr="00656CFF" w:rsidRDefault="00656CFF" w:rsidP="00656CFF">
            <w:pPr>
              <w:spacing w:after="6pt"/>
              <w:jc w:val="start"/>
              <w:rPr>
                <w:color w:val="000000"/>
                <w:sz w:val="16"/>
                <w:szCs w:val="16"/>
              </w:rPr>
            </w:pPr>
            <w:r w:rsidRPr="00656CFF">
              <w:rPr>
                <w:color w:val="000000"/>
                <w:sz w:val="16"/>
                <w:szCs w:val="16"/>
              </w:rPr>
              <w:t>21/42</w:t>
            </w:r>
          </w:p>
        </w:tc>
      </w:tr>
    </w:tbl>
    <w:p w14:paraId="4104C8BC" w14:textId="3FCBC3E5" w:rsidR="000110E3" w:rsidRPr="000110E3" w:rsidRDefault="000110E3" w:rsidP="00165F67">
      <w:pPr>
        <w:pStyle w:val="Heading1"/>
      </w:pPr>
      <w:r>
        <w:t>Conclusion</w:t>
      </w:r>
    </w:p>
    <w:p w14:paraId="3ED84683" w14:textId="2373F131" w:rsidR="00656CFF" w:rsidRDefault="007411CA" w:rsidP="007411CA">
      <w:pPr>
        <w:spacing w:before="6pt"/>
        <w:ind w:firstLine="14.40pt"/>
        <w:jc w:val="both"/>
      </w:pPr>
      <w:r>
        <w:t xml:space="preserve">In this project, 13 models </w:t>
      </w:r>
      <w:r w:rsidR="00FD7A55">
        <w:t xml:space="preserve">were trained </w:t>
      </w:r>
      <w:r>
        <w:t xml:space="preserve">against the EMBER dataset and the top eight models </w:t>
      </w:r>
      <w:r w:rsidR="00FD7A55">
        <w:t xml:space="preserve">were implemented </w:t>
      </w:r>
      <w:r>
        <w:t xml:space="preserve">in the EMT framework. The EMT framework was then run against 124 modern malware samples and 42 instances of Metasploit’s </w:t>
      </w:r>
      <w:r w:rsidR="006469FD">
        <w:t>M</w:t>
      </w:r>
      <w:r>
        <w:t xml:space="preserve">eterpreter payload [13]. With modern malware testing 7/8 models showed adequate performance with adjusted accuracy </w:t>
      </w:r>
      <w:r w:rsidR="006469FD">
        <w:t>extrapolated from</w:t>
      </w:r>
      <w:r>
        <w:t xml:space="preserve"> </w:t>
      </w:r>
      <w:r w:rsidR="006469FD">
        <w:t xml:space="preserve">the </w:t>
      </w:r>
      <w:r>
        <w:t xml:space="preserve">EMBER testing FPR between 70.2-77.4%. The outlier model of LightGBM which is packaged with the EMBER dataset as a pretrained model did not detect any samples showing it is overfit for newer malware. The </w:t>
      </w:r>
      <w:r w:rsidR="00085652">
        <w:t>Sklearn’s Random Forest Classifier achieved the highest adjusted accuracy of 77.4%. With the penetration testing tool portion, the same seven models showed adequate performance with adjusted accuracies between 68.6-</w:t>
      </w:r>
      <w:r w:rsidR="00085652" w:rsidRPr="00085652">
        <w:t>83.3</w:t>
      </w:r>
      <w:r w:rsidR="00085652">
        <w:t xml:space="preserve">%. The pretrained LightGBM again </w:t>
      </w:r>
      <w:r w:rsidR="006469FD">
        <w:t xml:space="preserve">did </w:t>
      </w:r>
      <w:r w:rsidR="00085652">
        <w:t xml:space="preserve">not detect any of the penetration testing payloads. Sklearn’s </w:t>
      </w:r>
      <w:r w:rsidR="00085652" w:rsidRPr="00085652">
        <w:t>Gradient Boosting Classifier</w:t>
      </w:r>
      <w:r w:rsidR="00085652">
        <w:t xml:space="preserve"> achieved the </w:t>
      </w:r>
      <w:r w:rsidR="00085652">
        <w:t xml:space="preserve">highest adjusted accuracy of 83.3% </w:t>
      </w:r>
      <w:r w:rsidR="006469FD">
        <w:t xml:space="preserve">on the 42 samples </w:t>
      </w:r>
      <w:r w:rsidR="00085652">
        <w:t xml:space="preserve">but it should be noted that this model has a high FPR rate in EMBER testing so implementation of the Random Forest with DLL weighting might be a </w:t>
      </w:r>
      <w:r w:rsidR="006469FD">
        <w:t>more balanced</w:t>
      </w:r>
      <w:r w:rsidR="00085652">
        <w:t xml:space="preserve"> model to implement. </w:t>
      </w:r>
    </w:p>
    <w:p w14:paraId="5F822030" w14:textId="121AD827" w:rsidR="00085652" w:rsidRDefault="00085652" w:rsidP="007411CA">
      <w:pPr>
        <w:spacing w:before="6pt"/>
        <w:ind w:firstLine="14.40pt"/>
        <w:jc w:val="both"/>
      </w:pPr>
      <w:r>
        <w:t xml:space="preserve">This project shows that despite six years since it’s </w:t>
      </w:r>
      <w:r w:rsidR="006469FD">
        <w:t xml:space="preserve">updated </w:t>
      </w:r>
      <w:r>
        <w:t xml:space="preserve">publication in 2018, the EMBER dataset is still relevant for training new machine learning models. Unfortunately, the changes in modern malware and penetration testing tools since the release of the dataset cause some models trained on the dataset to be overfit for use in new </w:t>
      </w:r>
      <w:r w:rsidR="006469FD">
        <w:t>malware detection</w:t>
      </w:r>
      <w:r>
        <w:t xml:space="preserve">. The dataset includes code for adding new samples to the training data and future </w:t>
      </w:r>
      <w:r w:rsidR="00CD3ABF">
        <w:t>research</w:t>
      </w:r>
      <w:r>
        <w:t xml:space="preserve"> could expand on the dataset with more recent malware to help </w:t>
      </w:r>
      <w:r w:rsidR="00CD3ABF">
        <w:t xml:space="preserve">with this issue. Due to the larger size of the dataset (600k </w:t>
      </w:r>
      <w:r w:rsidR="006469FD">
        <w:t xml:space="preserve">training </w:t>
      </w:r>
      <w:r w:rsidR="00CD3ABF">
        <w:t>samples), it will take a large number of new samples to adequately allow for training on newer malware designs, even if oversampling is used on the new samples. Additionally, the testing in this project was not extensive as compared to the EMBER dataset so bias toward specific malware may change the accuracies observed in either direction. Future research could look at additional modern malware and penetration testing tools as well as use more powerful</w:t>
      </w:r>
      <w:r w:rsidR="00CD3ABF" w:rsidRPr="00CD3ABF">
        <w:t xml:space="preserve"> </w:t>
      </w:r>
      <w:r w:rsidR="00CD3ABF">
        <w:t xml:space="preserve">hardware to train neural network models, potentially with a paired down feature list. </w:t>
      </w:r>
    </w:p>
    <w:p w14:paraId="3F798B88" w14:textId="1B5241D4" w:rsidR="00CD3ABF" w:rsidRPr="000110E3" w:rsidRDefault="00DD1142" w:rsidP="007411CA">
      <w:pPr>
        <w:spacing w:before="6pt"/>
        <w:ind w:firstLine="14.40pt"/>
        <w:jc w:val="both"/>
      </w:pPr>
      <w:r>
        <w:t>T</w:t>
      </w:r>
      <w:r>
        <w:t xml:space="preserve">he EMT framework </w:t>
      </w:r>
      <w:r>
        <w:t xml:space="preserve">consisting of one Python file </w:t>
      </w:r>
      <w:r>
        <w:t>and four </w:t>
      </w:r>
      <w:r>
        <w:t>J</w:t>
      </w:r>
      <w:r>
        <w:t xml:space="preserve">upyter notebooks provide an easy mechanism to train and implement new models and evaluate them against new malware samples. The main Python file for the framework, along with all of the notebooks for training, evaluating, and post-processing the data, are included in the Appendix of this paper, along with a user guide and an xlsx document </w:t>
      </w:r>
      <w:r>
        <w:t>containing</w:t>
      </w:r>
      <w:r>
        <w:t xml:space="preserve"> the SHA256 hashes of all of the modern malware samples and Meterpreter payloads tested against in this project. </w:t>
      </w:r>
    </w:p>
    <w:p w14:paraId="5E60A3D5" w14:textId="68F9EA66" w:rsidR="009303D9" w:rsidRDefault="009303D9" w:rsidP="00A059B3">
      <w:pPr>
        <w:pStyle w:val="Heading5"/>
      </w:pPr>
      <w:bookmarkStart w:id="2" w:name="_Hlk165541090"/>
      <w:r w:rsidRPr="005B520E">
        <w:t>References</w:t>
      </w:r>
    </w:p>
    <w:p w14:paraId="0A26D618" w14:textId="77777777" w:rsidR="00914244" w:rsidRDefault="00914244" w:rsidP="00914244">
      <w:pPr>
        <w:pStyle w:val="references"/>
      </w:pPr>
      <w:r>
        <w:t>P. Cichonski, T. Millar, T. Grance, and K. Scarfone, Computer security incident handling guide </w:t>
      </w:r>
      <w:r w:rsidRPr="003D3755">
        <w:t>(National Institute of Standards and Technology), NIST Series</w:t>
      </w:r>
      <w:r>
        <w:t xml:space="preserve"> SP 800-61, Rev 2, Aug. 2012. doi:10.6028/nist.sp.800-61r2 </w:t>
      </w:r>
    </w:p>
    <w:p w14:paraId="0EEFF9DD" w14:textId="77777777" w:rsidR="00914244" w:rsidRDefault="00914244" w:rsidP="00914244">
      <w:pPr>
        <w:pStyle w:val="references"/>
      </w:pPr>
      <w:r w:rsidRPr="003D3755">
        <w:t>M. Nieles, K. Dempsey, and V. Y. Pillitteri, An introduction to information security, (National Institute of Standards and Technology)</w:t>
      </w:r>
      <w:r>
        <w:t xml:space="preserve">, NIST Series SP 800-12 Rev 1, </w:t>
      </w:r>
      <w:r w:rsidRPr="003D3755">
        <w:t>Jun. 2017. doi:10.6028/nist.sp.800-12r1</w:t>
      </w:r>
    </w:p>
    <w:p w14:paraId="27514E08" w14:textId="77777777" w:rsidR="00914244" w:rsidRDefault="00914244" w:rsidP="00914244">
      <w:pPr>
        <w:pStyle w:val="references"/>
      </w:pPr>
      <w:r>
        <w:t xml:space="preserve">“How it works,” VirusTotal, https://docs.virustotal.com/docs/how-it-works (accessed Feb. 19, 2024). </w:t>
      </w:r>
    </w:p>
    <w:p w14:paraId="752B4BF7" w14:textId="77777777" w:rsidR="00914244" w:rsidRDefault="00914244" w:rsidP="00914244">
      <w:pPr>
        <w:pStyle w:val="references"/>
      </w:pPr>
      <w:r w:rsidRPr="00E07C69">
        <w:t>“What is cuckoo?” Cuckoo Sandbox, https://cuckoo.readthedocs.io/en/</w:t>
      </w:r>
      <w:r>
        <w:t xml:space="preserve"> </w:t>
      </w:r>
      <w:r w:rsidRPr="00E07C69">
        <w:t xml:space="preserve">latest/introduction/what/ (accessed Feb. 19, 2024). </w:t>
      </w:r>
    </w:p>
    <w:p w14:paraId="190E3260" w14:textId="77777777" w:rsidR="00914244" w:rsidRDefault="00914244" w:rsidP="00914244">
      <w:pPr>
        <w:pStyle w:val="references"/>
      </w:pPr>
      <w:r>
        <w:t xml:space="preserve">H. Anderson and P. Roth, “EMBER: an open dataset for training static pe malware machine learning models,” </w:t>
      </w:r>
      <w:r w:rsidRPr="00982F51">
        <w:t>arXiv:1804.04637 [cs.CR]</w:t>
      </w:r>
      <w:r>
        <w:t xml:space="preserve">, April 2018, Available: </w:t>
      </w:r>
      <w:r w:rsidRPr="005C1224">
        <w:t>https://arxiv.org/pdf/1804.04637.pdf</w:t>
      </w:r>
    </w:p>
    <w:p w14:paraId="50AF593A" w14:textId="77777777" w:rsidR="00914244" w:rsidRDefault="00914244" w:rsidP="00914244">
      <w:pPr>
        <w:pStyle w:val="references"/>
      </w:pPr>
      <w:r>
        <w:t xml:space="preserve">Microsoft, “PE format - win32 apps,” Microsoft Learn, https://learn.microsoft.com/en-us/windows/win32/debug/pe-format (accessed Feb. 19, 2024). </w:t>
      </w:r>
    </w:p>
    <w:p w14:paraId="71FEE36E" w14:textId="77777777" w:rsidR="00914244" w:rsidRDefault="00914244" w:rsidP="00914244">
      <w:pPr>
        <w:pStyle w:val="references"/>
      </w:pPr>
      <w:r w:rsidRPr="005F1EF5">
        <w:t>J. Leyden, “64-bit malware threat may be itty-bitty now, but it’s only set to grow,” The Register, https://www.theregister.com/2017/05/24</w:t>
      </w:r>
      <w:r>
        <w:t xml:space="preserve"> </w:t>
      </w:r>
      <w:r w:rsidRPr="005F1EF5">
        <w:t>/64bit_malware/ (accessed Feb. 19, 2024)</w:t>
      </w:r>
      <w:r>
        <w:t>.</w:t>
      </w:r>
    </w:p>
    <w:p w14:paraId="5A67D93D" w14:textId="77777777" w:rsidR="00914244" w:rsidRDefault="00914244" w:rsidP="00914244">
      <w:pPr>
        <w:pStyle w:val="references"/>
      </w:pPr>
      <w:r>
        <w:t xml:space="preserve">P. Roth, “EMBER Improvements,” </w:t>
      </w:r>
      <w:r w:rsidRPr="005F1EF5">
        <w:t>Presented at CAMLIS 2019.</w:t>
      </w:r>
      <w:r>
        <w:t xml:space="preserve"> Available: </w:t>
      </w:r>
      <w:r w:rsidRPr="005F1EF5">
        <w:t>https://www.camlis.org/2019/talks/roth</w:t>
      </w:r>
    </w:p>
    <w:p w14:paraId="5D05D0C0" w14:textId="77777777" w:rsidR="00914244" w:rsidRDefault="00914244" w:rsidP="00914244">
      <w:pPr>
        <w:pStyle w:val="references"/>
      </w:pPr>
      <w:r w:rsidRPr="00581DBE">
        <w:t xml:space="preserve">Y. Oyama, T. Miyashita, and H. Kokubo, “Identifying useful features for malware detection in the ember dataset,” </w:t>
      </w:r>
      <w:r w:rsidRPr="00581DBE">
        <w:rPr>
          <w:i/>
          <w:iCs/>
        </w:rPr>
        <w:t>2019 Seventh International Symposium on Computing and Networking Workshops (CANDARW)</w:t>
      </w:r>
      <w:r w:rsidRPr="00581DBE">
        <w:t>, Nov. 2019. doi:10.1109/candarw.2019.00069</w:t>
      </w:r>
    </w:p>
    <w:p w14:paraId="43263C8D" w14:textId="77777777" w:rsidR="00914244" w:rsidRDefault="00914244" w:rsidP="00914244">
      <w:pPr>
        <w:pStyle w:val="references"/>
      </w:pPr>
      <w:r>
        <w:lastRenderedPageBreak/>
        <w:t xml:space="preserve">A. Amer and N. A. Aziz, “Malware detection through Machine Learning Techniques,” </w:t>
      </w:r>
      <w:r>
        <w:rPr>
          <w:i/>
          <w:iCs/>
        </w:rPr>
        <w:t>International Journal of Advanced Trends in Computer Science and Engineering</w:t>
      </w:r>
      <w:r>
        <w:t>, vol. 8, no. 5, pp. 2408–2413, Oct. 2019. doi:10.30534/ijatcse/2019/82852019</w:t>
      </w:r>
    </w:p>
    <w:p w14:paraId="2CEDCF28" w14:textId="328090A8" w:rsidR="00914244" w:rsidRDefault="00914244" w:rsidP="00914244">
      <w:pPr>
        <w:pStyle w:val="references"/>
      </w:pPr>
      <w:r>
        <w:t xml:space="preserve">C. Galen and R. Steele, “Evaluating performance maintenance and deterioration over time of machine learning-based malware detection models on the </w:t>
      </w:r>
      <w:r w:rsidR="001D07F8">
        <w:t>e</w:t>
      </w:r>
      <w:r>
        <w:t xml:space="preserve">mber </w:t>
      </w:r>
      <w:r w:rsidR="001D07F8">
        <w:t>p</w:t>
      </w:r>
      <w:r>
        <w:t xml:space="preserve">e </w:t>
      </w:r>
      <w:r w:rsidR="001D07F8">
        <w:t>d</w:t>
      </w:r>
      <w:r>
        <w:t xml:space="preserve">ataset,” </w:t>
      </w:r>
      <w:r>
        <w:rPr>
          <w:i/>
          <w:iCs/>
        </w:rPr>
        <w:t>2020 Seventh International Conference on Social Networks Analysis, Management and Security (SNAMS)</w:t>
      </w:r>
      <w:r>
        <w:t>, Dec. 2020. doi:10.1109/snams52053.2020.9336538</w:t>
      </w:r>
    </w:p>
    <w:p w14:paraId="3A30F485" w14:textId="77777777" w:rsidR="00914244" w:rsidRDefault="00914244" w:rsidP="00914244">
      <w:pPr>
        <w:pStyle w:val="references"/>
      </w:pPr>
      <w:r>
        <w:t xml:space="preserve">P. Arntz, “Why you shouldn’t automate your virustotal uploads,” Malwarebytes, https://www.malwarebytes.com/blog/news/2022/04/why-you-shouldnt-automate-your-virustotal-uploads (accessed Feb. 19, 2024). </w:t>
      </w:r>
    </w:p>
    <w:p w14:paraId="032154A2" w14:textId="77777777" w:rsidR="00914244" w:rsidRPr="00CD3ABF" w:rsidRDefault="00914244" w:rsidP="00914244">
      <w:pPr>
        <w:pStyle w:val="references"/>
      </w:pPr>
      <w:r w:rsidRPr="00A157B7">
        <w:t>M. Parkour, “Malware arsenal used by Ember Bear (aka UAC-0056, Saint Bear, UNC2589, Lorec53, ta471, Nodaria, nascent Ursa, LorecBear, Bleeding Bear, and Dev-0586) in attacks targeting Ukraine.” contagio. (n.d.).</w:t>
      </w:r>
      <w:r>
        <w:t xml:space="preserve"> https://contagiodump.blogspot.com/2023/02/malware-arsenal-used-by-ember-bear-aka.html</w:t>
      </w:r>
    </w:p>
    <w:p w14:paraId="30B874D0" w14:textId="4A25F9AF" w:rsidR="00914244" w:rsidRDefault="00914244" w:rsidP="00914244">
      <w:pPr>
        <w:pStyle w:val="references"/>
      </w:pPr>
      <w:r w:rsidRPr="000D5A8B">
        <w:t>Metasploit Unleashed: About the Metasploit meterpreter.</w:t>
      </w:r>
      <w:r>
        <w:t xml:space="preserve"> OffSec. (n.d.). </w:t>
      </w:r>
      <w:r w:rsidRPr="000D5A8B">
        <w:t>https://www.offsec.com/metasploit-unleashed/about-meterpreter/</w:t>
      </w:r>
      <w:r>
        <w:t xml:space="preserve"> </w:t>
      </w:r>
      <w:r w:rsidR="00ED3414">
        <w:t xml:space="preserve">(accessed </w:t>
      </w:r>
      <w:r w:rsidR="00500460">
        <w:t>Apr. 10, 2024)</w:t>
      </w:r>
      <w:r w:rsidR="00751296">
        <w:t>.</w:t>
      </w:r>
    </w:p>
    <w:p w14:paraId="7E797A49" w14:textId="30A4078B" w:rsidR="00ED3414" w:rsidRDefault="00ED3414" w:rsidP="00ED3414">
      <w:pPr>
        <w:pStyle w:val="references"/>
      </w:pPr>
      <w:r>
        <w:t xml:space="preserve">“Virustotal API V3 overview,” VirusTotal, </w:t>
      </w:r>
      <w:r w:rsidRPr="00ED3414">
        <w:t>https://docs.virustotal.com</w:t>
      </w:r>
      <w:r>
        <w:t xml:space="preserve"> </w:t>
      </w:r>
      <w:r>
        <w:t xml:space="preserve">/reference/overview (accessed </w:t>
      </w:r>
      <w:r>
        <w:t>Apr. 20</w:t>
      </w:r>
      <w:r>
        <w:t xml:space="preserve">, 2024). </w:t>
      </w:r>
    </w:p>
    <w:p w14:paraId="2ECE94C8" w14:textId="19D149BA" w:rsidR="009D1BFD" w:rsidRPr="000110E3" w:rsidRDefault="009D1BFD" w:rsidP="009D1BFD">
      <w:pPr>
        <w:pStyle w:val="Heading1"/>
        <w:numPr>
          <w:ilvl w:val="0"/>
          <w:numId w:val="0"/>
        </w:numPr>
      </w:pPr>
      <w:r>
        <w:t>Appendix</w:t>
      </w:r>
    </w:p>
    <w:bookmarkEnd w:id="2"/>
    <w:p w14:paraId="462E80B1" w14:textId="2BBA980C" w:rsidR="009D1BFD" w:rsidRDefault="009D1BFD" w:rsidP="00ED3414">
      <w:pPr>
        <w:pStyle w:val="Heading2"/>
        <w:spacing w:after="0pt"/>
      </w:pPr>
      <w:r>
        <w:t>Malware and Penetration Testing Tool Performance Report</w:t>
      </w:r>
      <w:r w:rsidR="009A3BF6">
        <w:t xml:space="preserve"> (</w:t>
      </w:r>
      <w:r w:rsidR="0024115A">
        <w:t>XLSX Excel Workbook</w:t>
      </w:r>
      <w:r w:rsidR="009A3BF6">
        <w:t>)</w:t>
      </w:r>
    </w:p>
    <w:p w14:paraId="46FEA450" w14:textId="3067CBFE" w:rsidR="009D1BFD" w:rsidRDefault="009D1BFD" w:rsidP="00ED3414">
      <w:pPr>
        <w:spacing w:before="6pt"/>
        <w:ind w:firstLine="14.40pt"/>
        <w:jc w:val="both"/>
      </w:pPr>
      <w:r>
        <w:t xml:space="preserve">Appendix A is a single document containing a more detailed report on every malware and penetration testing sample tested against in this project including the attack/group the sample is associated with, the SHA256 hash of the file, the file type, and VirusTotal score. </w:t>
      </w:r>
    </w:p>
    <w:p w14:paraId="7F33DF7C" w14:textId="46BB0000" w:rsidR="009D1BFD" w:rsidRDefault="009D1BFD" w:rsidP="00ED3414">
      <w:pPr>
        <w:pStyle w:val="Heading2"/>
        <w:spacing w:after="0pt"/>
      </w:pPr>
      <w:r>
        <w:t xml:space="preserve">EMT </w:t>
      </w:r>
      <w:r w:rsidR="00CB7C22">
        <w:t>Model Trainer</w:t>
      </w:r>
      <w:r>
        <w:t xml:space="preserve"> Notebook</w:t>
      </w:r>
    </w:p>
    <w:p w14:paraId="59E9AE5D" w14:textId="416F9EAF" w:rsidR="006D4ADA" w:rsidRDefault="009D1BFD" w:rsidP="00ED3414">
      <w:pPr>
        <w:spacing w:before="6pt"/>
        <w:ind w:firstLine="14.40pt"/>
        <w:jc w:val="both"/>
      </w:pPr>
      <w:r>
        <w:t xml:space="preserve">Appendix B </w:t>
      </w:r>
      <w:r w:rsidR="00955A0B">
        <w:t>is</w:t>
      </w:r>
      <w:r>
        <w:t xml:space="preserve"> the training notebook used to create all of the models </w:t>
      </w:r>
      <w:r w:rsidR="00124FAC">
        <w:t>for use in the</w:t>
      </w:r>
      <w:r>
        <w:t xml:space="preserve"> </w:t>
      </w:r>
      <w:r w:rsidR="00124FAC">
        <w:t>ML</w:t>
      </w:r>
      <w:r>
        <w:t xml:space="preserve"> engine including the specific parameters used within each of the traditional models and the layers used with the neural network models. This </w:t>
      </w:r>
      <w:r w:rsidR="00955A0B">
        <w:t xml:space="preserve">model provides a blueprint for creating future models for use with the EMT framework. </w:t>
      </w:r>
    </w:p>
    <w:p w14:paraId="37BDD6D2" w14:textId="69360EFB" w:rsidR="00955A0B" w:rsidRDefault="00955A0B" w:rsidP="00ED3414">
      <w:pPr>
        <w:pStyle w:val="Heading2"/>
        <w:spacing w:after="0pt"/>
      </w:pPr>
      <w:r>
        <w:t xml:space="preserve">EMT Model </w:t>
      </w:r>
      <w:r w:rsidR="00CB7C22">
        <w:t>Evaluator</w:t>
      </w:r>
      <w:r>
        <w:t xml:space="preserve"> Notebook</w:t>
      </w:r>
    </w:p>
    <w:p w14:paraId="0DD4EB25" w14:textId="44DF43F3" w:rsidR="00955A0B" w:rsidRDefault="00955A0B" w:rsidP="00ED3414">
      <w:pPr>
        <w:spacing w:before="6pt" w:line="11.40pt" w:lineRule="auto"/>
        <w:ind w:firstLine="14.40pt"/>
        <w:jc w:val="both"/>
      </w:pPr>
      <w:r>
        <w:t xml:space="preserve">Appendix </w:t>
      </w:r>
      <w:r w:rsidR="00CD3ABF">
        <w:t>C</w:t>
      </w:r>
      <w:r>
        <w:t xml:space="preserve"> is the notebook used the evaluate all of the models </w:t>
      </w:r>
      <w:r w:rsidR="00124FAC">
        <w:t xml:space="preserve">against the EMBER testing set that were </w:t>
      </w:r>
      <w:r>
        <w:t xml:space="preserve">trained as part of the ML engine </w:t>
      </w:r>
      <w:r w:rsidR="00124FAC">
        <w:t xml:space="preserve">phase. It contains all of the metrics included in Table I to a higher level of precision, the confusion </w:t>
      </w:r>
      <w:r w:rsidR="00124FAC" w:rsidRPr="00124FAC">
        <w:t>matrices</w:t>
      </w:r>
      <w:r w:rsidR="00124FAC">
        <w:t xml:space="preserve"> for each model</w:t>
      </w:r>
      <w:r w:rsidR="00DD1142">
        <w:t>.</w:t>
      </w:r>
      <w:r w:rsidR="00124FAC">
        <w:t xml:space="preserve"> </w:t>
      </w:r>
    </w:p>
    <w:p w14:paraId="7C94073D" w14:textId="0C8441FB" w:rsidR="00955A0B" w:rsidRDefault="00955A0B" w:rsidP="00ED3414">
      <w:pPr>
        <w:pStyle w:val="Heading2"/>
        <w:spacing w:after="0pt"/>
      </w:pPr>
      <w:r>
        <w:t>VirusTotal Integra</w:t>
      </w:r>
      <w:r w:rsidR="00CB7C22">
        <w:t>tor</w:t>
      </w:r>
      <w:r>
        <w:t xml:space="preserve"> Notebook</w:t>
      </w:r>
    </w:p>
    <w:p w14:paraId="0E61BD38" w14:textId="5ABFA580" w:rsidR="00124FAC" w:rsidRDefault="00955A0B" w:rsidP="00ED3414">
      <w:pPr>
        <w:spacing w:before="6pt" w:line="11.40pt" w:lineRule="auto"/>
        <w:ind w:firstLine="14.40pt"/>
        <w:jc w:val="both"/>
      </w:pPr>
      <w:r>
        <w:t xml:space="preserve">Appendix D is the notebook used to integrate the Virus Total scores for each of the samples used in testing. This notebook takes in a csv report created by the EMT framework and implements the Virus Total </w:t>
      </w:r>
      <w:r w:rsidR="00DD1142">
        <w:t>P</w:t>
      </w:r>
      <w:r>
        <w:t xml:space="preserve">ython module (vt-py) and Virus Total REST API to automatically pull reports on each sample and update the csv file </w:t>
      </w:r>
      <w:r w:rsidR="00ED3414">
        <w:t>[15]</w:t>
      </w:r>
      <w:r w:rsidR="00ED3414">
        <w:t>.</w:t>
      </w:r>
    </w:p>
    <w:p w14:paraId="10B2A2AF" w14:textId="48E3F24E" w:rsidR="0081150B" w:rsidRDefault="0081150B" w:rsidP="00ED3414">
      <w:pPr>
        <w:pStyle w:val="Heading2"/>
        <w:spacing w:after="0pt"/>
      </w:pPr>
      <w:r>
        <w:t>EMT Post Processing Notebook</w:t>
      </w:r>
    </w:p>
    <w:p w14:paraId="2070C497" w14:textId="76F02A5E" w:rsidR="00CD3ABF" w:rsidRPr="00CD3ABF" w:rsidRDefault="00CD3ABF" w:rsidP="00ED3414">
      <w:pPr>
        <w:spacing w:before="6pt"/>
        <w:ind w:firstLine="14.40pt"/>
        <w:jc w:val="both"/>
      </w:pPr>
      <w:r>
        <w:t xml:space="preserve">Appendix E is the notebook used to post process the csv files created using the EMT framework. </w:t>
      </w:r>
      <w:r w:rsidR="00F07CD8">
        <w:t xml:space="preserve">It has portions to process data that is likely to already be on Virus Total like malware samples that are publicly available as well as code to handle data from evaluations of samples like penetration testing tools which will have unique hashes since they are generated to callback to specific domains. </w:t>
      </w:r>
    </w:p>
    <w:p w14:paraId="46557F25" w14:textId="75B4CC07" w:rsidR="0081150B" w:rsidRDefault="0081150B" w:rsidP="00ED3414">
      <w:pPr>
        <w:pStyle w:val="Heading2"/>
        <w:spacing w:after="0pt"/>
      </w:pPr>
      <w:r>
        <w:t xml:space="preserve">EMT Framework </w:t>
      </w:r>
      <w:r w:rsidR="00CB7C22">
        <w:t xml:space="preserve">Main </w:t>
      </w:r>
      <w:r>
        <w:t>Python Code</w:t>
      </w:r>
    </w:p>
    <w:p w14:paraId="00132E85" w14:textId="1CE4337E" w:rsidR="00F07CD8" w:rsidRPr="00F07CD8" w:rsidRDefault="00F07CD8" w:rsidP="00ED3414">
      <w:pPr>
        <w:spacing w:before="6pt"/>
        <w:ind w:firstLine="14.40pt"/>
        <w:jc w:val="both"/>
      </w:pPr>
      <w:r>
        <w:t xml:space="preserve">Appendix F is the </w:t>
      </w:r>
      <w:r w:rsidR="00DD1142">
        <w:t>P</w:t>
      </w:r>
      <w:r>
        <w:t xml:space="preserve">ython code for the EMT framework which runs as a command line utility to evaluate one or more </w:t>
      </w:r>
      <w:r w:rsidR="00ED3414">
        <w:t>PE</w:t>
      </w:r>
      <w:r>
        <w:t xml:space="preserve"> files using one or more models and print the results to the screen and save in csv format. </w:t>
      </w:r>
    </w:p>
    <w:p w14:paraId="0E0D728F" w14:textId="03F4B2AE" w:rsidR="0081150B" w:rsidRDefault="0081150B" w:rsidP="00ED3414">
      <w:pPr>
        <w:pStyle w:val="Heading2"/>
        <w:spacing w:after="0pt"/>
      </w:pPr>
      <w:r>
        <w:t xml:space="preserve">EMT Framework </w:t>
      </w:r>
      <w:r>
        <w:t>User Guide</w:t>
      </w:r>
    </w:p>
    <w:p w14:paraId="04FA4CF8" w14:textId="77777777" w:rsidR="00F07CD8" w:rsidRDefault="00F07CD8" w:rsidP="00ED3414">
      <w:pPr>
        <w:spacing w:before="6pt"/>
        <w:ind w:firstLine="14.40pt"/>
        <w:jc w:val="both"/>
      </w:pPr>
      <w:r>
        <w:t xml:space="preserve">Appendix G is the User Guide for the EMT Framework including instructions to install, implement new models, and run against new PE files. </w:t>
      </w:r>
    </w:p>
    <w:p w14:paraId="6CABA383" w14:textId="77777777" w:rsidR="00ED3414" w:rsidRDefault="00ED3414" w:rsidP="00ED3414">
      <w:pPr>
        <w:spacing w:before="6pt"/>
        <w:jc w:val="both"/>
      </w:pPr>
    </w:p>
    <w:p w14:paraId="010BDD72" w14:textId="6893792A" w:rsidR="00ED3414" w:rsidRPr="0081150B" w:rsidRDefault="00ED3414" w:rsidP="00ED3414">
      <w:pPr>
        <w:spacing w:after="6pt"/>
        <w:jc w:val="both"/>
        <w:sectPr w:rsidR="00ED3414" w:rsidRPr="0081150B" w:rsidSect="00BE77E5">
          <w:type w:val="continuous"/>
          <w:pgSz w:w="612pt" w:h="792pt" w:code="1"/>
          <w:pgMar w:top="54pt" w:right="45.35pt" w:bottom="72pt" w:left="45.35pt" w:header="36pt" w:footer="36pt" w:gutter="0pt"/>
          <w:cols w:num="2" w:space="18pt"/>
          <w:docGrid w:linePitch="360"/>
        </w:sectPr>
      </w:pPr>
    </w:p>
    <w:p w14:paraId="0236A012" w14:textId="77777777" w:rsidR="009303D9" w:rsidRDefault="009303D9" w:rsidP="00CD3ABF">
      <w:pPr>
        <w:spacing w:after="6pt"/>
        <w:ind w:firstLine="14.40pt"/>
        <w:jc w:val="both"/>
        <w:rPr>
          <w:color w:val="FF0000"/>
        </w:rPr>
      </w:pPr>
    </w:p>
    <w:p w14:paraId="723FA242" w14:textId="77777777" w:rsidR="006D4ADA" w:rsidRDefault="006D4ADA" w:rsidP="00CD3ABF">
      <w:pPr>
        <w:spacing w:after="6pt"/>
        <w:ind w:firstLine="14.40pt"/>
        <w:jc w:val="both"/>
        <w:rPr>
          <w:color w:val="FF0000"/>
        </w:rPr>
      </w:pPr>
    </w:p>
    <w:p w14:paraId="62F271DF" w14:textId="77777777" w:rsidR="006D4ADA" w:rsidRPr="00F96569" w:rsidRDefault="006D4ADA" w:rsidP="00CD3ABF">
      <w:pPr>
        <w:spacing w:after="6pt"/>
        <w:ind w:firstLine="14.40pt"/>
        <w:jc w:val="both"/>
        <w:rPr>
          <w:color w:val="FF0000"/>
        </w:rPr>
      </w:pPr>
    </w:p>
    <w:sectPr w:rsidR="006D4ADA"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A7B38A9" w14:textId="77777777" w:rsidR="00BE77E5" w:rsidRDefault="00BE77E5" w:rsidP="001A3B3D">
      <w:r>
        <w:separator/>
      </w:r>
    </w:p>
  </w:endnote>
  <w:endnote w:type="continuationSeparator" w:id="0">
    <w:p w14:paraId="70540276" w14:textId="77777777" w:rsidR="00BE77E5" w:rsidRDefault="00BE77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10FB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2AED1B6" w14:textId="77777777" w:rsidR="00BE77E5" w:rsidRDefault="00BE77E5" w:rsidP="001A3B3D">
      <w:r>
        <w:separator/>
      </w:r>
    </w:p>
  </w:footnote>
  <w:footnote w:type="continuationSeparator" w:id="0">
    <w:p w14:paraId="690D57BE" w14:textId="77777777" w:rsidR="00BE77E5" w:rsidRDefault="00BE77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4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0pt"/>
        </w:tabs>
        <w:ind w:start="26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DB43F57"/>
    <w:multiLevelType w:val="hybridMultilevel"/>
    <w:tmpl w:val="5BBA43B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74824955">
    <w:abstractNumId w:val="14"/>
  </w:num>
  <w:num w:numId="2" w16cid:durableId="1640183614">
    <w:abstractNumId w:val="20"/>
  </w:num>
  <w:num w:numId="3" w16cid:durableId="1967352057">
    <w:abstractNumId w:val="13"/>
  </w:num>
  <w:num w:numId="4" w16cid:durableId="2096825404">
    <w:abstractNumId w:val="16"/>
  </w:num>
  <w:num w:numId="5" w16cid:durableId="31930769">
    <w:abstractNumId w:val="16"/>
  </w:num>
  <w:num w:numId="6" w16cid:durableId="1600987299">
    <w:abstractNumId w:val="16"/>
  </w:num>
  <w:num w:numId="7" w16cid:durableId="1336491397">
    <w:abstractNumId w:val="16"/>
  </w:num>
  <w:num w:numId="8" w16cid:durableId="1723208481">
    <w:abstractNumId w:val="19"/>
  </w:num>
  <w:num w:numId="9" w16cid:durableId="441806901">
    <w:abstractNumId w:val="21"/>
  </w:num>
  <w:num w:numId="10" w16cid:durableId="707529304">
    <w:abstractNumId w:val="15"/>
  </w:num>
  <w:num w:numId="11" w16cid:durableId="308826379">
    <w:abstractNumId w:val="12"/>
  </w:num>
  <w:num w:numId="12" w16cid:durableId="105394321">
    <w:abstractNumId w:val="11"/>
  </w:num>
  <w:num w:numId="13" w16cid:durableId="1484396937">
    <w:abstractNumId w:val="0"/>
  </w:num>
  <w:num w:numId="14" w16cid:durableId="2096317586">
    <w:abstractNumId w:val="10"/>
  </w:num>
  <w:num w:numId="15" w16cid:durableId="57636473">
    <w:abstractNumId w:val="8"/>
  </w:num>
  <w:num w:numId="16" w16cid:durableId="943540290">
    <w:abstractNumId w:val="7"/>
  </w:num>
  <w:num w:numId="17" w16cid:durableId="2039164357">
    <w:abstractNumId w:val="6"/>
  </w:num>
  <w:num w:numId="18" w16cid:durableId="1284075113">
    <w:abstractNumId w:val="5"/>
  </w:num>
  <w:num w:numId="19" w16cid:durableId="1259098631">
    <w:abstractNumId w:val="9"/>
  </w:num>
  <w:num w:numId="20" w16cid:durableId="30619395">
    <w:abstractNumId w:val="4"/>
  </w:num>
  <w:num w:numId="21" w16cid:durableId="536699053">
    <w:abstractNumId w:val="3"/>
  </w:num>
  <w:num w:numId="22" w16cid:durableId="2033876631">
    <w:abstractNumId w:val="2"/>
  </w:num>
  <w:num w:numId="23" w16cid:durableId="885604919">
    <w:abstractNumId w:val="1"/>
  </w:num>
  <w:num w:numId="24" w16cid:durableId="873226289">
    <w:abstractNumId w:val="17"/>
  </w:num>
  <w:num w:numId="25" w16cid:durableId="207619917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0E3"/>
    <w:rsid w:val="00012D2C"/>
    <w:rsid w:val="0004781E"/>
    <w:rsid w:val="0005345B"/>
    <w:rsid w:val="00060332"/>
    <w:rsid w:val="0006316D"/>
    <w:rsid w:val="00085652"/>
    <w:rsid w:val="0008758A"/>
    <w:rsid w:val="000B1FB4"/>
    <w:rsid w:val="000C0086"/>
    <w:rsid w:val="000C1E68"/>
    <w:rsid w:val="000D5A8B"/>
    <w:rsid w:val="00116C69"/>
    <w:rsid w:val="00124FAC"/>
    <w:rsid w:val="00145A2A"/>
    <w:rsid w:val="00147FB3"/>
    <w:rsid w:val="0015079E"/>
    <w:rsid w:val="0015604F"/>
    <w:rsid w:val="00165F67"/>
    <w:rsid w:val="0017498F"/>
    <w:rsid w:val="00190B89"/>
    <w:rsid w:val="00190FAF"/>
    <w:rsid w:val="00193403"/>
    <w:rsid w:val="001A2EFD"/>
    <w:rsid w:val="001A3B3D"/>
    <w:rsid w:val="001A42EA"/>
    <w:rsid w:val="001B67DC"/>
    <w:rsid w:val="001C416E"/>
    <w:rsid w:val="001C6610"/>
    <w:rsid w:val="001D07F8"/>
    <w:rsid w:val="001D7BCF"/>
    <w:rsid w:val="001F36DD"/>
    <w:rsid w:val="00207AD4"/>
    <w:rsid w:val="00224313"/>
    <w:rsid w:val="002254A9"/>
    <w:rsid w:val="00232C64"/>
    <w:rsid w:val="00233D97"/>
    <w:rsid w:val="0024115A"/>
    <w:rsid w:val="00242061"/>
    <w:rsid w:val="00275E3D"/>
    <w:rsid w:val="002850E3"/>
    <w:rsid w:val="002C2377"/>
    <w:rsid w:val="002C5BE2"/>
    <w:rsid w:val="002F6EF0"/>
    <w:rsid w:val="00307F28"/>
    <w:rsid w:val="00312A70"/>
    <w:rsid w:val="00321312"/>
    <w:rsid w:val="00323BAB"/>
    <w:rsid w:val="00354FCF"/>
    <w:rsid w:val="00363B49"/>
    <w:rsid w:val="00364E5B"/>
    <w:rsid w:val="00381947"/>
    <w:rsid w:val="0039217A"/>
    <w:rsid w:val="0039612C"/>
    <w:rsid w:val="003A19E2"/>
    <w:rsid w:val="003B174D"/>
    <w:rsid w:val="003B3BA2"/>
    <w:rsid w:val="003B58D2"/>
    <w:rsid w:val="003D3755"/>
    <w:rsid w:val="0041413F"/>
    <w:rsid w:val="00421B72"/>
    <w:rsid w:val="00421EC6"/>
    <w:rsid w:val="004325FB"/>
    <w:rsid w:val="004432BA"/>
    <w:rsid w:val="0044407E"/>
    <w:rsid w:val="00475336"/>
    <w:rsid w:val="00492864"/>
    <w:rsid w:val="004B0CD5"/>
    <w:rsid w:val="004C54A1"/>
    <w:rsid w:val="004D72B5"/>
    <w:rsid w:val="004E525C"/>
    <w:rsid w:val="00500460"/>
    <w:rsid w:val="00542C8A"/>
    <w:rsid w:val="00547E73"/>
    <w:rsid w:val="00551B7F"/>
    <w:rsid w:val="0056610F"/>
    <w:rsid w:val="00575BCA"/>
    <w:rsid w:val="00576D58"/>
    <w:rsid w:val="00581DBE"/>
    <w:rsid w:val="00584B26"/>
    <w:rsid w:val="00585F33"/>
    <w:rsid w:val="00590291"/>
    <w:rsid w:val="005B0344"/>
    <w:rsid w:val="005B520E"/>
    <w:rsid w:val="005C06A6"/>
    <w:rsid w:val="005C1224"/>
    <w:rsid w:val="005C5B52"/>
    <w:rsid w:val="005E2800"/>
    <w:rsid w:val="005F1EF5"/>
    <w:rsid w:val="0060552F"/>
    <w:rsid w:val="00611448"/>
    <w:rsid w:val="00612FB3"/>
    <w:rsid w:val="00617CE4"/>
    <w:rsid w:val="0062306C"/>
    <w:rsid w:val="006347CF"/>
    <w:rsid w:val="00645D22"/>
    <w:rsid w:val="006469FD"/>
    <w:rsid w:val="00651A08"/>
    <w:rsid w:val="00654204"/>
    <w:rsid w:val="00656CFF"/>
    <w:rsid w:val="00661BF9"/>
    <w:rsid w:val="00662F5C"/>
    <w:rsid w:val="00670434"/>
    <w:rsid w:val="006A5C71"/>
    <w:rsid w:val="006B3291"/>
    <w:rsid w:val="006B6B66"/>
    <w:rsid w:val="006C2AF0"/>
    <w:rsid w:val="006C2C8F"/>
    <w:rsid w:val="006C742C"/>
    <w:rsid w:val="006D4ADA"/>
    <w:rsid w:val="006E56EC"/>
    <w:rsid w:val="006F5417"/>
    <w:rsid w:val="006F6D3D"/>
    <w:rsid w:val="00704134"/>
    <w:rsid w:val="00715BEA"/>
    <w:rsid w:val="0074042E"/>
    <w:rsid w:val="00740EEA"/>
    <w:rsid w:val="007411CA"/>
    <w:rsid w:val="00751296"/>
    <w:rsid w:val="0076616F"/>
    <w:rsid w:val="00774BD0"/>
    <w:rsid w:val="00775BC0"/>
    <w:rsid w:val="00794804"/>
    <w:rsid w:val="007A0555"/>
    <w:rsid w:val="007B0CE7"/>
    <w:rsid w:val="007B33F1"/>
    <w:rsid w:val="007C0308"/>
    <w:rsid w:val="007C2A9C"/>
    <w:rsid w:val="007C2FF2"/>
    <w:rsid w:val="007D4D01"/>
    <w:rsid w:val="007D6232"/>
    <w:rsid w:val="007D63C0"/>
    <w:rsid w:val="007E24DF"/>
    <w:rsid w:val="007E54AE"/>
    <w:rsid w:val="007E6A09"/>
    <w:rsid w:val="007F0DC9"/>
    <w:rsid w:val="007F1F99"/>
    <w:rsid w:val="007F316B"/>
    <w:rsid w:val="007F768F"/>
    <w:rsid w:val="0080791D"/>
    <w:rsid w:val="0081150B"/>
    <w:rsid w:val="0082235A"/>
    <w:rsid w:val="00844583"/>
    <w:rsid w:val="00864BC9"/>
    <w:rsid w:val="00873603"/>
    <w:rsid w:val="00894180"/>
    <w:rsid w:val="008A0F60"/>
    <w:rsid w:val="008A2C7D"/>
    <w:rsid w:val="008C1DAA"/>
    <w:rsid w:val="008C4B23"/>
    <w:rsid w:val="008F6E2C"/>
    <w:rsid w:val="00914244"/>
    <w:rsid w:val="009303D9"/>
    <w:rsid w:val="00933C64"/>
    <w:rsid w:val="00936975"/>
    <w:rsid w:val="00943802"/>
    <w:rsid w:val="0095359C"/>
    <w:rsid w:val="00955A0B"/>
    <w:rsid w:val="00972203"/>
    <w:rsid w:val="00982F51"/>
    <w:rsid w:val="00991FC1"/>
    <w:rsid w:val="009A3BF6"/>
    <w:rsid w:val="009A6BBD"/>
    <w:rsid w:val="009D05F0"/>
    <w:rsid w:val="009D1BFD"/>
    <w:rsid w:val="009D5BDB"/>
    <w:rsid w:val="009F483E"/>
    <w:rsid w:val="00A0199E"/>
    <w:rsid w:val="00A059B3"/>
    <w:rsid w:val="00A10F66"/>
    <w:rsid w:val="00A157B7"/>
    <w:rsid w:val="00A25796"/>
    <w:rsid w:val="00A344BA"/>
    <w:rsid w:val="00A57706"/>
    <w:rsid w:val="00A8053F"/>
    <w:rsid w:val="00A83751"/>
    <w:rsid w:val="00AA66AB"/>
    <w:rsid w:val="00AC19AA"/>
    <w:rsid w:val="00AE3409"/>
    <w:rsid w:val="00AF51B2"/>
    <w:rsid w:val="00B11A60"/>
    <w:rsid w:val="00B1613C"/>
    <w:rsid w:val="00B170EA"/>
    <w:rsid w:val="00B22613"/>
    <w:rsid w:val="00B23E8F"/>
    <w:rsid w:val="00B30CF5"/>
    <w:rsid w:val="00B505A2"/>
    <w:rsid w:val="00BA1025"/>
    <w:rsid w:val="00BB0A15"/>
    <w:rsid w:val="00BB3ED7"/>
    <w:rsid w:val="00BC3420"/>
    <w:rsid w:val="00BC730D"/>
    <w:rsid w:val="00BD7D38"/>
    <w:rsid w:val="00BE1B61"/>
    <w:rsid w:val="00BE77E5"/>
    <w:rsid w:val="00BE7D3C"/>
    <w:rsid w:val="00BF42B9"/>
    <w:rsid w:val="00BF5FF6"/>
    <w:rsid w:val="00C0207F"/>
    <w:rsid w:val="00C130C0"/>
    <w:rsid w:val="00C16117"/>
    <w:rsid w:val="00C16B22"/>
    <w:rsid w:val="00C22282"/>
    <w:rsid w:val="00C22FA9"/>
    <w:rsid w:val="00C3075A"/>
    <w:rsid w:val="00C76FFC"/>
    <w:rsid w:val="00C86172"/>
    <w:rsid w:val="00C919A4"/>
    <w:rsid w:val="00CA4392"/>
    <w:rsid w:val="00CB7C22"/>
    <w:rsid w:val="00CC393F"/>
    <w:rsid w:val="00CD1990"/>
    <w:rsid w:val="00CD3ABF"/>
    <w:rsid w:val="00CF139D"/>
    <w:rsid w:val="00CF3537"/>
    <w:rsid w:val="00D00000"/>
    <w:rsid w:val="00D13749"/>
    <w:rsid w:val="00D2172C"/>
    <w:rsid w:val="00D2176E"/>
    <w:rsid w:val="00D32DAA"/>
    <w:rsid w:val="00D33229"/>
    <w:rsid w:val="00D632BE"/>
    <w:rsid w:val="00D63E57"/>
    <w:rsid w:val="00D65A6C"/>
    <w:rsid w:val="00D66C64"/>
    <w:rsid w:val="00D72D06"/>
    <w:rsid w:val="00D7522C"/>
    <w:rsid w:val="00D7536F"/>
    <w:rsid w:val="00D7563F"/>
    <w:rsid w:val="00D76668"/>
    <w:rsid w:val="00D866C7"/>
    <w:rsid w:val="00D91F2B"/>
    <w:rsid w:val="00DA2A4B"/>
    <w:rsid w:val="00DB16F5"/>
    <w:rsid w:val="00DC6F63"/>
    <w:rsid w:val="00DD1142"/>
    <w:rsid w:val="00E07C69"/>
    <w:rsid w:val="00E55886"/>
    <w:rsid w:val="00E61E12"/>
    <w:rsid w:val="00E7596C"/>
    <w:rsid w:val="00E80D9D"/>
    <w:rsid w:val="00E878F2"/>
    <w:rsid w:val="00E95C9B"/>
    <w:rsid w:val="00EA0824"/>
    <w:rsid w:val="00EA3A11"/>
    <w:rsid w:val="00EC2ABC"/>
    <w:rsid w:val="00ED0149"/>
    <w:rsid w:val="00ED237C"/>
    <w:rsid w:val="00ED3414"/>
    <w:rsid w:val="00EF0E0D"/>
    <w:rsid w:val="00EF5C43"/>
    <w:rsid w:val="00EF5FF2"/>
    <w:rsid w:val="00EF7DE3"/>
    <w:rsid w:val="00F03103"/>
    <w:rsid w:val="00F07CD8"/>
    <w:rsid w:val="00F271DE"/>
    <w:rsid w:val="00F61F7E"/>
    <w:rsid w:val="00F627DA"/>
    <w:rsid w:val="00F675C1"/>
    <w:rsid w:val="00F7288F"/>
    <w:rsid w:val="00F74396"/>
    <w:rsid w:val="00F847A6"/>
    <w:rsid w:val="00F85154"/>
    <w:rsid w:val="00F9441B"/>
    <w:rsid w:val="00F96569"/>
    <w:rsid w:val="00FA4C32"/>
    <w:rsid w:val="00FB33B5"/>
    <w:rsid w:val="00FC46C2"/>
    <w:rsid w:val="00FD4BE8"/>
    <w:rsid w:val="00FD7A55"/>
    <w:rsid w:val="00FE65D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E9F4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48.5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7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C0086"/>
    <w:pPr>
      <w:spacing w:before="5pt" w:beforeAutospacing="1" w:after="5pt" w:afterAutospacing="1"/>
      <w:jc w:val="start"/>
    </w:pPr>
    <w:rPr>
      <w:rFonts w:eastAsia="Times New Roman"/>
      <w:sz w:val="24"/>
      <w:szCs w:val="24"/>
    </w:rPr>
  </w:style>
  <w:style w:type="character" w:styleId="Hyperlink">
    <w:name w:val="Hyperlink"/>
    <w:basedOn w:val="DefaultParagraphFont"/>
    <w:rsid w:val="00E07C69"/>
    <w:rPr>
      <w:color w:val="0563C1"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table" w:styleId="TableGrid">
    <w:name w:val="Table Grid"/>
    <w:basedOn w:val="TableNormal"/>
    <w:rsid w:val="00C16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16B2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698">
      <w:bodyDiv w:val="1"/>
      <w:marLeft w:val="0pt"/>
      <w:marRight w:val="0pt"/>
      <w:marTop w:val="0pt"/>
      <w:marBottom w:val="0pt"/>
      <w:divBdr>
        <w:top w:val="none" w:sz="0" w:space="0" w:color="auto"/>
        <w:left w:val="none" w:sz="0" w:space="0" w:color="auto"/>
        <w:bottom w:val="none" w:sz="0" w:space="0" w:color="auto"/>
        <w:right w:val="none" w:sz="0" w:space="0" w:color="auto"/>
      </w:divBdr>
    </w:div>
    <w:div w:id="271669682">
      <w:bodyDiv w:val="1"/>
      <w:marLeft w:val="0pt"/>
      <w:marRight w:val="0pt"/>
      <w:marTop w:val="0pt"/>
      <w:marBottom w:val="0pt"/>
      <w:divBdr>
        <w:top w:val="none" w:sz="0" w:space="0" w:color="auto"/>
        <w:left w:val="none" w:sz="0" w:space="0" w:color="auto"/>
        <w:bottom w:val="none" w:sz="0" w:space="0" w:color="auto"/>
        <w:right w:val="none" w:sz="0" w:space="0" w:color="auto"/>
      </w:divBdr>
    </w:div>
    <w:div w:id="305551326">
      <w:bodyDiv w:val="1"/>
      <w:marLeft w:val="0pt"/>
      <w:marRight w:val="0pt"/>
      <w:marTop w:val="0pt"/>
      <w:marBottom w:val="0pt"/>
      <w:divBdr>
        <w:top w:val="none" w:sz="0" w:space="0" w:color="auto"/>
        <w:left w:val="none" w:sz="0" w:space="0" w:color="auto"/>
        <w:bottom w:val="none" w:sz="0" w:space="0" w:color="auto"/>
        <w:right w:val="none" w:sz="0" w:space="0" w:color="auto"/>
      </w:divBdr>
    </w:div>
    <w:div w:id="329332565">
      <w:bodyDiv w:val="1"/>
      <w:marLeft w:val="0pt"/>
      <w:marRight w:val="0pt"/>
      <w:marTop w:val="0pt"/>
      <w:marBottom w:val="0pt"/>
      <w:divBdr>
        <w:top w:val="none" w:sz="0" w:space="0" w:color="auto"/>
        <w:left w:val="none" w:sz="0" w:space="0" w:color="auto"/>
        <w:bottom w:val="none" w:sz="0" w:space="0" w:color="auto"/>
        <w:right w:val="none" w:sz="0" w:space="0" w:color="auto"/>
      </w:divBdr>
    </w:div>
    <w:div w:id="509612350">
      <w:bodyDiv w:val="1"/>
      <w:marLeft w:val="0pt"/>
      <w:marRight w:val="0pt"/>
      <w:marTop w:val="0pt"/>
      <w:marBottom w:val="0pt"/>
      <w:divBdr>
        <w:top w:val="none" w:sz="0" w:space="0" w:color="auto"/>
        <w:left w:val="none" w:sz="0" w:space="0" w:color="auto"/>
        <w:bottom w:val="none" w:sz="0" w:space="0" w:color="auto"/>
        <w:right w:val="none" w:sz="0" w:space="0" w:color="auto"/>
      </w:divBdr>
    </w:div>
    <w:div w:id="800225423">
      <w:bodyDiv w:val="1"/>
      <w:marLeft w:val="0pt"/>
      <w:marRight w:val="0pt"/>
      <w:marTop w:val="0pt"/>
      <w:marBottom w:val="0pt"/>
      <w:divBdr>
        <w:top w:val="none" w:sz="0" w:space="0" w:color="auto"/>
        <w:left w:val="none" w:sz="0" w:space="0" w:color="auto"/>
        <w:bottom w:val="none" w:sz="0" w:space="0" w:color="auto"/>
        <w:right w:val="none" w:sz="0" w:space="0" w:color="auto"/>
      </w:divBdr>
    </w:div>
    <w:div w:id="1021934585">
      <w:bodyDiv w:val="1"/>
      <w:marLeft w:val="0pt"/>
      <w:marRight w:val="0pt"/>
      <w:marTop w:val="0pt"/>
      <w:marBottom w:val="0pt"/>
      <w:divBdr>
        <w:top w:val="none" w:sz="0" w:space="0" w:color="auto"/>
        <w:left w:val="none" w:sz="0" w:space="0" w:color="auto"/>
        <w:bottom w:val="none" w:sz="0" w:space="0" w:color="auto"/>
        <w:right w:val="none" w:sz="0" w:space="0" w:color="auto"/>
      </w:divBdr>
    </w:div>
    <w:div w:id="1233390890">
      <w:bodyDiv w:val="1"/>
      <w:marLeft w:val="0pt"/>
      <w:marRight w:val="0pt"/>
      <w:marTop w:val="0pt"/>
      <w:marBottom w:val="0pt"/>
      <w:divBdr>
        <w:top w:val="none" w:sz="0" w:space="0" w:color="auto"/>
        <w:left w:val="none" w:sz="0" w:space="0" w:color="auto"/>
        <w:bottom w:val="none" w:sz="0" w:space="0" w:color="auto"/>
        <w:right w:val="none" w:sz="0" w:space="0" w:color="auto"/>
      </w:divBdr>
    </w:div>
    <w:div w:id="1247570711">
      <w:bodyDiv w:val="1"/>
      <w:marLeft w:val="0pt"/>
      <w:marRight w:val="0pt"/>
      <w:marTop w:val="0pt"/>
      <w:marBottom w:val="0pt"/>
      <w:divBdr>
        <w:top w:val="none" w:sz="0" w:space="0" w:color="auto"/>
        <w:left w:val="none" w:sz="0" w:space="0" w:color="auto"/>
        <w:bottom w:val="none" w:sz="0" w:space="0" w:color="auto"/>
        <w:right w:val="none" w:sz="0" w:space="0" w:color="auto"/>
      </w:divBdr>
    </w:div>
    <w:div w:id="1352607308">
      <w:bodyDiv w:val="1"/>
      <w:marLeft w:val="0pt"/>
      <w:marRight w:val="0pt"/>
      <w:marTop w:val="0pt"/>
      <w:marBottom w:val="0pt"/>
      <w:divBdr>
        <w:top w:val="none" w:sz="0" w:space="0" w:color="auto"/>
        <w:left w:val="none" w:sz="0" w:space="0" w:color="auto"/>
        <w:bottom w:val="none" w:sz="0" w:space="0" w:color="auto"/>
        <w:right w:val="none" w:sz="0" w:space="0" w:color="auto"/>
      </w:divBdr>
    </w:div>
    <w:div w:id="1354649626">
      <w:bodyDiv w:val="1"/>
      <w:marLeft w:val="0pt"/>
      <w:marRight w:val="0pt"/>
      <w:marTop w:val="0pt"/>
      <w:marBottom w:val="0pt"/>
      <w:divBdr>
        <w:top w:val="none" w:sz="0" w:space="0" w:color="auto"/>
        <w:left w:val="none" w:sz="0" w:space="0" w:color="auto"/>
        <w:bottom w:val="none" w:sz="0" w:space="0" w:color="auto"/>
        <w:right w:val="none" w:sz="0" w:space="0" w:color="auto"/>
      </w:divBdr>
    </w:div>
    <w:div w:id="1355499575">
      <w:bodyDiv w:val="1"/>
      <w:marLeft w:val="0pt"/>
      <w:marRight w:val="0pt"/>
      <w:marTop w:val="0pt"/>
      <w:marBottom w:val="0pt"/>
      <w:divBdr>
        <w:top w:val="none" w:sz="0" w:space="0" w:color="auto"/>
        <w:left w:val="none" w:sz="0" w:space="0" w:color="auto"/>
        <w:bottom w:val="none" w:sz="0" w:space="0" w:color="auto"/>
        <w:right w:val="none" w:sz="0" w:space="0" w:color="auto"/>
      </w:divBdr>
    </w:div>
    <w:div w:id="1437171278">
      <w:bodyDiv w:val="1"/>
      <w:marLeft w:val="0pt"/>
      <w:marRight w:val="0pt"/>
      <w:marTop w:val="0pt"/>
      <w:marBottom w:val="0pt"/>
      <w:divBdr>
        <w:top w:val="none" w:sz="0" w:space="0" w:color="auto"/>
        <w:left w:val="none" w:sz="0" w:space="0" w:color="auto"/>
        <w:bottom w:val="none" w:sz="0" w:space="0" w:color="auto"/>
        <w:right w:val="none" w:sz="0" w:space="0" w:color="auto"/>
      </w:divBdr>
    </w:div>
    <w:div w:id="1526365222">
      <w:bodyDiv w:val="1"/>
      <w:marLeft w:val="0pt"/>
      <w:marRight w:val="0pt"/>
      <w:marTop w:val="0pt"/>
      <w:marBottom w:val="0pt"/>
      <w:divBdr>
        <w:top w:val="none" w:sz="0" w:space="0" w:color="auto"/>
        <w:left w:val="none" w:sz="0" w:space="0" w:color="auto"/>
        <w:bottom w:val="none" w:sz="0" w:space="0" w:color="auto"/>
        <w:right w:val="none" w:sz="0" w:space="0" w:color="auto"/>
      </w:divBdr>
    </w:div>
    <w:div w:id="1644309813">
      <w:bodyDiv w:val="1"/>
      <w:marLeft w:val="0pt"/>
      <w:marRight w:val="0pt"/>
      <w:marTop w:val="0pt"/>
      <w:marBottom w:val="0pt"/>
      <w:divBdr>
        <w:top w:val="none" w:sz="0" w:space="0" w:color="auto"/>
        <w:left w:val="none" w:sz="0" w:space="0" w:color="auto"/>
        <w:bottom w:val="none" w:sz="0" w:space="0" w:color="auto"/>
        <w:right w:val="none" w:sz="0" w:space="0" w:color="auto"/>
      </w:divBdr>
    </w:div>
    <w:div w:id="1647197164">
      <w:bodyDiv w:val="1"/>
      <w:marLeft w:val="0pt"/>
      <w:marRight w:val="0pt"/>
      <w:marTop w:val="0pt"/>
      <w:marBottom w:val="0pt"/>
      <w:divBdr>
        <w:top w:val="none" w:sz="0" w:space="0" w:color="auto"/>
        <w:left w:val="none" w:sz="0" w:space="0" w:color="auto"/>
        <w:bottom w:val="none" w:sz="0" w:space="0" w:color="auto"/>
        <w:right w:val="none" w:sz="0" w:space="0" w:color="auto"/>
      </w:divBdr>
    </w:div>
    <w:div w:id="1803303435">
      <w:bodyDiv w:val="1"/>
      <w:marLeft w:val="0pt"/>
      <w:marRight w:val="0pt"/>
      <w:marTop w:val="0pt"/>
      <w:marBottom w:val="0pt"/>
      <w:divBdr>
        <w:top w:val="none" w:sz="0" w:space="0" w:color="auto"/>
        <w:left w:val="none" w:sz="0" w:space="0" w:color="auto"/>
        <w:bottom w:val="none" w:sz="0" w:space="0" w:color="auto"/>
        <w:right w:val="none" w:sz="0" w:space="0" w:color="auto"/>
      </w:divBdr>
    </w:div>
    <w:div w:id="2052488334">
      <w:bodyDiv w:val="1"/>
      <w:marLeft w:val="0pt"/>
      <w:marRight w:val="0pt"/>
      <w:marTop w:val="0pt"/>
      <w:marBottom w:val="0pt"/>
      <w:divBdr>
        <w:top w:val="none" w:sz="0" w:space="0" w:color="auto"/>
        <w:left w:val="none" w:sz="0" w:space="0" w:color="auto"/>
        <w:bottom w:val="none" w:sz="0" w:space="0" w:color="auto"/>
        <w:right w:val="none" w:sz="0" w:space="0" w:color="auto"/>
      </w:divBdr>
    </w:div>
    <w:div w:id="21292766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7</Pages>
  <Words>5021</Words>
  <Characters>28624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Joel Meoak</cp:lastModifiedBy>
  <cp:revision>4</cp:revision>
  <cp:lastPrinted>2024-05-04T02:49:00Z</cp:lastPrinted>
  <dcterms:created xsi:type="dcterms:W3CDTF">2024-05-04T02:49:00Z</dcterms:created>
  <dcterms:modified xsi:type="dcterms:W3CDTF">2024-05-04T02:51:00Z</dcterms:modified>
</cp:coreProperties>
</file>