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B7542" w14:textId="19644132" w:rsidR="00DF56F9" w:rsidRPr="008A030D" w:rsidRDefault="008A030D">
      <w:pPr>
        <w:rPr>
          <w:sz w:val="72"/>
          <w:szCs w:val="72"/>
        </w:rPr>
      </w:pPr>
      <w:r w:rsidRPr="008A030D">
        <w:rPr>
          <w:sz w:val="72"/>
          <w:szCs w:val="72"/>
        </w:rPr>
        <w:t>EMT User Guide</w:t>
      </w:r>
    </w:p>
    <w:p w14:paraId="2FD5D4C2" w14:textId="0E1E2CDF" w:rsidR="008A030D" w:rsidRDefault="008A030D">
      <w:pPr>
        <w:rPr>
          <w:iCs/>
          <w:sz w:val="32"/>
          <w:szCs w:val="32"/>
        </w:rPr>
      </w:pPr>
      <w:r w:rsidRPr="008A030D">
        <w:rPr>
          <w:iCs/>
          <w:sz w:val="32"/>
          <w:szCs w:val="32"/>
        </w:rPr>
        <w:t>Elastic Malware Benchmark for Empowering Researchers (EMBER)</w:t>
      </w:r>
      <w:r w:rsidRPr="008A030D">
        <w:rPr>
          <w:iCs/>
          <w:sz w:val="32"/>
          <w:szCs w:val="32"/>
        </w:rPr>
        <w:t xml:space="preserve"> Malware Tactical Decision Aid</w:t>
      </w:r>
    </w:p>
    <w:p w14:paraId="12CB8BF0" w14:textId="77777777" w:rsidR="008A030D" w:rsidRDefault="008A030D">
      <w:pPr>
        <w:rPr>
          <w:iCs/>
          <w:sz w:val="32"/>
          <w:szCs w:val="32"/>
        </w:rPr>
      </w:pPr>
    </w:p>
    <w:p w14:paraId="254EABE9" w14:textId="1D36DB75" w:rsidR="008A030D" w:rsidRPr="008A030D" w:rsidRDefault="008A030D">
      <w:pPr>
        <w:rPr>
          <w:sz w:val="6"/>
          <w:szCs w:val="6"/>
        </w:rPr>
      </w:pPr>
      <w:r>
        <w:rPr>
          <w:noProof/>
        </w:rPr>
        <w:drawing>
          <wp:inline distT="0" distB="0" distL="0" distR="0" wp14:anchorId="5C8DEAE6" wp14:editId="41D2F183">
            <wp:extent cx="5943600" cy="5511800"/>
            <wp:effectExtent l="0" t="0" r="0" b="0"/>
            <wp:docPr id="183122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3370" name=""/>
                    <pic:cNvPicPr/>
                  </pic:nvPicPr>
                  <pic:blipFill>
                    <a:blip r:embed="rId6"/>
                    <a:stretch>
                      <a:fillRect/>
                    </a:stretch>
                  </pic:blipFill>
                  <pic:spPr>
                    <a:xfrm>
                      <a:off x="0" y="0"/>
                      <a:ext cx="5943600" cy="5511800"/>
                    </a:xfrm>
                    <a:prstGeom prst="rect">
                      <a:avLst/>
                    </a:prstGeom>
                  </pic:spPr>
                </pic:pic>
              </a:graphicData>
            </a:graphic>
          </wp:inline>
        </w:drawing>
      </w:r>
    </w:p>
    <w:p w14:paraId="666099A0" w14:textId="77777777" w:rsidR="008A030D" w:rsidRDefault="008A030D"/>
    <w:p w14:paraId="4907D986" w14:textId="77777777" w:rsidR="008A030D" w:rsidRDefault="008A030D"/>
    <w:p w14:paraId="57B895C6" w14:textId="716C92E2" w:rsidR="008A030D" w:rsidRPr="00F777AD" w:rsidRDefault="008A030D" w:rsidP="00F777AD">
      <w:pPr>
        <w:pStyle w:val="Heading6"/>
        <w:rPr>
          <w:sz w:val="60"/>
          <w:szCs w:val="60"/>
          <w:u w:val="single"/>
        </w:rPr>
      </w:pPr>
      <w:r w:rsidRPr="00F777AD">
        <w:rPr>
          <w:sz w:val="60"/>
          <w:szCs w:val="60"/>
          <w:u w:val="single"/>
        </w:rPr>
        <w:lastRenderedPageBreak/>
        <w:t>Installation</w:t>
      </w:r>
    </w:p>
    <w:p w14:paraId="36978FA6" w14:textId="77777777" w:rsidR="00F777AD" w:rsidRDefault="00F777AD" w:rsidP="00F777AD"/>
    <w:p w14:paraId="4F7D4E78" w14:textId="08320AB7" w:rsidR="00F777AD" w:rsidRPr="006826A0" w:rsidRDefault="00F777AD" w:rsidP="006826A0">
      <w:pPr>
        <w:rPr>
          <w:sz w:val="24"/>
          <w:szCs w:val="24"/>
        </w:rPr>
      </w:pPr>
      <w:r w:rsidRPr="006826A0">
        <w:rPr>
          <w:sz w:val="24"/>
          <w:szCs w:val="24"/>
        </w:rPr>
        <w:t xml:space="preserve">The EMT Framework is </w:t>
      </w:r>
      <w:r w:rsidR="009D04D7">
        <w:rPr>
          <w:sz w:val="24"/>
          <w:szCs w:val="24"/>
        </w:rPr>
        <w:t>composed</w:t>
      </w:r>
      <w:r w:rsidRPr="006826A0">
        <w:rPr>
          <w:sz w:val="24"/>
          <w:szCs w:val="24"/>
        </w:rPr>
        <w:t xml:space="preserve"> of 5 parts. The Model Trainer, Model Evaluator, EMT Framework Main, </w:t>
      </w:r>
      <w:proofErr w:type="spellStart"/>
      <w:r w:rsidRPr="006826A0">
        <w:rPr>
          <w:sz w:val="24"/>
          <w:szCs w:val="24"/>
        </w:rPr>
        <w:t>VirusTotal</w:t>
      </w:r>
      <w:proofErr w:type="spellEnd"/>
      <w:r w:rsidRPr="006826A0">
        <w:rPr>
          <w:sz w:val="24"/>
          <w:szCs w:val="24"/>
        </w:rPr>
        <w:t xml:space="preserve"> Integrator, and Post Processing Module. All of the parts are available as </w:t>
      </w:r>
      <w:proofErr w:type="spellStart"/>
      <w:r w:rsidRPr="006826A0">
        <w:rPr>
          <w:sz w:val="24"/>
          <w:szCs w:val="24"/>
        </w:rPr>
        <w:t>Jupyter</w:t>
      </w:r>
      <w:proofErr w:type="spellEnd"/>
      <w:r w:rsidRPr="006826A0">
        <w:rPr>
          <w:sz w:val="24"/>
          <w:szCs w:val="24"/>
        </w:rPr>
        <w:t xml:space="preserve"> notebooks except for the EMT Framework Main which is available as a python file</w:t>
      </w:r>
      <w:r w:rsidR="009B0116">
        <w:rPr>
          <w:sz w:val="24"/>
          <w:szCs w:val="24"/>
        </w:rPr>
        <w:t xml:space="preserve">. </w:t>
      </w:r>
      <w:r w:rsidRPr="006826A0">
        <w:rPr>
          <w:sz w:val="24"/>
          <w:szCs w:val="24"/>
        </w:rPr>
        <w:t xml:space="preserve">These can be downloaded at </w:t>
      </w:r>
      <w:hyperlink r:id="rId7" w:history="1">
        <w:r w:rsidR="006826A0" w:rsidRPr="006826A0">
          <w:rPr>
            <w:rStyle w:val="Hyperlink"/>
            <w:sz w:val="24"/>
            <w:szCs w:val="24"/>
          </w:rPr>
          <w:t>https://github.com/jmeoak/EMTFramework</w:t>
        </w:r>
      </w:hyperlink>
    </w:p>
    <w:p w14:paraId="127BB511" w14:textId="4573A09F" w:rsidR="006826A0" w:rsidRPr="006826A0" w:rsidRDefault="006826A0" w:rsidP="0069244A">
      <w:pPr>
        <w:pStyle w:val="Heading6"/>
        <w:spacing w:before="120"/>
        <w:rPr>
          <w:sz w:val="32"/>
          <w:szCs w:val="32"/>
        </w:rPr>
      </w:pPr>
      <w:proofErr w:type="spellStart"/>
      <w:r w:rsidRPr="0069244A">
        <w:rPr>
          <w:sz w:val="36"/>
          <w:szCs w:val="36"/>
        </w:rPr>
        <w:t>Jupyter</w:t>
      </w:r>
      <w:proofErr w:type="spellEnd"/>
      <w:r>
        <w:rPr>
          <w:sz w:val="32"/>
          <w:szCs w:val="32"/>
        </w:rPr>
        <w:t>:</w:t>
      </w:r>
    </w:p>
    <w:p w14:paraId="5230CD85" w14:textId="5D32A282" w:rsidR="006826A0" w:rsidRDefault="006826A0" w:rsidP="0069244A">
      <w:pPr>
        <w:spacing w:before="120"/>
        <w:rPr>
          <w:sz w:val="24"/>
          <w:szCs w:val="24"/>
        </w:rPr>
      </w:pPr>
      <w:r w:rsidRPr="006826A0">
        <w:rPr>
          <w:sz w:val="24"/>
          <w:szCs w:val="24"/>
        </w:rPr>
        <w:t xml:space="preserve">The 4 </w:t>
      </w:r>
      <w:proofErr w:type="spellStart"/>
      <w:r w:rsidRPr="006826A0">
        <w:rPr>
          <w:sz w:val="24"/>
          <w:szCs w:val="24"/>
        </w:rPr>
        <w:t>Jupyter</w:t>
      </w:r>
      <w:proofErr w:type="spellEnd"/>
      <w:r w:rsidRPr="006826A0">
        <w:rPr>
          <w:sz w:val="24"/>
          <w:szCs w:val="24"/>
        </w:rPr>
        <w:t xml:space="preserve"> notebook parts can be run in any environment setup to run </w:t>
      </w:r>
      <w:proofErr w:type="spellStart"/>
      <w:r w:rsidRPr="006826A0">
        <w:rPr>
          <w:sz w:val="24"/>
          <w:szCs w:val="24"/>
        </w:rPr>
        <w:t>jupyter</w:t>
      </w:r>
      <w:proofErr w:type="spellEnd"/>
      <w:r w:rsidRPr="006826A0">
        <w:rPr>
          <w:sz w:val="24"/>
          <w:szCs w:val="24"/>
        </w:rPr>
        <w:t xml:space="preserve">. </w:t>
      </w:r>
      <w:r w:rsidR="0069244A">
        <w:rPr>
          <w:sz w:val="24"/>
          <w:szCs w:val="24"/>
        </w:rPr>
        <w:t xml:space="preserve">In order to use the </w:t>
      </w:r>
      <w:proofErr w:type="spellStart"/>
      <w:r w:rsidR="0069244A">
        <w:rPr>
          <w:sz w:val="24"/>
          <w:szCs w:val="24"/>
        </w:rPr>
        <w:t>VirusTotal</w:t>
      </w:r>
      <w:proofErr w:type="spellEnd"/>
      <w:r w:rsidR="0069244A">
        <w:rPr>
          <w:sz w:val="24"/>
          <w:szCs w:val="24"/>
        </w:rPr>
        <w:t xml:space="preserve"> Integrator, a </w:t>
      </w:r>
      <w:proofErr w:type="spellStart"/>
      <w:r w:rsidR="0069244A">
        <w:rPr>
          <w:sz w:val="24"/>
          <w:szCs w:val="24"/>
        </w:rPr>
        <w:t>VirusTotal</w:t>
      </w:r>
      <w:proofErr w:type="spellEnd"/>
      <w:r w:rsidR="0069244A">
        <w:rPr>
          <w:sz w:val="24"/>
          <w:szCs w:val="24"/>
        </w:rPr>
        <w:t xml:space="preserve"> API key is needed. A version is included with free accounts, but is limited to 4 request</w:t>
      </w:r>
      <w:r w:rsidR="00863588">
        <w:rPr>
          <w:sz w:val="24"/>
          <w:szCs w:val="24"/>
        </w:rPr>
        <w:t>s</w:t>
      </w:r>
      <w:r w:rsidR="0069244A">
        <w:rPr>
          <w:sz w:val="24"/>
          <w:szCs w:val="24"/>
        </w:rPr>
        <w:t xml:space="preserve"> per minute and 500 per day so testing may need to be spread over multiple days if using the free version. </w:t>
      </w:r>
      <w:r w:rsidRPr="006826A0">
        <w:rPr>
          <w:sz w:val="24"/>
          <w:szCs w:val="24"/>
        </w:rPr>
        <w:t>The environment must satisfy the following dependencies</w:t>
      </w:r>
      <w:r>
        <w:rPr>
          <w:sz w:val="24"/>
          <w:szCs w:val="24"/>
        </w:rPr>
        <w:t>:</w:t>
      </w:r>
    </w:p>
    <w:p w14:paraId="6AAB951A" w14:textId="5F7E88F0" w:rsidR="006826A0" w:rsidRDefault="006826A0" w:rsidP="006826A0">
      <w:pPr>
        <w:pStyle w:val="ListParagraph"/>
        <w:numPr>
          <w:ilvl w:val="0"/>
          <w:numId w:val="3"/>
        </w:numPr>
        <w:rPr>
          <w:sz w:val="24"/>
          <w:szCs w:val="24"/>
        </w:rPr>
      </w:pPr>
      <w:r>
        <w:rPr>
          <w:sz w:val="24"/>
          <w:szCs w:val="24"/>
        </w:rPr>
        <w:t xml:space="preserve">EMBER: </w:t>
      </w:r>
      <w:hyperlink r:id="rId8" w:history="1">
        <w:r w:rsidRPr="00EE19E8">
          <w:rPr>
            <w:rStyle w:val="Hyperlink"/>
            <w:sz w:val="24"/>
            <w:szCs w:val="24"/>
          </w:rPr>
          <w:t>https://github.com/elastic/ember</w:t>
        </w:r>
      </w:hyperlink>
      <w:r>
        <w:rPr>
          <w:sz w:val="24"/>
          <w:szCs w:val="24"/>
        </w:rPr>
        <w:t xml:space="preserve"> (the setup script currently does not work. When installing, updated the requirements document line </w:t>
      </w:r>
      <w:r w:rsidRPr="006826A0">
        <w:rPr>
          <w:rFonts w:ascii="Courier New" w:hAnsi="Courier New" w:cs="Courier New"/>
          <w:sz w:val="24"/>
          <w:szCs w:val="24"/>
        </w:rPr>
        <w:t>lief==0.9.0</w:t>
      </w:r>
      <w:r>
        <w:rPr>
          <w:sz w:val="24"/>
          <w:szCs w:val="24"/>
        </w:rPr>
        <w:t xml:space="preserve"> to be </w:t>
      </w:r>
      <w:r w:rsidRPr="006826A0">
        <w:rPr>
          <w:rFonts w:ascii="Courier New" w:hAnsi="Courier New" w:cs="Courier New"/>
          <w:sz w:val="24"/>
          <w:szCs w:val="24"/>
        </w:rPr>
        <w:t>lief</w:t>
      </w:r>
      <w:r w:rsidRPr="006826A0">
        <w:rPr>
          <w:rFonts w:ascii="Courier New" w:hAnsi="Courier New" w:cs="Courier New"/>
          <w:sz w:val="24"/>
          <w:szCs w:val="24"/>
        </w:rPr>
        <w:t>&gt;</w:t>
      </w:r>
      <w:r w:rsidRPr="006826A0">
        <w:rPr>
          <w:rFonts w:ascii="Courier New" w:hAnsi="Courier New" w:cs="Courier New"/>
          <w:sz w:val="24"/>
          <w:szCs w:val="24"/>
        </w:rPr>
        <w:t>=0.9.0</w:t>
      </w:r>
      <w:r>
        <w:rPr>
          <w:sz w:val="24"/>
          <w:szCs w:val="24"/>
        </w:rPr>
        <w:t>). The other dependencies (</w:t>
      </w:r>
      <w:proofErr w:type="spellStart"/>
      <w:r>
        <w:rPr>
          <w:sz w:val="24"/>
          <w:szCs w:val="24"/>
        </w:rPr>
        <w:t>tqdm</w:t>
      </w:r>
      <w:proofErr w:type="spellEnd"/>
      <w:r>
        <w:rPr>
          <w:sz w:val="24"/>
          <w:szCs w:val="24"/>
        </w:rPr>
        <w:t xml:space="preserve">, </w:t>
      </w:r>
      <w:proofErr w:type="spellStart"/>
      <w:r>
        <w:rPr>
          <w:sz w:val="24"/>
          <w:szCs w:val="24"/>
        </w:rPr>
        <w:t>numpy</w:t>
      </w:r>
      <w:proofErr w:type="spellEnd"/>
      <w:r>
        <w:rPr>
          <w:sz w:val="24"/>
          <w:szCs w:val="24"/>
        </w:rPr>
        <w:t xml:space="preserve">, pandas, </w:t>
      </w:r>
      <w:proofErr w:type="spellStart"/>
      <w:r>
        <w:rPr>
          <w:sz w:val="24"/>
          <w:szCs w:val="24"/>
        </w:rPr>
        <w:t>lightgbm</w:t>
      </w:r>
      <w:proofErr w:type="spellEnd"/>
      <w:r>
        <w:rPr>
          <w:sz w:val="24"/>
          <w:szCs w:val="24"/>
        </w:rPr>
        <w:t>, and scikit-learn) are required by ember module and most are used in the ember framework</w:t>
      </w:r>
    </w:p>
    <w:p w14:paraId="289B6ACD" w14:textId="7884BB5C" w:rsidR="006826A0" w:rsidRDefault="006826A0" w:rsidP="006826A0">
      <w:pPr>
        <w:pStyle w:val="ListParagraph"/>
        <w:numPr>
          <w:ilvl w:val="0"/>
          <w:numId w:val="3"/>
        </w:numPr>
        <w:rPr>
          <w:sz w:val="24"/>
          <w:szCs w:val="24"/>
        </w:rPr>
      </w:pPr>
      <w:r>
        <w:rPr>
          <w:sz w:val="24"/>
          <w:szCs w:val="24"/>
        </w:rPr>
        <w:t xml:space="preserve">TensorFlow: </w:t>
      </w:r>
      <w:hyperlink r:id="rId9" w:history="1">
        <w:r w:rsidRPr="00EE19E8">
          <w:rPr>
            <w:rStyle w:val="Hyperlink"/>
            <w:sz w:val="24"/>
            <w:szCs w:val="24"/>
          </w:rPr>
          <w:t>https://www.tensorflow.org/</w:t>
        </w:r>
      </w:hyperlink>
    </w:p>
    <w:p w14:paraId="3579820E" w14:textId="6E860245" w:rsidR="006826A0" w:rsidRPr="006826A0" w:rsidRDefault="006826A0" w:rsidP="006826A0">
      <w:pPr>
        <w:pStyle w:val="ListParagraph"/>
        <w:numPr>
          <w:ilvl w:val="1"/>
          <w:numId w:val="3"/>
        </w:numPr>
        <w:rPr>
          <w:sz w:val="24"/>
          <w:szCs w:val="24"/>
        </w:rPr>
      </w:pPr>
      <w:r>
        <w:rPr>
          <w:rFonts w:cstheme="minorHAnsi"/>
          <w:sz w:val="24"/>
          <w:szCs w:val="24"/>
        </w:rPr>
        <w:t xml:space="preserve">In </w:t>
      </w:r>
      <w:proofErr w:type="spellStart"/>
      <w:r>
        <w:rPr>
          <w:rFonts w:cstheme="minorHAnsi"/>
          <w:sz w:val="24"/>
          <w:szCs w:val="24"/>
        </w:rPr>
        <w:t>jupyter</w:t>
      </w:r>
      <w:proofErr w:type="spellEnd"/>
      <w:r>
        <w:rPr>
          <w:rFonts w:cstheme="minorHAnsi"/>
          <w:sz w:val="24"/>
          <w:szCs w:val="24"/>
        </w:rPr>
        <w:t xml:space="preserve"> </w:t>
      </w:r>
      <w:proofErr w:type="gramStart"/>
      <w:r>
        <w:rPr>
          <w:rFonts w:cstheme="minorHAnsi"/>
          <w:sz w:val="24"/>
          <w:szCs w:val="24"/>
        </w:rPr>
        <w:t xml:space="preserve">execute </w:t>
      </w:r>
      <w:r>
        <w:rPr>
          <w:rFonts w:ascii="Courier New" w:hAnsi="Courier New" w:cs="Courier New"/>
          <w:sz w:val="24"/>
          <w:szCs w:val="24"/>
        </w:rPr>
        <w:t>!pip</w:t>
      </w:r>
      <w:proofErr w:type="gramEnd"/>
      <w:r>
        <w:rPr>
          <w:rFonts w:ascii="Courier New" w:hAnsi="Courier New" w:cs="Courier New"/>
          <w:sz w:val="24"/>
          <w:szCs w:val="24"/>
        </w:rPr>
        <w:t xml:space="preserve"> install </w:t>
      </w:r>
      <w:proofErr w:type="spellStart"/>
      <w:r>
        <w:rPr>
          <w:rFonts w:ascii="Courier New" w:hAnsi="Courier New" w:cs="Courier New"/>
          <w:sz w:val="24"/>
          <w:szCs w:val="24"/>
        </w:rPr>
        <w:t>tensorflow</w:t>
      </w:r>
      <w:proofErr w:type="spellEnd"/>
    </w:p>
    <w:p w14:paraId="775A0BB7" w14:textId="7F6751F1" w:rsidR="006826A0" w:rsidRPr="006826A0" w:rsidRDefault="006826A0" w:rsidP="006826A0">
      <w:pPr>
        <w:pStyle w:val="ListParagraph"/>
        <w:numPr>
          <w:ilvl w:val="0"/>
          <w:numId w:val="3"/>
        </w:numPr>
        <w:rPr>
          <w:sz w:val="24"/>
          <w:szCs w:val="24"/>
        </w:rPr>
      </w:pPr>
      <w:proofErr w:type="spellStart"/>
      <w:r>
        <w:rPr>
          <w:sz w:val="24"/>
          <w:szCs w:val="24"/>
        </w:rPr>
        <w:t>VirusTotal</w:t>
      </w:r>
      <w:proofErr w:type="spellEnd"/>
      <w:r>
        <w:rPr>
          <w:sz w:val="24"/>
          <w:szCs w:val="24"/>
        </w:rPr>
        <w:t xml:space="preserve"> API: </w:t>
      </w:r>
      <w:r w:rsidRPr="006826A0">
        <w:rPr>
          <w:sz w:val="24"/>
          <w:szCs w:val="24"/>
        </w:rPr>
        <w:t>https://github.com/VirusTotal/vt-py</w:t>
      </w:r>
    </w:p>
    <w:p w14:paraId="1F000FBD" w14:textId="2CC63E19" w:rsidR="009B0116" w:rsidRPr="009B0116" w:rsidRDefault="006826A0" w:rsidP="009B0116">
      <w:pPr>
        <w:pStyle w:val="ListParagraph"/>
        <w:numPr>
          <w:ilvl w:val="0"/>
          <w:numId w:val="3"/>
        </w:numPr>
        <w:rPr>
          <w:sz w:val="24"/>
          <w:szCs w:val="24"/>
        </w:rPr>
      </w:pPr>
      <w:r>
        <w:rPr>
          <w:rFonts w:cstheme="minorHAnsi"/>
          <w:sz w:val="24"/>
          <w:szCs w:val="24"/>
        </w:rPr>
        <w:t xml:space="preserve">Standard libraries already available in most </w:t>
      </w:r>
      <w:proofErr w:type="spellStart"/>
      <w:r>
        <w:rPr>
          <w:rFonts w:cstheme="minorHAnsi"/>
          <w:sz w:val="24"/>
          <w:szCs w:val="24"/>
        </w:rPr>
        <w:t>jupyter</w:t>
      </w:r>
      <w:proofErr w:type="spellEnd"/>
      <w:r>
        <w:rPr>
          <w:rFonts w:cstheme="minorHAnsi"/>
          <w:sz w:val="24"/>
          <w:szCs w:val="24"/>
        </w:rPr>
        <w:t xml:space="preserve"> environments: </w:t>
      </w:r>
      <w:proofErr w:type="spellStart"/>
      <w:r>
        <w:rPr>
          <w:rFonts w:cstheme="minorHAnsi"/>
          <w:sz w:val="24"/>
          <w:szCs w:val="24"/>
        </w:rPr>
        <w:t>joblib</w:t>
      </w:r>
      <w:proofErr w:type="spellEnd"/>
      <w:r>
        <w:rPr>
          <w:rFonts w:cstheme="minorHAnsi"/>
          <w:sz w:val="24"/>
          <w:szCs w:val="24"/>
        </w:rPr>
        <w:t>, re, matplotlib</w:t>
      </w:r>
    </w:p>
    <w:p w14:paraId="32EB1E56" w14:textId="144D854E" w:rsidR="009B0116" w:rsidRDefault="009B0116" w:rsidP="0069244A">
      <w:pPr>
        <w:pStyle w:val="Heading6"/>
        <w:spacing w:before="0" w:after="120"/>
        <w:rPr>
          <w:sz w:val="36"/>
          <w:szCs w:val="36"/>
        </w:rPr>
      </w:pPr>
      <w:r>
        <w:rPr>
          <w:sz w:val="36"/>
          <w:szCs w:val="36"/>
        </w:rPr>
        <w:t>Python</w:t>
      </w:r>
      <w:r w:rsidR="0069244A">
        <w:rPr>
          <w:sz w:val="36"/>
          <w:szCs w:val="36"/>
        </w:rPr>
        <w:t>:</w:t>
      </w:r>
    </w:p>
    <w:p w14:paraId="09417585" w14:textId="1D0EB983" w:rsidR="009B0116" w:rsidRPr="00081AED" w:rsidRDefault="009B0116" w:rsidP="0069244A">
      <w:pPr>
        <w:rPr>
          <w:sz w:val="24"/>
          <w:szCs w:val="24"/>
        </w:rPr>
      </w:pPr>
      <w:r w:rsidRPr="00081AED">
        <w:rPr>
          <w:sz w:val="24"/>
          <w:szCs w:val="24"/>
        </w:rPr>
        <w:t>EMT Framework Main run</w:t>
      </w:r>
      <w:r w:rsidR="00081AED">
        <w:rPr>
          <w:sz w:val="24"/>
          <w:szCs w:val="24"/>
        </w:rPr>
        <w:t>s</w:t>
      </w:r>
      <w:r w:rsidRPr="00081AED">
        <w:rPr>
          <w:sz w:val="24"/>
          <w:szCs w:val="24"/>
        </w:rPr>
        <w:t xml:space="preserve"> as a python file. Recommended usage is in a python </w:t>
      </w:r>
      <w:proofErr w:type="spellStart"/>
      <w:r w:rsidRPr="00081AED">
        <w:rPr>
          <w:sz w:val="24"/>
          <w:szCs w:val="24"/>
        </w:rPr>
        <w:t>venv</w:t>
      </w:r>
      <w:proofErr w:type="spellEnd"/>
      <w:r w:rsidRPr="00081AED">
        <w:rPr>
          <w:sz w:val="24"/>
          <w:szCs w:val="24"/>
        </w:rPr>
        <w:t xml:space="preserve"> for research purposes. Future releases will have a separate version available to create an </w:t>
      </w:r>
      <w:r w:rsidR="0069244A" w:rsidRPr="00081AED">
        <w:rPr>
          <w:sz w:val="24"/>
          <w:szCs w:val="24"/>
        </w:rPr>
        <w:t>all-in-one</w:t>
      </w:r>
      <w:r w:rsidRPr="00081AED">
        <w:rPr>
          <w:sz w:val="24"/>
          <w:szCs w:val="24"/>
        </w:rPr>
        <w:t xml:space="preserve"> executable using only standard Linux dependencies. </w:t>
      </w:r>
    </w:p>
    <w:p w14:paraId="25B027DB" w14:textId="2287AD4F" w:rsidR="0022118D" w:rsidRPr="00081AED" w:rsidRDefault="0022118D" w:rsidP="0069244A">
      <w:pPr>
        <w:rPr>
          <w:sz w:val="24"/>
          <w:szCs w:val="24"/>
        </w:rPr>
      </w:pPr>
      <w:r w:rsidRPr="00081AED">
        <w:rPr>
          <w:sz w:val="24"/>
          <w:szCs w:val="24"/>
        </w:rPr>
        <w:t>The python file has the following dependencies:</w:t>
      </w:r>
    </w:p>
    <w:p w14:paraId="23BE0F5F" w14:textId="614DD773" w:rsidR="0069244A" w:rsidRDefault="0069244A" w:rsidP="0069244A">
      <w:pPr>
        <w:pStyle w:val="ListParagraph"/>
        <w:numPr>
          <w:ilvl w:val="0"/>
          <w:numId w:val="3"/>
        </w:numPr>
        <w:rPr>
          <w:sz w:val="24"/>
          <w:szCs w:val="24"/>
        </w:rPr>
      </w:pPr>
      <w:r>
        <w:rPr>
          <w:sz w:val="24"/>
          <w:szCs w:val="24"/>
        </w:rPr>
        <w:t xml:space="preserve">EMBER: </w:t>
      </w:r>
      <w:hyperlink r:id="rId10" w:history="1">
        <w:r w:rsidRPr="00EE19E8">
          <w:rPr>
            <w:rStyle w:val="Hyperlink"/>
            <w:sz w:val="24"/>
            <w:szCs w:val="24"/>
          </w:rPr>
          <w:t>https://github.com/elastic/ember</w:t>
        </w:r>
      </w:hyperlink>
      <w:r>
        <w:rPr>
          <w:sz w:val="24"/>
          <w:szCs w:val="24"/>
        </w:rPr>
        <w:t xml:space="preserve"> (the setup script currently does not work. When installing, update the requirements document line </w:t>
      </w:r>
      <w:r w:rsidRPr="006826A0">
        <w:rPr>
          <w:rFonts w:ascii="Courier New" w:hAnsi="Courier New" w:cs="Courier New"/>
          <w:sz w:val="24"/>
          <w:szCs w:val="24"/>
        </w:rPr>
        <w:t>lief==0.9.0</w:t>
      </w:r>
      <w:r>
        <w:rPr>
          <w:sz w:val="24"/>
          <w:szCs w:val="24"/>
        </w:rPr>
        <w:t xml:space="preserve"> to be </w:t>
      </w:r>
      <w:r w:rsidRPr="006826A0">
        <w:rPr>
          <w:rFonts w:ascii="Courier New" w:hAnsi="Courier New" w:cs="Courier New"/>
          <w:sz w:val="24"/>
          <w:szCs w:val="24"/>
        </w:rPr>
        <w:t>lief&gt;=0.9.0</w:t>
      </w:r>
      <w:r>
        <w:rPr>
          <w:sz w:val="24"/>
          <w:szCs w:val="24"/>
        </w:rPr>
        <w:t xml:space="preserve">). </w:t>
      </w:r>
    </w:p>
    <w:p w14:paraId="51C3F287" w14:textId="03C2C12C" w:rsidR="0069244A" w:rsidRPr="0069244A" w:rsidRDefault="0069244A" w:rsidP="0069244A">
      <w:pPr>
        <w:pStyle w:val="ListParagraph"/>
        <w:numPr>
          <w:ilvl w:val="0"/>
          <w:numId w:val="3"/>
        </w:numPr>
        <w:rPr>
          <w:sz w:val="24"/>
          <w:szCs w:val="24"/>
        </w:rPr>
      </w:pPr>
      <w:proofErr w:type="spellStart"/>
      <w:r>
        <w:rPr>
          <w:rFonts w:cstheme="minorHAnsi"/>
          <w:sz w:val="24"/>
          <w:szCs w:val="24"/>
        </w:rPr>
        <w:t>Joblib</w:t>
      </w:r>
      <w:proofErr w:type="spellEnd"/>
      <w:r>
        <w:rPr>
          <w:rFonts w:cstheme="minorHAnsi"/>
          <w:sz w:val="24"/>
          <w:szCs w:val="24"/>
        </w:rPr>
        <w:t>:</w:t>
      </w:r>
      <w:r w:rsidRPr="0069244A">
        <w:t xml:space="preserve"> </w:t>
      </w:r>
      <w:hyperlink r:id="rId11" w:history="1">
        <w:r w:rsidRPr="00EE19E8">
          <w:rPr>
            <w:rStyle w:val="Hyperlink"/>
            <w:rFonts w:cstheme="minorHAnsi"/>
            <w:sz w:val="24"/>
            <w:szCs w:val="24"/>
          </w:rPr>
          <w:t>https://joblib.readthedocs.io/en/stable/</w:t>
        </w:r>
      </w:hyperlink>
      <w:r>
        <w:rPr>
          <w:rFonts w:cstheme="minorHAnsi"/>
          <w:sz w:val="24"/>
          <w:szCs w:val="24"/>
        </w:rPr>
        <w:t xml:space="preserve"> (Already installed with most python distributions</w:t>
      </w:r>
    </w:p>
    <w:p w14:paraId="073C647A" w14:textId="24F98AC6" w:rsidR="0069244A" w:rsidRPr="0069244A" w:rsidRDefault="0069244A" w:rsidP="0069244A">
      <w:pPr>
        <w:pStyle w:val="ListParagraph"/>
        <w:numPr>
          <w:ilvl w:val="0"/>
          <w:numId w:val="3"/>
        </w:numPr>
        <w:rPr>
          <w:sz w:val="24"/>
          <w:szCs w:val="24"/>
        </w:rPr>
      </w:pPr>
      <w:r>
        <w:rPr>
          <w:rFonts w:cstheme="minorHAnsi"/>
          <w:sz w:val="24"/>
          <w:szCs w:val="24"/>
        </w:rPr>
        <w:t>Additional Models: For any models implemented, the associated library needs to be installed on the system (</w:t>
      </w:r>
      <w:proofErr w:type="spellStart"/>
      <w:r>
        <w:rPr>
          <w:rFonts w:cstheme="minorHAnsi"/>
          <w:sz w:val="24"/>
          <w:szCs w:val="24"/>
        </w:rPr>
        <w:t>sklearn</w:t>
      </w:r>
      <w:proofErr w:type="spellEnd"/>
      <w:r>
        <w:rPr>
          <w:rFonts w:cstheme="minorHAnsi"/>
          <w:sz w:val="24"/>
          <w:szCs w:val="24"/>
        </w:rPr>
        <w:t xml:space="preserve">, </w:t>
      </w:r>
      <w:proofErr w:type="spellStart"/>
      <w:r>
        <w:rPr>
          <w:rFonts w:cstheme="minorHAnsi"/>
          <w:sz w:val="24"/>
          <w:szCs w:val="24"/>
        </w:rPr>
        <w:t>tensorflow</w:t>
      </w:r>
      <w:proofErr w:type="spellEnd"/>
      <w:r>
        <w:rPr>
          <w:rFonts w:cstheme="minorHAnsi"/>
          <w:sz w:val="24"/>
          <w:szCs w:val="24"/>
        </w:rPr>
        <w:t>, etc.)</w:t>
      </w:r>
    </w:p>
    <w:p w14:paraId="79ED680F" w14:textId="77777777" w:rsidR="0069244A" w:rsidRDefault="0069244A" w:rsidP="0069244A"/>
    <w:p w14:paraId="270D949B" w14:textId="77777777" w:rsidR="0069244A" w:rsidRPr="009B0116" w:rsidRDefault="0069244A" w:rsidP="009B0116"/>
    <w:p w14:paraId="3F9C0783" w14:textId="35316FAC" w:rsidR="008A030D" w:rsidRPr="0069244A" w:rsidRDefault="0069244A" w:rsidP="0069244A">
      <w:pPr>
        <w:pStyle w:val="Heading6"/>
        <w:spacing w:before="120" w:after="120"/>
        <w:rPr>
          <w:sz w:val="60"/>
          <w:szCs w:val="60"/>
          <w:u w:val="single"/>
        </w:rPr>
      </w:pPr>
      <w:r w:rsidRPr="008A030D">
        <w:rPr>
          <w:sz w:val="52"/>
          <w:szCs w:val="52"/>
          <w:u w:val="single"/>
        </w:rPr>
        <w:lastRenderedPageBreak/>
        <w:drawing>
          <wp:anchor distT="0" distB="0" distL="114300" distR="114300" simplePos="0" relativeHeight="251662848" behindDoc="0" locked="0" layoutInCell="1" allowOverlap="1" wp14:anchorId="70B1A083" wp14:editId="748E6A45">
            <wp:simplePos x="0" y="0"/>
            <wp:positionH relativeFrom="margin">
              <wp:posOffset>4014801</wp:posOffset>
            </wp:positionH>
            <wp:positionV relativeFrom="paragraph">
              <wp:posOffset>428928</wp:posOffset>
            </wp:positionV>
            <wp:extent cx="2286000" cy="6972935"/>
            <wp:effectExtent l="0" t="0" r="0" b="18415"/>
            <wp:wrapSquare wrapText="bothSides"/>
            <wp:docPr id="652209532" name="Diagram 1">
              <a:extLst xmlns:a="http://schemas.openxmlformats.org/drawingml/2006/main">
                <a:ext uri="{FF2B5EF4-FFF2-40B4-BE49-F238E27FC236}">
                  <a16:creationId xmlns:a16="http://schemas.microsoft.com/office/drawing/2014/main" id="{EF47B354-C1F5-DBBC-0662-2007055AA7A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F777AD" w:rsidRPr="0069244A">
        <w:rPr>
          <w:sz w:val="60"/>
          <w:szCs w:val="60"/>
          <w:u w:val="single"/>
        </w:rPr>
        <w:t>Usage</w:t>
      </w:r>
    </w:p>
    <w:p w14:paraId="0B41C9CD" w14:textId="46828CC0" w:rsidR="0069244A" w:rsidRPr="0069244A" w:rsidRDefault="0069244A">
      <w:pPr>
        <w:rPr>
          <w:sz w:val="24"/>
          <w:szCs w:val="24"/>
        </w:rPr>
      </w:pPr>
      <w:r w:rsidRPr="0069244A">
        <w:rPr>
          <w:sz w:val="24"/>
          <w:szCs w:val="24"/>
        </w:rPr>
        <w:t>The full pipeline can be seen on the right. Each of the tools is designed to be very user friendly and self-explanatory</w:t>
      </w:r>
      <w:r>
        <w:rPr>
          <w:sz w:val="24"/>
          <w:szCs w:val="24"/>
        </w:rPr>
        <w:t xml:space="preserve">. </w:t>
      </w:r>
    </w:p>
    <w:p w14:paraId="1B4C21A6" w14:textId="6444BAB3" w:rsidR="008A030D" w:rsidRPr="00662B7D" w:rsidRDefault="00662B7D" w:rsidP="00662B7D">
      <w:pPr>
        <w:pStyle w:val="Heading6"/>
        <w:spacing w:before="0" w:after="120"/>
        <w:rPr>
          <w:sz w:val="36"/>
          <w:szCs w:val="36"/>
        </w:rPr>
      </w:pPr>
      <w:proofErr w:type="spellStart"/>
      <w:r>
        <w:rPr>
          <w:sz w:val="36"/>
          <w:szCs w:val="36"/>
        </w:rPr>
        <w:t>Jupyter</w:t>
      </w:r>
      <w:proofErr w:type="spellEnd"/>
      <w:r>
        <w:rPr>
          <w:sz w:val="36"/>
          <w:szCs w:val="36"/>
        </w:rPr>
        <w:t xml:space="preserve"> Notebooks:</w:t>
      </w:r>
    </w:p>
    <w:p w14:paraId="63C98D45" w14:textId="7BE9771A" w:rsidR="00190274" w:rsidRPr="00662B7D" w:rsidRDefault="00190274" w:rsidP="00190274">
      <w:pPr>
        <w:pStyle w:val="Heading6"/>
        <w:spacing w:before="0" w:after="120"/>
        <w:rPr>
          <w:sz w:val="28"/>
          <w:szCs w:val="28"/>
        </w:rPr>
      </w:pPr>
      <w:r w:rsidRPr="00662B7D">
        <w:rPr>
          <w:sz w:val="28"/>
          <w:szCs w:val="28"/>
        </w:rPr>
        <w:t>Model Trainer</w:t>
      </w:r>
      <w:r w:rsidRPr="00662B7D">
        <w:rPr>
          <w:sz w:val="28"/>
          <w:szCs w:val="28"/>
        </w:rPr>
        <w:t>:</w:t>
      </w:r>
    </w:p>
    <w:p w14:paraId="4B729E0E" w14:textId="57E432F7" w:rsidR="00190274" w:rsidRPr="00190274" w:rsidRDefault="00190274" w:rsidP="00190274">
      <w:pPr>
        <w:rPr>
          <w:sz w:val="24"/>
          <w:szCs w:val="24"/>
        </w:rPr>
      </w:pPr>
      <w:r>
        <w:rPr>
          <w:sz w:val="24"/>
          <w:szCs w:val="24"/>
        </w:rPr>
        <w:t xml:space="preserve">This is the largest of the notebooks in the EMT framework. It is used to train new models </w:t>
      </w:r>
      <w:r w:rsidR="00275AE7">
        <w:rPr>
          <w:sz w:val="24"/>
          <w:szCs w:val="24"/>
        </w:rPr>
        <w:t>for</w:t>
      </w:r>
      <w:r>
        <w:rPr>
          <w:sz w:val="24"/>
          <w:szCs w:val="24"/>
        </w:rPr>
        <w:t xml:space="preserve"> use as the machine learning engine. Examples are shown along with comments on the code. The EMBER training data must be in vectorized form. The </w:t>
      </w:r>
      <w:hyperlink r:id="rId17" w:history="1">
        <w:r w:rsidRPr="00EE19E8">
          <w:rPr>
            <w:rStyle w:val="Hyperlink"/>
            <w:sz w:val="24"/>
            <w:szCs w:val="24"/>
          </w:rPr>
          <w:t>https://github.com/elastic/ember</w:t>
        </w:r>
      </w:hyperlink>
      <w:r>
        <w:rPr>
          <w:sz w:val="24"/>
          <w:szCs w:val="24"/>
        </w:rPr>
        <w:t xml:space="preserve"> has instructions on doing this, and it is recommended to do </w:t>
      </w:r>
      <w:r w:rsidR="00275AE7">
        <w:rPr>
          <w:sz w:val="24"/>
          <w:szCs w:val="24"/>
        </w:rPr>
        <w:t>the vectorization</w:t>
      </w:r>
      <w:r>
        <w:rPr>
          <w:sz w:val="24"/>
          <w:szCs w:val="24"/>
        </w:rPr>
        <w:t xml:space="preserve"> in a command line environment or separate notebook as </w:t>
      </w:r>
      <w:r w:rsidR="00275AE7">
        <w:rPr>
          <w:sz w:val="24"/>
          <w:szCs w:val="24"/>
        </w:rPr>
        <w:t>it</w:t>
      </w:r>
      <w:r>
        <w:rPr>
          <w:sz w:val="24"/>
          <w:szCs w:val="24"/>
        </w:rPr>
        <w:t xml:space="preserve"> only needs to be done once. </w:t>
      </w:r>
    </w:p>
    <w:p w14:paraId="463D8A46" w14:textId="1FF6A094" w:rsidR="00190274" w:rsidRPr="00662B7D" w:rsidRDefault="00190274" w:rsidP="00190274">
      <w:pPr>
        <w:pStyle w:val="Heading6"/>
        <w:spacing w:before="0" w:after="120"/>
        <w:rPr>
          <w:sz w:val="28"/>
          <w:szCs w:val="28"/>
        </w:rPr>
      </w:pPr>
      <w:r w:rsidRPr="00662B7D">
        <w:rPr>
          <w:sz w:val="28"/>
          <w:szCs w:val="28"/>
        </w:rPr>
        <w:t>Model Evaluator</w:t>
      </w:r>
      <w:r w:rsidRPr="00662B7D">
        <w:rPr>
          <w:sz w:val="28"/>
          <w:szCs w:val="28"/>
        </w:rPr>
        <w:t>:</w:t>
      </w:r>
    </w:p>
    <w:p w14:paraId="1429F7EF" w14:textId="3D44EFFD" w:rsidR="00190274" w:rsidRPr="00190274" w:rsidRDefault="00190274" w:rsidP="00190274">
      <w:pPr>
        <w:rPr>
          <w:sz w:val="24"/>
          <w:szCs w:val="24"/>
        </w:rPr>
      </w:pPr>
      <w:r>
        <w:rPr>
          <w:sz w:val="24"/>
          <w:szCs w:val="24"/>
        </w:rPr>
        <w:t xml:space="preserve">This notebook uses the testing samples from the EMBER dataset to evaluate each model and output standard machine learning metrics. It is recommended to be careful of models with </w:t>
      </w:r>
      <w:r w:rsidR="00D27553">
        <w:rPr>
          <w:sz w:val="24"/>
          <w:szCs w:val="24"/>
        </w:rPr>
        <w:t xml:space="preserve">extremely high </w:t>
      </w:r>
      <w:r>
        <w:rPr>
          <w:sz w:val="24"/>
          <w:szCs w:val="24"/>
        </w:rPr>
        <w:t>accuracy scores as these have been shown to be overfit to the EMBER dataset</w:t>
      </w:r>
      <w:r w:rsidR="00312D5F">
        <w:rPr>
          <w:sz w:val="24"/>
          <w:szCs w:val="24"/>
        </w:rPr>
        <w:t xml:space="preserve"> for use in modern malware </w:t>
      </w:r>
      <w:r w:rsidR="00D27553">
        <w:rPr>
          <w:sz w:val="24"/>
          <w:szCs w:val="24"/>
        </w:rPr>
        <w:t>detection.</w:t>
      </w:r>
    </w:p>
    <w:p w14:paraId="7627ACCB" w14:textId="3DBCFA3D" w:rsidR="00190274" w:rsidRPr="00662B7D" w:rsidRDefault="00190274" w:rsidP="00190274">
      <w:pPr>
        <w:pStyle w:val="Heading6"/>
        <w:spacing w:before="0" w:after="120"/>
        <w:rPr>
          <w:sz w:val="28"/>
          <w:szCs w:val="28"/>
        </w:rPr>
      </w:pPr>
      <w:proofErr w:type="spellStart"/>
      <w:r w:rsidRPr="00662B7D">
        <w:rPr>
          <w:sz w:val="28"/>
          <w:szCs w:val="28"/>
        </w:rPr>
        <w:t>VirusTotal</w:t>
      </w:r>
      <w:proofErr w:type="spellEnd"/>
      <w:r w:rsidRPr="00662B7D">
        <w:rPr>
          <w:sz w:val="28"/>
          <w:szCs w:val="28"/>
        </w:rPr>
        <w:t xml:space="preserve"> Integrator</w:t>
      </w:r>
      <w:r w:rsidRPr="00662B7D">
        <w:rPr>
          <w:sz w:val="28"/>
          <w:szCs w:val="28"/>
        </w:rPr>
        <w:t>:</w:t>
      </w:r>
    </w:p>
    <w:p w14:paraId="78F1E5B1" w14:textId="1C1BFAF8" w:rsidR="00190274" w:rsidRPr="00190274" w:rsidRDefault="00190274" w:rsidP="00190274">
      <w:pPr>
        <w:rPr>
          <w:sz w:val="24"/>
          <w:szCs w:val="24"/>
        </w:rPr>
      </w:pPr>
      <w:r>
        <w:rPr>
          <w:sz w:val="24"/>
          <w:szCs w:val="24"/>
        </w:rPr>
        <w:t xml:space="preserve">This notebook takes in a csv file output by the EMT Framework Main, queries </w:t>
      </w:r>
      <w:proofErr w:type="spellStart"/>
      <w:r>
        <w:rPr>
          <w:sz w:val="24"/>
          <w:szCs w:val="24"/>
        </w:rPr>
        <w:t>VirusTotal</w:t>
      </w:r>
      <w:proofErr w:type="spellEnd"/>
      <w:r>
        <w:rPr>
          <w:sz w:val="24"/>
          <w:szCs w:val="24"/>
        </w:rPr>
        <w:t xml:space="preserve"> using the SHA256 hash and creates a new csv file including all of the original data in addition to adding the </w:t>
      </w:r>
      <w:proofErr w:type="spellStart"/>
      <w:r>
        <w:rPr>
          <w:sz w:val="24"/>
          <w:szCs w:val="24"/>
        </w:rPr>
        <w:t>VirusTotal</w:t>
      </w:r>
      <w:proofErr w:type="spellEnd"/>
      <w:r>
        <w:rPr>
          <w:sz w:val="24"/>
          <w:szCs w:val="24"/>
        </w:rPr>
        <w:t xml:space="preserve"> score corresponding to each sample. A </w:t>
      </w:r>
      <w:proofErr w:type="spellStart"/>
      <w:r>
        <w:rPr>
          <w:sz w:val="24"/>
          <w:szCs w:val="24"/>
        </w:rPr>
        <w:t>VirusTotal</w:t>
      </w:r>
      <w:proofErr w:type="spellEnd"/>
      <w:r>
        <w:rPr>
          <w:sz w:val="24"/>
          <w:szCs w:val="24"/>
        </w:rPr>
        <w:t xml:space="preserve"> API key is needed for this notebook. </w:t>
      </w:r>
    </w:p>
    <w:p w14:paraId="6B1CE4B9" w14:textId="1CAFEF15" w:rsidR="00190274" w:rsidRPr="00662B7D" w:rsidRDefault="00190274" w:rsidP="00190274">
      <w:pPr>
        <w:pStyle w:val="Heading6"/>
        <w:spacing w:before="0" w:after="120"/>
        <w:rPr>
          <w:sz w:val="28"/>
          <w:szCs w:val="28"/>
        </w:rPr>
      </w:pPr>
      <w:r w:rsidRPr="00662B7D">
        <w:rPr>
          <w:sz w:val="28"/>
          <w:szCs w:val="28"/>
        </w:rPr>
        <w:t>Post Processing Module</w:t>
      </w:r>
      <w:r w:rsidRPr="00662B7D">
        <w:rPr>
          <w:sz w:val="28"/>
          <w:szCs w:val="28"/>
        </w:rPr>
        <w:t>:</w:t>
      </w:r>
    </w:p>
    <w:p w14:paraId="6837061C" w14:textId="44F72AFB" w:rsidR="008A030D" w:rsidRDefault="00190274">
      <w:pPr>
        <w:rPr>
          <w:sz w:val="24"/>
          <w:szCs w:val="24"/>
        </w:rPr>
      </w:pPr>
      <w:r>
        <w:rPr>
          <w:sz w:val="24"/>
          <w:szCs w:val="24"/>
        </w:rPr>
        <w:t xml:space="preserve">This notebook accepts either the csv file output by the EMT Framework Main or the </w:t>
      </w:r>
      <w:proofErr w:type="spellStart"/>
      <w:r>
        <w:rPr>
          <w:sz w:val="24"/>
          <w:szCs w:val="24"/>
        </w:rPr>
        <w:t>VirusTotal</w:t>
      </w:r>
      <w:proofErr w:type="spellEnd"/>
      <w:r>
        <w:rPr>
          <w:sz w:val="24"/>
          <w:szCs w:val="24"/>
        </w:rPr>
        <w:t xml:space="preserve"> Integrator </w:t>
      </w:r>
      <w:r w:rsidR="00662B7D">
        <w:rPr>
          <w:sz w:val="24"/>
          <w:szCs w:val="24"/>
        </w:rPr>
        <w:t xml:space="preserve">and shows accuracy metrics to include normal accuracy and adjusted accuracy using predicted FPR. </w:t>
      </w:r>
    </w:p>
    <w:p w14:paraId="084BAF70" w14:textId="77777777" w:rsidR="00662B7D" w:rsidRDefault="00662B7D">
      <w:pPr>
        <w:rPr>
          <w:sz w:val="24"/>
          <w:szCs w:val="24"/>
        </w:rPr>
      </w:pPr>
    </w:p>
    <w:p w14:paraId="47F86D98" w14:textId="77777777" w:rsidR="00662B7D" w:rsidRPr="00662B7D" w:rsidRDefault="00662B7D" w:rsidP="00662B7D">
      <w:pPr>
        <w:pStyle w:val="Heading6"/>
        <w:spacing w:before="120" w:after="120"/>
        <w:rPr>
          <w:sz w:val="36"/>
          <w:szCs w:val="36"/>
        </w:rPr>
      </w:pPr>
      <w:r w:rsidRPr="00662B7D">
        <w:rPr>
          <w:sz w:val="36"/>
          <w:szCs w:val="36"/>
        </w:rPr>
        <w:lastRenderedPageBreak/>
        <w:t>EMT Framework Main:</w:t>
      </w:r>
    </w:p>
    <w:p w14:paraId="20912D3F" w14:textId="2CE477ED" w:rsidR="00662B7D" w:rsidRDefault="00662B7D" w:rsidP="00662B7D">
      <w:pPr>
        <w:rPr>
          <w:sz w:val="24"/>
          <w:szCs w:val="24"/>
        </w:rPr>
      </w:pPr>
      <w:r>
        <w:rPr>
          <w:sz w:val="24"/>
          <w:szCs w:val="24"/>
        </w:rPr>
        <w:t xml:space="preserve">The EMT Framework Main runs as a stand-alone python script. It has 2 run modes, normal and advanced. It uses the following folder structure by default where there is one folder at the same level as the python script containing the </w:t>
      </w:r>
      <w:proofErr w:type="spellStart"/>
      <w:r>
        <w:rPr>
          <w:sz w:val="24"/>
          <w:szCs w:val="24"/>
        </w:rPr>
        <w:t>joblib</w:t>
      </w:r>
      <w:proofErr w:type="spellEnd"/>
      <w:r>
        <w:rPr>
          <w:sz w:val="24"/>
          <w:szCs w:val="24"/>
        </w:rPr>
        <w:t xml:space="preserve"> models and another containing all of the malware samples. </w:t>
      </w:r>
    </w:p>
    <w:p w14:paraId="4813206D" w14:textId="79D7ADD0" w:rsidR="00662B7D" w:rsidRPr="00662B7D" w:rsidRDefault="00662B7D" w:rsidP="00662B7D">
      <w:pPr>
        <w:pStyle w:val="ListParagraph"/>
        <w:numPr>
          <w:ilvl w:val="0"/>
          <w:numId w:val="4"/>
        </w:numPr>
        <w:rPr>
          <w:rFonts w:ascii="Courier New" w:hAnsi="Courier New" w:cs="Courier New"/>
          <w:sz w:val="24"/>
          <w:szCs w:val="24"/>
        </w:rPr>
      </w:pPr>
      <w:r w:rsidRPr="00662B7D">
        <w:rPr>
          <w:rFonts w:ascii="Courier New" w:hAnsi="Courier New" w:cs="Courier New"/>
          <w:sz w:val="24"/>
          <w:szCs w:val="24"/>
        </w:rPr>
        <w:t>EMT_Main.py</w:t>
      </w:r>
    </w:p>
    <w:p w14:paraId="53872768" w14:textId="217931C4" w:rsidR="00662B7D" w:rsidRPr="00662B7D" w:rsidRDefault="00662B7D" w:rsidP="00662B7D">
      <w:pPr>
        <w:pStyle w:val="ListParagraph"/>
        <w:numPr>
          <w:ilvl w:val="0"/>
          <w:numId w:val="4"/>
        </w:numPr>
        <w:rPr>
          <w:rFonts w:ascii="Courier New" w:hAnsi="Courier New" w:cs="Courier New"/>
          <w:sz w:val="24"/>
          <w:szCs w:val="24"/>
        </w:rPr>
      </w:pPr>
      <w:r w:rsidRPr="00662B7D">
        <w:rPr>
          <w:rFonts w:ascii="Courier New" w:hAnsi="Courier New" w:cs="Courier New"/>
          <w:sz w:val="24"/>
          <w:szCs w:val="24"/>
        </w:rPr>
        <w:t>models</w:t>
      </w:r>
      <w:r>
        <w:rPr>
          <w:rFonts w:ascii="Courier New" w:hAnsi="Courier New" w:cs="Courier New"/>
          <w:sz w:val="24"/>
          <w:szCs w:val="24"/>
        </w:rPr>
        <w:t>/</w:t>
      </w:r>
    </w:p>
    <w:p w14:paraId="1B9AAA08" w14:textId="4176EC31" w:rsidR="00662B7D" w:rsidRDefault="00662B7D" w:rsidP="00662B7D">
      <w:pPr>
        <w:pStyle w:val="ListParagraph"/>
        <w:numPr>
          <w:ilvl w:val="0"/>
          <w:numId w:val="4"/>
        </w:numPr>
        <w:rPr>
          <w:rFonts w:ascii="Courier New" w:hAnsi="Courier New" w:cs="Courier New"/>
          <w:sz w:val="24"/>
          <w:szCs w:val="24"/>
        </w:rPr>
      </w:pPr>
      <w:r w:rsidRPr="00662B7D">
        <w:rPr>
          <w:rFonts w:ascii="Courier New" w:hAnsi="Courier New" w:cs="Courier New"/>
          <w:sz w:val="24"/>
          <w:szCs w:val="24"/>
        </w:rPr>
        <w:t>malware</w:t>
      </w:r>
      <w:r>
        <w:rPr>
          <w:rFonts w:ascii="Courier New" w:hAnsi="Courier New" w:cs="Courier New"/>
          <w:sz w:val="24"/>
          <w:szCs w:val="24"/>
        </w:rPr>
        <w:t>/</w:t>
      </w:r>
    </w:p>
    <w:p w14:paraId="04969668" w14:textId="06898249" w:rsidR="005F3CD6" w:rsidRDefault="00662B7D" w:rsidP="00662B7D">
      <w:pPr>
        <w:rPr>
          <w:rFonts w:cstheme="minorHAnsi"/>
          <w:sz w:val="24"/>
          <w:szCs w:val="24"/>
        </w:rPr>
      </w:pPr>
      <w:r w:rsidRPr="005F3CD6">
        <w:rPr>
          <w:rFonts w:cstheme="minorHAnsi"/>
          <w:b/>
          <w:bCs/>
          <w:sz w:val="24"/>
          <w:szCs w:val="24"/>
        </w:rPr>
        <w:t xml:space="preserve">Standard </w:t>
      </w:r>
      <w:r w:rsidR="005F3CD6">
        <w:rPr>
          <w:rFonts w:cstheme="minorHAnsi"/>
          <w:b/>
          <w:bCs/>
          <w:sz w:val="24"/>
          <w:szCs w:val="24"/>
        </w:rPr>
        <w:t>Mode:</w:t>
      </w:r>
      <w:r>
        <w:rPr>
          <w:rFonts w:cstheme="minorHAnsi"/>
          <w:sz w:val="24"/>
          <w:szCs w:val="24"/>
        </w:rPr>
        <w:t xml:space="preserve"> </w:t>
      </w:r>
      <w:r w:rsidR="005F3CD6">
        <w:rPr>
          <w:rFonts w:cstheme="minorHAnsi"/>
          <w:sz w:val="24"/>
          <w:szCs w:val="24"/>
        </w:rPr>
        <w:t>Provides prompts for each option and runs a single model against 1 or more binaries with the option to save to csv. Designed for use in incident response</w:t>
      </w:r>
    </w:p>
    <w:p w14:paraId="67CB149A" w14:textId="524937B7" w:rsidR="00662B7D" w:rsidRPr="005F3CD6" w:rsidRDefault="005F3CD6" w:rsidP="00662B7D">
      <w:pPr>
        <w:rPr>
          <w:rFonts w:cstheme="minorHAnsi"/>
          <w:sz w:val="24"/>
          <w:szCs w:val="24"/>
        </w:rPr>
      </w:pPr>
      <w:r w:rsidRPr="005F3CD6">
        <w:rPr>
          <w:rFonts w:cstheme="minorHAnsi"/>
          <w:b/>
          <w:bCs/>
          <w:sz w:val="24"/>
          <w:szCs w:val="24"/>
        </w:rPr>
        <w:t>Advanced Mode:</w:t>
      </w:r>
      <w:r>
        <w:rPr>
          <w:rFonts w:cstheme="minorHAnsi"/>
          <w:sz w:val="24"/>
          <w:szCs w:val="24"/>
        </w:rPr>
        <w:t xml:space="preserve"> Shown in screenshots below. This mode allows detection of DLLs and can run different models against DLLs in addition to the ability to run multiple models at once. Designed for research use cases. </w:t>
      </w:r>
    </w:p>
    <w:p w14:paraId="6CC650D7" w14:textId="2F8CDD48" w:rsidR="00662B7D" w:rsidRPr="005F3CD6" w:rsidRDefault="005F3CD6" w:rsidP="00662B7D">
      <w:pPr>
        <w:rPr>
          <w:rFonts w:cstheme="minorHAnsi"/>
          <w:b/>
          <w:bCs/>
          <w:sz w:val="24"/>
          <w:szCs w:val="24"/>
        </w:rPr>
      </w:pPr>
      <w:r w:rsidRPr="005F3CD6">
        <w:rPr>
          <w:rFonts w:cstheme="minorHAnsi"/>
          <w:b/>
          <w:bCs/>
          <w:sz w:val="24"/>
          <w:szCs w:val="24"/>
        </w:rPr>
        <w:t>Starting Screen</w:t>
      </w:r>
    </w:p>
    <w:p w14:paraId="715B7CCC" w14:textId="656E1D96" w:rsidR="00662B7D" w:rsidRPr="005F3CD6" w:rsidRDefault="00662B7D" w:rsidP="005F3CD6">
      <w:pPr>
        <w:keepNext/>
        <w:rPr>
          <w:rFonts w:cstheme="minorHAnsi"/>
        </w:rPr>
      </w:pPr>
      <w:r w:rsidRPr="005F3CD6">
        <w:rPr>
          <w:rFonts w:cstheme="minorHAnsi"/>
          <w:noProof/>
        </w:rPr>
        <w:drawing>
          <wp:inline distT="0" distB="0" distL="0" distR="0" wp14:anchorId="23D7B443" wp14:editId="491B6B1A">
            <wp:extent cx="5788550" cy="4444987"/>
            <wp:effectExtent l="0" t="0" r="3175" b="0"/>
            <wp:docPr id="180378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80431" name=""/>
                    <pic:cNvPicPr/>
                  </pic:nvPicPr>
                  <pic:blipFill rotWithShape="1">
                    <a:blip r:embed="rId18"/>
                    <a:srcRect b="10659"/>
                    <a:stretch/>
                  </pic:blipFill>
                  <pic:spPr bwMode="auto">
                    <a:xfrm>
                      <a:off x="0" y="0"/>
                      <a:ext cx="5795342" cy="4450203"/>
                    </a:xfrm>
                    <a:prstGeom prst="rect">
                      <a:avLst/>
                    </a:prstGeom>
                    <a:ln>
                      <a:noFill/>
                    </a:ln>
                    <a:extLst>
                      <a:ext uri="{53640926-AAD7-44D8-BBD7-CCE9431645EC}">
                        <a14:shadowObscured xmlns:a14="http://schemas.microsoft.com/office/drawing/2010/main"/>
                      </a:ext>
                    </a:extLst>
                  </pic:spPr>
                </pic:pic>
              </a:graphicData>
            </a:graphic>
          </wp:inline>
        </w:drawing>
      </w:r>
    </w:p>
    <w:p w14:paraId="7C3B66C4" w14:textId="77777777" w:rsidR="00892A0D" w:rsidRDefault="00892A0D">
      <w:pPr>
        <w:rPr>
          <w:rFonts w:cstheme="minorHAnsi"/>
        </w:rPr>
      </w:pPr>
    </w:p>
    <w:p w14:paraId="477AAAD4" w14:textId="343BFBE6" w:rsidR="00662B7D" w:rsidRDefault="005F3CD6">
      <w:pPr>
        <w:rPr>
          <w:b/>
          <w:bCs/>
          <w:sz w:val="24"/>
          <w:szCs w:val="24"/>
        </w:rPr>
      </w:pPr>
      <w:r w:rsidRPr="005F3CD6">
        <w:rPr>
          <w:b/>
          <w:bCs/>
          <w:sz w:val="24"/>
          <w:szCs w:val="24"/>
        </w:rPr>
        <w:lastRenderedPageBreak/>
        <w:t xml:space="preserve">Options </w:t>
      </w:r>
      <w:r>
        <w:rPr>
          <w:b/>
          <w:bCs/>
          <w:sz w:val="24"/>
          <w:szCs w:val="24"/>
        </w:rPr>
        <w:t>U</w:t>
      </w:r>
      <w:r w:rsidRPr="005F3CD6">
        <w:rPr>
          <w:b/>
          <w:bCs/>
          <w:sz w:val="24"/>
          <w:szCs w:val="24"/>
        </w:rPr>
        <w:t xml:space="preserve">sing </w:t>
      </w:r>
      <w:r>
        <w:rPr>
          <w:b/>
          <w:bCs/>
          <w:sz w:val="24"/>
          <w:szCs w:val="24"/>
        </w:rPr>
        <w:t>A</w:t>
      </w:r>
      <w:r w:rsidRPr="005F3CD6">
        <w:rPr>
          <w:b/>
          <w:bCs/>
          <w:sz w:val="24"/>
          <w:szCs w:val="24"/>
        </w:rPr>
        <w:t>dvanced Mode</w:t>
      </w:r>
      <w:r>
        <w:rPr>
          <w:b/>
          <w:bCs/>
          <w:sz w:val="24"/>
          <w:szCs w:val="24"/>
        </w:rPr>
        <w:t>:</w:t>
      </w:r>
    </w:p>
    <w:p w14:paraId="6DC04153" w14:textId="15DE2C25" w:rsidR="005F3CD6" w:rsidRDefault="005F3CD6">
      <w:pPr>
        <w:rPr>
          <w:b/>
          <w:bCs/>
          <w:sz w:val="24"/>
          <w:szCs w:val="24"/>
        </w:rPr>
      </w:pPr>
      <w:r>
        <w:rPr>
          <w:b/>
          <w:bCs/>
          <w:sz w:val="24"/>
          <w:szCs w:val="24"/>
        </w:rPr>
        <w:t xml:space="preserve">Model: </w:t>
      </w:r>
      <w:r w:rsidR="008E1F47" w:rsidRPr="008E1F47">
        <w:rPr>
          <w:sz w:val="24"/>
          <w:szCs w:val="24"/>
        </w:rPr>
        <w:t>T</w:t>
      </w:r>
      <w:r w:rsidRPr="008E1F47">
        <w:rPr>
          <w:sz w:val="24"/>
          <w:szCs w:val="24"/>
        </w:rPr>
        <w:t xml:space="preserve">he </w:t>
      </w:r>
      <w:r w:rsidR="005578D3">
        <w:rPr>
          <w:sz w:val="24"/>
          <w:szCs w:val="24"/>
        </w:rPr>
        <w:t>‘</w:t>
      </w:r>
      <w:r w:rsidRPr="008E1F47">
        <w:rPr>
          <w:sz w:val="24"/>
          <w:szCs w:val="24"/>
        </w:rPr>
        <w:t>all</w:t>
      </w:r>
      <w:r w:rsidR="005578D3">
        <w:rPr>
          <w:sz w:val="24"/>
          <w:szCs w:val="24"/>
        </w:rPr>
        <w:t>’</w:t>
      </w:r>
      <w:r w:rsidRPr="008E1F47">
        <w:rPr>
          <w:sz w:val="24"/>
          <w:szCs w:val="24"/>
        </w:rPr>
        <w:t xml:space="preserve"> options will use every model in the model folder provided</w:t>
      </w:r>
      <w:r w:rsidR="008E1F47">
        <w:rPr>
          <w:sz w:val="24"/>
          <w:szCs w:val="24"/>
        </w:rPr>
        <w:t>. T</w:t>
      </w:r>
      <w:r w:rsidRPr="008E1F47">
        <w:rPr>
          <w:sz w:val="24"/>
          <w:szCs w:val="24"/>
        </w:rPr>
        <w:t xml:space="preserve">he 4 names included </w:t>
      </w:r>
      <w:r w:rsidR="005578D3">
        <w:rPr>
          <w:sz w:val="24"/>
          <w:szCs w:val="24"/>
        </w:rPr>
        <w:t xml:space="preserve">in list shown </w:t>
      </w:r>
      <w:r w:rsidRPr="008E1F47">
        <w:rPr>
          <w:sz w:val="24"/>
          <w:szCs w:val="24"/>
        </w:rPr>
        <w:t xml:space="preserve">will run already trained </w:t>
      </w:r>
      <w:r w:rsidR="008E1F47" w:rsidRPr="008E1F47">
        <w:rPr>
          <w:sz w:val="24"/>
          <w:szCs w:val="24"/>
        </w:rPr>
        <w:t xml:space="preserve">Random Forest, Decision Tree, EMBER Pretrained </w:t>
      </w:r>
      <w:proofErr w:type="spellStart"/>
      <w:r w:rsidR="008E1F47" w:rsidRPr="008E1F47">
        <w:rPr>
          <w:sz w:val="24"/>
          <w:szCs w:val="24"/>
        </w:rPr>
        <w:t>LightGBM</w:t>
      </w:r>
      <w:proofErr w:type="spellEnd"/>
      <w:r w:rsidR="008E1F47" w:rsidRPr="008E1F47">
        <w:rPr>
          <w:sz w:val="24"/>
          <w:szCs w:val="24"/>
        </w:rPr>
        <w:t>, or Extremely Random Forest.</w:t>
      </w:r>
      <w:r w:rsidR="008E1F47">
        <w:rPr>
          <w:b/>
          <w:bCs/>
          <w:sz w:val="24"/>
          <w:szCs w:val="24"/>
        </w:rPr>
        <w:t xml:space="preserve"> </w:t>
      </w:r>
      <w:r w:rsidR="008E1F47" w:rsidRPr="008E1F47">
        <w:rPr>
          <w:sz w:val="24"/>
          <w:szCs w:val="24"/>
        </w:rPr>
        <w:t xml:space="preserve">Manual allows a custom name to </w:t>
      </w:r>
      <w:r w:rsidR="00083EA4">
        <w:rPr>
          <w:sz w:val="24"/>
          <w:szCs w:val="24"/>
        </w:rPr>
        <w:t>input corresponding to a new</w:t>
      </w:r>
      <w:r w:rsidR="008E1F47" w:rsidRPr="008E1F47">
        <w:rPr>
          <w:sz w:val="24"/>
          <w:szCs w:val="24"/>
        </w:rPr>
        <w:t xml:space="preserve"> trained </w:t>
      </w:r>
      <w:r w:rsidR="00083EA4">
        <w:rPr>
          <w:sz w:val="24"/>
          <w:szCs w:val="24"/>
        </w:rPr>
        <w:t xml:space="preserve">model in </w:t>
      </w:r>
      <w:proofErr w:type="spellStart"/>
      <w:r w:rsidR="008E1F47" w:rsidRPr="008E1F47">
        <w:rPr>
          <w:sz w:val="24"/>
          <w:szCs w:val="24"/>
        </w:rPr>
        <w:t>joblib</w:t>
      </w:r>
      <w:proofErr w:type="spellEnd"/>
      <w:r w:rsidR="008E1F47" w:rsidRPr="008E1F47">
        <w:rPr>
          <w:sz w:val="24"/>
          <w:szCs w:val="24"/>
        </w:rPr>
        <w:t xml:space="preserve"> </w:t>
      </w:r>
      <w:r w:rsidR="00083EA4">
        <w:rPr>
          <w:sz w:val="24"/>
          <w:szCs w:val="24"/>
        </w:rPr>
        <w:t>format</w:t>
      </w:r>
      <w:r w:rsidR="008E1F47" w:rsidRPr="008E1F47">
        <w:rPr>
          <w:sz w:val="24"/>
          <w:szCs w:val="24"/>
        </w:rPr>
        <w:t>.</w:t>
      </w:r>
      <w:r w:rsidR="008E1F47">
        <w:rPr>
          <w:b/>
          <w:bCs/>
          <w:sz w:val="24"/>
          <w:szCs w:val="24"/>
        </w:rPr>
        <w:t xml:space="preserve"> </w:t>
      </w:r>
    </w:p>
    <w:p w14:paraId="288D9529" w14:textId="3A41A8E9" w:rsidR="000B27AF" w:rsidRPr="000B27AF" w:rsidRDefault="000B27AF">
      <w:pPr>
        <w:rPr>
          <w:sz w:val="24"/>
          <w:szCs w:val="24"/>
        </w:rPr>
      </w:pPr>
      <w:r>
        <w:rPr>
          <w:b/>
          <w:bCs/>
          <w:sz w:val="24"/>
          <w:szCs w:val="24"/>
        </w:rPr>
        <w:t xml:space="preserve">Cut point: </w:t>
      </w:r>
      <w:r>
        <w:rPr>
          <w:sz w:val="24"/>
          <w:szCs w:val="24"/>
        </w:rPr>
        <w:t>Some models provide a likelihood score between 1 and 0. This number cut point</w:t>
      </w:r>
      <w:r w:rsidR="00FD731F">
        <w:rPr>
          <w:sz w:val="24"/>
          <w:szCs w:val="24"/>
        </w:rPr>
        <w:t xml:space="preserve"> is used in the case of likelihood. 0.9 means the models needs to be 90% confident that the sample is malicious for classification as malware. </w:t>
      </w:r>
    </w:p>
    <w:p w14:paraId="6C5FDEB4" w14:textId="300D2BB6" w:rsidR="005F3CD6" w:rsidRDefault="005F3CD6">
      <w:pPr>
        <w:rPr>
          <w:b/>
          <w:bCs/>
          <w:sz w:val="24"/>
          <w:szCs w:val="24"/>
        </w:rPr>
      </w:pPr>
      <w:r>
        <w:rPr>
          <w:b/>
          <w:bCs/>
          <w:sz w:val="24"/>
          <w:szCs w:val="24"/>
        </w:rPr>
        <w:t xml:space="preserve">Path to malware folder: </w:t>
      </w:r>
      <w:r w:rsidR="00083EA4">
        <w:rPr>
          <w:sz w:val="24"/>
          <w:szCs w:val="24"/>
        </w:rPr>
        <w:t>C</w:t>
      </w:r>
      <w:r w:rsidRPr="008E1F47">
        <w:rPr>
          <w:sz w:val="24"/>
          <w:szCs w:val="24"/>
        </w:rPr>
        <w:t>ustom path of /root/</w:t>
      </w:r>
      <w:proofErr w:type="spellStart"/>
      <w:r w:rsidRPr="008E1F47">
        <w:rPr>
          <w:sz w:val="24"/>
          <w:szCs w:val="24"/>
        </w:rPr>
        <w:t>venv</w:t>
      </w:r>
      <w:proofErr w:type="spellEnd"/>
      <w:r w:rsidRPr="008E1F47">
        <w:rPr>
          <w:sz w:val="24"/>
          <w:szCs w:val="24"/>
        </w:rPr>
        <w:t>/Malware/</w:t>
      </w:r>
      <w:proofErr w:type="spellStart"/>
      <w:r w:rsidRPr="008E1F47">
        <w:rPr>
          <w:sz w:val="24"/>
          <w:szCs w:val="24"/>
        </w:rPr>
        <w:t>pentesting</w:t>
      </w:r>
      <w:proofErr w:type="spellEnd"/>
      <w:r w:rsidRPr="008E1F47">
        <w:rPr>
          <w:sz w:val="24"/>
          <w:szCs w:val="24"/>
        </w:rPr>
        <w:t>/</w:t>
      </w:r>
      <w:proofErr w:type="spellStart"/>
      <w:r w:rsidRPr="008E1F47">
        <w:rPr>
          <w:sz w:val="24"/>
          <w:szCs w:val="24"/>
        </w:rPr>
        <w:t>msf</w:t>
      </w:r>
      <w:proofErr w:type="spellEnd"/>
      <w:r w:rsidRPr="008E1F47">
        <w:rPr>
          <w:sz w:val="24"/>
          <w:szCs w:val="24"/>
        </w:rPr>
        <w:t>/stager</w:t>
      </w:r>
      <w:r w:rsidR="008E1F47">
        <w:rPr>
          <w:sz w:val="24"/>
          <w:szCs w:val="24"/>
        </w:rPr>
        <w:t xml:space="preserve"> used in the screenshot. Auto detection of PE files is done so this can be run against folders containing a mix of PE, doc, pdf, or other types of </w:t>
      </w:r>
      <w:proofErr w:type="gramStart"/>
      <w:r w:rsidR="008E1F47">
        <w:rPr>
          <w:sz w:val="24"/>
          <w:szCs w:val="24"/>
        </w:rPr>
        <w:t>malware</w:t>
      </w:r>
      <w:proofErr w:type="gramEnd"/>
      <w:r w:rsidR="008E1F47">
        <w:rPr>
          <w:sz w:val="24"/>
          <w:szCs w:val="24"/>
        </w:rPr>
        <w:t xml:space="preserve"> and will only run against PE files. </w:t>
      </w:r>
    </w:p>
    <w:p w14:paraId="3229AB11" w14:textId="25553215" w:rsidR="00E26C05" w:rsidRPr="00E26C05" w:rsidRDefault="00E26C05">
      <w:pPr>
        <w:rPr>
          <w:sz w:val="24"/>
          <w:szCs w:val="24"/>
        </w:rPr>
      </w:pPr>
      <w:r>
        <w:rPr>
          <w:b/>
          <w:bCs/>
          <w:sz w:val="24"/>
          <w:szCs w:val="24"/>
        </w:rPr>
        <w:t xml:space="preserve">Name of malware subset: </w:t>
      </w:r>
      <w:r w:rsidRPr="00AA04F2">
        <w:rPr>
          <w:sz w:val="24"/>
          <w:szCs w:val="24"/>
        </w:rPr>
        <w:t>This will be the attack/group/tool family</w:t>
      </w:r>
      <w:r w:rsidR="000C016D">
        <w:rPr>
          <w:sz w:val="24"/>
          <w:szCs w:val="24"/>
        </w:rPr>
        <w:t xml:space="preserve">. Included as first column of csv document. </w:t>
      </w:r>
    </w:p>
    <w:p w14:paraId="379620BE" w14:textId="7358D67F" w:rsidR="005F3CD6" w:rsidRDefault="005F3CD6">
      <w:pPr>
        <w:rPr>
          <w:b/>
          <w:bCs/>
          <w:sz w:val="24"/>
          <w:szCs w:val="24"/>
        </w:rPr>
      </w:pPr>
      <w:r>
        <w:rPr>
          <w:b/>
          <w:bCs/>
          <w:sz w:val="24"/>
          <w:szCs w:val="24"/>
        </w:rPr>
        <w:t xml:space="preserve">Run different models against DLLs: </w:t>
      </w:r>
      <w:r w:rsidR="008E1F47">
        <w:rPr>
          <w:sz w:val="24"/>
          <w:szCs w:val="24"/>
        </w:rPr>
        <w:t>T</w:t>
      </w:r>
      <w:r w:rsidRPr="008E1F47">
        <w:rPr>
          <w:sz w:val="24"/>
          <w:szCs w:val="24"/>
        </w:rPr>
        <w:t>his is best when running multiple models</w:t>
      </w:r>
      <w:r w:rsidR="008E1F47">
        <w:rPr>
          <w:sz w:val="24"/>
          <w:szCs w:val="24"/>
        </w:rPr>
        <w:t xml:space="preserve"> as it will ask for a new DLL sub model to run with every loop of a new model. The better option is </w:t>
      </w:r>
      <w:r w:rsidR="00AA04F2">
        <w:rPr>
          <w:sz w:val="24"/>
          <w:szCs w:val="24"/>
        </w:rPr>
        <w:t xml:space="preserve">to use this with execution of a single model. </w:t>
      </w:r>
    </w:p>
    <w:p w14:paraId="6D70CF7D" w14:textId="2DCF4148" w:rsidR="005F3CD6" w:rsidRDefault="00892A0D">
      <w:r>
        <w:rPr>
          <w:noProof/>
        </w:rPr>
        <w:drawing>
          <wp:inline distT="0" distB="0" distL="0" distR="0" wp14:anchorId="03083DDA" wp14:editId="1B2A6CAC">
            <wp:extent cx="5943600" cy="2799080"/>
            <wp:effectExtent l="0" t="0" r="0" b="1270"/>
            <wp:docPr id="61646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67616" name=""/>
                    <pic:cNvPicPr/>
                  </pic:nvPicPr>
                  <pic:blipFill>
                    <a:blip r:embed="rId19"/>
                    <a:stretch>
                      <a:fillRect/>
                    </a:stretch>
                  </pic:blipFill>
                  <pic:spPr>
                    <a:xfrm>
                      <a:off x="0" y="0"/>
                      <a:ext cx="5943600" cy="2799080"/>
                    </a:xfrm>
                    <a:prstGeom prst="rect">
                      <a:avLst/>
                    </a:prstGeom>
                  </pic:spPr>
                </pic:pic>
              </a:graphicData>
            </a:graphic>
          </wp:inline>
        </w:drawing>
      </w:r>
    </w:p>
    <w:p w14:paraId="408A299A" w14:textId="7F1664A9" w:rsidR="00C0715C" w:rsidRDefault="00AA04F2">
      <w:r>
        <w:rPr>
          <w:b/>
          <w:bCs/>
          <w:sz w:val="24"/>
          <w:szCs w:val="24"/>
        </w:rPr>
        <w:lastRenderedPageBreak/>
        <w:t xml:space="preserve">Output Per Model (0 </w:t>
      </w:r>
      <w:r w:rsidR="00D46604">
        <w:rPr>
          <w:b/>
          <w:bCs/>
          <w:sz w:val="24"/>
          <w:szCs w:val="24"/>
        </w:rPr>
        <w:t>=</w:t>
      </w:r>
      <w:r>
        <w:rPr>
          <w:b/>
          <w:bCs/>
          <w:sz w:val="24"/>
          <w:szCs w:val="24"/>
        </w:rPr>
        <w:t xml:space="preserve"> benign, 1 </w:t>
      </w:r>
      <w:r w:rsidR="00D46604">
        <w:rPr>
          <w:b/>
          <w:bCs/>
          <w:sz w:val="24"/>
          <w:szCs w:val="24"/>
        </w:rPr>
        <w:t>=</w:t>
      </w:r>
      <w:r>
        <w:rPr>
          <w:b/>
          <w:bCs/>
          <w:sz w:val="24"/>
          <w:szCs w:val="24"/>
        </w:rPr>
        <w:t xml:space="preserve"> malicious)</w:t>
      </w:r>
      <w:r>
        <w:rPr>
          <w:noProof/>
        </w:rPr>
        <w:drawing>
          <wp:inline distT="0" distB="0" distL="0" distR="0" wp14:anchorId="60AE3DAF" wp14:editId="5B460758">
            <wp:extent cx="5941725" cy="2814762"/>
            <wp:effectExtent l="0" t="0" r="1905" b="5080"/>
            <wp:docPr id="176352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20803" name=""/>
                    <pic:cNvPicPr/>
                  </pic:nvPicPr>
                  <pic:blipFill rotWithShape="1">
                    <a:blip r:embed="rId20"/>
                    <a:srcRect t="-1420" b="784"/>
                    <a:stretch/>
                  </pic:blipFill>
                  <pic:spPr bwMode="auto">
                    <a:xfrm>
                      <a:off x="0" y="0"/>
                      <a:ext cx="5943600" cy="2815650"/>
                    </a:xfrm>
                    <a:prstGeom prst="rect">
                      <a:avLst/>
                    </a:prstGeom>
                    <a:ln>
                      <a:noFill/>
                    </a:ln>
                    <a:extLst>
                      <a:ext uri="{53640926-AAD7-44D8-BBD7-CCE9431645EC}">
                        <a14:shadowObscured xmlns:a14="http://schemas.microsoft.com/office/drawing/2010/main"/>
                      </a:ext>
                    </a:extLst>
                  </pic:spPr>
                </pic:pic>
              </a:graphicData>
            </a:graphic>
          </wp:inline>
        </w:drawing>
      </w:r>
    </w:p>
    <w:p w14:paraId="227E63B2" w14:textId="406144C8" w:rsidR="00C0715C" w:rsidRPr="00C0715C" w:rsidRDefault="00C0715C">
      <w:pPr>
        <w:rPr>
          <w:sz w:val="24"/>
          <w:szCs w:val="24"/>
        </w:rPr>
      </w:pPr>
      <w:r w:rsidRPr="00C0715C">
        <w:rPr>
          <w:b/>
          <w:bCs/>
          <w:sz w:val="24"/>
          <w:szCs w:val="24"/>
        </w:rPr>
        <w:t>Writing to CSV File</w:t>
      </w:r>
      <w:r w:rsidRPr="00C0715C">
        <w:rPr>
          <w:sz w:val="24"/>
          <w:szCs w:val="24"/>
        </w:rPr>
        <w:t xml:space="preserve">: This </w:t>
      </w:r>
      <w:r w:rsidR="000D5109">
        <w:rPr>
          <w:sz w:val="24"/>
          <w:szCs w:val="24"/>
        </w:rPr>
        <w:t xml:space="preserve">format will be </w:t>
      </w:r>
      <w:r w:rsidRPr="00C0715C">
        <w:rPr>
          <w:sz w:val="24"/>
          <w:szCs w:val="24"/>
        </w:rPr>
        <w:t xml:space="preserve">as shown below with attack/group/tool provides, model used, SHA256 hash of file, filename, detected or not, and filetype (exe or </w:t>
      </w:r>
      <w:proofErr w:type="spellStart"/>
      <w:r w:rsidRPr="00C0715C">
        <w:rPr>
          <w:sz w:val="24"/>
          <w:szCs w:val="24"/>
        </w:rPr>
        <w:t>dll</w:t>
      </w:r>
      <w:proofErr w:type="spellEnd"/>
      <w:r w:rsidRPr="00C0715C">
        <w:rPr>
          <w:sz w:val="24"/>
          <w:szCs w:val="24"/>
        </w:rPr>
        <w:t>)</w:t>
      </w:r>
      <w:r>
        <w:rPr>
          <w:sz w:val="24"/>
          <w:szCs w:val="24"/>
        </w:rPr>
        <w:t xml:space="preserve">. After writing to CSV the framework can be run again and if the same filename is provided, the framework will append onto it the same file to combine the results of multiple runs. </w:t>
      </w:r>
    </w:p>
    <w:p w14:paraId="785A3BB1" w14:textId="3E63BFFC" w:rsidR="00AA04F2" w:rsidRDefault="00C0715C">
      <w:r>
        <w:rPr>
          <w:noProof/>
        </w:rPr>
        <w:drawing>
          <wp:inline distT="0" distB="0" distL="0" distR="0" wp14:anchorId="13C8FE71" wp14:editId="5343ED9E">
            <wp:extent cx="5943600" cy="419100"/>
            <wp:effectExtent l="0" t="0" r="0" b="0"/>
            <wp:docPr id="155101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16784" name=""/>
                    <pic:cNvPicPr/>
                  </pic:nvPicPr>
                  <pic:blipFill>
                    <a:blip r:embed="rId21"/>
                    <a:stretch>
                      <a:fillRect/>
                    </a:stretch>
                  </pic:blipFill>
                  <pic:spPr>
                    <a:xfrm>
                      <a:off x="0" y="0"/>
                      <a:ext cx="5943600" cy="419100"/>
                    </a:xfrm>
                    <a:prstGeom prst="rect">
                      <a:avLst/>
                    </a:prstGeom>
                  </pic:spPr>
                </pic:pic>
              </a:graphicData>
            </a:graphic>
          </wp:inline>
        </w:drawing>
      </w:r>
    </w:p>
    <w:p w14:paraId="2C768963" w14:textId="2E998A73" w:rsidR="00C0715C" w:rsidRDefault="00C0715C">
      <w:r>
        <w:rPr>
          <w:noProof/>
        </w:rPr>
        <w:drawing>
          <wp:inline distT="0" distB="0" distL="0" distR="0" wp14:anchorId="5361293B" wp14:editId="3D86D4E6">
            <wp:extent cx="5943600" cy="633730"/>
            <wp:effectExtent l="0" t="0" r="0" b="0"/>
            <wp:docPr id="159935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55479" name=""/>
                    <pic:cNvPicPr/>
                  </pic:nvPicPr>
                  <pic:blipFill>
                    <a:blip r:embed="rId22"/>
                    <a:stretch>
                      <a:fillRect/>
                    </a:stretch>
                  </pic:blipFill>
                  <pic:spPr>
                    <a:xfrm>
                      <a:off x="0" y="0"/>
                      <a:ext cx="5943600" cy="633730"/>
                    </a:xfrm>
                    <a:prstGeom prst="rect">
                      <a:avLst/>
                    </a:prstGeom>
                  </pic:spPr>
                </pic:pic>
              </a:graphicData>
            </a:graphic>
          </wp:inline>
        </w:drawing>
      </w:r>
    </w:p>
    <w:sectPr w:rsidR="00C0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4296E"/>
    <w:multiLevelType w:val="hybridMultilevel"/>
    <w:tmpl w:val="60F069E4"/>
    <w:lvl w:ilvl="0" w:tplc="C5D41336">
      <w:start w:val="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lvlText w:val="%1."/>
      <w:lvlJc w:val="center"/>
      <w:pPr>
        <w:tabs>
          <w:tab w:val="num" w:pos="29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400"/>
        </w:tabs>
        <w:ind w:left="532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6F61A9E"/>
    <w:multiLevelType w:val="hybridMultilevel"/>
    <w:tmpl w:val="886AA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2096825404">
    <w:abstractNumId w:val="1"/>
  </w:num>
  <w:num w:numId="2" w16cid:durableId="1723208481">
    <w:abstractNumId w:val="3"/>
  </w:num>
  <w:num w:numId="3" w16cid:durableId="902523175">
    <w:abstractNumId w:val="2"/>
  </w:num>
  <w:num w:numId="4" w16cid:durableId="19354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F9"/>
    <w:rsid w:val="00081AED"/>
    <w:rsid w:val="00083EA4"/>
    <w:rsid w:val="000B27AF"/>
    <w:rsid w:val="000C016D"/>
    <w:rsid w:val="000D5109"/>
    <w:rsid w:val="00190274"/>
    <w:rsid w:val="0022118D"/>
    <w:rsid w:val="00223E62"/>
    <w:rsid w:val="00275AE7"/>
    <w:rsid w:val="00312D5F"/>
    <w:rsid w:val="005578D3"/>
    <w:rsid w:val="005F3CD6"/>
    <w:rsid w:val="00662B7D"/>
    <w:rsid w:val="006826A0"/>
    <w:rsid w:val="0069244A"/>
    <w:rsid w:val="007A177A"/>
    <w:rsid w:val="00863588"/>
    <w:rsid w:val="00892A0D"/>
    <w:rsid w:val="008A030D"/>
    <w:rsid w:val="008E1F47"/>
    <w:rsid w:val="009B0116"/>
    <w:rsid w:val="009D04D7"/>
    <w:rsid w:val="00AA04F2"/>
    <w:rsid w:val="00C0715C"/>
    <w:rsid w:val="00D27553"/>
    <w:rsid w:val="00D46604"/>
    <w:rsid w:val="00DF56F9"/>
    <w:rsid w:val="00E26C05"/>
    <w:rsid w:val="00F777AD"/>
    <w:rsid w:val="00FD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B8C5"/>
  <w15:chartTrackingRefBased/>
  <w15:docId w15:val="{9023662E-5219-4483-857D-25D08E93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7D"/>
  </w:style>
  <w:style w:type="paragraph" w:styleId="Heading1">
    <w:name w:val="heading 1"/>
    <w:basedOn w:val="Normal"/>
    <w:next w:val="Normal"/>
    <w:link w:val="Heading1Char"/>
    <w:uiPriority w:val="9"/>
    <w:qFormat/>
    <w:rsid w:val="00662B7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B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62B7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662B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662B7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662B7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662B7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62B7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62B7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B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B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62B7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662B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662B7D"/>
    <w:rPr>
      <w:rFonts w:asciiTheme="majorHAnsi" w:eastAsiaTheme="majorEastAsia" w:hAnsiTheme="majorHAnsi" w:cstheme="majorBidi"/>
      <w:color w:val="44546A" w:themeColor="text2"/>
      <w:sz w:val="22"/>
      <w:szCs w:val="22"/>
    </w:rPr>
  </w:style>
  <w:style w:type="paragraph" w:customStyle="1" w:styleId="references">
    <w:name w:val="references"/>
    <w:rsid w:val="00DF56F9"/>
    <w:pPr>
      <w:numPr>
        <w:numId w:val="2"/>
      </w:numPr>
      <w:spacing w:after="50" w:line="180" w:lineRule="exact"/>
      <w:jc w:val="both"/>
    </w:pPr>
    <w:rPr>
      <w:rFonts w:ascii="Times New Roman" w:eastAsia="MS Mincho" w:hAnsi="Times New Roman" w:cs="Times New Roman"/>
      <w:noProof/>
      <w:sz w:val="16"/>
      <w:szCs w:val="16"/>
    </w:rPr>
  </w:style>
  <w:style w:type="paragraph" w:styleId="TOCHeading">
    <w:name w:val="TOC Heading"/>
    <w:basedOn w:val="Heading1"/>
    <w:next w:val="Normal"/>
    <w:uiPriority w:val="39"/>
    <w:unhideWhenUsed/>
    <w:qFormat/>
    <w:rsid w:val="00662B7D"/>
    <w:pPr>
      <w:outlineLvl w:val="9"/>
    </w:pPr>
  </w:style>
  <w:style w:type="character" w:customStyle="1" w:styleId="Heading6Char">
    <w:name w:val="Heading 6 Char"/>
    <w:basedOn w:val="DefaultParagraphFont"/>
    <w:link w:val="Heading6"/>
    <w:uiPriority w:val="9"/>
    <w:rsid w:val="00662B7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662B7D"/>
    <w:rPr>
      <w:rFonts w:asciiTheme="majorHAnsi" w:eastAsiaTheme="majorEastAsia" w:hAnsiTheme="majorHAnsi" w:cstheme="majorBidi"/>
      <w:i/>
      <w:iCs/>
      <w:color w:val="1F3864" w:themeColor="accent1" w:themeShade="80"/>
      <w:sz w:val="21"/>
      <w:szCs w:val="21"/>
    </w:rPr>
  </w:style>
  <w:style w:type="character" w:styleId="Hyperlink">
    <w:name w:val="Hyperlink"/>
    <w:basedOn w:val="DefaultParagraphFont"/>
    <w:uiPriority w:val="99"/>
    <w:unhideWhenUsed/>
    <w:rsid w:val="006826A0"/>
    <w:rPr>
      <w:color w:val="0563C1" w:themeColor="hyperlink"/>
      <w:u w:val="single"/>
    </w:rPr>
  </w:style>
  <w:style w:type="character" w:styleId="UnresolvedMention">
    <w:name w:val="Unresolved Mention"/>
    <w:basedOn w:val="DefaultParagraphFont"/>
    <w:uiPriority w:val="99"/>
    <w:semiHidden/>
    <w:unhideWhenUsed/>
    <w:rsid w:val="006826A0"/>
    <w:rPr>
      <w:color w:val="605E5C"/>
      <w:shd w:val="clear" w:color="auto" w:fill="E1DFDD"/>
    </w:rPr>
  </w:style>
  <w:style w:type="paragraph" w:styleId="ListParagraph">
    <w:name w:val="List Paragraph"/>
    <w:basedOn w:val="Normal"/>
    <w:uiPriority w:val="34"/>
    <w:qFormat/>
    <w:rsid w:val="006826A0"/>
    <w:pPr>
      <w:ind w:left="720"/>
      <w:contextualSpacing/>
    </w:pPr>
  </w:style>
  <w:style w:type="paragraph" w:styleId="Caption">
    <w:name w:val="caption"/>
    <w:basedOn w:val="Normal"/>
    <w:next w:val="Normal"/>
    <w:uiPriority w:val="35"/>
    <w:unhideWhenUsed/>
    <w:qFormat/>
    <w:rsid w:val="00662B7D"/>
    <w:pPr>
      <w:spacing w:line="240" w:lineRule="auto"/>
    </w:pPr>
    <w:rPr>
      <w:b/>
      <w:bCs/>
      <w:smallCaps/>
      <w:color w:val="595959" w:themeColor="text1" w:themeTint="A6"/>
      <w:spacing w:val="6"/>
    </w:rPr>
  </w:style>
  <w:style w:type="character" w:customStyle="1" w:styleId="Heading8Char">
    <w:name w:val="Heading 8 Char"/>
    <w:basedOn w:val="DefaultParagraphFont"/>
    <w:link w:val="Heading8"/>
    <w:uiPriority w:val="9"/>
    <w:semiHidden/>
    <w:rsid w:val="00662B7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62B7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662B7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62B7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62B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2B7D"/>
    <w:rPr>
      <w:rFonts w:asciiTheme="majorHAnsi" w:eastAsiaTheme="majorEastAsia" w:hAnsiTheme="majorHAnsi" w:cstheme="majorBidi"/>
      <w:sz w:val="24"/>
      <w:szCs w:val="24"/>
    </w:rPr>
  </w:style>
  <w:style w:type="character" w:styleId="Strong">
    <w:name w:val="Strong"/>
    <w:basedOn w:val="DefaultParagraphFont"/>
    <w:uiPriority w:val="22"/>
    <w:qFormat/>
    <w:rsid w:val="00662B7D"/>
    <w:rPr>
      <w:b/>
      <w:bCs/>
    </w:rPr>
  </w:style>
  <w:style w:type="character" w:styleId="Emphasis">
    <w:name w:val="Emphasis"/>
    <w:basedOn w:val="DefaultParagraphFont"/>
    <w:uiPriority w:val="20"/>
    <w:qFormat/>
    <w:rsid w:val="00662B7D"/>
    <w:rPr>
      <w:i/>
      <w:iCs/>
    </w:rPr>
  </w:style>
  <w:style w:type="paragraph" w:styleId="NoSpacing">
    <w:name w:val="No Spacing"/>
    <w:uiPriority w:val="1"/>
    <w:qFormat/>
    <w:rsid w:val="00662B7D"/>
    <w:pPr>
      <w:spacing w:after="0" w:line="240" w:lineRule="auto"/>
    </w:pPr>
  </w:style>
  <w:style w:type="paragraph" w:styleId="Quote">
    <w:name w:val="Quote"/>
    <w:basedOn w:val="Normal"/>
    <w:next w:val="Normal"/>
    <w:link w:val="QuoteChar"/>
    <w:uiPriority w:val="29"/>
    <w:qFormat/>
    <w:rsid w:val="00662B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62B7D"/>
    <w:rPr>
      <w:i/>
      <w:iCs/>
      <w:color w:val="404040" w:themeColor="text1" w:themeTint="BF"/>
    </w:rPr>
  </w:style>
  <w:style w:type="paragraph" w:styleId="IntenseQuote">
    <w:name w:val="Intense Quote"/>
    <w:basedOn w:val="Normal"/>
    <w:next w:val="Normal"/>
    <w:link w:val="IntenseQuoteChar"/>
    <w:uiPriority w:val="30"/>
    <w:qFormat/>
    <w:rsid w:val="00662B7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62B7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62B7D"/>
    <w:rPr>
      <w:i/>
      <w:iCs/>
      <w:color w:val="404040" w:themeColor="text1" w:themeTint="BF"/>
    </w:rPr>
  </w:style>
  <w:style w:type="character" w:styleId="IntenseEmphasis">
    <w:name w:val="Intense Emphasis"/>
    <w:basedOn w:val="DefaultParagraphFont"/>
    <w:uiPriority w:val="21"/>
    <w:qFormat/>
    <w:rsid w:val="00662B7D"/>
    <w:rPr>
      <w:b/>
      <w:bCs/>
      <w:i/>
      <w:iCs/>
    </w:rPr>
  </w:style>
  <w:style w:type="character" w:styleId="SubtleReference">
    <w:name w:val="Subtle Reference"/>
    <w:basedOn w:val="DefaultParagraphFont"/>
    <w:uiPriority w:val="31"/>
    <w:qFormat/>
    <w:rsid w:val="00662B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62B7D"/>
    <w:rPr>
      <w:b/>
      <w:bCs/>
      <w:smallCaps/>
      <w:spacing w:val="5"/>
      <w:u w:val="single"/>
    </w:rPr>
  </w:style>
  <w:style w:type="character" w:styleId="BookTitle">
    <w:name w:val="Book Title"/>
    <w:basedOn w:val="DefaultParagraphFont"/>
    <w:uiPriority w:val="33"/>
    <w:qFormat/>
    <w:rsid w:val="00662B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astic/ember" TargetMode="Externa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github.com/jmeoak/EMTFramework" TargetMode="External"/><Relationship Id="rId12" Type="http://schemas.openxmlformats.org/officeDocument/2006/relationships/diagramData" Target="diagrams/data1.xml"/><Relationship Id="rId17" Type="http://schemas.openxmlformats.org/officeDocument/2006/relationships/hyperlink" Target="https://github.com/elastic/ember"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oblib.readthedocs.io/en/s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https://github.com/elastic/emb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ensorflow.org/" TargetMode="External"/><Relationship Id="rId14" Type="http://schemas.openxmlformats.org/officeDocument/2006/relationships/diagramQuickStyle" Target="diagrams/quickStyle1.xml"/><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A02230-D170-44FA-865A-2BA865FC434F}"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518167C3-40F1-47D1-A7BF-977A78CB1DB7}">
      <dgm:prSet phldrT="[Text]"/>
      <dgm:spPr/>
      <dgm:t>
        <a:bodyPr/>
        <a:lstStyle/>
        <a:p>
          <a:r>
            <a:rPr lang="en-US" dirty="0"/>
            <a:t>Model Trainer (</a:t>
          </a:r>
          <a:r>
            <a:rPr lang="en-US" dirty="0" err="1"/>
            <a:t>jupyter</a:t>
          </a:r>
          <a:r>
            <a:rPr lang="en-US" dirty="0"/>
            <a:t>)</a:t>
          </a:r>
        </a:p>
      </dgm:t>
    </dgm:pt>
    <dgm:pt modelId="{3FC61ED5-C4AC-4EB0-93CC-5FD0EBC66FDB}" type="parTrans" cxnId="{AB1EC381-D6AF-46A9-8BDB-37FCFF18C84B}">
      <dgm:prSet/>
      <dgm:spPr/>
      <dgm:t>
        <a:bodyPr/>
        <a:lstStyle/>
        <a:p>
          <a:endParaRPr lang="en-US"/>
        </a:p>
      </dgm:t>
    </dgm:pt>
    <dgm:pt modelId="{DD393CBC-7DD3-4564-AEF1-F08AA0FE0529}" type="sibTrans" cxnId="{AB1EC381-D6AF-46A9-8BDB-37FCFF18C84B}">
      <dgm:prSet/>
      <dgm:spPr/>
      <dgm:t>
        <a:bodyPr/>
        <a:lstStyle/>
        <a:p>
          <a:r>
            <a:rPr lang="en-US" dirty="0"/>
            <a:t>joblib</a:t>
          </a:r>
        </a:p>
      </dgm:t>
    </dgm:pt>
    <dgm:pt modelId="{C60A1ECC-AAEA-466B-B1F8-D4BFA5DF8652}">
      <dgm:prSet phldrT="[Text]"/>
      <dgm:spPr/>
      <dgm:t>
        <a:bodyPr/>
        <a:lstStyle/>
        <a:p>
          <a:r>
            <a:rPr lang="en-US" dirty="0"/>
            <a:t>Model Evaluator</a:t>
          </a:r>
        </a:p>
        <a:p>
          <a:r>
            <a:rPr lang="en-US" dirty="0"/>
            <a:t>(</a:t>
          </a:r>
          <a:r>
            <a:rPr lang="en-US" dirty="0" err="1"/>
            <a:t>jupyter</a:t>
          </a:r>
          <a:r>
            <a:rPr lang="en-US" dirty="0"/>
            <a:t>)</a:t>
          </a:r>
        </a:p>
      </dgm:t>
    </dgm:pt>
    <dgm:pt modelId="{7B051C9C-3EC7-438F-8EAF-21D9BD344813}" type="parTrans" cxnId="{C651ED9B-C9E2-44D5-AA4C-917C4BA8F4F2}">
      <dgm:prSet/>
      <dgm:spPr/>
      <dgm:t>
        <a:bodyPr/>
        <a:lstStyle/>
        <a:p>
          <a:endParaRPr lang="en-US"/>
        </a:p>
      </dgm:t>
    </dgm:pt>
    <dgm:pt modelId="{868F077A-A458-431A-BE9C-2700181687FE}" type="sibTrans" cxnId="{C651ED9B-C9E2-44D5-AA4C-917C4BA8F4F2}">
      <dgm:prSet/>
      <dgm:spPr/>
      <dgm:t>
        <a:bodyPr/>
        <a:lstStyle/>
        <a:p>
          <a:r>
            <a:rPr lang="en-US"/>
            <a:t>joblib</a:t>
          </a:r>
        </a:p>
      </dgm:t>
    </dgm:pt>
    <dgm:pt modelId="{85BEBFBC-E310-4816-9B65-CC8D41CC88CE}">
      <dgm:prSet phldrT="[Text]"/>
      <dgm:spPr/>
      <dgm:t>
        <a:bodyPr/>
        <a:lstStyle/>
        <a:p>
          <a:r>
            <a:rPr lang="en-US" dirty="0"/>
            <a:t>EMT Framework (python or exe)</a:t>
          </a:r>
        </a:p>
      </dgm:t>
    </dgm:pt>
    <dgm:pt modelId="{BFB66FDC-C0D7-432D-AE31-5AEA8B93EA2D}" type="parTrans" cxnId="{9DA7970B-26CE-4DB3-8201-45B4ECBFE564}">
      <dgm:prSet/>
      <dgm:spPr/>
      <dgm:t>
        <a:bodyPr/>
        <a:lstStyle/>
        <a:p>
          <a:endParaRPr lang="en-US"/>
        </a:p>
      </dgm:t>
    </dgm:pt>
    <dgm:pt modelId="{FA350A82-C2DC-4E2E-979A-08FAAF84C948}" type="sibTrans" cxnId="{9DA7970B-26CE-4DB3-8201-45B4ECBFE564}">
      <dgm:prSet/>
      <dgm:spPr/>
      <dgm:t>
        <a:bodyPr/>
        <a:lstStyle/>
        <a:p>
          <a:r>
            <a:rPr lang="en-US"/>
            <a:t>csv</a:t>
          </a:r>
        </a:p>
      </dgm:t>
    </dgm:pt>
    <dgm:pt modelId="{19F61B1F-A911-4968-93B0-127D5CDE286B}">
      <dgm:prSet phldrT="[Text]"/>
      <dgm:spPr/>
      <dgm:t>
        <a:bodyPr/>
        <a:lstStyle/>
        <a:p>
          <a:r>
            <a:rPr lang="en-US" dirty="0" err="1"/>
            <a:t>VirusTotal</a:t>
          </a:r>
          <a:r>
            <a:rPr lang="en-US" dirty="0"/>
            <a:t> Integrator (</a:t>
          </a:r>
          <a:r>
            <a:rPr lang="en-US" dirty="0" err="1"/>
            <a:t>jupyter</a:t>
          </a:r>
          <a:r>
            <a:rPr lang="en-US" dirty="0"/>
            <a:t>)</a:t>
          </a:r>
        </a:p>
      </dgm:t>
    </dgm:pt>
    <dgm:pt modelId="{B7899461-77A2-4DF9-8D39-8A2FF8CC5ECF}" type="parTrans" cxnId="{3D8880EF-B7A1-400D-BFDE-9B646733EC38}">
      <dgm:prSet/>
      <dgm:spPr/>
      <dgm:t>
        <a:bodyPr/>
        <a:lstStyle/>
        <a:p>
          <a:endParaRPr lang="en-US"/>
        </a:p>
      </dgm:t>
    </dgm:pt>
    <dgm:pt modelId="{E386EEB8-9B0D-41D2-A150-98557B463EA4}" type="sibTrans" cxnId="{3D8880EF-B7A1-400D-BFDE-9B646733EC38}">
      <dgm:prSet/>
      <dgm:spPr/>
      <dgm:t>
        <a:bodyPr/>
        <a:lstStyle/>
        <a:p>
          <a:r>
            <a:rPr lang="en-US"/>
            <a:t>csv</a:t>
          </a:r>
        </a:p>
      </dgm:t>
    </dgm:pt>
    <dgm:pt modelId="{71CF901F-0222-4D3B-B3D8-1A93718A2346}">
      <dgm:prSet phldrT="[Text]"/>
      <dgm:spPr/>
      <dgm:t>
        <a:bodyPr/>
        <a:lstStyle/>
        <a:p>
          <a:r>
            <a:rPr lang="en-US" dirty="0"/>
            <a:t>Post Processing Module (</a:t>
          </a:r>
          <a:r>
            <a:rPr lang="en-US" dirty="0" err="1"/>
            <a:t>jupyter</a:t>
          </a:r>
          <a:r>
            <a:rPr lang="en-US" dirty="0"/>
            <a:t>)</a:t>
          </a:r>
        </a:p>
      </dgm:t>
    </dgm:pt>
    <dgm:pt modelId="{BDFEE99E-F575-4F55-A0AE-89B5AEE955C3}" type="parTrans" cxnId="{D48D502D-4D48-4FF9-81AD-29891C3F56EE}">
      <dgm:prSet/>
      <dgm:spPr/>
      <dgm:t>
        <a:bodyPr/>
        <a:lstStyle/>
        <a:p>
          <a:endParaRPr lang="en-US"/>
        </a:p>
      </dgm:t>
    </dgm:pt>
    <dgm:pt modelId="{6A905BE3-A983-4A23-892B-D9DCCDBA5839}" type="sibTrans" cxnId="{D48D502D-4D48-4FF9-81AD-29891C3F56EE}">
      <dgm:prSet/>
      <dgm:spPr/>
      <dgm:t>
        <a:bodyPr/>
        <a:lstStyle/>
        <a:p>
          <a:endParaRPr lang="en-US"/>
        </a:p>
      </dgm:t>
    </dgm:pt>
    <dgm:pt modelId="{CAFF3A09-7632-46A8-A874-C36CD02CB9A9}" type="pres">
      <dgm:prSet presAssocID="{A5A02230-D170-44FA-865A-2BA865FC434F}" presName="diagram" presStyleCnt="0">
        <dgm:presLayoutVars>
          <dgm:dir/>
          <dgm:resizeHandles val="exact"/>
        </dgm:presLayoutVars>
      </dgm:prSet>
      <dgm:spPr/>
    </dgm:pt>
    <dgm:pt modelId="{D639E898-75E9-4696-8098-A6D4DE5CFC68}" type="pres">
      <dgm:prSet presAssocID="{518167C3-40F1-47D1-A7BF-977A78CB1DB7}" presName="node" presStyleLbl="node1" presStyleIdx="0" presStyleCnt="5">
        <dgm:presLayoutVars>
          <dgm:bulletEnabled val="1"/>
        </dgm:presLayoutVars>
      </dgm:prSet>
      <dgm:spPr/>
    </dgm:pt>
    <dgm:pt modelId="{6CBCCCCB-7C70-4E1C-A057-DCFBD2E32D8D}" type="pres">
      <dgm:prSet presAssocID="{DD393CBC-7DD3-4564-AEF1-F08AA0FE0529}" presName="sibTrans" presStyleLbl="sibTrans2D1" presStyleIdx="0" presStyleCnt="4" custScaleY="181171"/>
      <dgm:spPr/>
    </dgm:pt>
    <dgm:pt modelId="{0AD5876E-E362-49EF-85A7-6C0674F11679}" type="pres">
      <dgm:prSet presAssocID="{DD393CBC-7DD3-4564-AEF1-F08AA0FE0529}" presName="connectorText" presStyleLbl="sibTrans2D1" presStyleIdx="0" presStyleCnt="4"/>
      <dgm:spPr/>
    </dgm:pt>
    <dgm:pt modelId="{2E93F37F-7083-4233-85E1-49E88E6B296E}" type="pres">
      <dgm:prSet presAssocID="{C60A1ECC-AAEA-466B-B1F8-D4BFA5DF8652}" presName="node" presStyleLbl="node1" presStyleIdx="1" presStyleCnt="5">
        <dgm:presLayoutVars>
          <dgm:bulletEnabled val="1"/>
        </dgm:presLayoutVars>
      </dgm:prSet>
      <dgm:spPr/>
    </dgm:pt>
    <dgm:pt modelId="{8549EF23-72B0-441D-A160-04672F8D3BD4}" type="pres">
      <dgm:prSet presAssocID="{868F077A-A458-431A-BE9C-2700181687FE}" presName="sibTrans" presStyleLbl="sibTrans2D1" presStyleIdx="1" presStyleCnt="4" custScaleY="163603"/>
      <dgm:spPr/>
    </dgm:pt>
    <dgm:pt modelId="{E5E7633B-1858-4A11-909E-12A1948F8A0D}" type="pres">
      <dgm:prSet presAssocID="{868F077A-A458-431A-BE9C-2700181687FE}" presName="connectorText" presStyleLbl="sibTrans2D1" presStyleIdx="1" presStyleCnt="4"/>
      <dgm:spPr/>
    </dgm:pt>
    <dgm:pt modelId="{72254D9D-8D10-4C6C-8ECC-BDBE1F3507DD}" type="pres">
      <dgm:prSet presAssocID="{85BEBFBC-E310-4816-9B65-CC8D41CC88CE}" presName="node" presStyleLbl="node1" presStyleIdx="2" presStyleCnt="5">
        <dgm:presLayoutVars>
          <dgm:bulletEnabled val="1"/>
        </dgm:presLayoutVars>
      </dgm:prSet>
      <dgm:spPr/>
    </dgm:pt>
    <dgm:pt modelId="{5E773382-5574-46A6-A693-BB3D5CD75B37}" type="pres">
      <dgm:prSet presAssocID="{FA350A82-C2DC-4E2E-979A-08FAAF84C948}" presName="sibTrans" presStyleLbl="sibTrans2D1" presStyleIdx="2" presStyleCnt="4" custScaleY="163602"/>
      <dgm:spPr/>
    </dgm:pt>
    <dgm:pt modelId="{13C107CE-7D3D-4026-950F-F9ED830A36E7}" type="pres">
      <dgm:prSet presAssocID="{FA350A82-C2DC-4E2E-979A-08FAAF84C948}" presName="connectorText" presStyleLbl="sibTrans2D1" presStyleIdx="2" presStyleCnt="4"/>
      <dgm:spPr/>
    </dgm:pt>
    <dgm:pt modelId="{779FDCBE-04EB-4A93-94F1-EBC88699F4D1}" type="pres">
      <dgm:prSet presAssocID="{19F61B1F-A911-4968-93B0-127D5CDE286B}" presName="node" presStyleLbl="node1" presStyleIdx="3" presStyleCnt="5">
        <dgm:presLayoutVars>
          <dgm:bulletEnabled val="1"/>
        </dgm:presLayoutVars>
      </dgm:prSet>
      <dgm:spPr/>
    </dgm:pt>
    <dgm:pt modelId="{B3522CDC-737C-4A66-9F1E-C9BFC8FA4BDB}" type="pres">
      <dgm:prSet presAssocID="{E386EEB8-9B0D-41D2-A150-98557B463EA4}" presName="sibTrans" presStyleLbl="sibTrans2D1" presStyleIdx="3" presStyleCnt="4" custScaleY="163924"/>
      <dgm:spPr/>
    </dgm:pt>
    <dgm:pt modelId="{7287A22F-B1E5-4FFE-A5FB-43209213DA13}" type="pres">
      <dgm:prSet presAssocID="{E386EEB8-9B0D-41D2-A150-98557B463EA4}" presName="connectorText" presStyleLbl="sibTrans2D1" presStyleIdx="3" presStyleCnt="4"/>
      <dgm:spPr/>
    </dgm:pt>
    <dgm:pt modelId="{307BF898-FC98-46DC-8407-977C12521F9F}" type="pres">
      <dgm:prSet presAssocID="{71CF901F-0222-4D3B-B3D8-1A93718A2346}" presName="node" presStyleLbl="node1" presStyleIdx="4" presStyleCnt="5">
        <dgm:presLayoutVars>
          <dgm:bulletEnabled val="1"/>
        </dgm:presLayoutVars>
      </dgm:prSet>
      <dgm:spPr/>
    </dgm:pt>
  </dgm:ptLst>
  <dgm:cxnLst>
    <dgm:cxn modelId="{9DA7970B-26CE-4DB3-8201-45B4ECBFE564}" srcId="{A5A02230-D170-44FA-865A-2BA865FC434F}" destId="{85BEBFBC-E310-4816-9B65-CC8D41CC88CE}" srcOrd="2" destOrd="0" parTransId="{BFB66FDC-C0D7-432D-AE31-5AEA8B93EA2D}" sibTransId="{FA350A82-C2DC-4E2E-979A-08FAAF84C948}"/>
    <dgm:cxn modelId="{10082C18-4CFB-4AAC-A912-2CFD0AB7B2EC}" type="presOf" srcId="{19F61B1F-A911-4968-93B0-127D5CDE286B}" destId="{779FDCBE-04EB-4A93-94F1-EBC88699F4D1}" srcOrd="0" destOrd="0" presId="urn:microsoft.com/office/officeart/2005/8/layout/process5"/>
    <dgm:cxn modelId="{83DA5123-9E87-462C-8DC2-9A5A56412122}" type="presOf" srcId="{E386EEB8-9B0D-41D2-A150-98557B463EA4}" destId="{7287A22F-B1E5-4FFE-A5FB-43209213DA13}" srcOrd="1" destOrd="0" presId="urn:microsoft.com/office/officeart/2005/8/layout/process5"/>
    <dgm:cxn modelId="{0A953224-F0D8-494D-B487-EB3A976D9814}" type="presOf" srcId="{71CF901F-0222-4D3B-B3D8-1A93718A2346}" destId="{307BF898-FC98-46DC-8407-977C12521F9F}" srcOrd="0" destOrd="0" presId="urn:microsoft.com/office/officeart/2005/8/layout/process5"/>
    <dgm:cxn modelId="{627F7F24-EF1C-4273-92BB-EFCB91BF3BE1}" type="presOf" srcId="{DD393CBC-7DD3-4564-AEF1-F08AA0FE0529}" destId="{0AD5876E-E362-49EF-85A7-6C0674F11679}" srcOrd="1" destOrd="0" presId="urn:microsoft.com/office/officeart/2005/8/layout/process5"/>
    <dgm:cxn modelId="{D48D502D-4D48-4FF9-81AD-29891C3F56EE}" srcId="{A5A02230-D170-44FA-865A-2BA865FC434F}" destId="{71CF901F-0222-4D3B-B3D8-1A93718A2346}" srcOrd="4" destOrd="0" parTransId="{BDFEE99E-F575-4F55-A0AE-89B5AEE955C3}" sibTransId="{6A905BE3-A983-4A23-892B-D9DCCDBA5839}"/>
    <dgm:cxn modelId="{634A723B-CFF3-4AE6-86DD-0FDE200E02B6}" type="presOf" srcId="{FA350A82-C2DC-4E2E-979A-08FAAF84C948}" destId="{5E773382-5574-46A6-A693-BB3D5CD75B37}" srcOrd="0" destOrd="0" presId="urn:microsoft.com/office/officeart/2005/8/layout/process5"/>
    <dgm:cxn modelId="{B9F04040-1F2A-4FA8-9375-0482F00C2AAE}" type="presOf" srcId="{E386EEB8-9B0D-41D2-A150-98557B463EA4}" destId="{B3522CDC-737C-4A66-9F1E-C9BFC8FA4BDB}" srcOrd="0" destOrd="0" presId="urn:microsoft.com/office/officeart/2005/8/layout/process5"/>
    <dgm:cxn modelId="{D916656A-D74F-40A7-8B20-7EE3CB8DA107}" type="presOf" srcId="{868F077A-A458-431A-BE9C-2700181687FE}" destId="{8549EF23-72B0-441D-A160-04672F8D3BD4}" srcOrd="0" destOrd="0" presId="urn:microsoft.com/office/officeart/2005/8/layout/process5"/>
    <dgm:cxn modelId="{E6BE5651-41FD-4B49-821D-A1B78034A571}" type="presOf" srcId="{518167C3-40F1-47D1-A7BF-977A78CB1DB7}" destId="{D639E898-75E9-4696-8098-A6D4DE5CFC68}" srcOrd="0" destOrd="0" presId="urn:microsoft.com/office/officeart/2005/8/layout/process5"/>
    <dgm:cxn modelId="{B5432B72-C3CC-4D13-AA43-83ECF16B9902}" type="presOf" srcId="{FA350A82-C2DC-4E2E-979A-08FAAF84C948}" destId="{13C107CE-7D3D-4026-950F-F9ED830A36E7}" srcOrd="1" destOrd="0" presId="urn:microsoft.com/office/officeart/2005/8/layout/process5"/>
    <dgm:cxn modelId="{03A11956-3D0B-489B-AEE9-45E7E7FB0B36}" type="presOf" srcId="{868F077A-A458-431A-BE9C-2700181687FE}" destId="{E5E7633B-1858-4A11-909E-12A1948F8A0D}" srcOrd="1" destOrd="0" presId="urn:microsoft.com/office/officeart/2005/8/layout/process5"/>
    <dgm:cxn modelId="{80AB7B57-2F1E-4878-B46A-23C5169796DD}" type="presOf" srcId="{DD393CBC-7DD3-4564-AEF1-F08AA0FE0529}" destId="{6CBCCCCB-7C70-4E1C-A057-DCFBD2E32D8D}" srcOrd="0" destOrd="0" presId="urn:microsoft.com/office/officeart/2005/8/layout/process5"/>
    <dgm:cxn modelId="{AB1EC381-D6AF-46A9-8BDB-37FCFF18C84B}" srcId="{A5A02230-D170-44FA-865A-2BA865FC434F}" destId="{518167C3-40F1-47D1-A7BF-977A78CB1DB7}" srcOrd="0" destOrd="0" parTransId="{3FC61ED5-C4AC-4EB0-93CC-5FD0EBC66FDB}" sibTransId="{DD393CBC-7DD3-4564-AEF1-F08AA0FE0529}"/>
    <dgm:cxn modelId="{C651ED9B-C9E2-44D5-AA4C-917C4BA8F4F2}" srcId="{A5A02230-D170-44FA-865A-2BA865FC434F}" destId="{C60A1ECC-AAEA-466B-B1F8-D4BFA5DF8652}" srcOrd="1" destOrd="0" parTransId="{7B051C9C-3EC7-438F-8EAF-21D9BD344813}" sibTransId="{868F077A-A458-431A-BE9C-2700181687FE}"/>
    <dgm:cxn modelId="{BDA0AAA9-F2F0-4860-99B7-341B9B0BAE9A}" type="presOf" srcId="{C60A1ECC-AAEA-466B-B1F8-D4BFA5DF8652}" destId="{2E93F37F-7083-4233-85E1-49E88E6B296E}" srcOrd="0" destOrd="0" presId="urn:microsoft.com/office/officeart/2005/8/layout/process5"/>
    <dgm:cxn modelId="{C6759BAD-BCCD-4205-A330-544A896C82FC}" type="presOf" srcId="{85BEBFBC-E310-4816-9B65-CC8D41CC88CE}" destId="{72254D9D-8D10-4C6C-8ECC-BDBE1F3507DD}" srcOrd="0" destOrd="0" presId="urn:microsoft.com/office/officeart/2005/8/layout/process5"/>
    <dgm:cxn modelId="{69B165ED-D015-4A77-8696-A71650468398}" type="presOf" srcId="{A5A02230-D170-44FA-865A-2BA865FC434F}" destId="{CAFF3A09-7632-46A8-A874-C36CD02CB9A9}" srcOrd="0" destOrd="0" presId="urn:microsoft.com/office/officeart/2005/8/layout/process5"/>
    <dgm:cxn modelId="{3D8880EF-B7A1-400D-BFDE-9B646733EC38}" srcId="{A5A02230-D170-44FA-865A-2BA865FC434F}" destId="{19F61B1F-A911-4968-93B0-127D5CDE286B}" srcOrd="3" destOrd="0" parTransId="{B7899461-77A2-4DF9-8D39-8A2FF8CC5ECF}" sibTransId="{E386EEB8-9B0D-41D2-A150-98557B463EA4}"/>
    <dgm:cxn modelId="{3922B5B8-9195-4ADA-968D-9F434CC8F569}" type="presParOf" srcId="{CAFF3A09-7632-46A8-A874-C36CD02CB9A9}" destId="{D639E898-75E9-4696-8098-A6D4DE5CFC68}" srcOrd="0" destOrd="0" presId="urn:microsoft.com/office/officeart/2005/8/layout/process5"/>
    <dgm:cxn modelId="{694BE82C-CE24-42F3-81CC-9CCB5142D74D}" type="presParOf" srcId="{CAFF3A09-7632-46A8-A874-C36CD02CB9A9}" destId="{6CBCCCCB-7C70-4E1C-A057-DCFBD2E32D8D}" srcOrd="1" destOrd="0" presId="urn:microsoft.com/office/officeart/2005/8/layout/process5"/>
    <dgm:cxn modelId="{6F54C3CA-2BE4-4B4B-B8D2-7899CA7F03EA}" type="presParOf" srcId="{6CBCCCCB-7C70-4E1C-A057-DCFBD2E32D8D}" destId="{0AD5876E-E362-49EF-85A7-6C0674F11679}" srcOrd="0" destOrd="0" presId="urn:microsoft.com/office/officeart/2005/8/layout/process5"/>
    <dgm:cxn modelId="{AA2B7A57-E777-4F9D-A737-BC8836341129}" type="presParOf" srcId="{CAFF3A09-7632-46A8-A874-C36CD02CB9A9}" destId="{2E93F37F-7083-4233-85E1-49E88E6B296E}" srcOrd="2" destOrd="0" presId="urn:microsoft.com/office/officeart/2005/8/layout/process5"/>
    <dgm:cxn modelId="{0B4C985E-3AE3-4A46-86F6-267D638C817C}" type="presParOf" srcId="{CAFF3A09-7632-46A8-A874-C36CD02CB9A9}" destId="{8549EF23-72B0-441D-A160-04672F8D3BD4}" srcOrd="3" destOrd="0" presId="urn:microsoft.com/office/officeart/2005/8/layout/process5"/>
    <dgm:cxn modelId="{DF9870CF-7CD3-408E-84A0-83F3BEE089D7}" type="presParOf" srcId="{8549EF23-72B0-441D-A160-04672F8D3BD4}" destId="{E5E7633B-1858-4A11-909E-12A1948F8A0D}" srcOrd="0" destOrd="0" presId="urn:microsoft.com/office/officeart/2005/8/layout/process5"/>
    <dgm:cxn modelId="{C8A9FC44-6A7C-455F-AC19-053A2AAF97A0}" type="presParOf" srcId="{CAFF3A09-7632-46A8-A874-C36CD02CB9A9}" destId="{72254D9D-8D10-4C6C-8ECC-BDBE1F3507DD}" srcOrd="4" destOrd="0" presId="urn:microsoft.com/office/officeart/2005/8/layout/process5"/>
    <dgm:cxn modelId="{7007A9BE-7010-4509-9491-4795867E1FD9}" type="presParOf" srcId="{CAFF3A09-7632-46A8-A874-C36CD02CB9A9}" destId="{5E773382-5574-46A6-A693-BB3D5CD75B37}" srcOrd="5" destOrd="0" presId="urn:microsoft.com/office/officeart/2005/8/layout/process5"/>
    <dgm:cxn modelId="{0D663F83-32D5-47BE-A6C5-EDB1ABAF88B0}" type="presParOf" srcId="{5E773382-5574-46A6-A693-BB3D5CD75B37}" destId="{13C107CE-7D3D-4026-950F-F9ED830A36E7}" srcOrd="0" destOrd="0" presId="urn:microsoft.com/office/officeart/2005/8/layout/process5"/>
    <dgm:cxn modelId="{B6B6503D-B9D6-458B-B3A9-3553F5D0ABDD}" type="presParOf" srcId="{CAFF3A09-7632-46A8-A874-C36CD02CB9A9}" destId="{779FDCBE-04EB-4A93-94F1-EBC88699F4D1}" srcOrd="6" destOrd="0" presId="urn:microsoft.com/office/officeart/2005/8/layout/process5"/>
    <dgm:cxn modelId="{B0519DC4-8D65-4968-8DC2-1DF2C023EE9B}" type="presParOf" srcId="{CAFF3A09-7632-46A8-A874-C36CD02CB9A9}" destId="{B3522CDC-737C-4A66-9F1E-C9BFC8FA4BDB}" srcOrd="7" destOrd="0" presId="urn:microsoft.com/office/officeart/2005/8/layout/process5"/>
    <dgm:cxn modelId="{8BBD58AF-3F5A-4976-A0D5-59713783D759}" type="presParOf" srcId="{B3522CDC-737C-4A66-9F1E-C9BFC8FA4BDB}" destId="{7287A22F-B1E5-4FFE-A5FB-43209213DA13}" srcOrd="0" destOrd="0" presId="urn:microsoft.com/office/officeart/2005/8/layout/process5"/>
    <dgm:cxn modelId="{445C8897-53BA-4406-A762-64710063430B}" type="presParOf" srcId="{CAFF3A09-7632-46A8-A874-C36CD02CB9A9}" destId="{307BF898-FC98-46DC-8407-977C12521F9F}" srcOrd="8"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39E898-75E9-4696-8098-A6D4DE5CFC68}">
      <dsp:nvSpPr>
        <dsp:cNvPr id="0" name=""/>
        <dsp:cNvSpPr/>
      </dsp:nvSpPr>
      <dsp:spPr>
        <a:xfrm>
          <a:off x="385092" y="94"/>
          <a:ext cx="1515814" cy="909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Model Trainer (</a:t>
          </a:r>
          <a:r>
            <a:rPr lang="en-US" sz="1500" kern="1200" dirty="0" err="1"/>
            <a:t>jupyter</a:t>
          </a:r>
          <a:r>
            <a:rPr lang="en-US" sz="1500" kern="1200" dirty="0"/>
            <a:t>)</a:t>
          </a:r>
        </a:p>
      </dsp:txBody>
      <dsp:txXfrm>
        <a:off x="411730" y="26732"/>
        <a:ext cx="1462538" cy="856212"/>
      </dsp:txXfrm>
    </dsp:sp>
    <dsp:sp modelId="{6CBCCCCB-7C70-4E1C-A057-DCFBD2E32D8D}">
      <dsp:nvSpPr>
        <dsp:cNvPr id="0" name=""/>
        <dsp:cNvSpPr/>
      </dsp:nvSpPr>
      <dsp:spPr>
        <a:xfrm rot="5400000">
          <a:off x="982323" y="863120"/>
          <a:ext cx="321352" cy="68106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dirty="0"/>
            <a:t>joblib</a:t>
          </a:r>
        </a:p>
      </dsp:txBody>
      <dsp:txXfrm rot="-5400000">
        <a:off x="938681" y="1042974"/>
        <a:ext cx="408637" cy="224946"/>
      </dsp:txXfrm>
    </dsp:sp>
    <dsp:sp modelId="{2E93F37F-7083-4233-85E1-49E88E6B296E}">
      <dsp:nvSpPr>
        <dsp:cNvPr id="0" name=""/>
        <dsp:cNvSpPr/>
      </dsp:nvSpPr>
      <dsp:spPr>
        <a:xfrm>
          <a:off x="385092" y="1515908"/>
          <a:ext cx="1515814" cy="909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Model Evaluator</a:t>
          </a:r>
        </a:p>
        <a:p>
          <a:pPr marL="0" lvl="0" indent="0" algn="ctr" defTabSz="666750">
            <a:lnSpc>
              <a:spcPct val="90000"/>
            </a:lnSpc>
            <a:spcBef>
              <a:spcPct val="0"/>
            </a:spcBef>
            <a:spcAft>
              <a:spcPct val="35000"/>
            </a:spcAft>
            <a:buNone/>
          </a:pPr>
          <a:r>
            <a:rPr lang="en-US" sz="1500" kern="1200" dirty="0"/>
            <a:t>(</a:t>
          </a:r>
          <a:r>
            <a:rPr lang="en-US" sz="1500" kern="1200" dirty="0" err="1"/>
            <a:t>jupyter</a:t>
          </a:r>
          <a:r>
            <a:rPr lang="en-US" sz="1500" kern="1200" dirty="0"/>
            <a:t>)</a:t>
          </a:r>
        </a:p>
      </dsp:txBody>
      <dsp:txXfrm>
        <a:off x="411730" y="1542546"/>
        <a:ext cx="1462538" cy="856212"/>
      </dsp:txXfrm>
    </dsp:sp>
    <dsp:sp modelId="{8549EF23-72B0-441D-A160-04672F8D3BD4}">
      <dsp:nvSpPr>
        <dsp:cNvPr id="0" name=""/>
        <dsp:cNvSpPr/>
      </dsp:nvSpPr>
      <dsp:spPr>
        <a:xfrm rot="5400000">
          <a:off x="982323" y="2411955"/>
          <a:ext cx="321352" cy="6150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joblib</a:t>
          </a:r>
        </a:p>
      </dsp:txBody>
      <dsp:txXfrm rot="-5400000">
        <a:off x="958494" y="2558788"/>
        <a:ext cx="369011" cy="224946"/>
      </dsp:txXfrm>
    </dsp:sp>
    <dsp:sp modelId="{72254D9D-8D10-4C6C-8ECC-BDBE1F3507DD}">
      <dsp:nvSpPr>
        <dsp:cNvPr id="0" name=""/>
        <dsp:cNvSpPr/>
      </dsp:nvSpPr>
      <dsp:spPr>
        <a:xfrm>
          <a:off x="385092" y="3031723"/>
          <a:ext cx="1515814" cy="909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EMT Framework (python or exe)</a:t>
          </a:r>
        </a:p>
      </dsp:txBody>
      <dsp:txXfrm>
        <a:off x="411730" y="3058361"/>
        <a:ext cx="1462538" cy="856212"/>
      </dsp:txXfrm>
    </dsp:sp>
    <dsp:sp modelId="{5E773382-5574-46A6-A693-BB3D5CD75B37}">
      <dsp:nvSpPr>
        <dsp:cNvPr id="0" name=""/>
        <dsp:cNvSpPr/>
      </dsp:nvSpPr>
      <dsp:spPr>
        <a:xfrm rot="5400000">
          <a:off x="982323" y="3927771"/>
          <a:ext cx="321352" cy="61501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csv</a:t>
          </a:r>
        </a:p>
      </dsp:txBody>
      <dsp:txXfrm rot="-5400000">
        <a:off x="958495" y="4074602"/>
        <a:ext cx="369009" cy="224946"/>
      </dsp:txXfrm>
    </dsp:sp>
    <dsp:sp modelId="{779FDCBE-04EB-4A93-94F1-EBC88699F4D1}">
      <dsp:nvSpPr>
        <dsp:cNvPr id="0" name=""/>
        <dsp:cNvSpPr/>
      </dsp:nvSpPr>
      <dsp:spPr>
        <a:xfrm>
          <a:off x="385092" y="4547537"/>
          <a:ext cx="1515814" cy="909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err="1"/>
            <a:t>VirusTotal</a:t>
          </a:r>
          <a:r>
            <a:rPr lang="en-US" sz="1500" kern="1200" dirty="0"/>
            <a:t> Integrator (</a:t>
          </a:r>
          <a:r>
            <a:rPr lang="en-US" sz="1500" kern="1200" dirty="0" err="1"/>
            <a:t>jupyter</a:t>
          </a:r>
          <a:r>
            <a:rPr lang="en-US" sz="1500" kern="1200" dirty="0"/>
            <a:t>)</a:t>
          </a:r>
        </a:p>
      </dsp:txBody>
      <dsp:txXfrm>
        <a:off x="411730" y="4574175"/>
        <a:ext cx="1462538" cy="856212"/>
      </dsp:txXfrm>
    </dsp:sp>
    <dsp:sp modelId="{B3522CDC-737C-4A66-9F1E-C9BFC8FA4BDB}">
      <dsp:nvSpPr>
        <dsp:cNvPr id="0" name=""/>
        <dsp:cNvSpPr/>
      </dsp:nvSpPr>
      <dsp:spPr>
        <a:xfrm rot="5400000">
          <a:off x="982323" y="5442981"/>
          <a:ext cx="321352" cy="61622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csv</a:t>
          </a:r>
        </a:p>
      </dsp:txBody>
      <dsp:txXfrm rot="-5400000">
        <a:off x="958131" y="5590418"/>
        <a:ext cx="369736" cy="224946"/>
      </dsp:txXfrm>
    </dsp:sp>
    <dsp:sp modelId="{307BF898-FC98-46DC-8407-977C12521F9F}">
      <dsp:nvSpPr>
        <dsp:cNvPr id="0" name=""/>
        <dsp:cNvSpPr/>
      </dsp:nvSpPr>
      <dsp:spPr>
        <a:xfrm>
          <a:off x="385092" y="6063352"/>
          <a:ext cx="1515814" cy="9094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Post Processing Module (</a:t>
          </a:r>
          <a:r>
            <a:rPr lang="en-US" sz="1500" kern="1200" dirty="0" err="1"/>
            <a:t>jupyter</a:t>
          </a:r>
          <a:r>
            <a:rPr lang="en-US" sz="1500" kern="1200" dirty="0"/>
            <a:t>)</a:t>
          </a:r>
        </a:p>
      </dsp:txBody>
      <dsp:txXfrm>
        <a:off x="411730" y="6089990"/>
        <a:ext cx="1462538" cy="85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08F5B-D493-4A52-9C43-F2B3A1F9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Meoak</dc:creator>
  <cp:keywords/>
  <dc:description/>
  <cp:lastModifiedBy>Joel Meoak</cp:lastModifiedBy>
  <cp:revision>2</cp:revision>
  <dcterms:created xsi:type="dcterms:W3CDTF">2024-05-04T01:00:00Z</dcterms:created>
  <dcterms:modified xsi:type="dcterms:W3CDTF">2024-05-04T01:00:00Z</dcterms:modified>
</cp:coreProperties>
</file>