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ypography-reference-fancy-lists"/>
    <w:p>
      <w:pPr>
        <w:pStyle w:val="Heading1"/>
      </w:pPr>
      <w:r>
        <w:t xml:space="preserve">Typography Reference (Fancy Lists)</w:t>
      </w:r>
    </w:p>
    <w:p>
      <w:pPr>
        <w:pStyle w:val="FirstParagraph"/>
      </w:pPr>
      <w:r>
        <w:t xml:space="preserve">This document exercises the styles defined in the bundled pandoc reference template.</w:t>
      </w:r>
      <w:r>
        <w:t xml:space="preserve"> </w:t>
      </w:r>
      <w:r>
        <w:t xml:space="preserve">It uses</w:t>
      </w:r>
      <w:r>
        <w:t xml:space="preserve"> </w:t>
      </w:r>
      <w:r>
        <w:rPr>
          <w:bCs/>
          <w:b/>
        </w:rPr>
        <w:t xml:space="preserve">fancy lettered and roman list markers</w:t>
      </w:r>
      <w:r>
        <w:t xml:space="preserve">, so it is meant to be converted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not read as raw markdown.</w:t>
      </w:r>
    </w:p>
    <w:bookmarkStart w:id="23" w:name="heading-level-2"/>
    <w:p>
      <w:pPr>
        <w:pStyle w:val="Heading2"/>
      </w:pPr>
      <w:r>
        <w:t xml:space="preserve">Heading Level 2</w:t>
      </w:r>
    </w:p>
    <w:p>
      <w:pPr>
        <w:pStyle w:val="FirstParagraph"/>
      </w:pPr>
      <w:r>
        <w:t xml:space="preserve">A normal body paragraph with</w:t>
      </w:r>
      <w:r>
        <w:t xml:space="preserve"> </w:t>
      </w:r>
      <w:r>
        <w:rPr>
          <w:bCs/>
          <w:b/>
        </w:rPr>
        <w:t xml:space="preserve">bold text</w:t>
      </w:r>
      <w:r>
        <w:t xml:space="preserve">,</w:t>
      </w:r>
      <w:r>
        <w:t xml:space="preserve"> </w:t>
      </w:r>
      <w:r>
        <w:rPr>
          <w:iCs/>
          <w:i/>
        </w:rPr>
        <w:t xml:space="preserve">italic text</w:t>
      </w:r>
      <w:r>
        <w:t xml:space="preserve">, and a bit of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to test the default character styles. Here is a</w:t>
      </w:r>
      <w:r>
        <w:t xml:space="preserve"> </w:t>
      </w:r>
      <w:hyperlink r:id="rId20">
        <w:r>
          <w:rPr>
            <w:rStyle w:val="Hyperlink"/>
          </w:rPr>
          <w:t xml:space="preserve">hyperlink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Hyperlink style.</w:t>
      </w:r>
    </w:p>
    <w:bookmarkStart w:id="22" w:name="heading-level-3"/>
    <w:p>
      <w:pPr>
        <w:pStyle w:val="Heading3"/>
      </w:pPr>
      <w:r>
        <w:t xml:space="preserve">Heading Level 3</w:t>
      </w:r>
    </w:p>
    <w:p>
      <w:pPr>
        <w:pStyle w:val="FirstParagraph"/>
      </w:pPr>
      <w:r>
        <w:t xml:space="preserve">Some text that introduces the next level of detail.</w:t>
      </w:r>
    </w:p>
    <w:bookmarkStart w:id="21" w:name="heading-level-4"/>
    <w:p>
      <w:pPr>
        <w:pStyle w:val="Heading4"/>
      </w:pPr>
      <w:r>
        <w:t xml:space="preserve">Heading Level 4</w:t>
      </w:r>
    </w:p>
    <w:p>
      <w:pPr>
        <w:pStyle w:val="FirstParagraph"/>
      </w:pPr>
      <w:r>
        <w:t xml:space="preserve">The deepest heading we test here.</w:t>
      </w:r>
    </w:p>
    <w:bookmarkEnd w:id="21"/>
    <w:bookmarkEnd w:id="22"/>
    <w:bookmarkEnd w:id="23"/>
    <w:bookmarkStart w:id="24" w:name="lists"/>
    <w:p>
      <w:pPr>
        <w:pStyle w:val="Heading2"/>
      </w:pPr>
      <w:r>
        <w:t xml:space="preserve">Lists</w:t>
      </w:r>
    </w:p>
    <w:p>
      <w:pPr>
        <w:pStyle w:val="FirstParagraph"/>
      </w:pPr>
      <w:r>
        <w:t xml:space="preserve">A regular enumerated list:</w:t>
      </w:r>
    </w:p>
    <w:p>
      <w:pPr>
        <w:numPr>
          <w:ilvl w:val="0"/>
          <w:numId w:val="1001"/>
        </w:numPr>
        <w:pStyle w:val="Compact"/>
      </w:pPr>
      <w:r>
        <w:t xml:space="preserve">Top Item 1</w:t>
      </w:r>
    </w:p>
    <w:p>
      <w:pPr>
        <w:numPr>
          <w:ilvl w:val="0"/>
          <w:numId w:val="1001"/>
        </w:numPr>
        <w:pStyle w:val="Compact"/>
      </w:pPr>
      <w:r>
        <w:t xml:space="preserve">Top Item 2</w:t>
      </w:r>
    </w:p>
    <w:p>
      <w:pPr>
        <w:numPr>
          <w:ilvl w:val="1"/>
          <w:numId w:val="1002"/>
        </w:numPr>
        <w:pStyle w:val="Compact"/>
      </w:pPr>
      <w:r>
        <w:t xml:space="preserve">Nested Item 1</w:t>
      </w:r>
    </w:p>
    <w:p>
      <w:pPr>
        <w:numPr>
          <w:ilvl w:val="0"/>
          <w:numId w:val="1001"/>
        </w:numPr>
        <w:pStyle w:val="Compact"/>
      </w:pPr>
      <w:r>
        <w:t xml:space="preserve">Top Item 3</w:t>
      </w:r>
    </w:p>
    <w:p>
      <w:pPr>
        <w:pStyle w:val="FirstParagraph"/>
      </w:pPr>
      <w:r>
        <w:t xml:space="preserve">A lettered list with a nested roman sublist:</w:t>
      </w:r>
    </w:p>
    <w:p>
      <w:pPr>
        <w:numPr>
          <w:ilvl w:val="0"/>
          <w:numId w:val="1003"/>
        </w:numPr>
        <w:pStyle w:val="Compact"/>
      </w:pPr>
      <w:r>
        <w:t xml:space="preserve">First top-level item</w:t>
      </w:r>
    </w:p>
    <w:p>
      <w:pPr>
        <w:numPr>
          <w:ilvl w:val="0"/>
          <w:numId w:val="1003"/>
        </w:numPr>
        <w:pStyle w:val="Compact"/>
      </w:pPr>
      <w:r>
        <w:t xml:space="preserve">Second top-level item</w:t>
      </w:r>
    </w:p>
    <w:p>
      <w:pPr>
        <w:numPr>
          <w:ilvl w:val="1"/>
          <w:numId w:val="1004"/>
        </w:numPr>
        <w:pStyle w:val="Compact"/>
      </w:pPr>
      <w:r>
        <w:t xml:space="preserve">Nested roman item one</w:t>
      </w:r>
    </w:p>
    <w:p>
      <w:pPr>
        <w:numPr>
          <w:ilvl w:val="1"/>
          <w:numId w:val="1004"/>
        </w:numPr>
        <w:pStyle w:val="Compact"/>
      </w:pPr>
      <w:r>
        <w:t xml:space="preserve">Nested roman item two</w:t>
      </w:r>
    </w:p>
    <w:p>
      <w:pPr>
        <w:numPr>
          <w:ilvl w:val="0"/>
          <w:numId w:val="1003"/>
        </w:numPr>
        <w:pStyle w:val="Compact"/>
      </w:pPr>
      <w:r>
        <w:t xml:space="preserve">Third top-level item</w:t>
      </w:r>
    </w:p>
    <w:p>
      <w:pPr>
        <w:pStyle w:val="FirstParagraph"/>
      </w:pPr>
      <w:r>
        <w:t xml:space="preserve">A bullet list for comparison:</w:t>
      </w:r>
    </w:p>
    <w:p>
      <w:pPr>
        <w:numPr>
          <w:ilvl w:val="0"/>
          <w:numId w:val="1005"/>
        </w:numPr>
        <w:pStyle w:val="Compact"/>
      </w:pPr>
      <w:r>
        <w:t xml:space="preserve">Alpha</w:t>
      </w:r>
    </w:p>
    <w:p>
      <w:pPr>
        <w:numPr>
          <w:ilvl w:val="0"/>
          <w:numId w:val="1005"/>
        </w:numPr>
        <w:pStyle w:val="Compact"/>
      </w:pPr>
      <w:r>
        <w:t xml:space="preserve">Bravo</w:t>
      </w:r>
    </w:p>
    <w:p>
      <w:pPr>
        <w:numPr>
          <w:ilvl w:val="1"/>
          <w:numId w:val="1006"/>
        </w:numPr>
        <w:pStyle w:val="Compact"/>
      </w:pPr>
      <w:r>
        <w:t xml:space="preserve">Nested bullet</w:t>
      </w:r>
    </w:p>
    <w:p>
      <w:pPr>
        <w:numPr>
          <w:ilvl w:val="1"/>
          <w:numId w:val="1006"/>
        </w:numPr>
        <w:pStyle w:val="Compact"/>
      </w:pPr>
      <w:r>
        <w:t xml:space="preserve">Another nested bullet</w:t>
      </w:r>
    </w:p>
    <w:p>
      <w:pPr>
        <w:numPr>
          <w:ilvl w:val="0"/>
          <w:numId w:val="1005"/>
        </w:numPr>
        <w:pStyle w:val="Compact"/>
      </w:pPr>
      <w:r>
        <w:t xml:space="preserve">Charlie</w:t>
      </w:r>
    </w:p>
    <w:bookmarkEnd w:id="24"/>
    <w:bookmarkStart w:id="25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 C</w:t>
            </w:r>
          </w:p>
        </w:tc>
      </w:tr>
    </w:tbl>
    <w:p>
      <w:pPr>
        <w:pStyle w:val="BodyText"/>
      </w:pPr>
      <w:r>
        <w:t xml:space="preserve">(Left-aligned, centered, and right-aligned columns.)</w:t>
      </w:r>
    </w:p>
    <w:bookmarkEnd w:id="25"/>
    <w:bookmarkStart w:id="26" w:name="blockquote"/>
    <w:p>
      <w:pPr>
        <w:pStyle w:val="Heading2"/>
      </w:pPr>
      <w:r>
        <w:t xml:space="preserve">Blockquote</w:t>
      </w:r>
    </w:p>
    <w:p>
      <w:pPr>
        <w:pStyle w:val="BlockText"/>
      </w:pPr>
      <w:r>
        <w:t xml:space="preserve">This is a blockquote. It tests the Block Text / Quote style in the reference</w:t>
      </w:r>
      <w:r>
        <w:t xml:space="preserve"> </w:t>
      </w:r>
      <w:r>
        <w:t xml:space="preserve">template. It can span multiple lines.</w:t>
      </w:r>
    </w:p>
    <w:bookmarkEnd w:id="26"/>
    <w:bookmarkStart w:id="27" w:name="code-block"/>
    <w:p>
      <w:pPr>
        <w:pStyle w:val="Heading2"/>
      </w:pPr>
      <w:r>
        <w:t xml:space="preserve">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))</w:t>
      </w:r>
    </w:p>
    <w:bookmarkEnd w:id="27"/>
    <w:bookmarkStart w:id="29" w:name="footnote"/>
    <w:p>
      <w:pPr>
        <w:pStyle w:val="Heading2"/>
      </w:pPr>
      <w:r>
        <w:t xml:space="preserve">Footnote</w:t>
      </w:r>
    </w:p>
    <w:p>
      <w:pPr>
        <w:pStyle w:val="FirstParagraph"/>
      </w:pPr>
      <w:r>
        <w:t xml:space="preserve">Here is a sentence with a footnote reference.</w:t>
      </w:r>
      <w:r>
        <w:rPr>
          <w:rStyle w:val="FootnoteReference"/>
        </w:rPr>
        <w:footnoteReference w:id="28"/>
      </w:r>
    </w:p>
    <w:bookmarkEnd w:id="29"/>
    <w:bookmarkEnd w:id="30"/>
    <w:sectPr w:rsidR="00342ED9" w:rsidSect="00050A9B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footnote text. It tests the Footnote Reference and Footnote Text styles.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D0D35D5"/>
    <w:multiLevelType w:val="hybridMultilevel"/>
    <w:tmpl w:val="EF16A65C"/>
    <w:lvl w:ilvl="0" w:tplc="04090019">
      <w:start w:val="1"/>
      <w:numFmt w:val="lowerLetter"/>
      <w:lvlText w:val="%1."/>
      <w:lvlJc w:val="left"/>
      <w:pPr>
        <w:ind w:hanging="360" w:left="1440"/>
      </w:pPr>
    </w:lvl>
    <w:lvl w:ilvl="1" w:tentative="1" w:tplc="04090019">
      <w:start w:val="1"/>
      <w:numFmt w:val="lowerLetter"/>
      <w:lvlText w:val="%2."/>
      <w:lvlJc w:val="left"/>
      <w:pPr>
        <w:ind w:hanging="360" w:left="2160"/>
      </w:pPr>
    </w:lvl>
    <w:lvl w:ilvl="2" w:tentative="1" w:tplc="0409001B">
      <w:start w:val="1"/>
      <w:numFmt w:val="lowerRoman"/>
      <w:lvlText w:val="%3."/>
      <w:lvlJc w:val="right"/>
      <w:pPr>
        <w:ind w:hanging="180" w:left="2880"/>
      </w:pPr>
    </w:lvl>
    <w:lvl w:ilvl="3" w:tentative="1" w:tplc="0409000F">
      <w:start w:val="1"/>
      <w:numFmt w:val="decimal"/>
      <w:lvlText w:val="%4."/>
      <w:lvlJc w:val="left"/>
      <w:pPr>
        <w:ind w:hanging="360" w:left="3600"/>
      </w:pPr>
    </w:lvl>
    <w:lvl w:ilvl="4" w:tentative="1" w:tplc="04090019">
      <w:start w:val="1"/>
      <w:numFmt w:val="lowerLetter"/>
      <w:lvlText w:val="%5."/>
      <w:lvlJc w:val="left"/>
      <w:pPr>
        <w:ind w:hanging="360" w:left="4320"/>
      </w:pPr>
    </w:lvl>
    <w:lvl w:ilvl="5" w:tentative="1" w:tplc="0409001B">
      <w:start w:val="1"/>
      <w:numFmt w:val="lowerRoman"/>
      <w:lvlText w:val="%6."/>
      <w:lvlJc w:val="right"/>
      <w:pPr>
        <w:ind w:hanging="180" w:left="5040"/>
      </w:pPr>
    </w:lvl>
    <w:lvl w:ilvl="6" w:tentative="1" w:tplc="0409000F">
      <w:start w:val="1"/>
      <w:numFmt w:val="decimal"/>
      <w:lvlText w:val="%7."/>
      <w:lvlJc w:val="left"/>
      <w:pPr>
        <w:ind w:hanging="360" w:left="5760"/>
      </w:pPr>
    </w:lvl>
    <w:lvl w:ilvl="7" w:tentative="1" w:tplc="04090019">
      <w:start w:val="1"/>
      <w:numFmt w:val="lowerLetter"/>
      <w:lvlText w:val="%8."/>
      <w:lvlJc w:val="left"/>
      <w:pPr>
        <w:ind w:hanging="360" w:left="6480"/>
      </w:pPr>
    </w:lvl>
    <w:lvl w:ilvl="8" w:tentative="1" w:tplc="0409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1">
    <w:nsid w:val="36715C5F"/>
    <w:multiLevelType w:val="hybridMultilevel"/>
    <w:tmpl w:val="31FE3338"/>
    <w:lvl w:ilvl="0" w:tplc="841832A4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409A0D27"/>
    <w:multiLevelType w:val="hybridMultilevel"/>
    <w:tmpl w:val="4A6A477E"/>
    <w:lvl w:ilvl="0" w:tplc="04090019">
      <w:start w:val="1"/>
      <w:numFmt w:val="lowerLetter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462672A5"/>
    <w:multiLevelType w:val="hybridMultilevel"/>
    <w:tmpl w:val="5F103F5E"/>
    <w:lvl w:ilvl="0" w:tplc="FFFFFFFF">
      <w:start w:val="1"/>
      <w:numFmt w:val="lowerLetter"/>
      <w:lvlText w:val="%1."/>
      <w:lvlJc w:val="left"/>
      <w:pPr>
        <w:ind w:hanging="360" w:left="792"/>
      </w:pPr>
    </w:lvl>
    <w:lvl w:ilvl="1" w:tentative="1" w:tplc="FFFFFFFF">
      <w:start w:val="1"/>
      <w:numFmt w:val="lowerLetter"/>
      <w:lvlText w:val="%2."/>
      <w:lvlJc w:val="left"/>
      <w:pPr>
        <w:ind w:hanging="360" w:left="1512"/>
      </w:pPr>
    </w:lvl>
    <w:lvl w:ilvl="2" w:tentative="1" w:tplc="FFFFFFFF">
      <w:start w:val="1"/>
      <w:numFmt w:val="lowerRoman"/>
      <w:lvlText w:val="%3."/>
      <w:lvlJc w:val="right"/>
      <w:pPr>
        <w:ind w:hanging="180" w:left="2232"/>
      </w:pPr>
    </w:lvl>
    <w:lvl w:ilvl="3" w:tentative="1" w:tplc="FFFFFFFF">
      <w:start w:val="1"/>
      <w:numFmt w:val="decimal"/>
      <w:lvlText w:val="%4."/>
      <w:lvlJc w:val="left"/>
      <w:pPr>
        <w:ind w:hanging="360" w:left="2952"/>
      </w:pPr>
    </w:lvl>
    <w:lvl w:ilvl="4" w:tentative="1" w:tplc="FFFFFFFF">
      <w:start w:val="1"/>
      <w:numFmt w:val="lowerLetter"/>
      <w:lvlText w:val="%5."/>
      <w:lvlJc w:val="left"/>
      <w:pPr>
        <w:ind w:hanging="360" w:left="3672"/>
      </w:pPr>
    </w:lvl>
    <w:lvl w:ilvl="5" w:tentative="1" w:tplc="FFFFFFFF">
      <w:start w:val="1"/>
      <w:numFmt w:val="lowerRoman"/>
      <w:lvlText w:val="%6."/>
      <w:lvlJc w:val="right"/>
      <w:pPr>
        <w:ind w:hanging="180" w:left="4392"/>
      </w:pPr>
    </w:lvl>
    <w:lvl w:ilvl="6" w:tentative="1" w:tplc="FFFFFFFF">
      <w:start w:val="1"/>
      <w:numFmt w:val="decimal"/>
      <w:lvlText w:val="%7."/>
      <w:lvlJc w:val="left"/>
      <w:pPr>
        <w:ind w:hanging="360" w:left="5112"/>
      </w:pPr>
    </w:lvl>
    <w:lvl w:ilvl="7" w:tentative="1" w:tplc="FFFFFFFF">
      <w:start w:val="1"/>
      <w:numFmt w:val="lowerLetter"/>
      <w:lvlText w:val="%8."/>
      <w:lvlJc w:val="left"/>
      <w:pPr>
        <w:ind w:hanging="360" w:left="5832"/>
      </w:pPr>
    </w:lvl>
    <w:lvl w:ilvl="8" w:tentative="1" w:tplc="FFFFFFFF">
      <w:start w:val="1"/>
      <w:numFmt w:val="lowerRoman"/>
      <w:lvlText w:val="%9."/>
      <w:lvlJc w:val="right"/>
      <w:pPr>
        <w:ind w:hanging="180" w:left="6552"/>
      </w:pPr>
    </w:lvl>
  </w:abstractNum>
  <w:abstractNum w15:restartNumberingAfterBreak="0" w:abstractNumId="4">
    <w:nsid w:val="470971F4"/>
    <w:multiLevelType w:val="hybridMultilevel"/>
    <w:tmpl w:val="DDB4CC3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47955FBA"/>
    <w:multiLevelType w:val="hybridMultilevel"/>
    <w:tmpl w:val="9B3497E0"/>
    <w:lvl w:ilvl="0" w:tplc="A036B67E">
      <w:start w:val="1"/>
      <w:numFmt w:val="lowerLetter"/>
      <w:lvlText w:val="%1."/>
      <w:lvlJc w:val="left"/>
      <w:pPr>
        <w:ind w:hanging="360" w:left="792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512"/>
      </w:pPr>
    </w:lvl>
    <w:lvl w:ilvl="2" w:tentative="1" w:tplc="0409001B">
      <w:start w:val="1"/>
      <w:numFmt w:val="lowerRoman"/>
      <w:lvlText w:val="%3."/>
      <w:lvlJc w:val="right"/>
      <w:pPr>
        <w:ind w:hanging="180" w:left="2232"/>
      </w:pPr>
    </w:lvl>
    <w:lvl w:ilvl="3" w:tentative="1" w:tplc="0409000F">
      <w:start w:val="1"/>
      <w:numFmt w:val="decimal"/>
      <w:lvlText w:val="%4."/>
      <w:lvlJc w:val="left"/>
      <w:pPr>
        <w:ind w:hanging="360" w:left="2952"/>
      </w:pPr>
    </w:lvl>
    <w:lvl w:ilvl="4" w:tentative="1" w:tplc="04090019">
      <w:start w:val="1"/>
      <w:numFmt w:val="lowerLetter"/>
      <w:lvlText w:val="%5."/>
      <w:lvlJc w:val="left"/>
      <w:pPr>
        <w:ind w:hanging="360" w:left="3672"/>
      </w:pPr>
    </w:lvl>
    <w:lvl w:ilvl="5" w:tentative="1" w:tplc="0409001B">
      <w:start w:val="1"/>
      <w:numFmt w:val="lowerRoman"/>
      <w:lvlText w:val="%6."/>
      <w:lvlJc w:val="right"/>
      <w:pPr>
        <w:ind w:hanging="180" w:left="4392"/>
      </w:pPr>
    </w:lvl>
    <w:lvl w:ilvl="6" w:tentative="1" w:tplc="0409000F">
      <w:start w:val="1"/>
      <w:numFmt w:val="decimal"/>
      <w:lvlText w:val="%7."/>
      <w:lvlJc w:val="left"/>
      <w:pPr>
        <w:ind w:hanging="360" w:left="5112"/>
      </w:pPr>
    </w:lvl>
    <w:lvl w:ilvl="7" w:tentative="1" w:tplc="04090019">
      <w:start w:val="1"/>
      <w:numFmt w:val="lowerLetter"/>
      <w:lvlText w:val="%8."/>
      <w:lvlJc w:val="left"/>
      <w:pPr>
        <w:ind w:hanging="360" w:left="5832"/>
      </w:pPr>
    </w:lvl>
    <w:lvl w:ilvl="8" w:tentative="1" w:tplc="0409001B">
      <w:start w:val="1"/>
      <w:numFmt w:val="lowerRoman"/>
      <w:lvlText w:val="%9."/>
      <w:lvlJc w:val="right"/>
      <w:pPr>
        <w:ind w:hanging="180" w:left="655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511">
    <w:nsid w:val="A99511"/>
    <w:multiLevelType w:val="multilevel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795709852" w:numId="1">
    <w:abstractNumId w:val="3"/>
  </w:num>
  <w:num w16cid:durableId="316035119" w:numId="2">
    <w:abstractNumId w:val="4"/>
  </w:num>
  <w:num w16cid:durableId="476147659" w:numId="3">
    <w:abstractNumId w:val="0"/>
  </w:num>
  <w:num w16cid:durableId="1297102923" w:numId="4">
    <w:abstractNumId w:val="5"/>
  </w:num>
  <w:num w16cid:durableId="782193260" w:numId="5">
    <w:abstractNumId w:val="1"/>
  </w:num>
  <w:num w16cid:durableId="1965038090" w:numId="6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rawingGridHorizontalSpacing w:val="360"/>
  <w:drawingGridVerticalSpacing w:val="360"/>
  <w:displayHorizontalDrawingGridEvery w:val="0"/>
  <w:displayVerticalDrawingGridEvery w:val="0"/>
  <w:savePreviewPicture/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50A9B"/>
  </w:style>
  <w:style w:styleId="Heading1" w:type="paragraph">
    <w:name w:val="heading 1"/>
    <w:basedOn w:val="Normal"/>
    <w:next w:val="Normal"/>
    <w:link w:val="Heading1Char"/>
    <w:uiPriority w:val="9"/>
    <w:qFormat/>
    <w:rsid w:val="00955C65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955C65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955C65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955C65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955C65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955C65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955C65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955C65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955C65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955C65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55C65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55C65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55C65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955C65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955C65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955C65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955C65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955C65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955C65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55C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955C65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55C65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955C65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955C65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955C65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955C65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55C6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55C65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955C65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050A9B"/>
    <w:rPr>
      <w:color w:themeColor="hyperlink" w:val="467886"/>
      <w:u w:val="single"/>
    </w:rPr>
  </w:style>
  <w:style w:styleId="CommentReference" w:type="character">
    <w:name w:val="annotation reference"/>
    <w:basedOn w:val="DefaultParagraphFont"/>
    <w:uiPriority w:val="99"/>
    <w:semiHidden/>
    <w:unhideWhenUsed/>
    <w:rsid w:val="00050A9B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050A9B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050A9B"/>
    <w:rPr>
      <w:sz w:val="20"/>
      <w:szCs w:val="20"/>
    </w:rPr>
  </w:style>
  <w:style w:customStyle="1" w:styleId="SourceCode" w:type="paragraph">
    <w:name w:val="Source Code"/>
    <w:basedOn w:val="Normal"/>
    <w:qFormat/>
    <w:pPr>
      <w:wordWrap w:val="0"/>
      <w:shd w:color="auto" w:fill="F5F5F5" w:val="clear"/>
      <w:spacing w:after="40" w:line="240" w:lineRule="auto"/>
    </w:pPr>
    <w:rPr>
      <w:rFonts w:ascii="Consolas" w:cs="Consolas" w:hAnsi="Consolas"/>
      <w:sz w:val="20"/>
    </w:rPr>
  </w:style>
  <w:style w:customStyle="1" w:styleId="VerbatimChar" w:type="character">
    <w:name w:val="Verbatim Char"/>
    <w:basedOn w:val="DefaultParagraphFont"/>
    <w:rPr>
      <w:rFonts w:ascii="Consolas" w:cs="Consolas" w:hAnsi="Consolas"/>
      <w:sz w:val="20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Table" w:type="table">
    <w:name w:val="Table"/>
    <w:basedOn w:val="TableNormal"/>
    <w:uiPriority w:val="49"/>
    <w:rsid w:val="005353D3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color="auto" w:fill="C1E4F5" w:themeFill="accent1" w:themeFillTint="33" w:val="clear"/>
      </w:tcPr>
    </w:tblStylePr>
  </w:style>
  <w:style w:customStyle="1" w:styleId="Compact" w:type="paragraph">
    <w:name w:val="Compact"/>
    <w:basedOn w:val="Normal"/>
    <w:pPr>
      <w:spacing w:after="160" w:before="0" w:line="240" w:lineRule="auto"/>
      <w:contextualSpacing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2531</Characters>
  <Application>Microsoft Office Word</Application>
  <DocSecurity>0</DocSecurity>
  <Lines>63</Lines>
  <Paragraphs>59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2026-06-17T20:00:35Z</dcterms:created>
  <dcterms:modified xsi:type="dcterms:W3CDTF">2026-06-17T20:00:35Z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