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0AFA" w14:textId="77777777" w:rsidR="00417DB2" w:rsidRDefault="003D4E72">
      <w:pPr>
        <w:jc w:val="center"/>
      </w:pPr>
      <w:r>
        <w:rPr>
          <w:noProof/>
        </w:rPr>
        <w:drawing>
          <wp:inline distT="0" distB="0" distL="0" distR="0" wp14:anchorId="5F37A895" wp14:editId="754B51B0">
            <wp:extent cx="1428750" cy="942975"/>
            <wp:effectExtent l="0" t="0" r="0" b="0"/>
            <wp:docPr id="1" name="logo" descr="Logo de CIBERTEC" title="CIBE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942975"/>
                    </a:xfrm>
                    <a:prstGeom prst="rect">
                      <a:avLst/>
                    </a:prstGeom>
                  </pic:spPr>
                </pic:pic>
              </a:graphicData>
            </a:graphic>
          </wp:inline>
        </w:drawing>
      </w:r>
    </w:p>
    <w:p w14:paraId="67E6FA3A" w14:textId="77777777" w:rsidR="00417DB2" w:rsidRDefault="003D4E72">
      <w:pPr>
        <w:spacing w:after="40"/>
        <w:jc w:val="center"/>
      </w:pPr>
      <w:r>
        <w:rPr>
          <w:b/>
          <w:bCs/>
          <w:sz w:val="24"/>
          <w:szCs w:val="24"/>
        </w:rPr>
        <w:t>INSTITUTO DE EDUCACIÓN SUPERIOR CIBERTEC</w:t>
      </w:r>
    </w:p>
    <w:p w14:paraId="231A6202" w14:textId="77777777" w:rsidR="00417DB2" w:rsidRDefault="003D4E72">
      <w:pPr>
        <w:spacing w:after="600"/>
        <w:jc w:val="center"/>
      </w:pPr>
      <w:r>
        <w:t>Escuela de Tecnología · Carrera de Computación e Informática</w:t>
      </w:r>
    </w:p>
    <w:p w14:paraId="462E9F86" w14:textId="77777777" w:rsidR="00417DB2" w:rsidRDefault="003D4E72">
      <w:pPr>
        <w:spacing w:after="360"/>
        <w:jc w:val="center"/>
      </w:pPr>
      <w:r>
        <w:rPr>
          <w:b/>
          <w:bCs/>
          <w:sz w:val="26"/>
          <w:szCs w:val="26"/>
        </w:rPr>
        <w:t>PROYECTO DE INVESTIGACIÓN APLICADA</w:t>
      </w:r>
    </w:p>
    <w:p w14:paraId="05AAA562" w14:textId="77777777" w:rsidR="00417DB2" w:rsidRDefault="003D4E72">
      <w:pPr>
        <w:spacing w:after="80"/>
        <w:jc w:val="center"/>
      </w:pPr>
      <w:r>
        <w:rPr>
          <w:b/>
          <w:bCs/>
          <w:sz w:val="30"/>
          <w:szCs w:val="30"/>
        </w:rPr>
        <w:t>SIGAC: Sistema de Gestión Administrativa y de Caja</w:t>
      </w:r>
    </w:p>
    <w:p w14:paraId="7E9761EF" w14:textId="77777777" w:rsidR="00417DB2" w:rsidRDefault="003D4E72">
      <w:pPr>
        <w:spacing w:after="480"/>
        <w:jc w:val="center"/>
      </w:pPr>
      <w:r>
        <w:rPr>
          <w:sz w:val="24"/>
          <w:szCs w:val="24"/>
        </w:rPr>
        <w:t>Aplicado a la Asociación de Comerciantes “Mercado Unión y Progreso”</w:t>
      </w:r>
    </w:p>
    <w:p w14:paraId="10951D04" w14:textId="77777777" w:rsidR="00417DB2" w:rsidRDefault="003D4E72">
      <w:pPr>
        <w:jc w:val="center"/>
      </w:pPr>
      <w:r>
        <w:rPr>
          <w:b/>
          <w:bCs/>
          <w:sz w:val="24"/>
          <w:szCs w:val="24"/>
        </w:rPr>
        <w:t>DESARROLLO DE APLICACIONES WEB II (4697)</w:t>
      </w:r>
    </w:p>
    <w:p w14:paraId="4386DA6D" w14:textId="77777777" w:rsidR="00417DB2" w:rsidRDefault="003D4E72">
      <w:pPr>
        <w:jc w:val="center"/>
      </w:pPr>
      <w:r>
        <w:t xml:space="preserve">Docente: </w:t>
      </w:r>
      <w:r>
        <w:rPr>
          <w:highlight w:val="yellow"/>
        </w:rPr>
        <w:t>[completar nombre del docente]</w:t>
      </w:r>
    </w:p>
    <w:p w14:paraId="27765560" w14:textId="77777777" w:rsidR="00417DB2" w:rsidRDefault="003D4E72">
      <w:pPr>
        <w:jc w:val="center"/>
      </w:pPr>
      <w:r>
        <w:t xml:space="preserve">Ciclo: Sexto  ·  Aula: </w:t>
      </w:r>
      <w:r>
        <w:rPr>
          <w:highlight w:val="yellow"/>
        </w:rPr>
        <w:t>[completar]</w:t>
      </w:r>
      <w:r>
        <w:t xml:space="preserve">  ·  Semestre: </w:t>
      </w:r>
      <w:r>
        <w:rPr>
          <w:highlight w:val="yellow"/>
        </w:rPr>
        <w:t>[2026-II – confirmar]</w:t>
      </w:r>
    </w:p>
    <w:p w14:paraId="01B60C2F" w14:textId="77777777" w:rsidR="00417DB2" w:rsidRDefault="003D4E72">
      <w:pPr>
        <w:spacing w:after="480"/>
        <w:jc w:val="center"/>
      </w:pPr>
      <w:r>
        <w:rPr>
          <w:b/>
          <w:bCs/>
        </w:rPr>
        <w:t>GRUPO N.° 5</w:t>
      </w:r>
    </w:p>
    <w:p w14:paraId="3FFE256A" w14:textId="77777777" w:rsidR="00417DB2" w:rsidRDefault="003D4E72">
      <w:pPr>
        <w:spacing w:after="40"/>
      </w:pPr>
      <w:r>
        <w:rPr>
          <w:b/>
          <w:bCs/>
        </w:rPr>
        <w:t>Coordinador del grupo:</w:t>
      </w:r>
    </w:p>
    <w:p w14:paraId="13EE3226" w14:textId="77777777" w:rsidR="00417DB2" w:rsidRDefault="003D4E72">
      <w:pPr>
        <w:spacing w:after="200"/>
      </w:pPr>
      <w:r>
        <w:t>BARREDA PUMA FERNANDO</w:t>
      </w:r>
    </w:p>
    <w:p w14:paraId="34068FBB" w14:textId="77777777" w:rsidR="00417DB2" w:rsidRDefault="003D4E72">
      <w:pPr>
        <w:spacing w:after="40"/>
      </w:pPr>
      <w:r>
        <w:rPr>
          <w:b/>
          <w:bCs/>
        </w:rPr>
        <w:t>Integrantes:</w:t>
      </w:r>
    </w:p>
    <w:p w14:paraId="7AC4CE0D" w14:textId="77777777" w:rsidR="00417DB2" w:rsidRDefault="003D4E72">
      <w:pPr>
        <w:spacing w:after="20"/>
      </w:pPr>
      <w:r>
        <w:t>ROMAN QUISPE CÉSAR</w:t>
      </w:r>
    </w:p>
    <w:p w14:paraId="6B21AFBF" w14:textId="77777777" w:rsidR="00417DB2" w:rsidRDefault="003D4E72">
      <w:pPr>
        <w:spacing w:after="20"/>
      </w:pPr>
      <w:r>
        <w:t>MESTA WONG JENNYFER</w:t>
      </w:r>
    </w:p>
    <w:p w14:paraId="0660294D" w14:textId="77777777" w:rsidR="00417DB2" w:rsidRDefault="003D4E72">
      <w:pPr>
        <w:spacing w:after="20"/>
      </w:pPr>
      <w:r>
        <w:t>SIHUINCHA ANGELINO VLADIMIR</w:t>
      </w:r>
    </w:p>
    <w:p w14:paraId="321D2CA4" w14:textId="77777777" w:rsidR="00417DB2" w:rsidRDefault="003D4E72">
      <w:pPr>
        <w:spacing w:after="400"/>
      </w:pPr>
      <w:r>
        <w:t>OYOLA ROQUE SAID</w:t>
      </w:r>
    </w:p>
    <w:p w14:paraId="244655DD" w14:textId="77777777" w:rsidR="00417DB2" w:rsidRDefault="003D4E72">
      <w:pPr>
        <w:jc w:val="center"/>
        <w:sectPr w:rsidR="00417DB2">
          <w:pgSz w:w="11906" w:h="16838"/>
          <w:pgMar w:top="1701" w:right="1417" w:bottom="1701" w:left="1417" w:header="709" w:footer="709" w:gutter="0"/>
          <w:cols w:space="720"/>
          <w:docGrid w:linePitch="360"/>
        </w:sectPr>
      </w:pPr>
      <w:r>
        <w:lastRenderedPageBreak/>
        <w:t>Lima, octubre del 2026</w:t>
      </w:r>
    </w:p>
    <w:p w14:paraId="3958C14C" w14:textId="77777777" w:rsidR="00417DB2" w:rsidRDefault="003D4E72">
      <w:pPr>
        <w:spacing w:after="160"/>
      </w:pPr>
      <w:r>
        <w:rPr>
          <w:b/>
          <w:bCs/>
          <w:color w:val="1F3864"/>
          <w:sz w:val="24"/>
          <w:szCs w:val="24"/>
        </w:rPr>
        <w:lastRenderedPageBreak/>
        <w:t>ÍNDICE</w:t>
      </w:r>
    </w:p>
    <w:sdt>
      <w:sdtPr>
        <w:alias w:val="Índice"/>
        <w:id w:val="1736976955"/>
      </w:sdtPr>
      <w:sdtEndPr/>
      <w:sdtContent>
        <w:p w14:paraId="357A35AC" w14:textId="7EC4AAC8" w:rsidR="00705760" w:rsidRDefault="003D4E72">
          <w:pPr>
            <w:pStyle w:val="TDC1"/>
            <w:tabs>
              <w:tab w:val="right" w:leader="dot" w:pos="9062"/>
            </w:tabs>
            <w:rPr>
              <w:noProof/>
            </w:rPr>
          </w:pPr>
          <w:r>
            <w:fldChar w:fldCharType="begin"/>
          </w:r>
          <w:r>
            <w:instrText>TOC \h \o "1-2"</w:instrText>
          </w:r>
          <w:r>
            <w:fldChar w:fldCharType="separate"/>
          </w:r>
          <w:hyperlink w:anchor="_Toc243756147" w:history="1">
            <w:r w:rsidR="00705760" w:rsidRPr="00726C45">
              <w:rPr>
                <w:rStyle w:val="Hipervnculo"/>
                <w:noProof/>
              </w:rPr>
              <w:t>1. RESUMEN</w:t>
            </w:r>
            <w:r w:rsidR="00705760">
              <w:rPr>
                <w:noProof/>
              </w:rPr>
              <w:tab/>
            </w:r>
            <w:r w:rsidR="00705760">
              <w:rPr>
                <w:noProof/>
              </w:rPr>
              <w:fldChar w:fldCharType="begin"/>
            </w:r>
            <w:r w:rsidR="00705760">
              <w:rPr>
                <w:noProof/>
              </w:rPr>
              <w:instrText xml:space="preserve"> PAGEREF _Toc243756147 \h </w:instrText>
            </w:r>
            <w:r w:rsidR="00705760">
              <w:rPr>
                <w:noProof/>
              </w:rPr>
            </w:r>
            <w:r w:rsidR="00705760">
              <w:rPr>
                <w:noProof/>
              </w:rPr>
              <w:fldChar w:fldCharType="separate"/>
            </w:r>
            <w:r w:rsidR="00705760">
              <w:rPr>
                <w:noProof/>
              </w:rPr>
              <w:t>2</w:t>
            </w:r>
            <w:r w:rsidR="00705760">
              <w:rPr>
                <w:noProof/>
              </w:rPr>
              <w:fldChar w:fldCharType="end"/>
            </w:r>
          </w:hyperlink>
        </w:p>
        <w:p w14:paraId="2C69C9F3" w14:textId="6A4EBE0C" w:rsidR="00705760" w:rsidRDefault="00705760">
          <w:pPr>
            <w:pStyle w:val="TDC1"/>
            <w:tabs>
              <w:tab w:val="right" w:leader="dot" w:pos="9062"/>
            </w:tabs>
            <w:rPr>
              <w:noProof/>
            </w:rPr>
          </w:pPr>
          <w:hyperlink w:anchor="_Toc243756148" w:history="1">
            <w:r w:rsidRPr="00726C45">
              <w:rPr>
                <w:rStyle w:val="Hipervnculo"/>
                <w:noProof/>
              </w:rPr>
              <w:t>2. INTRODUCCIÓN</w:t>
            </w:r>
            <w:r>
              <w:rPr>
                <w:noProof/>
              </w:rPr>
              <w:tab/>
            </w:r>
            <w:r>
              <w:rPr>
                <w:noProof/>
              </w:rPr>
              <w:fldChar w:fldCharType="begin"/>
            </w:r>
            <w:r>
              <w:rPr>
                <w:noProof/>
              </w:rPr>
              <w:instrText xml:space="preserve"> PAGEREF _Toc243756148 \h </w:instrText>
            </w:r>
            <w:r>
              <w:rPr>
                <w:noProof/>
              </w:rPr>
            </w:r>
            <w:r>
              <w:rPr>
                <w:noProof/>
              </w:rPr>
              <w:fldChar w:fldCharType="separate"/>
            </w:r>
            <w:r>
              <w:rPr>
                <w:noProof/>
              </w:rPr>
              <w:t>2</w:t>
            </w:r>
            <w:r>
              <w:rPr>
                <w:noProof/>
              </w:rPr>
              <w:fldChar w:fldCharType="end"/>
            </w:r>
          </w:hyperlink>
        </w:p>
        <w:p w14:paraId="7175272C" w14:textId="7E0ECE0A" w:rsidR="00705760" w:rsidRDefault="00705760">
          <w:pPr>
            <w:pStyle w:val="TDC1"/>
            <w:tabs>
              <w:tab w:val="right" w:leader="dot" w:pos="9062"/>
            </w:tabs>
            <w:rPr>
              <w:noProof/>
            </w:rPr>
          </w:pPr>
          <w:hyperlink w:anchor="_Toc243756149" w:history="1">
            <w:r w:rsidRPr="00726C45">
              <w:rPr>
                <w:rStyle w:val="Hipervnculo"/>
                <w:noProof/>
              </w:rPr>
              <w:t>3. DIAGNÓSTICO</w:t>
            </w:r>
            <w:r>
              <w:rPr>
                <w:noProof/>
              </w:rPr>
              <w:tab/>
            </w:r>
            <w:r>
              <w:rPr>
                <w:noProof/>
              </w:rPr>
              <w:fldChar w:fldCharType="begin"/>
            </w:r>
            <w:r>
              <w:rPr>
                <w:noProof/>
              </w:rPr>
              <w:instrText xml:space="preserve"> PAGEREF _Toc243756149 \h </w:instrText>
            </w:r>
            <w:r>
              <w:rPr>
                <w:noProof/>
              </w:rPr>
            </w:r>
            <w:r>
              <w:rPr>
                <w:noProof/>
              </w:rPr>
              <w:fldChar w:fldCharType="separate"/>
            </w:r>
            <w:r>
              <w:rPr>
                <w:noProof/>
              </w:rPr>
              <w:t>3</w:t>
            </w:r>
            <w:r>
              <w:rPr>
                <w:noProof/>
              </w:rPr>
              <w:fldChar w:fldCharType="end"/>
            </w:r>
          </w:hyperlink>
        </w:p>
        <w:p w14:paraId="366CB028" w14:textId="322B8B75" w:rsidR="00705760" w:rsidRDefault="00705760">
          <w:pPr>
            <w:pStyle w:val="TDC2"/>
            <w:tabs>
              <w:tab w:val="right" w:leader="dot" w:pos="9062"/>
            </w:tabs>
            <w:rPr>
              <w:noProof/>
            </w:rPr>
          </w:pPr>
          <w:hyperlink w:anchor="_Toc243756150" w:history="1">
            <w:r w:rsidRPr="00726C45">
              <w:rPr>
                <w:rStyle w:val="Hipervnculo"/>
                <w:noProof/>
              </w:rPr>
              <w:t>3.1 Diagnóstico situacional</w:t>
            </w:r>
            <w:r>
              <w:rPr>
                <w:noProof/>
              </w:rPr>
              <w:tab/>
            </w:r>
            <w:r>
              <w:rPr>
                <w:noProof/>
              </w:rPr>
              <w:fldChar w:fldCharType="begin"/>
            </w:r>
            <w:r>
              <w:rPr>
                <w:noProof/>
              </w:rPr>
              <w:instrText xml:space="preserve"> PAGEREF _Toc243756150 \h </w:instrText>
            </w:r>
            <w:r>
              <w:rPr>
                <w:noProof/>
              </w:rPr>
            </w:r>
            <w:r>
              <w:rPr>
                <w:noProof/>
              </w:rPr>
              <w:fldChar w:fldCharType="separate"/>
            </w:r>
            <w:r>
              <w:rPr>
                <w:noProof/>
              </w:rPr>
              <w:t>3</w:t>
            </w:r>
            <w:r>
              <w:rPr>
                <w:noProof/>
              </w:rPr>
              <w:fldChar w:fldCharType="end"/>
            </w:r>
          </w:hyperlink>
        </w:p>
        <w:p w14:paraId="02AEBB09" w14:textId="32378FEA" w:rsidR="00705760" w:rsidRDefault="00705760">
          <w:pPr>
            <w:pStyle w:val="TDC2"/>
            <w:tabs>
              <w:tab w:val="right" w:leader="dot" w:pos="9062"/>
            </w:tabs>
            <w:rPr>
              <w:noProof/>
            </w:rPr>
          </w:pPr>
          <w:hyperlink w:anchor="_Toc243756151" w:history="1">
            <w:r w:rsidRPr="00726C45">
              <w:rPr>
                <w:rStyle w:val="Hipervnculo"/>
                <w:noProof/>
              </w:rPr>
              <w:t>3.2 Análisis SEPTE</w:t>
            </w:r>
            <w:r>
              <w:rPr>
                <w:noProof/>
              </w:rPr>
              <w:tab/>
            </w:r>
            <w:r>
              <w:rPr>
                <w:noProof/>
              </w:rPr>
              <w:fldChar w:fldCharType="begin"/>
            </w:r>
            <w:r>
              <w:rPr>
                <w:noProof/>
              </w:rPr>
              <w:instrText xml:space="preserve"> PAGEREF _Toc243756151 \h </w:instrText>
            </w:r>
            <w:r>
              <w:rPr>
                <w:noProof/>
              </w:rPr>
            </w:r>
            <w:r>
              <w:rPr>
                <w:noProof/>
              </w:rPr>
              <w:fldChar w:fldCharType="separate"/>
            </w:r>
            <w:r>
              <w:rPr>
                <w:noProof/>
              </w:rPr>
              <w:t>3</w:t>
            </w:r>
            <w:r>
              <w:rPr>
                <w:noProof/>
              </w:rPr>
              <w:fldChar w:fldCharType="end"/>
            </w:r>
          </w:hyperlink>
        </w:p>
        <w:p w14:paraId="044A0D35" w14:textId="3B080511" w:rsidR="00705760" w:rsidRDefault="00705760">
          <w:pPr>
            <w:pStyle w:val="TDC2"/>
            <w:tabs>
              <w:tab w:val="right" w:leader="dot" w:pos="9062"/>
            </w:tabs>
            <w:rPr>
              <w:noProof/>
            </w:rPr>
          </w:pPr>
          <w:hyperlink w:anchor="_Toc243756152" w:history="1">
            <w:r w:rsidRPr="00726C45">
              <w:rPr>
                <w:rStyle w:val="Hipervnculo"/>
                <w:noProof/>
              </w:rPr>
              <w:t>3.3 Síntesis del análisis SEPTE</w:t>
            </w:r>
            <w:r>
              <w:rPr>
                <w:noProof/>
              </w:rPr>
              <w:tab/>
            </w:r>
            <w:r>
              <w:rPr>
                <w:noProof/>
              </w:rPr>
              <w:fldChar w:fldCharType="begin"/>
            </w:r>
            <w:r>
              <w:rPr>
                <w:noProof/>
              </w:rPr>
              <w:instrText xml:space="preserve"> PAGEREF _Toc243756152 \h </w:instrText>
            </w:r>
            <w:r>
              <w:rPr>
                <w:noProof/>
              </w:rPr>
            </w:r>
            <w:r>
              <w:rPr>
                <w:noProof/>
              </w:rPr>
              <w:fldChar w:fldCharType="separate"/>
            </w:r>
            <w:r>
              <w:rPr>
                <w:noProof/>
              </w:rPr>
              <w:t>6</w:t>
            </w:r>
            <w:r>
              <w:rPr>
                <w:noProof/>
              </w:rPr>
              <w:fldChar w:fldCharType="end"/>
            </w:r>
          </w:hyperlink>
        </w:p>
        <w:p w14:paraId="27E961EE" w14:textId="3684A01F" w:rsidR="00705760" w:rsidRDefault="00705760">
          <w:pPr>
            <w:pStyle w:val="TDC1"/>
            <w:tabs>
              <w:tab w:val="right" w:leader="dot" w:pos="9062"/>
            </w:tabs>
            <w:rPr>
              <w:noProof/>
            </w:rPr>
          </w:pPr>
          <w:hyperlink w:anchor="_Toc243756153" w:history="1">
            <w:r w:rsidRPr="00726C45">
              <w:rPr>
                <w:rStyle w:val="Hipervnculo"/>
                <w:noProof/>
              </w:rPr>
              <w:t>4. OBJETIVOS</w:t>
            </w:r>
            <w:r>
              <w:rPr>
                <w:noProof/>
              </w:rPr>
              <w:tab/>
            </w:r>
            <w:r>
              <w:rPr>
                <w:noProof/>
              </w:rPr>
              <w:fldChar w:fldCharType="begin"/>
            </w:r>
            <w:r>
              <w:rPr>
                <w:noProof/>
              </w:rPr>
              <w:instrText xml:space="preserve"> PAGEREF _Toc243756153 \h </w:instrText>
            </w:r>
            <w:r>
              <w:rPr>
                <w:noProof/>
              </w:rPr>
            </w:r>
            <w:r>
              <w:rPr>
                <w:noProof/>
              </w:rPr>
              <w:fldChar w:fldCharType="separate"/>
            </w:r>
            <w:r>
              <w:rPr>
                <w:noProof/>
              </w:rPr>
              <w:t>6</w:t>
            </w:r>
            <w:r>
              <w:rPr>
                <w:noProof/>
              </w:rPr>
              <w:fldChar w:fldCharType="end"/>
            </w:r>
          </w:hyperlink>
        </w:p>
        <w:p w14:paraId="3F5EB05B" w14:textId="1F1D75ED" w:rsidR="00705760" w:rsidRDefault="00705760">
          <w:pPr>
            <w:pStyle w:val="TDC1"/>
            <w:tabs>
              <w:tab w:val="right" w:leader="dot" w:pos="9062"/>
            </w:tabs>
            <w:rPr>
              <w:noProof/>
            </w:rPr>
          </w:pPr>
          <w:hyperlink w:anchor="_Toc243756154" w:history="1">
            <w:r w:rsidRPr="00726C45">
              <w:rPr>
                <w:rStyle w:val="Hipervnculo"/>
                <w:noProof/>
              </w:rPr>
              <w:t>5. JUSTIFICACIÓN DEL PROYECTO</w:t>
            </w:r>
            <w:r>
              <w:rPr>
                <w:noProof/>
              </w:rPr>
              <w:tab/>
            </w:r>
            <w:r>
              <w:rPr>
                <w:noProof/>
              </w:rPr>
              <w:fldChar w:fldCharType="begin"/>
            </w:r>
            <w:r>
              <w:rPr>
                <w:noProof/>
              </w:rPr>
              <w:instrText xml:space="preserve"> PAGEREF _Toc243756154 \h </w:instrText>
            </w:r>
            <w:r>
              <w:rPr>
                <w:noProof/>
              </w:rPr>
            </w:r>
            <w:r>
              <w:rPr>
                <w:noProof/>
              </w:rPr>
              <w:fldChar w:fldCharType="separate"/>
            </w:r>
            <w:r>
              <w:rPr>
                <w:noProof/>
              </w:rPr>
              <w:t>7</w:t>
            </w:r>
            <w:r>
              <w:rPr>
                <w:noProof/>
              </w:rPr>
              <w:fldChar w:fldCharType="end"/>
            </w:r>
          </w:hyperlink>
        </w:p>
        <w:p w14:paraId="2EA079E6" w14:textId="1CCE4B84" w:rsidR="00705760" w:rsidRDefault="00705760">
          <w:pPr>
            <w:pStyle w:val="TDC1"/>
            <w:tabs>
              <w:tab w:val="right" w:leader="dot" w:pos="9062"/>
            </w:tabs>
            <w:rPr>
              <w:noProof/>
            </w:rPr>
          </w:pPr>
          <w:hyperlink w:anchor="_Toc243756155" w:history="1">
            <w:r w:rsidRPr="00726C45">
              <w:rPr>
                <w:rStyle w:val="Hipervnculo"/>
                <w:noProof/>
              </w:rPr>
              <w:t>6. DEFINICIÓN Y ALCANCE</w:t>
            </w:r>
            <w:r>
              <w:rPr>
                <w:noProof/>
              </w:rPr>
              <w:tab/>
            </w:r>
            <w:r>
              <w:rPr>
                <w:noProof/>
              </w:rPr>
              <w:fldChar w:fldCharType="begin"/>
            </w:r>
            <w:r>
              <w:rPr>
                <w:noProof/>
              </w:rPr>
              <w:instrText xml:space="preserve"> PAGEREF _Toc243756155 \h </w:instrText>
            </w:r>
            <w:r>
              <w:rPr>
                <w:noProof/>
              </w:rPr>
            </w:r>
            <w:r>
              <w:rPr>
                <w:noProof/>
              </w:rPr>
              <w:fldChar w:fldCharType="separate"/>
            </w:r>
            <w:r>
              <w:rPr>
                <w:noProof/>
              </w:rPr>
              <w:t>8</w:t>
            </w:r>
            <w:r>
              <w:rPr>
                <w:noProof/>
              </w:rPr>
              <w:fldChar w:fldCharType="end"/>
            </w:r>
          </w:hyperlink>
        </w:p>
        <w:p w14:paraId="5D713ED3" w14:textId="2AA32731" w:rsidR="00705760" w:rsidRDefault="00705760">
          <w:pPr>
            <w:pStyle w:val="TDC2"/>
            <w:tabs>
              <w:tab w:val="right" w:leader="dot" w:pos="9062"/>
            </w:tabs>
            <w:rPr>
              <w:noProof/>
            </w:rPr>
          </w:pPr>
          <w:hyperlink w:anchor="_Toc243756156" w:history="1">
            <w:r w:rsidRPr="00726C45">
              <w:rPr>
                <w:rStyle w:val="Hipervnculo"/>
                <w:noProof/>
              </w:rPr>
              <w:t>6.1 Descripción y funcionamiento</w:t>
            </w:r>
            <w:r>
              <w:rPr>
                <w:noProof/>
              </w:rPr>
              <w:tab/>
            </w:r>
            <w:r>
              <w:rPr>
                <w:noProof/>
              </w:rPr>
              <w:fldChar w:fldCharType="begin"/>
            </w:r>
            <w:r>
              <w:rPr>
                <w:noProof/>
              </w:rPr>
              <w:instrText xml:space="preserve"> PAGEREF _Toc243756156 \h </w:instrText>
            </w:r>
            <w:r>
              <w:rPr>
                <w:noProof/>
              </w:rPr>
            </w:r>
            <w:r>
              <w:rPr>
                <w:noProof/>
              </w:rPr>
              <w:fldChar w:fldCharType="separate"/>
            </w:r>
            <w:r>
              <w:rPr>
                <w:noProof/>
              </w:rPr>
              <w:t>8</w:t>
            </w:r>
            <w:r>
              <w:rPr>
                <w:noProof/>
              </w:rPr>
              <w:fldChar w:fldCharType="end"/>
            </w:r>
          </w:hyperlink>
        </w:p>
        <w:p w14:paraId="5C840F6C" w14:textId="75D70612" w:rsidR="00705760" w:rsidRDefault="00705760">
          <w:pPr>
            <w:pStyle w:val="TDC2"/>
            <w:tabs>
              <w:tab w:val="right" w:leader="dot" w:pos="9062"/>
            </w:tabs>
            <w:rPr>
              <w:noProof/>
            </w:rPr>
          </w:pPr>
          <w:hyperlink w:anchor="_Toc243756157" w:history="1">
            <w:r w:rsidRPr="00726C45">
              <w:rPr>
                <w:rStyle w:val="Hipervnculo"/>
                <w:noProof/>
              </w:rPr>
              <w:t>6.2 Arquitectura</w:t>
            </w:r>
            <w:r>
              <w:rPr>
                <w:noProof/>
              </w:rPr>
              <w:tab/>
            </w:r>
            <w:r>
              <w:rPr>
                <w:noProof/>
              </w:rPr>
              <w:fldChar w:fldCharType="begin"/>
            </w:r>
            <w:r>
              <w:rPr>
                <w:noProof/>
              </w:rPr>
              <w:instrText xml:space="preserve"> PAGEREF _Toc243756157 \h </w:instrText>
            </w:r>
            <w:r>
              <w:rPr>
                <w:noProof/>
              </w:rPr>
            </w:r>
            <w:r>
              <w:rPr>
                <w:noProof/>
              </w:rPr>
              <w:fldChar w:fldCharType="separate"/>
            </w:r>
            <w:r>
              <w:rPr>
                <w:noProof/>
              </w:rPr>
              <w:t>9</w:t>
            </w:r>
            <w:r>
              <w:rPr>
                <w:noProof/>
              </w:rPr>
              <w:fldChar w:fldCharType="end"/>
            </w:r>
          </w:hyperlink>
        </w:p>
        <w:p w14:paraId="51509C38" w14:textId="7F6BBA28" w:rsidR="00705760" w:rsidRDefault="00705760">
          <w:pPr>
            <w:pStyle w:val="TDC2"/>
            <w:tabs>
              <w:tab w:val="right" w:leader="dot" w:pos="9062"/>
            </w:tabs>
            <w:rPr>
              <w:noProof/>
            </w:rPr>
          </w:pPr>
          <w:hyperlink w:anchor="_Toc243756158" w:history="1">
            <w:r w:rsidRPr="00726C45">
              <w:rPr>
                <w:rStyle w:val="Hipervnculo"/>
                <w:noProof/>
              </w:rPr>
              <w:t>6.3 Tecnologías utilizadas</w:t>
            </w:r>
            <w:r>
              <w:rPr>
                <w:noProof/>
              </w:rPr>
              <w:tab/>
            </w:r>
            <w:r>
              <w:rPr>
                <w:noProof/>
              </w:rPr>
              <w:fldChar w:fldCharType="begin"/>
            </w:r>
            <w:r>
              <w:rPr>
                <w:noProof/>
              </w:rPr>
              <w:instrText xml:space="preserve"> PAGEREF _Toc243756158 \h </w:instrText>
            </w:r>
            <w:r>
              <w:rPr>
                <w:noProof/>
              </w:rPr>
            </w:r>
            <w:r>
              <w:rPr>
                <w:noProof/>
              </w:rPr>
              <w:fldChar w:fldCharType="separate"/>
            </w:r>
            <w:r>
              <w:rPr>
                <w:noProof/>
              </w:rPr>
              <w:t>9</w:t>
            </w:r>
            <w:r>
              <w:rPr>
                <w:noProof/>
              </w:rPr>
              <w:fldChar w:fldCharType="end"/>
            </w:r>
          </w:hyperlink>
        </w:p>
        <w:p w14:paraId="1C85DF19" w14:textId="1949150C" w:rsidR="00705760" w:rsidRDefault="00705760">
          <w:pPr>
            <w:pStyle w:val="TDC2"/>
            <w:tabs>
              <w:tab w:val="right" w:leader="dot" w:pos="9062"/>
            </w:tabs>
            <w:rPr>
              <w:noProof/>
            </w:rPr>
          </w:pPr>
          <w:hyperlink w:anchor="_Toc243756159" w:history="1">
            <w:r w:rsidRPr="00726C45">
              <w:rPr>
                <w:rStyle w:val="Hipervnculo"/>
                <w:noProof/>
              </w:rPr>
              <w:t>6.4 Servicios web REST</w:t>
            </w:r>
            <w:r>
              <w:rPr>
                <w:noProof/>
              </w:rPr>
              <w:tab/>
            </w:r>
            <w:r>
              <w:rPr>
                <w:noProof/>
              </w:rPr>
              <w:fldChar w:fldCharType="begin"/>
            </w:r>
            <w:r>
              <w:rPr>
                <w:noProof/>
              </w:rPr>
              <w:instrText xml:space="preserve"> PAGEREF _Toc243756159 \h </w:instrText>
            </w:r>
            <w:r>
              <w:rPr>
                <w:noProof/>
              </w:rPr>
            </w:r>
            <w:r>
              <w:rPr>
                <w:noProof/>
              </w:rPr>
              <w:fldChar w:fldCharType="separate"/>
            </w:r>
            <w:r>
              <w:rPr>
                <w:noProof/>
              </w:rPr>
              <w:t>10</w:t>
            </w:r>
            <w:r>
              <w:rPr>
                <w:noProof/>
              </w:rPr>
              <w:fldChar w:fldCharType="end"/>
            </w:r>
          </w:hyperlink>
        </w:p>
        <w:p w14:paraId="56CC71E3" w14:textId="141E7606" w:rsidR="00705760" w:rsidRDefault="00705760">
          <w:pPr>
            <w:pStyle w:val="TDC2"/>
            <w:tabs>
              <w:tab w:val="right" w:leader="dot" w:pos="9062"/>
            </w:tabs>
            <w:rPr>
              <w:noProof/>
            </w:rPr>
          </w:pPr>
          <w:hyperlink w:anchor="_Toc243756160" w:history="1">
            <w:r w:rsidRPr="00726C45">
              <w:rPr>
                <w:rStyle w:val="Hipervnculo"/>
                <w:noProof/>
              </w:rPr>
              <w:t>6.5 Servicio de login y seguridad</w:t>
            </w:r>
            <w:r>
              <w:rPr>
                <w:noProof/>
              </w:rPr>
              <w:tab/>
            </w:r>
            <w:r>
              <w:rPr>
                <w:noProof/>
              </w:rPr>
              <w:fldChar w:fldCharType="begin"/>
            </w:r>
            <w:r>
              <w:rPr>
                <w:noProof/>
              </w:rPr>
              <w:instrText xml:space="preserve"> PAGEREF _Toc243756160 \h </w:instrText>
            </w:r>
            <w:r>
              <w:rPr>
                <w:noProof/>
              </w:rPr>
            </w:r>
            <w:r>
              <w:rPr>
                <w:noProof/>
              </w:rPr>
              <w:fldChar w:fldCharType="separate"/>
            </w:r>
            <w:r>
              <w:rPr>
                <w:noProof/>
              </w:rPr>
              <w:t>11</w:t>
            </w:r>
            <w:r>
              <w:rPr>
                <w:noProof/>
              </w:rPr>
              <w:fldChar w:fldCharType="end"/>
            </w:r>
          </w:hyperlink>
        </w:p>
        <w:p w14:paraId="7C39E6F4" w14:textId="487606F3" w:rsidR="00705760" w:rsidRDefault="00705760">
          <w:pPr>
            <w:pStyle w:val="TDC2"/>
            <w:tabs>
              <w:tab w:val="right" w:leader="dot" w:pos="9062"/>
            </w:tabs>
            <w:rPr>
              <w:noProof/>
            </w:rPr>
          </w:pPr>
          <w:hyperlink w:anchor="_Toc243756161" w:history="1">
            <w:r w:rsidRPr="00726C45">
              <w:rPr>
                <w:rStyle w:val="Hipervnculo"/>
                <w:noProof/>
              </w:rPr>
              <w:t>6.6 Integridad y reglas de negocio</w:t>
            </w:r>
            <w:r>
              <w:rPr>
                <w:noProof/>
              </w:rPr>
              <w:tab/>
            </w:r>
            <w:r>
              <w:rPr>
                <w:noProof/>
              </w:rPr>
              <w:fldChar w:fldCharType="begin"/>
            </w:r>
            <w:r>
              <w:rPr>
                <w:noProof/>
              </w:rPr>
              <w:instrText xml:space="preserve"> PAGEREF _Toc243756161 \h </w:instrText>
            </w:r>
            <w:r>
              <w:rPr>
                <w:noProof/>
              </w:rPr>
            </w:r>
            <w:r>
              <w:rPr>
                <w:noProof/>
              </w:rPr>
              <w:fldChar w:fldCharType="separate"/>
            </w:r>
            <w:r>
              <w:rPr>
                <w:noProof/>
              </w:rPr>
              <w:t>11</w:t>
            </w:r>
            <w:r>
              <w:rPr>
                <w:noProof/>
              </w:rPr>
              <w:fldChar w:fldCharType="end"/>
            </w:r>
          </w:hyperlink>
        </w:p>
        <w:p w14:paraId="545E2882" w14:textId="4F891F27" w:rsidR="00705760" w:rsidRDefault="00705760">
          <w:pPr>
            <w:pStyle w:val="TDC2"/>
            <w:tabs>
              <w:tab w:val="right" w:leader="dot" w:pos="9062"/>
            </w:tabs>
            <w:rPr>
              <w:noProof/>
            </w:rPr>
          </w:pPr>
          <w:hyperlink w:anchor="_Toc243756162" w:history="1">
            <w:r w:rsidRPr="00726C45">
              <w:rPr>
                <w:rStyle w:val="Hipervnculo"/>
                <w:noProof/>
              </w:rPr>
              <w:t>6.7 Aplicación Angular (frontend)</w:t>
            </w:r>
            <w:r>
              <w:rPr>
                <w:noProof/>
              </w:rPr>
              <w:tab/>
            </w:r>
            <w:r>
              <w:rPr>
                <w:noProof/>
              </w:rPr>
              <w:fldChar w:fldCharType="begin"/>
            </w:r>
            <w:r>
              <w:rPr>
                <w:noProof/>
              </w:rPr>
              <w:instrText xml:space="preserve"> PAGEREF _Toc243756162 \h </w:instrText>
            </w:r>
            <w:r>
              <w:rPr>
                <w:noProof/>
              </w:rPr>
            </w:r>
            <w:r>
              <w:rPr>
                <w:noProof/>
              </w:rPr>
              <w:fldChar w:fldCharType="separate"/>
            </w:r>
            <w:r>
              <w:rPr>
                <w:noProof/>
              </w:rPr>
              <w:t>11</w:t>
            </w:r>
            <w:r>
              <w:rPr>
                <w:noProof/>
              </w:rPr>
              <w:fldChar w:fldCharType="end"/>
            </w:r>
          </w:hyperlink>
        </w:p>
        <w:p w14:paraId="3B44E575" w14:textId="081210EB" w:rsidR="00705760" w:rsidRDefault="00705760">
          <w:pPr>
            <w:pStyle w:val="TDC2"/>
            <w:tabs>
              <w:tab w:val="right" w:leader="dot" w:pos="9062"/>
            </w:tabs>
            <w:rPr>
              <w:noProof/>
            </w:rPr>
          </w:pPr>
          <w:hyperlink w:anchor="_Toc243756163" w:history="1">
            <w:r w:rsidRPr="00726C45">
              <w:rPr>
                <w:rStyle w:val="Hipervnculo"/>
                <w:noProof/>
              </w:rPr>
              <w:t>6.8 Patrones de diseño y buenas prácticas</w:t>
            </w:r>
            <w:r>
              <w:rPr>
                <w:noProof/>
              </w:rPr>
              <w:tab/>
            </w:r>
            <w:r>
              <w:rPr>
                <w:noProof/>
              </w:rPr>
              <w:fldChar w:fldCharType="begin"/>
            </w:r>
            <w:r>
              <w:rPr>
                <w:noProof/>
              </w:rPr>
              <w:instrText xml:space="preserve"> PAGEREF _Toc243756163 \h </w:instrText>
            </w:r>
            <w:r>
              <w:rPr>
                <w:noProof/>
              </w:rPr>
            </w:r>
            <w:r>
              <w:rPr>
                <w:noProof/>
              </w:rPr>
              <w:fldChar w:fldCharType="separate"/>
            </w:r>
            <w:r>
              <w:rPr>
                <w:noProof/>
              </w:rPr>
              <w:t>11</w:t>
            </w:r>
            <w:r>
              <w:rPr>
                <w:noProof/>
              </w:rPr>
              <w:fldChar w:fldCharType="end"/>
            </w:r>
          </w:hyperlink>
        </w:p>
        <w:p w14:paraId="5D23985D" w14:textId="3410AB5A" w:rsidR="00705760" w:rsidRDefault="00705760">
          <w:pPr>
            <w:pStyle w:val="TDC2"/>
            <w:tabs>
              <w:tab w:val="right" w:leader="dot" w:pos="9062"/>
            </w:tabs>
            <w:rPr>
              <w:noProof/>
            </w:rPr>
          </w:pPr>
          <w:hyperlink w:anchor="_Toc243756164" w:history="1">
            <w:r w:rsidRPr="00726C45">
              <w:rPr>
                <w:rStyle w:val="Hipervnculo"/>
                <w:noProof/>
              </w:rPr>
              <w:t>6.9 Documentación entregada</w:t>
            </w:r>
            <w:r>
              <w:rPr>
                <w:noProof/>
              </w:rPr>
              <w:tab/>
            </w:r>
            <w:r>
              <w:rPr>
                <w:noProof/>
              </w:rPr>
              <w:fldChar w:fldCharType="begin"/>
            </w:r>
            <w:r>
              <w:rPr>
                <w:noProof/>
              </w:rPr>
              <w:instrText xml:space="preserve"> PAGEREF _Toc243756164 \h </w:instrText>
            </w:r>
            <w:r>
              <w:rPr>
                <w:noProof/>
              </w:rPr>
            </w:r>
            <w:r>
              <w:rPr>
                <w:noProof/>
              </w:rPr>
              <w:fldChar w:fldCharType="separate"/>
            </w:r>
            <w:r>
              <w:rPr>
                <w:noProof/>
              </w:rPr>
              <w:t>12</w:t>
            </w:r>
            <w:r>
              <w:rPr>
                <w:noProof/>
              </w:rPr>
              <w:fldChar w:fldCharType="end"/>
            </w:r>
          </w:hyperlink>
        </w:p>
        <w:p w14:paraId="3998FFFA" w14:textId="1D118561" w:rsidR="00705760" w:rsidRDefault="00705760">
          <w:pPr>
            <w:pStyle w:val="TDC2"/>
            <w:tabs>
              <w:tab w:val="right" w:leader="dot" w:pos="9062"/>
            </w:tabs>
            <w:rPr>
              <w:noProof/>
            </w:rPr>
          </w:pPr>
          <w:hyperlink w:anchor="_Toc243756165" w:history="1">
            <w:r w:rsidRPr="00726C45">
              <w:rPr>
                <w:rStyle w:val="Hipervnculo"/>
                <w:noProof/>
              </w:rPr>
              <w:t>6.10 Alcance, límites y trabajo futuro</w:t>
            </w:r>
            <w:r>
              <w:rPr>
                <w:noProof/>
              </w:rPr>
              <w:tab/>
            </w:r>
            <w:r>
              <w:rPr>
                <w:noProof/>
              </w:rPr>
              <w:fldChar w:fldCharType="begin"/>
            </w:r>
            <w:r>
              <w:rPr>
                <w:noProof/>
              </w:rPr>
              <w:instrText xml:space="preserve"> PAGEREF _Toc243756165 \h </w:instrText>
            </w:r>
            <w:r>
              <w:rPr>
                <w:noProof/>
              </w:rPr>
            </w:r>
            <w:r>
              <w:rPr>
                <w:noProof/>
              </w:rPr>
              <w:fldChar w:fldCharType="separate"/>
            </w:r>
            <w:r>
              <w:rPr>
                <w:noProof/>
              </w:rPr>
              <w:t>13</w:t>
            </w:r>
            <w:r>
              <w:rPr>
                <w:noProof/>
              </w:rPr>
              <w:fldChar w:fldCharType="end"/>
            </w:r>
          </w:hyperlink>
        </w:p>
        <w:p w14:paraId="3DA0EBA4" w14:textId="7FAD4BB2" w:rsidR="00705760" w:rsidRDefault="00705760">
          <w:pPr>
            <w:pStyle w:val="TDC1"/>
            <w:tabs>
              <w:tab w:val="right" w:leader="dot" w:pos="9062"/>
            </w:tabs>
            <w:rPr>
              <w:noProof/>
            </w:rPr>
          </w:pPr>
          <w:hyperlink w:anchor="_Toc243756166" w:history="1">
            <w:r w:rsidRPr="00726C45">
              <w:rPr>
                <w:rStyle w:val="Hipervnculo"/>
                <w:noProof/>
              </w:rPr>
              <w:t>7. PRODUCTOS Y ENTREGABLES</w:t>
            </w:r>
            <w:r>
              <w:rPr>
                <w:noProof/>
              </w:rPr>
              <w:tab/>
            </w:r>
            <w:r>
              <w:rPr>
                <w:noProof/>
              </w:rPr>
              <w:fldChar w:fldCharType="begin"/>
            </w:r>
            <w:r>
              <w:rPr>
                <w:noProof/>
              </w:rPr>
              <w:instrText xml:space="preserve"> PAGEREF _Toc243756166 \h </w:instrText>
            </w:r>
            <w:r>
              <w:rPr>
                <w:noProof/>
              </w:rPr>
            </w:r>
            <w:r>
              <w:rPr>
                <w:noProof/>
              </w:rPr>
              <w:fldChar w:fldCharType="separate"/>
            </w:r>
            <w:r>
              <w:rPr>
                <w:noProof/>
              </w:rPr>
              <w:t>13</w:t>
            </w:r>
            <w:r>
              <w:rPr>
                <w:noProof/>
              </w:rPr>
              <w:fldChar w:fldCharType="end"/>
            </w:r>
          </w:hyperlink>
        </w:p>
        <w:p w14:paraId="617CD9E7" w14:textId="7FF33C60" w:rsidR="00705760" w:rsidRDefault="00705760">
          <w:pPr>
            <w:pStyle w:val="TDC1"/>
            <w:tabs>
              <w:tab w:val="right" w:leader="dot" w:pos="9062"/>
            </w:tabs>
            <w:rPr>
              <w:noProof/>
            </w:rPr>
          </w:pPr>
          <w:hyperlink w:anchor="_Toc243756167" w:history="1">
            <w:r w:rsidRPr="00726C45">
              <w:rPr>
                <w:rStyle w:val="Hipervnculo"/>
                <w:noProof/>
              </w:rPr>
              <w:t>8. CONCLUSIONES</w:t>
            </w:r>
            <w:r>
              <w:rPr>
                <w:noProof/>
              </w:rPr>
              <w:tab/>
            </w:r>
            <w:r>
              <w:rPr>
                <w:noProof/>
              </w:rPr>
              <w:fldChar w:fldCharType="begin"/>
            </w:r>
            <w:r>
              <w:rPr>
                <w:noProof/>
              </w:rPr>
              <w:instrText xml:space="preserve"> PAGEREF _Toc243756167 \h </w:instrText>
            </w:r>
            <w:r>
              <w:rPr>
                <w:noProof/>
              </w:rPr>
            </w:r>
            <w:r>
              <w:rPr>
                <w:noProof/>
              </w:rPr>
              <w:fldChar w:fldCharType="separate"/>
            </w:r>
            <w:r>
              <w:rPr>
                <w:noProof/>
              </w:rPr>
              <w:t>13</w:t>
            </w:r>
            <w:r>
              <w:rPr>
                <w:noProof/>
              </w:rPr>
              <w:fldChar w:fldCharType="end"/>
            </w:r>
          </w:hyperlink>
        </w:p>
        <w:p w14:paraId="0DC05F45" w14:textId="51CFC5E0" w:rsidR="00705760" w:rsidRDefault="00705760">
          <w:pPr>
            <w:pStyle w:val="TDC1"/>
            <w:tabs>
              <w:tab w:val="right" w:leader="dot" w:pos="9062"/>
            </w:tabs>
            <w:rPr>
              <w:noProof/>
            </w:rPr>
          </w:pPr>
          <w:hyperlink w:anchor="_Toc243756168" w:history="1">
            <w:r w:rsidRPr="00726C45">
              <w:rPr>
                <w:rStyle w:val="Hipervnculo"/>
                <w:noProof/>
              </w:rPr>
              <w:t>9. RECOMENDACIONES</w:t>
            </w:r>
            <w:r>
              <w:rPr>
                <w:noProof/>
              </w:rPr>
              <w:tab/>
            </w:r>
            <w:r>
              <w:rPr>
                <w:noProof/>
              </w:rPr>
              <w:fldChar w:fldCharType="begin"/>
            </w:r>
            <w:r>
              <w:rPr>
                <w:noProof/>
              </w:rPr>
              <w:instrText xml:space="preserve"> PAGEREF _Toc243756168 \h </w:instrText>
            </w:r>
            <w:r>
              <w:rPr>
                <w:noProof/>
              </w:rPr>
            </w:r>
            <w:r>
              <w:rPr>
                <w:noProof/>
              </w:rPr>
              <w:fldChar w:fldCharType="separate"/>
            </w:r>
            <w:r>
              <w:rPr>
                <w:noProof/>
              </w:rPr>
              <w:t>14</w:t>
            </w:r>
            <w:r>
              <w:rPr>
                <w:noProof/>
              </w:rPr>
              <w:fldChar w:fldCharType="end"/>
            </w:r>
          </w:hyperlink>
        </w:p>
        <w:p w14:paraId="28138035" w14:textId="7DD913F2" w:rsidR="00705760" w:rsidRDefault="00705760">
          <w:pPr>
            <w:pStyle w:val="TDC1"/>
            <w:tabs>
              <w:tab w:val="right" w:leader="dot" w:pos="9062"/>
            </w:tabs>
            <w:rPr>
              <w:noProof/>
            </w:rPr>
          </w:pPr>
          <w:hyperlink w:anchor="_Toc243756169" w:history="1">
            <w:r w:rsidRPr="00726C45">
              <w:rPr>
                <w:rStyle w:val="Hipervnculo"/>
                <w:noProof/>
              </w:rPr>
              <w:t>10. GLOSARIO</w:t>
            </w:r>
            <w:r>
              <w:rPr>
                <w:noProof/>
              </w:rPr>
              <w:tab/>
            </w:r>
            <w:r>
              <w:rPr>
                <w:noProof/>
              </w:rPr>
              <w:fldChar w:fldCharType="begin"/>
            </w:r>
            <w:r>
              <w:rPr>
                <w:noProof/>
              </w:rPr>
              <w:instrText xml:space="preserve"> PAGEREF _Toc243756169 \h </w:instrText>
            </w:r>
            <w:r>
              <w:rPr>
                <w:noProof/>
              </w:rPr>
            </w:r>
            <w:r>
              <w:rPr>
                <w:noProof/>
              </w:rPr>
              <w:fldChar w:fldCharType="separate"/>
            </w:r>
            <w:r>
              <w:rPr>
                <w:noProof/>
              </w:rPr>
              <w:t>14</w:t>
            </w:r>
            <w:r>
              <w:rPr>
                <w:noProof/>
              </w:rPr>
              <w:fldChar w:fldCharType="end"/>
            </w:r>
          </w:hyperlink>
        </w:p>
        <w:p w14:paraId="0F2A3631" w14:textId="0B944EED" w:rsidR="00705760" w:rsidRDefault="00705760">
          <w:pPr>
            <w:pStyle w:val="TDC1"/>
            <w:tabs>
              <w:tab w:val="right" w:leader="dot" w:pos="9062"/>
            </w:tabs>
            <w:rPr>
              <w:noProof/>
            </w:rPr>
          </w:pPr>
          <w:hyperlink w:anchor="_Toc243756170" w:history="1">
            <w:r w:rsidRPr="00726C45">
              <w:rPr>
                <w:rStyle w:val="Hipervnculo"/>
                <w:noProof/>
              </w:rPr>
              <w:t>11. BIBLIOGRAFÍA</w:t>
            </w:r>
            <w:r>
              <w:rPr>
                <w:noProof/>
              </w:rPr>
              <w:tab/>
            </w:r>
            <w:r>
              <w:rPr>
                <w:noProof/>
              </w:rPr>
              <w:fldChar w:fldCharType="begin"/>
            </w:r>
            <w:r>
              <w:rPr>
                <w:noProof/>
              </w:rPr>
              <w:instrText xml:space="preserve"> PAGEREF _Toc243756170 \h </w:instrText>
            </w:r>
            <w:r>
              <w:rPr>
                <w:noProof/>
              </w:rPr>
            </w:r>
            <w:r>
              <w:rPr>
                <w:noProof/>
              </w:rPr>
              <w:fldChar w:fldCharType="separate"/>
            </w:r>
            <w:r>
              <w:rPr>
                <w:noProof/>
              </w:rPr>
              <w:t>16</w:t>
            </w:r>
            <w:r>
              <w:rPr>
                <w:noProof/>
              </w:rPr>
              <w:fldChar w:fldCharType="end"/>
            </w:r>
          </w:hyperlink>
        </w:p>
        <w:p w14:paraId="616DAD79" w14:textId="6D701433" w:rsidR="00705760" w:rsidRDefault="00705760">
          <w:pPr>
            <w:pStyle w:val="TDC1"/>
            <w:tabs>
              <w:tab w:val="right" w:leader="dot" w:pos="9062"/>
            </w:tabs>
            <w:rPr>
              <w:noProof/>
            </w:rPr>
          </w:pPr>
          <w:hyperlink w:anchor="_Toc243756171" w:history="1">
            <w:r w:rsidRPr="00726C45">
              <w:rPr>
                <w:rStyle w:val="Hipervnculo"/>
                <w:noProof/>
              </w:rPr>
              <w:t>ANEXOS</w:t>
            </w:r>
            <w:r>
              <w:rPr>
                <w:noProof/>
              </w:rPr>
              <w:tab/>
            </w:r>
            <w:r>
              <w:rPr>
                <w:noProof/>
              </w:rPr>
              <w:fldChar w:fldCharType="begin"/>
            </w:r>
            <w:r>
              <w:rPr>
                <w:noProof/>
              </w:rPr>
              <w:instrText xml:space="preserve"> PAGEREF _Toc243756171 \h </w:instrText>
            </w:r>
            <w:r>
              <w:rPr>
                <w:noProof/>
              </w:rPr>
            </w:r>
            <w:r>
              <w:rPr>
                <w:noProof/>
              </w:rPr>
              <w:fldChar w:fldCharType="separate"/>
            </w:r>
            <w:r>
              <w:rPr>
                <w:noProof/>
              </w:rPr>
              <w:t>18</w:t>
            </w:r>
            <w:r>
              <w:rPr>
                <w:noProof/>
              </w:rPr>
              <w:fldChar w:fldCharType="end"/>
            </w:r>
          </w:hyperlink>
        </w:p>
        <w:p w14:paraId="47A4D339" w14:textId="15043650" w:rsidR="00705760" w:rsidRDefault="00705760">
          <w:pPr>
            <w:pStyle w:val="TDC2"/>
            <w:tabs>
              <w:tab w:val="right" w:leader="dot" w:pos="9062"/>
            </w:tabs>
            <w:rPr>
              <w:noProof/>
            </w:rPr>
          </w:pPr>
          <w:hyperlink w:anchor="_Toc243756172" w:history="1">
            <w:r w:rsidRPr="00726C45">
              <w:rPr>
                <w:rStyle w:val="Hipervnculo"/>
                <w:noProof/>
              </w:rPr>
              <w:t>Anexo A. Capturas de pantalla del sistema</w:t>
            </w:r>
            <w:r>
              <w:rPr>
                <w:noProof/>
              </w:rPr>
              <w:tab/>
            </w:r>
            <w:r>
              <w:rPr>
                <w:noProof/>
              </w:rPr>
              <w:fldChar w:fldCharType="begin"/>
            </w:r>
            <w:r>
              <w:rPr>
                <w:noProof/>
              </w:rPr>
              <w:instrText xml:space="preserve"> PAGEREF _Toc243756172 \h </w:instrText>
            </w:r>
            <w:r>
              <w:rPr>
                <w:noProof/>
              </w:rPr>
            </w:r>
            <w:r>
              <w:rPr>
                <w:noProof/>
              </w:rPr>
              <w:fldChar w:fldCharType="separate"/>
            </w:r>
            <w:r>
              <w:rPr>
                <w:noProof/>
              </w:rPr>
              <w:t>18</w:t>
            </w:r>
            <w:r>
              <w:rPr>
                <w:noProof/>
              </w:rPr>
              <w:fldChar w:fldCharType="end"/>
            </w:r>
          </w:hyperlink>
        </w:p>
        <w:p w14:paraId="19480A80" w14:textId="05DE395B" w:rsidR="00705760" w:rsidRDefault="00705760">
          <w:pPr>
            <w:pStyle w:val="TDC2"/>
            <w:tabs>
              <w:tab w:val="right" w:leader="dot" w:pos="9062"/>
            </w:tabs>
            <w:rPr>
              <w:noProof/>
            </w:rPr>
          </w:pPr>
          <w:hyperlink w:anchor="_Toc243756173" w:history="1">
            <w:r w:rsidRPr="00726C45">
              <w:rPr>
                <w:rStyle w:val="Hipervnculo"/>
                <w:noProof/>
              </w:rPr>
              <w:t>Anexo B. Endpoints de los servicios web REST</w:t>
            </w:r>
            <w:r>
              <w:rPr>
                <w:noProof/>
              </w:rPr>
              <w:tab/>
            </w:r>
            <w:r>
              <w:rPr>
                <w:noProof/>
              </w:rPr>
              <w:fldChar w:fldCharType="begin"/>
            </w:r>
            <w:r>
              <w:rPr>
                <w:noProof/>
              </w:rPr>
              <w:instrText xml:space="preserve"> PAGEREF _Toc243756173 \h </w:instrText>
            </w:r>
            <w:r>
              <w:rPr>
                <w:noProof/>
              </w:rPr>
            </w:r>
            <w:r>
              <w:rPr>
                <w:noProof/>
              </w:rPr>
              <w:fldChar w:fldCharType="separate"/>
            </w:r>
            <w:r>
              <w:rPr>
                <w:noProof/>
              </w:rPr>
              <w:t>23</w:t>
            </w:r>
            <w:r>
              <w:rPr>
                <w:noProof/>
              </w:rPr>
              <w:fldChar w:fldCharType="end"/>
            </w:r>
          </w:hyperlink>
        </w:p>
        <w:p w14:paraId="7BC78D57" w14:textId="111180E8" w:rsidR="00705760" w:rsidRDefault="00705760">
          <w:pPr>
            <w:pStyle w:val="TDC2"/>
            <w:tabs>
              <w:tab w:val="right" w:leader="dot" w:pos="9062"/>
            </w:tabs>
            <w:rPr>
              <w:noProof/>
            </w:rPr>
          </w:pPr>
          <w:hyperlink w:anchor="_Toc243756174" w:history="1">
            <w:r w:rsidRPr="00726C45">
              <w:rPr>
                <w:rStyle w:val="Hipervnculo"/>
                <w:noProof/>
              </w:rPr>
              <w:t>Anexo C. Matriz de cumplimiento de requisitos funcionales</w:t>
            </w:r>
            <w:r>
              <w:rPr>
                <w:noProof/>
              </w:rPr>
              <w:tab/>
            </w:r>
            <w:r>
              <w:rPr>
                <w:noProof/>
              </w:rPr>
              <w:fldChar w:fldCharType="begin"/>
            </w:r>
            <w:r>
              <w:rPr>
                <w:noProof/>
              </w:rPr>
              <w:instrText xml:space="preserve"> PAGEREF _Toc243756174 \h </w:instrText>
            </w:r>
            <w:r>
              <w:rPr>
                <w:noProof/>
              </w:rPr>
            </w:r>
            <w:r>
              <w:rPr>
                <w:noProof/>
              </w:rPr>
              <w:fldChar w:fldCharType="separate"/>
            </w:r>
            <w:r>
              <w:rPr>
                <w:noProof/>
              </w:rPr>
              <w:t>25</w:t>
            </w:r>
            <w:r>
              <w:rPr>
                <w:noProof/>
              </w:rPr>
              <w:fldChar w:fldCharType="end"/>
            </w:r>
          </w:hyperlink>
        </w:p>
        <w:p w14:paraId="31862F54" w14:textId="5BD3822E" w:rsidR="00705760" w:rsidRDefault="00705760">
          <w:pPr>
            <w:pStyle w:val="TDC2"/>
            <w:tabs>
              <w:tab w:val="right" w:leader="dot" w:pos="9062"/>
            </w:tabs>
            <w:rPr>
              <w:noProof/>
            </w:rPr>
          </w:pPr>
          <w:hyperlink w:anchor="_Toc243756175" w:history="1">
            <w:r w:rsidRPr="00726C45">
              <w:rPr>
                <w:rStyle w:val="Hipervnculo"/>
                <w:noProof/>
              </w:rPr>
              <w:t>Anexo D. Pruebas automatizadas</w:t>
            </w:r>
            <w:r>
              <w:rPr>
                <w:noProof/>
              </w:rPr>
              <w:tab/>
            </w:r>
            <w:r>
              <w:rPr>
                <w:noProof/>
              </w:rPr>
              <w:fldChar w:fldCharType="begin"/>
            </w:r>
            <w:r>
              <w:rPr>
                <w:noProof/>
              </w:rPr>
              <w:instrText xml:space="preserve"> PAGEREF _Toc243756175 \h </w:instrText>
            </w:r>
            <w:r>
              <w:rPr>
                <w:noProof/>
              </w:rPr>
            </w:r>
            <w:r>
              <w:rPr>
                <w:noProof/>
              </w:rPr>
              <w:fldChar w:fldCharType="separate"/>
            </w:r>
            <w:r>
              <w:rPr>
                <w:noProof/>
              </w:rPr>
              <w:t>26</w:t>
            </w:r>
            <w:r>
              <w:rPr>
                <w:noProof/>
              </w:rPr>
              <w:fldChar w:fldCharType="end"/>
            </w:r>
          </w:hyperlink>
        </w:p>
        <w:p w14:paraId="03D27293" w14:textId="1D1FCFD0" w:rsidR="00705760" w:rsidRDefault="00705760">
          <w:pPr>
            <w:pStyle w:val="TDC2"/>
            <w:tabs>
              <w:tab w:val="right" w:leader="dot" w:pos="9062"/>
            </w:tabs>
            <w:rPr>
              <w:noProof/>
            </w:rPr>
          </w:pPr>
          <w:hyperlink w:anchor="_Toc243756176" w:history="1">
            <w:r w:rsidRPr="00726C45">
              <w:rPr>
                <w:rStyle w:val="Hipervnculo"/>
                <w:noProof/>
              </w:rPr>
              <w:t>Anexo E. Modelo de datos</w:t>
            </w:r>
            <w:r>
              <w:rPr>
                <w:noProof/>
              </w:rPr>
              <w:tab/>
            </w:r>
            <w:r>
              <w:rPr>
                <w:noProof/>
              </w:rPr>
              <w:fldChar w:fldCharType="begin"/>
            </w:r>
            <w:r>
              <w:rPr>
                <w:noProof/>
              </w:rPr>
              <w:instrText xml:space="preserve"> PAGEREF _Toc243756176 \h </w:instrText>
            </w:r>
            <w:r>
              <w:rPr>
                <w:noProof/>
              </w:rPr>
            </w:r>
            <w:r>
              <w:rPr>
                <w:noProof/>
              </w:rPr>
              <w:fldChar w:fldCharType="separate"/>
            </w:r>
            <w:r>
              <w:rPr>
                <w:noProof/>
              </w:rPr>
              <w:t>27</w:t>
            </w:r>
            <w:r>
              <w:rPr>
                <w:noProof/>
              </w:rPr>
              <w:fldChar w:fldCharType="end"/>
            </w:r>
          </w:hyperlink>
        </w:p>
        <w:p w14:paraId="3B8228B3" w14:textId="484C56A6" w:rsidR="00705760" w:rsidRDefault="00705760">
          <w:pPr>
            <w:pStyle w:val="TDC2"/>
            <w:tabs>
              <w:tab w:val="right" w:leader="dot" w:pos="9062"/>
            </w:tabs>
            <w:rPr>
              <w:noProof/>
            </w:rPr>
          </w:pPr>
          <w:hyperlink w:anchor="_Toc243756177" w:history="1">
            <w:r w:rsidRPr="00726C45">
              <w:rPr>
                <w:rStyle w:val="Hipervnculo"/>
                <w:noProof/>
              </w:rPr>
              <w:t>Anexo F. Matriz de cumplimiento de la rúbrica del curso</w:t>
            </w:r>
            <w:r>
              <w:rPr>
                <w:noProof/>
              </w:rPr>
              <w:tab/>
            </w:r>
            <w:r>
              <w:rPr>
                <w:noProof/>
              </w:rPr>
              <w:fldChar w:fldCharType="begin"/>
            </w:r>
            <w:r>
              <w:rPr>
                <w:noProof/>
              </w:rPr>
              <w:instrText xml:space="preserve"> PAGEREF _Toc243756177 \h </w:instrText>
            </w:r>
            <w:r>
              <w:rPr>
                <w:noProof/>
              </w:rPr>
            </w:r>
            <w:r>
              <w:rPr>
                <w:noProof/>
              </w:rPr>
              <w:fldChar w:fldCharType="separate"/>
            </w:r>
            <w:r>
              <w:rPr>
                <w:noProof/>
              </w:rPr>
              <w:t>28</w:t>
            </w:r>
            <w:r>
              <w:rPr>
                <w:noProof/>
              </w:rPr>
              <w:fldChar w:fldCharType="end"/>
            </w:r>
          </w:hyperlink>
        </w:p>
        <w:p w14:paraId="0B6036D1" w14:textId="5B82AD18" w:rsidR="00705760" w:rsidRDefault="00705760">
          <w:pPr>
            <w:pStyle w:val="TDC2"/>
            <w:tabs>
              <w:tab w:val="right" w:leader="dot" w:pos="9062"/>
            </w:tabs>
            <w:rPr>
              <w:noProof/>
            </w:rPr>
          </w:pPr>
          <w:hyperlink w:anchor="_Toc243756178" w:history="1">
            <w:r w:rsidRPr="00726C45">
              <w:rPr>
                <w:rStyle w:val="Hipervnculo"/>
                <w:noProof/>
              </w:rPr>
              <w:t>Anexo G. Guion del video Demo Reel estructurado (3 a 5 minutos)</w:t>
            </w:r>
            <w:r>
              <w:rPr>
                <w:noProof/>
              </w:rPr>
              <w:tab/>
            </w:r>
            <w:r>
              <w:rPr>
                <w:noProof/>
              </w:rPr>
              <w:fldChar w:fldCharType="begin"/>
            </w:r>
            <w:r>
              <w:rPr>
                <w:noProof/>
              </w:rPr>
              <w:instrText xml:space="preserve"> PAGEREF _Toc243756178 \h </w:instrText>
            </w:r>
            <w:r>
              <w:rPr>
                <w:noProof/>
              </w:rPr>
            </w:r>
            <w:r>
              <w:rPr>
                <w:noProof/>
              </w:rPr>
              <w:fldChar w:fldCharType="separate"/>
            </w:r>
            <w:r>
              <w:rPr>
                <w:noProof/>
              </w:rPr>
              <w:t>29</w:t>
            </w:r>
            <w:r>
              <w:rPr>
                <w:noProof/>
              </w:rPr>
              <w:fldChar w:fldCharType="end"/>
            </w:r>
          </w:hyperlink>
        </w:p>
        <w:p w14:paraId="0523B6F6" w14:textId="493D68E5" w:rsidR="00705760" w:rsidRDefault="00705760">
          <w:pPr>
            <w:pStyle w:val="TDC2"/>
            <w:tabs>
              <w:tab w:val="right" w:leader="dot" w:pos="9062"/>
            </w:tabs>
            <w:rPr>
              <w:noProof/>
            </w:rPr>
          </w:pPr>
          <w:hyperlink w:anchor="_Toc243756179" w:history="1">
            <w:r w:rsidRPr="00726C45">
              <w:rPr>
                <w:rStyle w:val="Hipervnculo"/>
                <w:noProof/>
              </w:rPr>
              <w:t>Anexo H. Manual de ejecución</w:t>
            </w:r>
            <w:r>
              <w:rPr>
                <w:noProof/>
              </w:rPr>
              <w:tab/>
            </w:r>
            <w:r>
              <w:rPr>
                <w:noProof/>
              </w:rPr>
              <w:fldChar w:fldCharType="begin"/>
            </w:r>
            <w:r>
              <w:rPr>
                <w:noProof/>
              </w:rPr>
              <w:instrText xml:space="preserve"> PAGEREF _Toc243756179 \h </w:instrText>
            </w:r>
            <w:r>
              <w:rPr>
                <w:noProof/>
              </w:rPr>
            </w:r>
            <w:r>
              <w:rPr>
                <w:noProof/>
              </w:rPr>
              <w:fldChar w:fldCharType="separate"/>
            </w:r>
            <w:r>
              <w:rPr>
                <w:noProof/>
              </w:rPr>
              <w:t>30</w:t>
            </w:r>
            <w:r>
              <w:rPr>
                <w:noProof/>
              </w:rPr>
              <w:fldChar w:fldCharType="end"/>
            </w:r>
          </w:hyperlink>
        </w:p>
        <w:p w14:paraId="17106D51" w14:textId="462EB656" w:rsidR="00417DB2" w:rsidRDefault="003D4E72">
          <w:r>
            <w:fldChar w:fldCharType="end"/>
          </w:r>
        </w:p>
      </w:sdtContent>
    </w:sdt>
    <w:p w14:paraId="6C3E6DE0" w14:textId="77777777" w:rsidR="00417DB2" w:rsidRDefault="003D4E72">
      <w:pPr>
        <w:pStyle w:val="Ttulo1"/>
        <w:pageBreakBefore/>
      </w:pPr>
      <w:bookmarkStart w:id="0" w:name="_Toc243756147"/>
      <w:r>
        <w:lastRenderedPageBreak/>
        <w:t>1. RESUMEN</w:t>
      </w:r>
      <w:bookmarkEnd w:id="0"/>
    </w:p>
    <w:p w14:paraId="320A2615" w14:textId="77777777" w:rsidR="00417DB2" w:rsidRDefault="003D4E72">
      <w:pPr>
        <w:jc w:val="both"/>
      </w:pPr>
      <w:r>
        <w:t xml:space="preserve">El presente proyecto de investigación aplicada desarrolla </w:t>
      </w:r>
      <w:r>
        <w:rPr>
          <w:b/>
          <w:bCs/>
        </w:rPr>
        <w:t>SIGAC (Sistema de Gestión Administrativa y de Caja)</w:t>
      </w:r>
      <w:r>
        <w:t>, una aplicación web empresarial para la Asociación de Comerciantes “Mercado Unión y Progreso”, orientada a reemplazar el registro manual de socios, puestos, cobros y egresos por un sistema centralizado, trazable y seguro.</w:t>
      </w:r>
    </w:p>
    <w:p w14:paraId="4A63C946" w14:textId="77777777" w:rsidR="00417DB2" w:rsidRDefault="003D4E72">
      <w:pPr>
        <w:jc w:val="both"/>
      </w:pPr>
      <w:r>
        <w:t xml:space="preserve">La solución sigue la </w:t>
      </w:r>
      <w:r>
        <w:rPr>
          <w:b/>
          <w:bCs/>
        </w:rPr>
        <w:t>arquitectura de microservicios</w:t>
      </w:r>
      <w:r>
        <w:t xml:space="preserve"> del curso: un backend en Java con Spring Framework (Spring Data JPA, Spring MVC, Spring Security, Lombok y Spring Cloud) dividido en </w:t>
      </w:r>
      <w:r>
        <w:rPr>
          <w:b/>
          <w:bCs/>
        </w:rPr>
        <w:t>seis microservicios</w:t>
      </w:r>
      <w:r>
        <w:t xml:space="preserve"> (autenticación, catálogos, cobranza, egresos, reportes y auditoría) más un servidor de descubrimiento </w:t>
      </w:r>
      <w:r>
        <w:rPr>
          <w:b/>
          <w:bCs/>
        </w:rPr>
        <w:t>Eureka</w:t>
      </w:r>
      <w:r>
        <w:t xml:space="preserve"> y un </w:t>
      </w:r>
      <w:r>
        <w:rPr>
          <w:b/>
          <w:bCs/>
        </w:rPr>
        <w:t>API Gateway</w:t>
      </w:r>
      <w:r>
        <w:t xml:space="preserve">, que exponen </w:t>
      </w:r>
      <w:r>
        <w:rPr>
          <w:b/>
          <w:bCs/>
        </w:rPr>
        <w:t>53 servicios web REST</w:t>
      </w:r>
      <w:r>
        <w:t xml:space="preserve"> con los métodos GET, POST, PUT y DELETE. Los servicios se comunican de forma síncrona con </w:t>
      </w:r>
      <w:r>
        <w:rPr>
          <w:b/>
          <w:bCs/>
        </w:rPr>
        <w:t>OpenFeign</w:t>
      </w:r>
      <w:r>
        <w:t xml:space="preserve"> y de forma asíncrona con </w:t>
      </w:r>
      <w:r>
        <w:rPr>
          <w:b/>
          <w:bCs/>
        </w:rPr>
        <w:t>RabbitMQ</w:t>
      </w:r>
      <w:r>
        <w:t xml:space="preserve">, cada uno con su propia base de datos MySQL. Un frontend en </w:t>
      </w:r>
      <w:r>
        <w:rPr>
          <w:b/>
          <w:bCs/>
        </w:rPr>
        <w:t>Angular 22</w:t>
      </w:r>
      <w:r>
        <w:t xml:space="preserve"> con Angular Material consume los servicios a través del gateway. El acceso se protege con un servicio REST de login (ms-auth) cuyas contraseñas se almacenan </w:t>
      </w:r>
      <w:r>
        <w:rPr>
          <w:b/>
          <w:bCs/>
        </w:rPr>
        <w:t>cifradas con BCryptPasswordEncoder</w:t>
      </w:r>
      <w:r>
        <w:t>, y se autoriza mediante tokens JWT y dos roles (Administrador y Operador de caja) que cada microservicio valida por sí mismo.</w:t>
      </w:r>
    </w:p>
    <w:p w14:paraId="712D4D81" w14:textId="77777777" w:rsidR="00417DB2" w:rsidRDefault="003D4E72">
      <w:pPr>
        <w:jc w:val="both"/>
      </w:pPr>
      <w:r>
        <w:t>Respecto de la versión presentada en el ciclo anterior (login y CRUD de socios), el alcance se amplió a la especificación de requisitos completa: catálogos de socios, puestos, giros, servicios y bancos; generación de cuentas por cobrar; cobranza con recibos de correlativo único y transacciones atómicas; canje bancario; ingresos externos; egresos con carga masiva desde Excel; recibos con voucher; seis reportes descargables en formato XLSX y una bitácora de auditoría con el usuario de cada movimiento.</w:t>
      </w:r>
    </w:p>
    <w:p w14:paraId="72034E36" w14:textId="77777777" w:rsidR="00417DB2" w:rsidRDefault="003D4E72">
      <w:pPr>
        <w:jc w:val="both"/>
      </w:pPr>
      <w:r>
        <w:t xml:space="preserve">La calidad se verificó con </w:t>
      </w:r>
      <w:r>
        <w:rPr>
          <w:b/>
          <w:bCs/>
        </w:rPr>
        <w:t>218 pruebas automatizadas en el backend</w:t>
      </w:r>
      <w:r>
        <w:t xml:space="preserve"> (incluidas 62 pruebas de la capa de acceso a datos que cubren insertar, actualizar, eliminar y listar en los 10 repositorios), </w:t>
      </w:r>
      <w:r>
        <w:rPr>
          <w:b/>
          <w:bCs/>
        </w:rPr>
        <w:t>104 pruebas unitarias del frontend</w:t>
      </w:r>
      <w:r>
        <w:t xml:space="preserve"> y </w:t>
      </w:r>
      <w:r>
        <w:rPr>
          <w:b/>
          <w:bCs/>
        </w:rPr>
        <w:t>20 pruebas de extremo a extremo</w:t>
      </w:r>
      <w:r>
        <w:t>, todas aprobadas. El código fuente está publicado en https://github.com/jmestawong/sigac.</w:t>
      </w:r>
    </w:p>
    <w:p w14:paraId="03DC73AB" w14:textId="77777777" w:rsidR="00417DB2" w:rsidRDefault="003D4E72">
      <w:pPr>
        <w:pStyle w:val="Ttulo1"/>
      </w:pPr>
      <w:bookmarkStart w:id="1" w:name="_Toc243756148"/>
      <w:r>
        <w:lastRenderedPageBreak/>
        <w:t>2. INTRODUCCIÓN</w:t>
      </w:r>
      <w:bookmarkEnd w:id="1"/>
    </w:p>
    <w:p w14:paraId="3B4E18F3" w14:textId="77777777" w:rsidR="00417DB2" w:rsidRDefault="003D4E72">
      <w:pPr>
        <w:jc w:val="both"/>
      </w:pPr>
      <w:r>
        <w:t>La transformación digital es hoy una herramienta indispensable para que las organizaciones, incluidas las asociaciones civiles y gremiales, optimicen sus procesos administrativos y su control de caja. Sin embargo, muchas asociaciones de comerciantes continúan gestionando su información en cuadernos, hojas de cálculo y procesos manuales, lo que genera duplicidad de datos, dificultad para conocer con exactitud el estado de las cuentas por cobrar y escaso control sobre los ingresos y egresos.</w:t>
      </w:r>
    </w:p>
    <w:p w14:paraId="3E1FF419" w14:textId="77777777" w:rsidR="00417DB2" w:rsidRDefault="003D4E72">
      <w:pPr>
        <w:jc w:val="both"/>
      </w:pPr>
      <w:r>
        <w:t>La Asociación de Comerciantes “Mercado Unión y Progreso” no es ajena a esta realidad: administra de forma manual la información de sus socios, los puestos asignados y los cobros asociados, lo que dificulta la atención oportuna a los socios y la elaboración de reportes confiables para la junta directiva.</w:t>
      </w:r>
    </w:p>
    <w:p w14:paraId="6AE44A68" w14:textId="77777777" w:rsidR="00417DB2" w:rsidRDefault="003D4E72">
      <w:pPr>
        <w:jc w:val="both"/>
      </w:pPr>
      <w:r>
        <w:t xml:space="preserve">Frente a este diagnóstico se desarrolló SIGAC, con tres objetivos: (1) proteger el acceso y las operaciones del sistema con autenticación, cifrado de contraseñas y autorización por roles; (2) garantizar la integridad de los cobros mediante transacciones y correlativos únicos; y (3) digitalizar el ciclo completo de la administración —catálogos, cuentas por cobrar, cobranza, egresos y reportes— verificándolo con pruebas automatizadas. El impacto esperado es reducir el tiempo administrativo, disminuir errores </w:t>
      </w:r>
      <w:r>
        <w:t>y la morosidad no detectada, y dar a la junta directiva información confiable para decidir.</w:t>
      </w:r>
    </w:p>
    <w:p w14:paraId="53076420" w14:textId="77777777" w:rsidR="00417DB2" w:rsidRDefault="003D4E72">
      <w:pPr>
        <w:jc w:val="both"/>
      </w:pPr>
      <w:r>
        <w:t>Este documento presenta el diagnóstico (con análisis SEPTE sustentado en fuentes), los objetivos, la justificación, la definición y el alcance de la solución, los productos entregables, las conclusiones, las recomendaciones, el glosario, la bibliografía y los anexos que respaldan el desarrollo.</w:t>
      </w:r>
    </w:p>
    <w:p w14:paraId="5D9912A3" w14:textId="77777777" w:rsidR="00417DB2" w:rsidRDefault="003D4E72">
      <w:pPr>
        <w:pStyle w:val="Ttulo1"/>
      </w:pPr>
      <w:bookmarkStart w:id="2" w:name="_Toc243756149"/>
      <w:r>
        <w:t>3. DIAGNÓSTICO</w:t>
      </w:r>
      <w:bookmarkEnd w:id="2"/>
    </w:p>
    <w:p w14:paraId="546CF073" w14:textId="77777777" w:rsidR="00417DB2" w:rsidRDefault="003D4E72">
      <w:pPr>
        <w:pStyle w:val="Ttulo2"/>
      </w:pPr>
      <w:bookmarkStart w:id="3" w:name="_Toc243756150"/>
      <w:r>
        <w:t>3.1 Diagnóstico situacional</w:t>
      </w:r>
      <w:bookmarkEnd w:id="3"/>
    </w:p>
    <w:p w14:paraId="72514191" w14:textId="77777777" w:rsidR="00417DB2" w:rsidRDefault="003D4E72">
      <w:pPr>
        <w:jc w:val="both"/>
      </w:pPr>
      <w:r>
        <w:t>La Asociación de Comerciantes “Mercado Unión y Progreso” agrupa a socios titulares de uno o más puestos comerciales, cada uno asociado a un giro específico (abarrotes, verduras, ropa, calzado, entre otros). Según la información proporcionada por su junta directiva, la administración enfrenta las siguientes dificultades operativas:</w:t>
      </w:r>
    </w:p>
    <w:p w14:paraId="324D570E" w14:textId="77777777" w:rsidR="00417DB2" w:rsidRDefault="003D4E72">
      <w:pPr>
        <w:pStyle w:val="Prrafodelista"/>
        <w:numPr>
          <w:ilvl w:val="0"/>
          <w:numId w:val="2"/>
        </w:numPr>
        <w:spacing w:after="60"/>
        <w:jc w:val="both"/>
      </w:pPr>
      <w:r>
        <w:lastRenderedPageBreak/>
        <w:t>Registro manual de socios y puestos en cuadernos y hojas de cálculo independientes, sin una fuente única de información.</w:t>
      </w:r>
    </w:p>
    <w:p w14:paraId="5C1185D5" w14:textId="77777777" w:rsidR="00417DB2" w:rsidRDefault="003D4E72">
      <w:pPr>
        <w:pStyle w:val="Prrafodelista"/>
        <w:numPr>
          <w:ilvl w:val="0"/>
          <w:numId w:val="2"/>
        </w:numPr>
        <w:spacing w:after="60"/>
        <w:jc w:val="both"/>
      </w:pPr>
      <w:r>
        <w:t>Dificultad para conocer con exactitud qué socios o puestos mantienen cuentas pendientes por cuotas o servicios (mantenimiento, agua, entre otros).</w:t>
      </w:r>
    </w:p>
    <w:p w14:paraId="27481CBD" w14:textId="77777777" w:rsidR="00417DB2" w:rsidRDefault="003D4E72">
      <w:pPr>
        <w:pStyle w:val="Prrafodelista"/>
        <w:numPr>
          <w:ilvl w:val="0"/>
          <w:numId w:val="2"/>
        </w:numPr>
        <w:spacing w:after="60"/>
        <w:jc w:val="both"/>
      </w:pPr>
      <w:r>
        <w:t>Ausencia de un control centralizado de ingresos y egresos de caja, lo que dificulta el cuadre diario y los reportes mensuales.</w:t>
      </w:r>
    </w:p>
    <w:p w14:paraId="148348C4" w14:textId="77777777" w:rsidR="00417DB2" w:rsidRDefault="003D4E72">
      <w:pPr>
        <w:pStyle w:val="Prrafodelista"/>
        <w:numPr>
          <w:ilvl w:val="0"/>
          <w:numId w:val="2"/>
        </w:numPr>
        <w:spacing w:after="60"/>
        <w:jc w:val="both"/>
      </w:pPr>
      <w:r>
        <w:t>Demoras al atender consultas del historial de pagos o al emitir un recibo, y riesgo de numeraciones repetidas o recibos perdidos.</w:t>
      </w:r>
    </w:p>
    <w:p w14:paraId="0B8B5355" w14:textId="77777777" w:rsidR="00417DB2" w:rsidRDefault="003D4E72">
      <w:pPr>
        <w:pStyle w:val="Prrafodelista"/>
        <w:numPr>
          <w:ilvl w:val="0"/>
          <w:numId w:val="2"/>
        </w:numPr>
        <w:spacing w:after="60"/>
        <w:jc w:val="both"/>
      </w:pPr>
      <w:r>
        <w:t>Riesgo de pérdida de información física (recibos y cuadernos) ante siniestros o extravío.</w:t>
      </w:r>
    </w:p>
    <w:p w14:paraId="7B08AC55" w14:textId="77777777" w:rsidR="00417DB2" w:rsidRDefault="00417DB2">
      <w:pPr>
        <w:spacing w:after="60"/>
      </w:pPr>
    </w:p>
    <w:p w14:paraId="16C82B86" w14:textId="77777777" w:rsidR="00417DB2" w:rsidRDefault="003D4E72">
      <w:pPr>
        <w:pStyle w:val="Ttulo2"/>
      </w:pPr>
      <w:bookmarkStart w:id="4" w:name="_Toc243756151"/>
      <w:r>
        <w:t>3.2 Análisis SEPTE</w:t>
      </w:r>
      <w:bookmarkEnd w:id="4"/>
    </w:p>
    <w:p w14:paraId="183A63DD" w14:textId="77777777" w:rsidR="00417DB2" w:rsidRDefault="003D4E72">
      <w:pPr>
        <w:jc w:val="both"/>
      </w:pPr>
      <w:r>
        <w:t>Para identificar la oportunidad de mejora se analizan cuatro de las cinco variables SEPTE —</w:t>
      </w:r>
      <w:r>
        <w:rPr>
          <w:b/>
          <w:bCs/>
        </w:rPr>
        <w:t>Social, Económica, Política (marco legal) y Tecnológica</w:t>
      </w:r>
      <w:r>
        <w:t>— por ser las de incidencia directa en el proyecto. No se desarrolla la variable Ecológica porque su efecto sobre el sistema es indirecto. Las cifras provienen de fuentes oficiales y periodísticas citadas en notas al pie y en la bibliografía.</w:t>
      </w:r>
    </w:p>
    <w:p w14:paraId="1315C0E6" w14:textId="77777777" w:rsidR="00417DB2" w:rsidRDefault="003D4E72">
      <w:pPr>
        <w:pStyle w:val="Ttulo3"/>
      </w:pPr>
      <w:r>
        <w:t>a. Variable Social</w:t>
      </w:r>
    </w:p>
    <w:p w14:paraId="4495E017" w14:textId="77777777" w:rsidR="00417DB2" w:rsidRDefault="003D4E72">
      <w:pPr>
        <w:jc w:val="both"/>
      </w:pPr>
      <w:r>
        <w:t xml:space="preserve">Los mercados de abastos son espacios masivos de trabajo y abastecimiento. El Censo Nacional de Mercados de Abastos 2016 del INEI contabilizó </w:t>
      </w:r>
      <w:r>
        <w:rPr>
          <w:b/>
          <w:bCs/>
        </w:rPr>
        <w:t>2,612 mercados</w:t>
      </w:r>
      <w:r>
        <w:t xml:space="preserve"> en el país y </w:t>
      </w:r>
      <w:r>
        <w:rPr>
          <w:b/>
          <w:bCs/>
        </w:rPr>
        <w:t>328,946 puestos fijos</w:t>
      </w:r>
      <w:r>
        <w:t>, de los cuales el 83.2 % estaba ocupado y en funcionamiento; la provincia de Lima concentraba 1,122 mercados (43 %) y el Callao 171 (6.5 %)</w:t>
      </w:r>
      <w:r>
        <w:rPr>
          <w:rStyle w:val="Refdenotaalpie"/>
        </w:rPr>
        <w:footnoteReference w:id="1"/>
      </w:r>
      <w:r>
        <w:t xml:space="preserve">. Un reportaje del PNUD de octubre de 2025 continúa citando ese censo </w:t>
      </w:r>
      <w:r>
        <w:lastRenderedPageBreak/>
        <w:t>como el último disponible</w:t>
      </w:r>
      <w:r>
        <w:rPr>
          <w:rStyle w:val="Refdenotaalpie"/>
        </w:rPr>
        <w:footnoteReference w:id="2"/>
      </w:r>
      <w:r>
        <w:t>, lo que evidencia la escasez de estadísticas recientes del sector: cada asociación debe producir su propia información de gestión.</w:t>
      </w:r>
    </w:p>
    <w:p w14:paraId="44C2B676" w14:textId="77777777" w:rsidR="00417DB2" w:rsidRDefault="003D4E72">
      <w:pPr>
        <w:jc w:val="both"/>
      </w:pPr>
      <w:r>
        <w:t xml:space="preserve">El contexto laboral refuerza la necesidad de formalizar y ordenar la gestión: según el INEI, en 2025 el </w:t>
      </w:r>
      <w:r>
        <w:rPr>
          <w:b/>
          <w:bCs/>
        </w:rPr>
        <w:t>70.7 % de la población ocupada</w:t>
      </w:r>
      <w:r>
        <w:t xml:space="preserve"> del país tenía empleo informal</w:t>
      </w:r>
      <w:r>
        <w:rPr>
          <w:rStyle w:val="Refdenotaalpie"/>
        </w:rPr>
        <w:footnoteReference w:id="3"/>
      </w:r>
      <w:r>
        <w:t xml:space="preserve"> y 17,575,200 personas estaban ocupadas</w:t>
      </w:r>
      <w:r>
        <w:rPr>
          <w:rStyle w:val="Refdenotaalpie"/>
        </w:rPr>
        <w:footnoteReference w:id="4"/>
      </w:r>
      <w:r>
        <w:t xml:space="preserve">. Además, la brecha digital por edad condiciona el diseño: en el segundo trimestre de 2026 el 84.2 % de la población de 6 años o más usó internet, pero solo el </w:t>
      </w:r>
      <w:r>
        <w:rPr>
          <w:b/>
          <w:bCs/>
        </w:rPr>
        <w:t>56.7 %</w:t>
      </w:r>
      <w:r>
        <w:t xml:space="preserve"> de las personas de 60 años a más</w:t>
      </w:r>
      <w:r>
        <w:rPr>
          <w:rStyle w:val="Refdenotaalpie"/>
        </w:rPr>
        <w:footnoteReference w:id="5"/>
      </w:r>
      <w:r>
        <w:t>, por lo que los socios de mayor edad requieren interfaces simples.</w:t>
      </w:r>
    </w:p>
    <w:p w14:paraId="7CDE9A1D" w14:textId="77777777" w:rsidR="00417DB2" w:rsidRDefault="003D4E72">
      <w:pPr>
        <w:jc w:val="both"/>
      </w:pPr>
      <w:r>
        <w:rPr>
          <w:b/>
          <w:bCs/>
        </w:rPr>
        <w:t xml:space="preserve">Oportunidad: </w:t>
      </w:r>
      <w:r>
        <w:t>un sistema que ordene la información de socios y puestos aporta formalidad y trazabilidad a una actividad mayoritariamente informal, y puede diseñarse con una interfaz sencilla para usuarios con poca experiencia digital.</w:t>
      </w:r>
    </w:p>
    <w:p w14:paraId="02CB5528" w14:textId="77777777" w:rsidR="00417DB2" w:rsidRDefault="003D4E72">
      <w:pPr>
        <w:jc w:val="both"/>
      </w:pPr>
      <w:r>
        <w:rPr>
          <w:b/>
          <w:bCs/>
        </w:rPr>
        <w:t xml:space="preserve">Amenaza: </w:t>
      </w:r>
      <w:r>
        <w:t>la baja familiaridad digital de parte de los socios y del personal puede frenar la adopción si no se acompaña con capacitación.</w:t>
      </w:r>
    </w:p>
    <w:p w14:paraId="4D8E9481" w14:textId="77777777" w:rsidR="00417DB2" w:rsidRDefault="003D4E72">
      <w:pPr>
        <w:pStyle w:val="Ttulo3"/>
      </w:pPr>
      <w:r>
        <w:t>b. Variable Económica</w:t>
      </w:r>
    </w:p>
    <w:p w14:paraId="71E402D0" w14:textId="77777777" w:rsidR="00417DB2" w:rsidRDefault="003D4E72">
      <w:pPr>
        <w:jc w:val="both"/>
      </w:pPr>
      <w:r>
        <w:t xml:space="preserve">El comercio es el principal rubro de la empresa formal peruana: al cierre de 2024, según el Ministerio de la Producción (PRODUCE), existían </w:t>
      </w:r>
      <w:r>
        <w:rPr>
          <w:b/>
          <w:bCs/>
        </w:rPr>
        <w:t>2,346,592 empresas formales</w:t>
      </w:r>
      <w:r>
        <w:t xml:space="preserve">, de las cuales el 99.1 % (2,326,126) eran micro y pequeñas empresas (MYPE) y el </w:t>
      </w:r>
      <w:r>
        <w:rPr>
          <w:b/>
          <w:bCs/>
        </w:rPr>
        <w:t>44.2 % (1,028,768) pertenecía al sector comercio</w:t>
      </w:r>
      <w:r>
        <w:rPr>
          <w:rStyle w:val="Refdenotaalpie"/>
        </w:rPr>
        <w:footnoteReference w:id="6"/>
      </w:r>
      <w:r>
        <w:t xml:space="preserve">. Un puesto de mercado es, </w:t>
      </w:r>
      <w:r>
        <w:lastRenderedPageBreak/>
        <w:t>en la práctica, una microempresa cuya sostenibilidad depende de la eficiencia con que la asociación administre los servicios comunes (mantenimiento, agua, seguridad).</w:t>
      </w:r>
    </w:p>
    <w:p w14:paraId="534CD042" w14:textId="77777777" w:rsidR="00417DB2" w:rsidRDefault="003D4E72">
      <w:pPr>
        <w:jc w:val="both"/>
      </w:pPr>
      <w:r>
        <w:t>La digitalización de pagos ya avanza dentro de los propios mercados: el programa Paga Seguro de Asbanc, iniciado en 2020, había digitalizado transacciones en cerca de 10,000 puestos de 400 mercados de abasto y superado los 4.5 millones de transacciones a febrero de 2023</w:t>
      </w:r>
      <w:r>
        <w:rPr>
          <w:rStyle w:val="Refdenotaalpie"/>
        </w:rPr>
        <w:footnoteReference w:id="7"/>
      </w:r>
      <w:r>
        <w:t xml:space="preserve">; y el </w:t>
      </w:r>
      <w:r>
        <w:rPr>
          <w:b/>
          <w:bCs/>
        </w:rPr>
        <w:t>47.4 %</w:t>
      </w:r>
      <w:r>
        <w:t xml:space="preserve"> de los usuarios de internet realizó operaciones de banca electrónica en el segundo trimestre de 2026 (36.5 % un año antes)</w:t>
      </w:r>
      <w:r>
        <w:rPr>
          <w:rStyle w:val="Refdenotaalpie"/>
        </w:rPr>
        <w:footnoteReference w:id="8"/>
      </w:r>
      <w:r>
        <w:t>. Cada vez más socios pagan por depósito o transferencia, lo que obliga a la asociación a conciliar esos pagos con sus cuentas por cobrar.</w:t>
      </w:r>
    </w:p>
    <w:p w14:paraId="44DE66FE" w14:textId="77777777" w:rsidR="00417DB2" w:rsidRDefault="003D4E72">
      <w:pPr>
        <w:jc w:val="both"/>
      </w:pPr>
      <w:r>
        <w:rPr>
          <w:b/>
          <w:bCs/>
        </w:rPr>
        <w:t xml:space="preserve">Oportunidad: </w:t>
      </w:r>
      <w:r>
        <w:t>reducir la morosidad no detectada y el tiempo administrativo, y conciliar depósitos (canje bancario) y egresos libera recursos para el mantenimiento del mercado.</w:t>
      </w:r>
    </w:p>
    <w:p w14:paraId="2321F125" w14:textId="77777777" w:rsidR="00417DB2" w:rsidRDefault="003D4E72">
      <w:pPr>
        <w:jc w:val="both"/>
      </w:pPr>
      <w:r>
        <w:rPr>
          <w:b/>
          <w:bCs/>
        </w:rPr>
        <w:t xml:space="preserve">Amenaza: </w:t>
      </w:r>
      <w:r>
        <w:t>con pagos por depósito y transferencia, la conciliación manual aumenta el riesgo de errores, recibos duplicados o faltantes.</w:t>
      </w:r>
    </w:p>
    <w:p w14:paraId="682CEE3B" w14:textId="77777777" w:rsidR="00417DB2" w:rsidRDefault="003D4E72">
      <w:pPr>
        <w:pStyle w:val="Ttulo3"/>
      </w:pPr>
      <w:r>
        <w:t>c. Variable Política (marco legal)</w:t>
      </w:r>
    </w:p>
    <w:p w14:paraId="1EBC4CD0" w14:textId="77777777" w:rsidR="00417DB2" w:rsidRDefault="003D4E72">
      <w:pPr>
        <w:jc w:val="both"/>
      </w:pPr>
      <w:r>
        <w:t xml:space="preserve">La asociación es una persona jurídica sin fines de lucro regulada por el Código Civil: el artículo 80 la define como una organización estable de personas que, mediante una actividad común, persigue un fin no lucrativo, y el artículo 83 obliga a llevar un </w:t>
      </w:r>
      <w:r>
        <w:rPr>
          <w:b/>
          <w:bCs/>
        </w:rPr>
        <w:t>libro de registro actualizado de asociados</w:t>
      </w:r>
      <w:r>
        <w:t xml:space="preserve"> (nombre, actividad, domicilio y fecha de admisión) y libros de actas de la asamblea general y del consejo directivo, bajo responsabilidad del presidente del consejo directivo</w:t>
      </w:r>
      <w:r>
        <w:rPr>
          <w:rStyle w:val="Refdenotaalpie"/>
        </w:rPr>
        <w:footnoteReference w:id="9"/>
      </w:r>
      <w:r>
        <w:t>. El módulo de socios de SIGAC funciona como ese registro digital de asociados.</w:t>
      </w:r>
    </w:p>
    <w:p w14:paraId="38DB994F" w14:textId="77777777" w:rsidR="00417DB2" w:rsidRDefault="003D4E72">
      <w:pPr>
        <w:jc w:val="both"/>
      </w:pPr>
      <w:r>
        <w:t xml:space="preserve">Además, el sistema trata datos personales (nombres, apellidos y fecha de nacimiento), por lo que se rige por la Ley N.° 29733, de Protección de Datos </w:t>
      </w:r>
      <w:r>
        <w:lastRenderedPageBreak/>
        <w:t xml:space="preserve">Personales, cuyo nuevo Reglamento (Decreto Supremo N.° 016-2024-JUS, publicado el 30 de noviembre de 2024) entró en vigencia el </w:t>
      </w:r>
      <w:r>
        <w:rPr>
          <w:b/>
          <w:bCs/>
        </w:rPr>
        <w:t>30 de marzo de 2025</w:t>
      </w:r>
      <w:r>
        <w:t xml:space="preserve">. Entre sus novedades exige un documento de seguridad con procedimientos de acceso, privilegios y auditoría, y notificar a la Autoridad Nacional de Protección de Datos Personales cualquier brecha de seguridad </w:t>
      </w:r>
      <w:r>
        <w:rPr>
          <w:b/>
          <w:bCs/>
        </w:rPr>
        <w:t>dentro de las 48 horas</w:t>
      </w:r>
      <w:r>
        <w:t xml:space="preserve"> siguientes a su detección</w:t>
      </w:r>
      <w:r>
        <w:rPr>
          <w:rStyle w:val="Refdenotaalpie"/>
        </w:rPr>
        <w:footnoteReference w:id="10"/>
      </w:r>
      <w:r>
        <w:t>.</w:t>
      </w:r>
    </w:p>
    <w:p w14:paraId="5B954C0E" w14:textId="77777777" w:rsidR="00417DB2" w:rsidRDefault="003D4E72">
      <w:pPr>
        <w:jc w:val="both"/>
      </w:pPr>
      <w:r>
        <w:rPr>
          <w:b/>
          <w:bCs/>
        </w:rPr>
        <w:t xml:space="preserve">Oportunidad: </w:t>
      </w:r>
      <w:r>
        <w:t>el control de acceso por roles, el cifrado BCrypt de contraseñas y la autenticación por token de SIGAC se alinean con las exigencias de seguridad, y la digitalización facilita mantener el libro de asociados.</w:t>
      </w:r>
    </w:p>
    <w:p w14:paraId="0993A58F" w14:textId="77777777" w:rsidR="00417DB2" w:rsidRDefault="003D4E72">
      <w:pPr>
        <w:jc w:val="both"/>
      </w:pPr>
      <w:r>
        <w:rPr>
          <w:b/>
          <w:bCs/>
        </w:rPr>
        <w:t xml:space="preserve">Amenaza: </w:t>
      </w:r>
      <w:r>
        <w:t>el manejo informal de datos personales (cuadernos, hojas de cálculo compartidas) expone a la asociación a incumplimientos y a la pérdida o filtración de información sin procedimiento de respuesta.</w:t>
      </w:r>
    </w:p>
    <w:p w14:paraId="004304B8" w14:textId="77777777" w:rsidR="00417DB2" w:rsidRDefault="003D4E72">
      <w:pPr>
        <w:pStyle w:val="Ttulo3"/>
      </w:pPr>
      <w:r>
        <w:t>d. Variable Tecnológica</w:t>
      </w:r>
    </w:p>
    <w:p w14:paraId="2618A8F0" w14:textId="77777777" w:rsidR="00417DB2" w:rsidRDefault="003D4E72">
      <w:pPr>
        <w:jc w:val="both"/>
      </w:pPr>
      <w:r>
        <w:t xml:space="preserve">La infraestructura digital permite desplegar soluciones web: en el segundo trimestre de 2026 el </w:t>
      </w:r>
      <w:r>
        <w:rPr>
          <w:b/>
          <w:bCs/>
        </w:rPr>
        <w:t>64.5 % de los hogares</w:t>
      </w:r>
      <w:r>
        <w:t xml:space="preserve"> peruanos contaba con internet (84.7 % en Lima Metropolitana y 27.1 % en el área rural) y el 90.2 % de los usuarios de internet se conectó mediante teléfono celular</w:t>
      </w:r>
      <w:r>
        <w:rPr>
          <w:rStyle w:val="Refdenotaalpie"/>
        </w:rPr>
        <w:footnoteReference w:id="11"/>
      </w:r>
      <w:r>
        <w:t>. Solo el 36.4 % de los hogares dispone de computadora (53.3 % en Lima Metropolitana), por lo que la interfaz debe adaptarse a distintos dispositivos. En cuanto a competencias, el 73.7 % de la población de 15 años a más sabe usar fórmulas básicas en hojas de cálculo</w:t>
      </w:r>
      <w:r>
        <w:rPr>
          <w:rStyle w:val="Refdenotaalpie"/>
        </w:rPr>
        <w:footnoteReference w:id="12"/>
      </w:r>
      <w:r>
        <w:t>, lo que respalda la entrega de reportes en formato Excel (XLSX).</w:t>
      </w:r>
    </w:p>
    <w:p w14:paraId="1B15CB78" w14:textId="77777777" w:rsidR="00417DB2" w:rsidRDefault="003D4E72">
      <w:pPr>
        <w:jc w:val="both"/>
      </w:pPr>
      <w:r>
        <w:lastRenderedPageBreak/>
        <w:t>Desde el desarrollo, el ecosistema elegido es de código abierto: Spring Framework (licencia Apache 2.0) y Angular (licencia MIT) no generan costos de licenciamiento</w:t>
      </w:r>
      <w:r>
        <w:rPr>
          <w:rStyle w:val="Refdenotaalpie"/>
        </w:rPr>
        <w:footnoteReference w:id="13"/>
      </w:r>
      <w:r>
        <w:t>, relevante para una asociación sin fines de lucro.</w:t>
      </w:r>
    </w:p>
    <w:p w14:paraId="2E2B7903" w14:textId="77777777" w:rsidR="00417DB2" w:rsidRDefault="003D4E72">
      <w:pPr>
        <w:jc w:val="both"/>
      </w:pPr>
      <w:r>
        <w:rPr>
          <w:b/>
          <w:bCs/>
        </w:rPr>
        <w:t xml:space="preserve">Oportunidad: </w:t>
      </w:r>
      <w:r>
        <w:t>la alta conectividad en Lima y el uso masivo del celular permiten acceder a SIGAC desde cualquier dispositivo con navegador; el software libre minimiza el costo.</w:t>
      </w:r>
    </w:p>
    <w:p w14:paraId="54CE2754" w14:textId="77777777" w:rsidR="00417DB2" w:rsidRDefault="003D4E72">
      <w:pPr>
        <w:jc w:val="both"/>
      </w:pPr>
      <w:r>
        <w:rPr>
          <w:b/>
          <w:bCs/>
        </w:rPr>
        <w:t xml:space="preserve">Amenaza: </w:t>
      </w:r>
      <w:r>
        <w:t>la brecha de acceso a computadoras y conectividad fuera de las zonas urbanas, la dependencia de personal capacitado para operar el sistema y los riesgos de ciberseguridad.</w:t>
      </w:r>
    </w:p>
    <w:p w14:paraId="03C7A70C" w14:textId="77777777" w:rsidR="00417DB2" w:rsidRDefault="003D4E72">
      <w:pPr>
        <w:pStyle w:val="Ttulo2"/>
      </w:pPr>
      <w:bookmarkStart w:id="5" w:name="_Toc243756152"/>
      <w:r>
        <w:t>3.3 Síntesis del análisis SEPTE</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000"/>
        <w:gridCol w:w="2386"/>
        <w:gridCol w:w="2386"/>
      </w:tblGrid>
      <w:tr w:rsidR="00417DB2" w14:paraId="446861A8"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602F8F" w14:textId="77777777" w:rsidR="00417DB2" w:rsidRDefault="003D4E72">
            <w:pPr>
              <w:spacing w:after="0"/>
              <w:jc w:val="center"/>
            </w:pPr>
            <w:r>
              <w:rPr>
                <w:b/>
                <w:bCs/>
                <w:sz w:val="20"/>
                <w:szCs w:val="20"/>
              </w:rPr>
              <w:t>Variable</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E0D3D45" w14:textId="77777777" w:rsidR="00417DB2" w:rsidRDefault="003D4E72">
            <w:pPr>
              <w:spacing w:after="0"/>
              <w:jc w:val="center"/>
            </w:pPr>
            <w:r>
              <w:rPr>
                <w:b/>
                <w:bCs/>
                <w:sz w:val="20"/>
                <w:szCs w:val="20"/>
              </w:rPr>
              <w:t>Dato clave</w:t>
            </w:r>
          </w:p>
        </w:tc>
        <w:tc>
          <w:tcPr>
            <w:tcW w:w="23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F43C03" w14:textId="77777777" w:rsidR="00417DB2" w:rsidRDefault="003D4E72">
            <w:pPr>
              <w:spacing w:after="0"/>
              <w:jc w:val="center"/>
            </w:pPr>
            <w:r>
              <w:rPr>
                <w:b/>
                <w:bCs/>
                <w:sz w:val="20"/>
                <w:szCs w:val="20"/>
              </w:rPr>
              <w:t>Oportunidad</w:t>
            </w:r>
          </w:p>
        </w:tc>
        <w:tc>
          <w:tcPr>
            <w:tcW w:w="23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AEFE8E" w14:textId="77777777" w:rsidR="00417DB2" w:rsidRDefault="003D4E72">
            <w:pPr>
              <w:spacing w:after="0"/>
              <w:jc w:val="center"/>
            </w:pPr>
            <w:r>
              <w:rPr>
                <w:b/>
                <w:bCs/>
                <w:sz w:val="20"/>
                <w:szCs w:val="20"/>
              </w:rPr>
              <w:t>Amenaza</w:t>
            </w:r>
          </w:p>
        </w:tc>
      </w:tr>
      <w:tr w:rsidR="00417DB2" w14:paraId="104BA11F"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773C3A" w14:textId="77777777" w:rsidR="00417DB2" w:rsidRDefault="003D4E72">
            <w:pPr>
              <w:spacing w:after="0"/>
            </w:pPr>
            <w:r>
              <w:rPr>
                <w:sz w:val="20"/>
                <w:szCs w:val="20"/>
              </w:rPr>
              <w:t>Social</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E60E0" w14:textId="77777777" w:rsidR="00417DB2" w:rsidRDefault="003D4E72">
            <w:pPr>
              <w:spacing w:after="0"/>
            </w:pPr>
            <w:r>
              <w:rPr>
                <w:sz w:val="20"/>
                <w:szCs w:val="20"/>
              </w:rPr>
              <w:t>2,612 mercados y 328,946 puestos (INEI 2016); 70.7 % de empleo informal (2025); 56.7 % de personas de 60 años a más usa internet</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7491E" w14:textId="77777777" w:rsidR="00417DB2" w:rsidRDefault="003D4E72">
            <w:pPr>
              <w:spacing w:after="0"/>
            </w:pPr>
            <w:r>
              <w:rPr>
                <w:sz w:val="20"/>
                <w:szCs w:val="20"/>
              </w:rPr>
              <w:t>Formalizar y ordenar la gestión con una interfaz sencilla</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CD246" w14:textId="77777777" w:rsidR="00417DB2" w:rsidRDefault="003D4E72">
            <w:pPr>
              <w:spacing w:after="0"/>
            </w:pPr>
            <w:r>
              <w:rPr>
                <w:sz w:val="20"/>
                <w:szCs w:val="20"/>
              </w:rPr>
              <w:t>Baja familiaridad digital de socios y personal</w:t>
            </w:r>
          </w:p>
        </w:tc>
      </w:tr>
      <w:tr w:rsidR="00417DB2" w14:paraId="0EE86813"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70E5FF" w14:textId="77777777" w:rsidR="00417DB2" w:rsidRDefault="003D4E72">
            <w:pPr>
              <w:spacing w:after="0"/>
            </w:pPr>
            <w:r>
              <w:rPr>
                <w:sz w:val="20"/>
                <w:szCs w:val="20"/>
              </w:rPr>
              <w:t>Económica</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344945" w14:textId="77777777" w:rsidR="00417DB2" w:rsidRDefault="003D4E72">
            <w:pPr>
              <w:spacing w:after="0"/>
            </w:pPr>
            <w:r>
              <w:rPr>
                <w:sz w:val="20"/>
                <w:szCs w:val="20"/>
              </w:rPr>
              <w:t>44.2 % de las empresas formales son de comercio (2024); 47.4 % de usuarios de internet usa banca electrónica (2026)</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BA98A" w14:textId="77777777" w:rsidR="00417DB2" w:rsidRDefault="003D4E72">
            <w:pPr>
              <w:spacing w:after="0"/>
            </w:pPr>
            <w:r>
              <w:rPr>
                <w:sz w:val="20"/>
                <w:szCs w:val="20"/>
              </w:rPr>
              <w:t>Reducir morosidad y conciliar pagos por depósito</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D40C4C" w14:textId="77777777" w:rsidR="00417DB2" w:rsidRDefault="003D4E72">
            <w:pPr>
              <w:spacing w:after="0"/>
            </w:pPr>
            <w:r>
              <w:rPr>
                <w:sz w:val="20"/>
                <w:szCs w:val="20"/>
              </w:rPr>
              <w:t>Errores y recibos duplicados con registros manuales</w:t>
            </w:r>
          </w:p>
        </w:tc>
      </w:tr>
      <w:tr w:rsidR="00417DB2" w14:paraId="1B4E3D21"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D57AE" w14:textId="77777777" w:rsidR="00417DB2" w:rsidRDefault="003D4E72">
            <w:pPr>
              <w:spacing w:after="0"/>
            </w:pPr>
            <w:r>
              <w:rPr>
                <w:sz w:val="20"/>
                <w:szCs w:val="20"/>
              </w:rPr>
              <w:t>Política (legal)</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95939" w14:textId="77777777" w:rsidR="00417DB2" w:rsidRDefault="003D4E72">
            <w:pPr>
              <w:spacing w:after="0"/>
            </w:pPr>
            <w:r>
              <w:rPr>
                <w:sz w:val="20"/>
                <w:szCs w:val="20"/>
              </w:rPr>
              <w:t>Código Civil arts. 80 y 83; Ley 29733 y DS 016-2024-JUS (vigente desde el 30/03/2025)</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09D39" w14:textId="77777777" w:rsidR="00417DB2" w:rsidRDefault="003D4E72">
            <w:pPr>
              <w:spacing w:after="0"/>
            </w:pPr>
            <w:r>
              <w:rPr>
                <w:sz w:val="20"/>
                <w:szCs w:val="20"/>
              </w:rPr>
              <w:t>Registro digital de asociados y seguridad alineada a la norma</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C726C" w14:textId="77777777" w:rsidR="00417DB2" w:rsidRDefault="003D4E72">
            <w:pPr>
              <w:spacing w:after="0"/>
            </w:pPr>
            <w:r>
              <w:rPr>
                <w:sz w:val="20"/>
                <w:szCs w:val="20"/>
              </w:rPr>
              <w:t>Incumplimientos por manejo informal de datos personales</w:t>
            </w:r>
          </w:p>
        </w:tc>
      </w:tr>
      <w:tr w:rsidR="00417DB2" w14:paraId="20507335"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BCEB1" w14:textId="77777777" w:rsidR="00417DB2" w:rsidRDefault="003D4E72">
            <w:pPr>
              <w:spacing w:after="0"/>
            </w:pPr>
            <w:r>
              <w:rPr>
                <w:sz w:val="20"/>
                <w:szCs w:val="20"/>
              </w:rPr>
              <w:t>Tecnológica</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53384" w14:textId="77777777" w:rsidR="00417DB2" w:rsidRDefault="003D4E72">
            <w:pPr>
              <w:spacing w:after="0"/>
            </w:pPr>
            <w:r>
              <w:rPr>
                <w:sz w:val="20"/>
                <w:szCs w:val="20"/>
              </w:rPr>
              <w:t>64.5 % de hogares con internet (84.7 % en Lima); 90.2 % se conecta por celular (2026)</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63947" w14:textId="77777777" w:rsidR="00417DB2" w:rsidRDefault="003D4E72">
            <w:pPr>
              <w:spacing w:after="0"/>
            </w:pPr>
            <w:r>
              <w:rPr>
                <w:sz w:val="20"/>
                <w:szCs w:val="20"/>
              </w:rPr>
              <w:t>Acceso desde cualquier dispositivo; software libre</w:t>
            </w:r>
          </w:p>
        </w:tc>
        <w:tc>
          <w:tcPr>
            <w:tcW w:w="2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028F7" w14:textId="77777777" w:rsidR="00417DB2" w:rsidRDefault="003D4E72">
            <w:pPr>
              <w:spacing w:after="0"/>
            </w:pPr>
            <w:r>
              <w:rPr>
                <w:sz w:val="20"/>
                <w:szCs w:val="20"/>
              </w:rPr>
              <w:t>Brecha de acceso y de capacidades técnicas</w:t>
            </w:r>
          </w:p>
        </w:tc>
      </w:tr>
    </w:tbl>
    <w:p w14:paraId="49608C2C" w14:textId="77777777" w:rsidR="00417DB2" w:rsidRDefault="003D4E72">
      <w:pPr>
        <w:spacing w:before="60" w:after="200"/>
        <w:jc w:val="center"/>
      </w:pPr>
      <w:r>
        <w:rPr>
          <w:i/>
          <w:iCs/>
          <w:sz w:val="20"/>
          <w:szCs w:val="20"/>
        </w:rPr>
        <w:t>Tabla 1. Síntesis del análisis SEPTE. Fuente: elaboración propia con los datos citados en las notas al pie.</w:t>
      </w:r>
    </w:p>
    <w:p w14:paraId="17EE5E9C" w14:textId="77777777" w:rsidR="00417DB2" w:rsidRDefault="003D4E72">
      <w:pPr>
        <w:pStyle w:val="Ttulo1"/>
      </w:pPr>
      <w:bookmarkStart w:id="6" w:name="_Toc243756153"/>
      <w:r>
        <w:t>4. OBJETIVOS</w:t>
      </w:r>
      <w:bookmarkEnd w:id="6"/>
    </w:p>
    <w:p w14:paraId="2EB04C5B" w14:textId="77777777" w:rsidR="00417DB2" w:rsidRDefault="003D4E72">
      <w:pPr>
        <w:jc w:val="both"/>
      </w:pPr>
      <w:r>
        <w:t>A continuación se presentan los objetivos del proyecto, formulados bajo los criterios SMART (Específicos, Medibles, Alcanzables, Relevantes y a Tiempo). Cada uno cuenta con un indicador verificable mediante pruebas automatizadas.</w:t>
      </w:r>
    </w:p>
    <w:p w14:paraId="3C6E160D" w14:textId="77777777" w:rsidR="00417DB2" w:rsidRDefault="003D4E72">
      <w:pPr>
        <w:keepNext/>
        <w:spacing w:after="60"/>
        <w:jc w:val="both"/>
      </w:pPr>
      <w:r>
        <w:rPr>
          <w:b/>
          <w:bCs/>
        </w:rPr>
        <w:lastRenderedPageBreak/>
        <w:t>OBJ 1.- Seguridad de acceso</w:t>
      </w:r>
    </w:p>
    <w:p w14:paraId="6650C624" w14:textId="77777777" w:rsidR="00417DB2" w:rsidRDefault="003D4E72">
      <w:pPr>
        <w:jc w:val="both"/>
      </w:pPr>
      <w:r>
        <w:t>Proteger el 100 % de los endpoints de negocio del sistema con autenticación mediante token JWT y autorización por rol, y almacenar las contraseñas cifradas con BCryptPasswordEncoder, al finalizar la semana 14 del ciclo.</w:t>
      </w:r>
    </w:p>
    <w:p w14:paraId="43CE2F9D" w14:textId="77777777" w:rsidR="00417DB2" w:rsidRDefault="003D4E72">
      <w:pPr>
        <w:spacing w:after="60"/>
        <w:jc w:val="both"/>
      </w:pPr>
      <w:r>
        <w:rPr>
          <w:b/>
          <w:bCs/>
        </w:rPr>
        <w:t xml:space="preserve">Criterios SMART: </w:t>
      </w:r>
      <w:r>
        <w:t>Específico (autenticación, roles y cifrado), Medible (porcentaje de endpoints protegidos), Alcanzable (Spring Security), Relevante (datos personales y de caja) y a Tiempo (semana 14).</w:t>
      </w:r>
    </w:p>
    <w:p w14:paraId="58058063" w14:textId="77777777" w:rsidR="00417DB2" w:rsidRDefault="003D4E72">
      <w:pPr>
        <w:spacing w:after="60"/>
      </w:pPr>
      <w:r>
        <w:rPr>
          <w:b/>
          <w:bCs/>
        </w:rPr>
        <w:t xml:space="preserve">Indicador: </w:t>
      </w:r>
      <w:r>
        <w:t>%EndpointsProtegidos = (EndpointsQueExigenToken / EndpointsDeNegocio) × 100</w:t>
      </w:r>
    </w:p>
    <w:p w14:paraId="661B3473" w14:textId="77777777" w:rsidR="00417DB2" w:rsidRDefault="003D4E72">
      <w:pPr>
        <w:spacing w:after="60"/>
      </w:pPr>
      <w:r>
        <w:rPr>
          <w:b/>
          <w:bCs/>
        </w:rPr>
        <w:t xml:space="preserve">Donde: </w:t>
      </w:r>
      <w:r>
        <w:t>EndpointsQueExigenToken: endpoints que responden 401 sin token válido. EndpointsDeNegocio: los 53 endpoints REST, excluido el login (servicio público).</w:t>
      </w:r>
    </w:p>
    <w:p w14:paraId="3CB7FB7D" w14:textId="77777777" w:rsidR="00417DB2" w:rsidRDefault="003D4E72">
      <w:pPr>
        <w:spacing w:after="200"/>
        <w:jc w:val="both"/>
      </w:pPr>
      <w:r>
        <w:rPr>
          <w:b/>
          <w:bCs/>
        </w:rPr>
        <w:t xml:space="preserve">Resultado alcanzado: </w:t>
      </w:r>
      <w:r>
        <w:t>52 de 52 endpoints protegidos (</w:t>
      </w:r>
      <w:r>
        <w:rPr>
          <w:b/>
          <w:bCs/>
        </w:rPr>
        <w:t>100 %</w:t>
      </w:r>
      <w:r>
        <w:t>), comprobado de forma automática por SeguridadEndpointsIntegrationTest, que además verifica que el operador recibe 403 en los endpoints reservados al administrador. Los passwords sembrados se verifican cifrados con BCrypt.</w:t>
      </w:r>
    </w:p>
    <w:p w14:paraId="7937D0D5" w14:textId="77777777" w:rsidR="00417DB2" w:rsidRDefault="003D4E72">
      <w:pPr>
        <w:keepNext/>
        <w:spacing w:after="60"/>
        <w:jc w:val="both"/>
      </w:pPr>
      <w:r>
        <w:rPr>
          <w:b/>
          <w:bCs/>
        </w:rPr>
        <w:t>OBJ 2.- Integridad de los cobros</w:t>
      </w:r>
    </w:p>
    <w:p w14:paraId="6D538731" w14:textId="77777777" w:rsidR="00417DB2" w:rsidRDefault="003D4E72">
      <w:pPr>
        <w:jc w:val="both"/>
      </w:pPr>
      <w:r>
        <w:t>Garantizar que el 100 % de las operaciones de cobro (pago de cuentas, canje bancario e ingreso externo) se confirmen o se reviertan de forma atómica y que cada recibo reciba un correlativo único, evitando cuentas abonadas sin recibo y recibos sin cuenta, al finalizar la semana 14.</w:t>
      </w:r>
    </w:p>
    <w:p w14:paraId="387660E8" w14:textId="77777777" w:rsidR="00417DB2" w:rsidRDefault="003D4E72">
      <w:pPr>
        <w:spacing w:after="60"/>
        <w:jc w:val="both"/>
      </w:pPr>
      <w:r>
        <w:rPr>
          <w:b/>
          <w:bCs/>
        </w:rPr>
        <w:t xml:space="preserve">Criterios SMART: </w:t>
      </w:r>
      <w:r>
        <w:t>Específico (atomicidad y correlativos), Medible (casos de prueba por operación), Alcanzable (@Transactional y AUTO_INCREMENT de MySQL), Relevante (confiabilidad de la caja) y a Tiempo (semana 14).</w:t>
      </w:r>
    </w:p>
    <w:p w14:paraId="307072BC" w14:textId="77777777" w:rsidR="00417DB2" w:rsidRDefault="003D4E72">
      <w:pPr>
        <w:spacing w:after="60"/>
      </w:pPr>
      <w:r>
        <w:rPr>
          <w:b/>
          <w:bCs/>
        </w:rPr>
        <w:t xml:space="preserve">Indicador: </w:t>
      </w:r>
      <w:r>
        <w:t>%OperacionesAtómicas = (OperacionesConPruebaDeAtomicidad / OperacionesDeCobro) × 100</w:t>
      </w:r>
    </w:p>
    <w:p w14:paraId="64EE5097" w14:textId="77777777" w:rsidR="00417DB2" w:rsidRDefault="003D4E72">
      <w:pPr>
        <w:spacing w:after="60"/>
      </w:pPr>
      <w:r>
        <w:rPr>
          <w:b/>
          <w:bCs/>
        </w:rPr>
        <w:t xml:space="preserve">Donde: </w:t>
      </w:r>
      <w:r>
        <w:t>OperacionesDeCobro: tres (pago de cuentas, canje bancario, ingreso externo). OperacionesConPruebaDeAtomicidad: las que tienen pruebas que verifican confirmación completa o reversión.</w:t>
      </w:r>
    </w:p>
    <w:p w14:paraId="259696D6" w14:textId="77777777" w:rsidR="00417DB2" w:rsidRDefault="003D4E72">
      <w:pPr>
        <w:spacing w:after="200"/>
        <w:jc w:val="both"/>
      </w:pPr>
      <w:r>
        <w:rPr>
          <w:b/>
          <w:bCs/>
        </w:rPr>
        <w:t xml:space="preserve">Resultado alcanzado: </w:t>
      </w:r>
      <w:r>
        <w:t>3 de 3 operaciones (</w:t>
      </w:r>
      <w:r>
        <w:rPr>
          <w:b/>
          <w:bCs/>
        </w:rPr>
        <w:t>100 %</w:t>
      </w:r>
      <w:r>
        <w:t xml:space="preserve">), cubiertas por las pruebas de PagoServiceTest, y el cobro se ejecuta dentro de una sola base (la de ms-cobranza) con @Transactional; el correlativo se genera en dos fases sobre el </w:t>
      </w:r>
      <w:r>
        <w:lastRenderedPageBreak/>
        <w:t>AUTO_INCREMENT de MySQL (R-000001, E-000001, …), sin contador manual, lo que evita duplicados bajo concurrencia.</w:t>
      </w:r>
    </w:p>
    <w:p w14:paraId="1D254B63" w14:textId="77777777" w:rsidR="00417DB2" w:rsidRDefault="003D4E72">
      <w:pPr>
        <w:keepNext/>
        <w:spacing w:after="60"/>
        <w:jc w:val="both"/>
      </w:pPr>
      <w:r>
        <w:rPr>
          <w:b/>
          <w:bCs/>
        </w:rPr>
        <w:t>OBJ 3.- Calidad de la capa de acceso a datos</w:t>
      </w:r>
    </w:p>
    <w:p w14:paraId="3AC9DEEB" w14:textId="77777777" w:rsidR="00417DB2" w:rsidRDefault="003D4E72">
      <w:pPr>
        <w:jc w:val="both"/>
      </w:pPr>
      <w:r>
        <w:t>Verificar con pruebas automatizadas las operaciones de insertar, actualizar, eliminar y listar en el 100 % de los repositorios del sistema, y mantener la suite completa de pruebas aprobada, al finalizar la semana 14.</w:t>
      </w:r>
    </w:p>
    <w:p w14:paraId="6D79C1EC" w14:textId="77777777" w:rsidR="00417DB2" w:rsidRDefault="003D4E72">
      <w:pPr>
        <w:spacing w:after="60"/>
        <w:jc w:val="both"/>
      </w:pPr>
      <w:r>
        <w:rPr>
          <w:b/>
          <w:bCs/>
        </w:rPr>
        <w:t xml:space="preserve">Criterios SMART: </w:t>
      </w:r>
      <w:r>
        <w:t>Específico (operaciones CRUD en repositorios), Medible (repositorios cubiertos), Alcanzable (@DataJpaTest con H2), Relevante (confiabilidad de la persistencia) y a Tiempo (semana 14).</w:t>
      </w:r>
    </w:p>
    <w:p w14:paraId="731171CB" w14:textId="77777777" w:rsidR="00417DB2" w:rsidRDefault="003D4E72">
      <w:pPr>
        <w:spacing w:after="60"/>
      </w:pPr>
      <w:r>
        <w:rPr>
          <w:b/>
          <w:bCs/>
        </w:rPr>
        <w:t xml:space="preserve">Indicador: </w:t>
      </w:r>
      <w:r>
        <w:t>%RepositoriosCubiertos = (RepositoriosConPruebasCRUD / TotalRepositorios) × 100</w:t>
      </w:r>
    </w:p>
    <w:p w14:paraId="7F476AB5" w14:textId="77777777" w:rsidR="00417DB2" w:rsidRDefault="003D4E72">
      <w:pPr>
        <w:spacing w:after="60"/>
      </w:pPr>
      <w:r>
        <w:rPr>
          <w:b/>
          <w:bCs/>
        </w:rPr>
        <w:t xml:space="preserve">Donde: </w:t>
      </w:r>
      <w:r>
        <w:t>TotalRepositorios: 10 (Usuario, Socio, Giro, Banco, Puesto, ServicioCobrable, CuentaPorCobrar, Recibo, Egreso, RegistroAuditoria), repartidos en los microservicios.</w:t>
      </w:r>
    </w:p>
    <w:p w14:paraId="71D5AC98" w14:textId="77777777" w:rsidR="00417DB2" w:rsidRDefault="003D4E72">
      <w:pPr>
        <w:spacing w:after="200"/>
        <w:jc w:val="both"/>
      </w:pPr>
      <w:r>
        <w:rPr>
          <w:b/>
          <w:bCs/>
        </w:rPr>
        <w:t xml:space="preserve">Resultado alcanzado: </w:t>
      </w:r>
      <w:r>
        <w:t>10 de 10 repositorios (</w:t>
      </w:r>
      <w:r>
        <w:rPr>
          <w:b/>
          <w:bCs/>
        </w:rPr>
        <w:t>100 %</w:t>
      </w:r>
      <w:r>
        <w:t>) con 62 pruebas de acceso a datos; suite completa: 218 pruebas en el backend, 104 en el frontend y 20 de extremo a extremo, todas aprobadas.</w:t>
      </w:r>
    </w:p>
    <w:p w14:paraId="2D4B3363" w14:textId="77777777" w:rsidR="00417DB2" w:rsidRDefault="003D4E72">
      <w:pPr>
        <w:keepNext/>
        <w:spacing w:after="60"/>
        <w:jc w:val="both"/>
      </w:pPr>
      <w:r>
        <w:rPr>
          <w:b/>
          <w:bCs/>
        </w:rPr>
        <w:t>OBJ 4.- Cobertura funcional</w:t>
      </w:r>
    </w:p>
    <w:p w14:paraId="38FF33A8" w14:textId="77777777" w:rsidR="00417DB2" w:rsidRDefault="003D4E72">
      <w:pPr>
        <w:jc w:val="both"/>
      </w:pPr>
      <w:r>
        <w:t>Implementar y poder demostrar, como mínimo, el 95 % de los 33 requisitos funcionales de la especificación del sistema (RF-01 a RF-33), con un flujo verificable por cada uno, al finalizar la semana 14.</w:t>
      </w:r>
    </w:p>
    <w:p w14:paraId="316D93F1" w14:textId="77777777" w:rsidR="00417DB2" w:rsidRDefault="003D4E72">
      <w:pPr>
        <w:spacing w:after="60"/>
        <w:jc w:val="both"/>
      </w:pPr>
      <w:r>
        <w:rPr>
          <w:b/>
          <w:bCs/>
        </w:rPr>
        <w:t xml:space="preserve">Criterios SMART: </w:t>
      </w:r>
      <w:r>
        <w:t>Específico (requisitos RF-01 a RF-33), Medible (requisitos cumplidos), Alcanzable (desarrollo por fases), Relevante (valor para la asociación) y a Tiempo (semana 14).</w:t>
      </w:r>
    </w:p>
    <w:p w14:paraId="53D14B35" w14:textId="77777777" w:rsidR="00417DB2" w:rsidRDefault="003D4E72">
      <w:pPr>
        <w:spacing w:after="60"/>
      </w:pPr>
      <w:r>
        <w:rPr>
          <w:b/>
          <w:bCs/>
        </w:rPr>
        <w:t xml:space="preserve">Indicador: </w:t>
      </w:r>
      <w:r>
        <w:t>%CoberturaFuncional = (RequisitosCumplidos / 33) × 100</w:t>
      </w:r>
    </w:p>
    <w:p w14:paraId="1F3F151C" w14:textId="77777777" w:rsidR="00417DB2" w:rsidRDefault="003D4E72">
      <w:pPr>
        <w:spacing w:after="60"/>
      </w:pPr>
      <w:r>
        <w:rPr>
          <w:b/>
          <w:bCs/>
        </w:rPr>
        <w:t xml:space="preserve">Donde: </w:t>
      </w:r>
      <w:r>
        <w:t>RequisitosCumplidos: requisitos con funcionalidad completa y demostrable (ver Anexo C).</w:t>
      </w:r>
    </w:p>
    <w:p w14:paraId="52199961" w14:textId="77777777" w:rsidR="00417DB2" w:rsidRDefault="003D4E72">
      <w:pPr>
        <w:spacing w:after="200"/>
        <w:jc w:val="both"/>
      </w:pPr>
      <w:r>
        <w:rPr>
          <w:b/>
          <w:bCs/>
        </w:rPr>
        <w:t xml:space="preserve">Resultado alcanzado: </w:t>
      </w:r>
      <w:r>
        <w:t>32 de 33 requisitos completos (</w:t>
      </w:r>
      <w:r>
        <w:rPr>
          <w:b/>
          <w:bCs/>
        </w:rPr>
        <w:t>97 %</w:t>
      </w:r>
      <w:r>
        <w:t>); el RF-26 (resumen de cuentas en otra ventana) se cumple de forma parcial, ya que el resumen se muestra en la propia pantalla de Cobranza.</w:t>
      </w:r>
    </w:p>
    <w:p w14:paraId="3B1DFFA5" w14:textId="77777777" w:rsidR="00417DB2" w:rsidRDefault="003D4E72">
      <w:pPr>
        <w:pStyle w:val="Ttulo1"/>
      </w:pPr>
      <w:bookmarkStart w:id="7" w:name="_Toc243756154"/>
      <w:r>
        <w:lastRenderedPageBreak/>
        <w:t>5. JUSTIFICACIÓN DEL PROYECTO</w:t>
      </w:r>
      <w:bookmarkEnd w:id="7"/>
    </w:p>
    <w:p w14:paraId="08E53BE1" w14:textId="77777777" w:rsidR="00417DB2" w:rsidRDefault="003D4E72">
      <w:pPr>
        <w:jc w:val="both"/>
      </w:pPr>
      <w:r>
        <w:t>De acuerdo con el diagnóstico situacional y el análisis SEPTE, la implementación de SIGAC se justifica por la necesidad de modernizar la gestión administrativa y de caja de la Asociación de Comerciantes “Mercado Unión y Progreso”, hoy sostenida en procesos manuales que generan demoras, riesgo de pérdida de información y escaso control sobre las cuentas por cobrar.</w:t>
      </w:r>
    </w:p>
    <w:p w14:paraId="5D36DF88" w14:textId="77777777" w:rsidR="00417DB2" w:rsidRDefault="003D4E72">
      <w:pPr>
        <w:pStyle w:val="Ttulo3"/>
      </w:pPr>
      <w:r>
        <w:t>Aporte a las empresas, las personas y la sociedad</w:t>
      </w:r>
    </w:p>
    <w:p w14:paraId="1D2A5879" w14:textId="77777777" w:rsidR="00417DB2" w:rsidRDefault="003D4E72">
      <w:pPr>
        <w:pStyle w:val="Prrafodelista"/>
        <w:numPr>
          <w:ilvl w:val="0"/>
          <w:numId w:val="2"/>
        </w:numPr>
        <w:spacing w:after="60"/>
        <w:jc w:val="both"/>
      </w:pPr>
      <w:r>
        <w:rPr>
          <w:b/>
          <w:bCs/>
        </w:rPr>
        <w:t>Empresas (los puestos y la asociación):</w:t>
      </w:r>
      <w:r>
        <w:t xml:space="preserve"> centraliza la información, identifica oportunamente las cuentas pendientes, emite recibos con correlativo único y registra egresos, lo que mejora la sostenibilidad financiera de la asociación y libera tiempo administrativo.</w:t>
      </w:r>
    </w:p>
    <w:p w14:paraId="7C90DB4B" w14:textId="77777777" w:rsidR="00417DB2" w:rsidRDefault="003D4E72">
      <w:pPr>
        <w:pStyle w:val="Prrafodelista"/>
        <w:numPr>
          <w:ilvl w:val="0"/>
          <w:numId w:val="2"/>
        </w:numPr>
        <w:spacing w:after="60"/>
        <w:jc w:val="both"/>
      </w:pPr>
      <w:r>
        <w:rPr>
          <w:b/>
          <w:bCs/>
        </w:rPr>
        <w:t>Personas (socios, operador de caja y junta directiva):</w:t>
      </w:r>
      <w:r>
        <w:t xml:space="preserve"> los socios reciben una atención más ágil y comprobantes verificables; el operador de caja trabaja con una interfaz acotada a sus funciones; la junta dispone de reportes en Excel para decidir.</w:t>
      </w:r>
    </w:p>
    <w:p w14:paraId="5C39B512" w14:textId="77777777" w:rsidR="00417DB2" w:rsidRDefault="003D4E72">
      <w:pPr>
        <w:pStyle w:val="Prrafodelista"/>
        <w:numPr>
          <w:ilvl w:val="0"/>
          <w:numId w:val="2"/>
        </w:numPr>
        <w:spacing w:after="60"/>
        <w:jc w:val="both"/>
      </w:pPr>
      <w:r>
        <w:rPr>
          <w:b/>
          <w:bCs/>
        </w:rPr>
        <w:t>Sociedad:</w:t>
      </w:r>
      <w:r>
        <w:t xml:space="preserve"> contribuye a la formalización y el orden administrativo de una organización de comercio popular y da un ejemplo replicable de uso de software libre (Spring y Angular) en organizaciones sin fines de lucro.</w:t>
      </w:r>
    </w:p>
    <w:p w14:paraId="2CE451E0" w14:textId="77777777" w:rsidR="00417DB2" w:rsidRDefault="003D4E72">
      <w:pPr>
        <w:pStyle w:val="Prrafodelista"/>
        <w:numPr>
          <w:ilvl w:val="0"/>
          <w:numId w:val="2"/>
        </w:numPr>
        <w:spacing w:after="60"/>
        <w:jc w:val="both"/>
      </w:pPr>
      <w:r>
        <w:rPr>
          <w:b/>
          <w:bCs/>
        </w:rPr>
        <w:t>Seguridad y cumplimiento:</w:t>
      </w:r>
      <w:r>
        <w:t xml:space="preserve"> protege los datos personales con autenticación, roles y contraseñas cifradas, en línea con la Ley N.° 29733 y su reglamento, y da soporte digital al libro de asociados que exige el Código Civil.</w:t>
      </w:r>
    </w:p>
    <w:p w14:paraId="4E25CC26" w14:textId="77777777" w:rsidR="00417DB2" w:rsidRDefault="003D4E72">
      <w:pPr>
        <w:pStyle w:val="Ttulo3"/>
      </w:pPr>
      <w:r>
        <w:t>Beneficiarios directos</w:t>
      </w:r>
    </w:p>
    <w:p w14:paraId="1B15BC7A" w14:textId="77777777" w:rsidR="00417DB2" w:rsidRDefault="003D4E72">
      <w:pPr>
        <w:pStyle w:val="Prrafodelista"/>
        <w:numPr>
          <w:ilvl w:val="0"/>
          <w:numId w:val="2"/>
        </w:numPr>
        <w:spacing w:after="60"/>
        <w:jc w:val="both"/>
      </w:pPr>
      <w:r>
        <w:rPr>
          <w:b/>
          <w:bCs/>
        </w:rPr>
        <w:t>Junta directiva de la asociación:</w:t>
      </w:r>
      <w:r>
        <w:t xml:space="preserve"> información centralizada y confiable para la toma de decisiones.</w:t>
      </w:r>
    </w:p>
    <w:p w14:paraId="2BEC52AA" w14:textId="77777777" w:rsidR="00417DB2" w:rsidRDefault="003D4E72">
      <w:pPr>
        <w:pStyle w:val="Prrafodelista"/>
        <w:numPr>
          <w:ilvl w:val="0"/>
          <w:numId w:val="2"/>
        </w:numPr>
        <w:spacing w:after="60"/>
        <w:jc w:val="both"/>
      </w:pPr>
      <w:r>
        <w:rPr>
          <w:b/>
          <w:bCs/>
        </w:rPr>
        <w:t>Personal administrativo (operador de caja):</w:t>
      </w:r>
      <w:r>
        <w:t xml:space="preserve"> menos tiempo en registrar, cobrar y consultar deudas, y menos errores de digitación.</w:t>
      </w:r>
    </w:p>
    <w:p w14:paraId="242BFC08" w14:textId="77777777" w:rsidR="00417DB2" w:rsidRDefault="003D4E72">
      <w:pPr>
        <w:pStyle w:val="Prrafodelista"/>
        <w:numPr>
          <w:ilvl w:val="0"/>
          <w:numId w:val="2"/>
        </w:numPr>
        <w:spacing w:after="60"/>
        <w:jc w:val="both"/>
      </w:pPr>
      <w:r>
        <w:rPr>
          <w:b/>
          <w:bCs/>
        </w:rPr>
        <w:t>Administrador del sistema:</w:t>
      </w:r>
      <w:r>
        <w:t xml:space="preserve"> gestiona los catálogos de socios, puestos, giros, servicios y bancos.</w:t>
      </w:r>
    </w:p>
    <w:p w14:paraId="46708231" w14:textId="77777777" w:rsidR="00417DB2" w:rsidRDefault="003D4E72">
      <w:pPr>
        <w:pStyle w:val="Prrafodelista"/>
        <w:numPr>
          <w:ilvl w:val="0"/>
          <w:numId w:val="2"/>
        </w:numPr>
        <w:spacing w:after="60"/>
        <w:jc w:val="both"/>
      </w:pPr>
      <w:r>
        <w:rPr>
          <w:b/>
          <w:bCs/>
        </w:rPr>
        <w:t>Socios de la asociación:</w:t>
      </w:r>
      <w:r>
        <w:t xml:space="preserve"> atención más ágil y recibos con correlativo.</w:t>
      </w:r>
    </w:p>
    <w:p w14:paraId="653F6FFC" w14:textId="77777777" w:rsidR="00417DB2" w:rsidRDefault="003D4E72">
      <w:pPr>
        <w:pStyle w:val="Prrafodelista"/>
        <w:numPr>
          <w:ilvl w:val="0"/>
          <w:numId w:val="2"/>
        </w:numPr>
        <w:spacing w:after="60"/>
        <w:jc w:val="both"/>
      </w:pPr>
      <w:r>
        <w:rPr>
          <w:b/>
          <w:bCs/>
        </w:rPr>
        <w:t>Equipo desarrollador:</w:t>
      </w:r>
      <w:r>
        <w:t xml:space="preserve"> fortalece sus competencias en Spring Framework, Spring Security, Angular, pruebas automatizadas y consumo de servicios REST.</w:t>
      </w:r>
    </w:p>
    <w:p w14:paraId="4DB7FCC0" w14:textId="77777777" w:rsidR="00417DB2" w:rsidRDefault="003D4E72">
      <w:pPr>
        <w:pStyle w:val="Ttulo3"/>
      </w:pPr>
      <w:r>
        <w:lastRenderedPageBreak/>
        <w:t>Beneficiarios indirectos</w:t>
      </w:r>
    </w:p>
    <w:p w14:paraId="2668224D" w14:textId="77777777" w:rsidR="00417DB2" w:rsidRDefault="003D4E72">
      <w:pPr>
        <w:pStyle w:val="Prrafodelista"/>
        <w:numPr>
          <w:ilvl w:val="0"/>
          <w:numId w:val="2"/>
        </w:numPr>
        <w:spacing w:after="60"/>
        <w:jc w:val="both"/>
      </w:pPr>
      <w:r>
        <w:t>Proveedores y clientes del mercado, que se benefician de una gestión más ordenada del local comercial.</w:t>
      </w:r>
    </w:p>
    <w:p w14:paraId="03F8A191" w14:textId="77777777" w:rsidR="00417DB2" w:rsidRDefault="003D4E72">
      <w:pPr>
        <w:pStyle w:val="Prrafodelista"/>
        <w:numPr>
          <w:ilvl w:val="0"/>
          <w:numId w:val="2"/>
        </w:numPr>
        <w:spacing w:after="60"/>
        <w:jc w:val="both"/>
      </w:pPr>
      <w:r>
        <w:t>La comunidad del entorno del mercado, al fortalecerse la formalización y el orden administrativo de la asociación.</w:t>
      </w:r>
    </w:p>
    <w:p w14:paraId="745AF6FD" w14:textId="77777777" w:rsidR="00417DB2" w:rsidRDefault="003D4E72">
      <w:pPr>
        <w:pStyle w:val="Prrafodelista"/>
        <w:numPr>
          <w:ilvl w:val="0"/>
          <w:numId w:val="2"/>
        </w:numPr>
        <w:spacing w:after="60"/>
        <w:jc w:val="both"/>
      </w:pPr>
      <w:r>
        <w:t>Otras asociaciones de comerciantes que podrían replicar la solución.</w:t>
      </w:r>
    </w:p>
    <w:p w14:paraId="60C23468" w14:textId="77777777" w:rsidR="00417DB2" w:rsidRDefault="003D4E72">
      <w:pPr>
        <w:pStyle w:val="Ttulo1"/>
      </w:pPr>
      <w:bookmarkStart w:id="8" w:name="_Toc243756155"/>
      <w:r>
        <w:t>6. DEFINICIÓN Y ALCANCE</w:t>
      </w:r>
      <w:bookmarkEnd w:id="8"/>
    </w:p>
    <w:p w14:paraId="15615439" w14:textId="77777777" w:rsidR="00417DB2" w:rsidRDefault="003D4E72">
      <w:pPr>
        <w:pStyle w:val="Ttulo2"/>
      </w:pPr>
      <w:bookmarkStart w:id="9" w:name="_Toc243756156"/>
      <w:r>
        <w:t>6.1 Descripción y funcionamiento</w:t>
      </w:r>
      <w:bookmarkEnd w:id="9"/>
    </w:p>
    <w:p w14:paraId="51E8CB66" w14:textId="77777777" w:rsidR="00417DB2" w:rsidRDefault="003D4E72">
      <w:pPr>
        <w:jc w:val="both"/>
      </w:pPr>
      <w:r>
        <w:t xml:space="preserve">SIGAC es una aplicación web con </w:t>
      </w:r>
      <w:r>
        <w:rPr>
          <w:b/>
          <w:bCs/>
        </w:rPr>
        <w:t>arquitectura de microservicios</w:t>
      </w:r>
      <w:r>
        <w:t xml:space="preserve">. El usuario inicia sesión en la aplicación Angular; esta envía las credenciales al API Gateway, que las enruta (por Eureka) al microservicio ms-auth: este valida el usuario contra su base de datos (comparando la contraseña con su hash BCrypt) y devuelve un token JWT con el rol. En adelante, cada solicitud lleva el token en el encabezado Authorization; el gateway la enruta al microservicio dueño del recurso, que valida el token por sí mismo, aplica las reglas por rol y ejecuta la operación, que se persiste </w:t>
      </w:r>
      <w:r>
        <w:t>en la base de datos propia de ese servicio.</w:t>
      </w:r>
    </w:p>
    <w:p w14:paraId="6ACFE6D6" w14:textId="77777777" w:rsidR="00417DB2" w:rsidRDefault="003D4E72">
      <w:pPr>
        <w:jc w:val="both"/>
      </w:pPr>
      <w:r>
        <w:t xml:space="preserve">El flujo de negocio recorre cuatro etapas: (1) el administrador mantiene los </w:t>
      </w:r>
      <w:r>
        <w:rPr>
          <w:b/>
          <w:bCs/>
        </w:rPr>
        <w:t>catálogos</w:t>
      </w:r>
      <w:r>
        <w:t xml:space="preserve"> (socios, puestos, giros, servicios y bancos); (2) se </w:t>
      </w:r>
      <w:r>
        <w:rPr>
          <w:b/>
          <w:bCs/>
        </w:rPr>
        <w:t>generan las cuentas por cobrar</w:t>
      </w:r>
      <w:r>
        <w:t xml:space="preserve"> de un servicio para puestos (a monto fijo o por consumo, a partir de lecturas inicial y final) o para socios (con filtro por etapa y socios únicos); (3) el operador de caja realiza la </w:t>
      </w:r>
      <w:r>
        <w:rPr>
          <w:b/>
          <w:bCs/>
        </w:rPr>
        <w:t>cobranza</w:t>
      </w:r>
      <w:r>
        <w:t xml:space="preserve">: busca por socio o por puesto, marca cada cuenta como abonada o exonerada, ve el total y confirma, con lo que el sistema actualiza las cuentas y emite un </w:t>
      </w:r>
      <w:r>
        <w:rPr>
          <w:b/>
          <w:bCs/>
        </w:rPr>
        <w:t>recibo con correlativo único</w:t>
      </w:r>
      <w:r>
        <w:t xml:space="preserve"> (también registra canjes bancarios e ingresos externos); y (4) se registran los </w:t>
      </w:r>
      <w:r>
        <w:rPr>
          <w:b/>
          <w:bCs/>
        </w:rPr>
        <w:t>egresos</w:t>
      </w:r>
      <w:r>
        <w:t xml:space="preserve"> (individuales o masivos desde Excel), se consultan recibos y vouchers, y se descargan los </w:t>
      </w:r>
      <w:r>
        <w:rPr>
          <w:b/>
          <w:bCs/>
        </w:rPr>
        <w:t>reportes</w:t>
      </w:r>
      <w:r>
        <w:t xml:space="preserve"> en XLSX.</w:t>
      </w:r>
    </w:p>
    <w:p w14:paraId="44D79754" w14:textId="77777777" w:rsidR="00417DB2" w:rsidRDefault="003D4E72">
      <w:pPr>
        <w:pStyle w:val="Ttulo2"/>
      </w:pPr>
      <w:bookmarkStart w:id="10" w:name="_Toc243756157"/>
      <w:r>
        <w:t>6.2 Arquitectura</w:t>
      </w:r>
      <w:bookmarkEnd w:id="10"/>
    </w:p>
    <w:p w14:paraId="1DD54776" w14:textId="77777777" w:rsidR="00417DB2" w:rsidRDefault="003D4E72">
      <w:pPr>
        <w:jc w:val="both"/>
      </w:pPr>
      <w:r>
        <w:t xml:space="preserve">Siguiendo el repositorio del curso (Eureka, API Gateway, OpenFeign, RabbitMQ y JWT), el sistema se divide en servicios pequeños con una responsabilidad única y base de datos propia (Figura 1): </w:t>
      </w:r>
      <w:r>
        <w:rPr>
          <w:b/>
          <w:bCs/>
        </w:rPr>
        <w:t>ms-auth</w:t>
      </w:r>
      <w:r>
        <w:t xml:space="preserve"> (login y usuarios), </w:t>
      </w:r>
      <w:r>
        <w:rPr>
          <w:b/>
          <w:bCs/>
        </w:rPr>
        <w:t>ms-catalogos</w:t>
      </w:r>
      <w:r>
        <w:t xml:space="preserve"> (socios, puestos, giros, servicios y bancos), </w:t>
      </w:r>
      <w:r>
        <w:rPr>
          <w:b/>
          <w:bCs/>
        </w:rPr>
        <w:t>ms-cobranza</w:t>
      </w:r>
      <w:r>
        <w:t xml:space="preserve"> (cuentas por cobrar, pagos y </w:t>
      </w:r>
      <w:r>
        <w:lastRenderedPageBreak/>
        <w:t xml:space="preserve">recibos), </w:t>
      </w:r>
      <w:r>
        <w:rPr>
          <w:b/>
          <w:bCs/>
        </w:rPr>
        <w:t>ms-egresos</w:t>
      </w:r>
      <w:r>
        <w:t xml:space="preserve"> (egresos y carga masiva), </w:t>
      </w:r>
      <w:r>
        <w:rPr>
          <w:b/>
          <w:bCs/>
        </w:rPr>
        <w:t>ms-reportes</w:t>
      </w:r>
      <w:r>
        <w:t xml:space="preserve"> (reportes XLSX, sin base propia) y </w:t>
      </w:r>
      <w:r>
        <w:rPr>
          <w:b/>
          <w:bCs/>
        </w:rPr>
        <w:t>ms-auditoria</w:t>
      </w:r>
      <w:r>
        <w:t xml:space="preserve"> (bitácora). Dentro de cada servicio se mantienen las capas rest → negocio → repositorio → entidades.</w:t>
      </w:r>
    </w:p>
    <w:p w14:paraId="1A233A75" w14:textId="77777777" w:rsidR="00417DB2" w:rsidRDefault="003D4E72">
      <w:pPr>
        <w:jc w:val="both"/>
      </w:pPr>
      <w:r>
        <w:rPr>
          <w:b/>
          <w:bCs/>
        </w:rPr>
        <w:t>Comunicación síncrona (OpenFeign):</w:t>
      </w:r>
      <w:r>
        <w:t xml:space="preserve"> ms-cobranza consulta a ms-catalogos para mostrar el socio, el puesto, el servicio y el banco de cada cuenta o recibo; ms-catalogos consulta a ms-cobranza antes de eliminar un registro (si tiene cuentas o recibos asociados responde 409, porque una base de datos ya no puede impedirlo con una llave foránea); y ms-reportes consulta a ms-cobranza y ms-egresos para armar los reportes. El token del usuario se reenvía en cada llamada.</w:t>
      </w:r>
    </w:p>
    <w:p w14:paraId="54866402" w14:textId="77777777" w:rsidR="00417DB2" w:rsidRDefault="003D4E72">
      <w:pPr>
        <w:jc w:val="both"/>
      </w:pPr>
      <w:r>
        <w:rPr>
          <w:b/>
          <w:bCs/>
        </w:rPr>
        <w:t>Comunicación asíncrona (RabbitMQ):</w:t>
      </w:r>
      <w:r>
        <w:t xml:space="preserve"> cuando ms-cobranza emite un recibo, canje o ingreso, o ms-egresos registra, procesa o anula un egreso, publica un evento en la cola sigac.auditoria.queue sin esperar respuesta; ms-auditoria lo consume y lo guarda en su bitácora con el usuario que hizo el movimiento. Si RabbitMQ no está disponible, la operación de negocio no se detiene.</w:t>
      </w:r>
    </w:p>
    <w:p w14:paraId="42B781D5" w14:textId="77777777" w:rsidR="00417DB2" w:rsidRDefault="003D4E72">
      <w:pPr>
        <w:keepNext/>
        <w:spacing w:before="120" w:after="40"/>
        <w:jc w:val="center"/>
      </w:pPr>
      <w:r>
        <w:rPr>
          <w:noProof/>
        </w:rPr>
        <w:drawing>
          <wp:inline distT="0" distB="0" distL="0" distR="0" wp14:anchorId="6589CCEA" wp14:editId="72871023">
            <wp:extent cx="5753100" cy="2571750"/>
            <wp:effectExtent l="0" t="0" r="0" b="0"/>
            <wp:docPr id="2" name="C:\Users\Jennyfer\Desktop\Proyecto aplicaciones web\sigac\docs\diagramas\arquitectura.png" descr="C:\Users\Jennyfer\Desktop\Proyecto aplicaciones web\sigac\docs\diagramas\arquitectura.png" title="C:\Users\Jennyfer\Desktop\Proyecto aplicaciones web\sigac\docs\diagramas\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3100" cy="2571750"/>
                    </a:xfrm>
                    <a:prstGeom prst="rect">
                      <a:avLst/>
                    </a:prstGeom>
                  </pic:spPr>
                </pic:pic>
              </a:graphicData>
            </a:graphic>
          </wp:inline>
        </w:drawing>
      </w:r>
    </w:p>
    <w:p w14:paraId="14FCB1CE" w14:textId="77777777" w:rsidR="00417DB2" w:rsidRDefault="003D4E72">
      <w:pPr>
        <w:spacing w:before="60" w:after="200"/>
        <w:jc w:val="center"/>
      </w:pPr>
      <w:r>
        <w:rPr>
          <w:i/>
          <w:iCs/>
          <w:sz w:val="20"/>
          <w:szCs w:val="20"/>
        </w:rPr>
        <w:t>Figura 1. Arquitectura de microservicios de SIGAC. Fuente: elaboración propia.</w:t>
      </w:r>
    </w:p>
    <w:p w14:paraId="3D3DF51E" w14:textId="77777777" w:rsidR="00417DB2" w:rsidRDefault="003D4E72">
      <w:pPr>
        <w:pStyle w:val="Ttulo2"/>
      </w:pPr>
      <w:bookmarkStart w:id="11" w:name="_Toc243756158"/>
      <w:r>
        <w:t>6.3 Tecnologías utilizadas</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72"/>
      </w:tblGrid>
      <w:tr w:rsidR="00417DB2" w14:paraId="6D88432A"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CF14C1B" w14:textId="77777777" w:rsidR="00417DB2" w:rsidRDefault="003D4E72">
            <w:pPr>
              <w:spacing w:after="0"/>
              <w:jc w:val="center"/>
            </w:pPr>
            <w:r>
              <w:rPr>
                <w:b/>
                <w:bCs/>
                <w:sz w:val="20"/>
                <w:szCs w:val="20"/>
              </w:rPr>
              <w:t>Componente</w:t>
            </w:r>
          </w:p>
        </w:tc>
        <w:tc>
          <w:tcPr>
            <w:tcW w:w="66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0150DF" w14:textId="77777777" w:rsidR="00417DB2" w:rsidRDefault="003D4E72">
            <w:pPr>
              <w:spacing w:after="0"/>
              <w:jc w:val="center"/>
            </w:pPr>
            <w:r>
              <w:rPr>
                <w:b/>
                <w:bCs/>
                <w:sz w:val="20"/>
                <w:szCs w:val="20"/>
              </w:rPr>
              <w:t>Tecnología y versión</w:t>
            </w:r>
          </w:p>
        </w:tc>
      </w:tr>
      <w:tr w:rsidR="00417DB2" w14:paraId="197B03C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59F64" w14:textId="77777777" w:rsidR="00417DB2" w:rsidRDefault="003D4E72">
            <w:pPr>
              <w:spacing w:after="0"/>
            </w:pPr>
            <w:r>
              <w:rPr>
                <w:sz w:val="20"/>
                <w:szCs w:val="20"/>
              </w:rPr>
              <w:t>Lenguaje y plataforma backend</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07FFD" w14:textId="77777777" w:rsidR="00417DB2" w:rsidRDefault="003D4E72">
            <w:pPr>
              <w:spacing w:after="0"/>
            </w:pPr>
            <w:r>
              <w:rPr>
                <w:sz w:val="20"/>
                <w:szCs w:val="20"/>
              </w:rPr>
              <w:t>Java 17; Spring Boot 4.0.9; Maven (proyecto de 9 módulos)</w:t>
            </w:r>
          </w:p>
        </w:tc>
      </w:tr>
      <w:tr w:rsidR="00417DB2" w14:paraId="0676FBD3"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4B9360" w14:textId="77777777" w:rsidR="00417DB2" w:rsidRDefault="003D4E72">
            <w:pPr>
              <w:spacing w:after="0"/>
            </w:pPr>
            <w:r>
              <w:rPr>
                <w:sz w:val="20"/>
                <w:szCs w:val="20"/>
              </w:rPr>
              <w:lastRenderedPageBreak/>
              <w:t>Microservicios</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18D50" w14:textId="77777777" w:rsidR="00417DB2" w:rsidRDefault="003D4E72">
            <w:pPr>
              <w:spacing w:after="0"/>
            </w:pPr>
            <w:r>
              <w:rPr>
                <w:sz w:val="20"/>
                <w:szCs w:val="20"/>
              </w:rPr>
              <w:t>Spring Cloud 2025.1: Eureka Server (descubrimiento), Spring Cloud Gateway (puerto 8762) y OpenFeign (comunicación entre servicios)</w:t>
            </w:r>
          </w:p>
        </w:tc>
      </w:tr>
      <w:tr w:rsidR="00417DB2" w14:paraId="766E0CC4"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A78540" w14:textId="77777777" w:rsidR="00417DB2" w:rsidRDefault="003D4E72">
            <w:pPr>
              <w:spacing w:after="0"/>
            </w:pPr>
            <w:r>
              <w:rPr>
                <w:sz w:val="20"/>
                <w:szCs w:val="20"/>
              </w:rPr>
              <w:t>Mensajería</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FB98C" w14:textId="77777777" w:rsidR="00417DB2" w:rsidRDefault="003D4E72">
            <w:pPr>
              <w:spacing w:after="0"/>
            </w:pPr>
            <w:r>
              <w:rPr>
                <w:sz w:val="20"/>
                <w:szCs w:val="20"/>
              </w:rPr>
              <w:t>RabbitMQ 3 (exchange directo y cola durable) con Spring AMQP</w:t>
            </w:r>
          </w:p>
        </w:tc>
      </w:tr>
      <w:tr w:rsidR="00417DB2" w14:paraId="07ABFC5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CC465" w14:textId="77777777" w:rsidR="00417DB2" w:rsidRDefault="003D4E72">
            <w:pPr>
              <w:spacing w:after="0"/>
            </w:pPr>
            <w:r>
              <w:rPr>
                <w:sz w:val="20"/>
                <w:szCs w:val="20"/>
              </w:rPr>
              <w:t>Contenedores</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74702" w14:textId="77777777" w:rsidR="00417DB2" w:rsidRDefault="003D4E72">
            <w:pPr>
              <w:spacing w:after="0"/>
            </w:pPr>
            <w:r>
              <w:rPr>
                <w:sz w:val="20"/>
                <w:szCs w:val="20"/>
              </w:rPr>
              <w:t>Docker Compose: MySQL 8 + phpMyAdmin y RabbitMQ</w:t>
            </w:r>
          </w:p>
        </w:tc>
      </w:tr>
      <w:tr w:rsidR="00417DB2" w14:paraId="00F8C2AD"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D06CC" w14:textId="77777777" w:rsidR="00417DB2" w:rsidRDefault="003D4E72">
            <w:pPr>
              <w:spacing w:after="0"/>
            </w:pPr>
            <w:r>
              <w:rPr>
                <w:sz w:val="20"/>
                <w:szCs w:val="20"/>
              </w:rPr>
              <w:t>Acceso a datos</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AB4D9" w14:textId="77777777" w:rsidR="00417DB2" w:rsidRDefault="003D4E72">
            <w:pPr>
              <w:spacing w:after="0"/>
            </w:pPr>
            <w:r>
              <w:rPr>
                <w:sz w:val="20"/>
                <w:szCs w:val="20"/>
              </w:rPr>
              <w:t>Spring Data JPA (Hibernate); MySQL 8, una base por microservicio (H2 en memoria para pruebas)</w:t>
            </w:r>
          </w:p>
        </w:tc>
      </w:tr>
      <w:tr w:rsidR="00417DB2" w14:paraId="36E3746D"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511228" w14:textId="77777777" w:rsidR="00417DB2" w:rsidRDefault="003D4E72">
            <w:pPr>
              <w:spacing w:after="0"/>
            </w:pPr>
            <w:r>
              <w:rPr>
                <w:sz w:val="20"/>
                <w:szCs w:val="20"/>
              </w:rPr>
              <w:t>API REST</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261EC" w14:textId="77777777" w:rsidR="00417DB2" w:rsidRDefault="003D4E72">
            <w:pPr>
              <w:spacing w:after="0"/>
            </w:pPr>
            <w:r>
              <w:rPr>
                <w:sz w:val="20"/>
                <w:szCs w:val="20"/>
              </w:rPr>
              <w:t>Spring MVC (controladores REST, DTO, Bean Validation)</w:t>
            </w:r>
          </w:p>
        </w:tc>
      </w:tr>
      <w:tr w:rsidR="00417DB2" w14:paraId="0E41BA1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F63D55" w14:textId="77777777" w:rsidR="00417DB2" w:rsidRDefault="003D4E72">
            <w:pPr>
              <w:spacing w:after="0"/>
            </w:pPr>
            <w:r>
              <w:rPr>
                <w:sz w:val="20"/>
                <w:szCs w:val="20"/>
              </w:rPr>
              <w:t>Seguridad</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BC782" w14:textId="77777777" w:rsidR="00417DB2" w:rsidRDefault="003D4E72">
            <w:pPr>
              <w:spacing w:after="0"/>
            </w:pPr>
            <w:r>
              <w:rPr>
                <w:sz w:val="20"/>
                <w:szCs w:val="20"/>
              </w:rPr>
              <w:t>Spring Security 7; BCryptPasswordEncoder; tokens JWT (jjwt 0.12.6); roles ADMIN y OPERADOR</w:t>
            </w:r>
          </w:p>
        </w:tc>
      </w:tr>
      <w:tr w:rsidR="00417DB2" w14:paraId="14F65A4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BF0FA" w14:textId="77777777" w:rsidR="00417DB2" w:rsidRDefault="003D4E72">
            <w:pPr>
              <w:spacing w:after="0"/>
            </w:pPr>
            <w:r>
              <w:rPr>
                <w:sz w:val="20"/>
                <w:szCs w:val="20"/>
              </w:rPr>
              <w:t>Productividad</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A84F48" w14:textId="77777777" w:rsidR="00417DB2" w:rsidRDefault="003D4E72">
            <w:pPr>
              <w:spacing w:after="0"/>
            </w:pPr>
            <w:r>
              <w:rPr>
                <w:sz w:val="20"/>
                <w:szCs w:val="20"/>
              </w:rPr>
              <w:t>Lombok (@Data, @Builder, @RequiredArgsConstructor)</w:t>
            </w:r>
          </w:p>
        </w:tc>
      </w:tr>
      <w:tr w:rsidR="00417DB2" w14:paraId="6C3EEF8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2C09E" w14:textId="77777777" w:rsidR="00417DB2" w:rsidRDefault="003D4E72">
            <w:pPr>
              <w:spacing w:after="0"/>
            </w:pPr>
            <w:r>
              <w:rPr>
                <w:sz w:val="20"/>
                <w:szCs w:val="20"/>
              </w:rPr>
              <w:t>Excel</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45148" w14:textId="77777777" w:rsidR="00417DB2" w:rsidRDefault="003D4E72">
            <w:pPr>
              <w:spacing w:after="0"/>
            </w:pPr>
            <w:r>
              <w:rPr>
                <w:sz w:val="20"/>
                <w:szCs w:val="20"/>
              </w:rPr>
              <w:t>Apache POI 5.5.1 (lectura de la carga masiva y generación de reportes XLSX)</w:t>
            </w:r>
          </w:p>
        </w:tc>
      </w:tr>
      <w:tr w:rsidR="00417DB2" w14:paraId="6E5A49E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6F21E" w14:textId="77777777" w:rsidR="00417DB2" w:rsidRDefault="003D4E72">
            <w:pPr>
              <w:spacing w:after="0"/>
            </w:pPr>
            <w:r>
              <w:rPr>
                <w:sz w:val="20"/>
                <w:szCs w:val="20"/>
              </w:rPr>
              <w:t>Frontend</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34E93" w14:textId="77777777" w:rsidR="00417DB2" w:rsidRDefault="003D4E72">
            <w:pPr>
              <w:spacing w:after="0"/>
            </w:pPr>
            <w:r>
              <w:rPr>
                <w:sz w:val="20"/>
                <w:szCs w:val="20"/>
              </w:rPr>
              <w:t>Angular 22 (componentes standalone, signals, rutas con carga diferida), Angular Material, RxJS, TypeScript</w:t>
            </w:r>
          </w:p>
        </w:tc>
      </w:tr>
      <w:tr w:rsidR="00417DB2" w14:paraId="1E6FA22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1D6FF" w14:textId="77777777" w:rsidR="00417DB2" w:rsidRDefault="003D4E72">
            <w:pPr>
              <w:spacing w:after="0"/>
            </w:pPr>
            <w:r>
              <w:rPr>
                <w:sz w:val="20"/>
                <w:szCs w:val="20"/>
              </w:rPr>
              <w:t>Pruebas</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1B167" w14:textId="77777777" w:rsidR="00417DB2" w:rsidRDefault="003D4E72">
            <w:pPr>
              <w:spacing w:after="0"/>
            </w:pPr>
            <w:r>
              <w:rPr>
                <w:sz w:val="20"/>
                <w:szCs w:val="20"/>
              </w:rPr>
              <w:t>JUnit 5, Mockito, AssertJ, Spring Test (MockMvc, @DataJpaTest); Vitest; Playwright</w:t>
            </w:r>
          </w:p>
        </w:tc>
      </w:tr>
      <w:tr w:rsidR="00417DB2" w14:paraId="188A8B2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D3F16" w14:textId="77777777" w:rsidR="00417DB2" w:rsidRDefault="003D4E72">
            <w:pPr>
              <w:spacing w:after="0"/>
            </w:pPr>
            <w:r>
              <w:rPr>
                <w:sz w:val="20"/>
                <w:szCs w:val="20"/>
              </w:rPr>
              <w:t>Control de versiones</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A0550" w14:textId="77777777" w:rsidR="00417DB2" w:rsidRDefault="003D4E72">
            <w:pPr>
              <w:spacing w:after="0"/>
            </w:pPr>
            <w:r>
              <w:rPr>
                <w:sz w:val="20"/>
                <w:szCs w:val="20"/>
              </w:rPr>
              <w:t>Git y GitHub (https://github.com/jmestawong/sigac)</w:t>
            </w:r>
          </w:p>
        </w:tc>
      </w:tr>
    </w:tbl>
    <w:p w14:paraId="16084C41" w14:textId="77777777" w:rsidR="00417DB2" w:rsidRDefault="003D4E72">
      <w:pPr>
        <w:spacing w:before="60" w:after="200"/>
        <w:jc w:val="center"/>
      </w:pPr>
      <w:r>
        <w:rPr>
          <w:i/>
          <w:iCs/>
          <w:sz w:val="20"/>
          <w:szCs w:val="20"/>
        </w:rPr>
        <w:t>Tabla 2. Tecnologías del proyecto.</w:t>
      </w:r>
    </w:p>
    <w:p w14:paraId="57622499" w14:textId="77777777" w:rsidR="00417DB2" w:rsidRDefault="003D4E72">
      <w:pPr>
        <w:pStyle w:val="Ttulo2"/>
      </w:pPr>
      <w:bookmarkStart w:id="12" w:name="_Toc243756159"/>
      <w:r>
        <w:t>6.4 Servicios web REST</w:t>
      </w:r>
      <w:bookmarkEnd w:id="12"/>
    </w:p>
    <w:p w14:paraId="6B22DC73" w14:textId="77777777" w:rsidR="00417DB2" w:rsidRDefault="003D4E72">
      <w:pPr>
        <w:jc w:val="both"/>
      </w:pPr>
      <w:r>
        <w:t xml:space="preserve">El backend expone </w:t>
      </w:r>
      <w:r>
        <w:rPr>
          <w:b/>
          <w:bCs/>
        </w:rPr>
        <w:t>53 endpoints</w:t>
      </w:r>
      <w:r>
        <w:t xml:space="preserve"> (26 GET, 16 POST, 5 PUT y 6 DELETE) repartidos entre los microservicios (Tabla 3) y se invocan siempre a través del gateway. El detalle de cada endpoint, con su ruta y el rol requerido, se presenta en el Anexo B.</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1200"/>
        <w:gridCol w:w="1200"/>
        <w:gridCol w:w="1200"/>
        <w:gridCol w:w="1200"/>
        <w:gridCol w:w="1200"/>
      </w:tblGrid>
      <w:tr w:rsidR="00417DB2" w14:paraId="76C57DE6" w14:textId="77777777">
        <w:trPr>
          <w:cantSplit/>
          <w:tblHeader/>
        </w:trPr>
        <w:tc>
          <w:tcPr>
            <w:tcW w:w="30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3701626" w14:textId="77777777" w:rsidR="00417DB2" w:rsidRDefault="003D4E72">
            <w:pPr>
              <w:spacing w:after="0"/>
              <w:jc w:val="center"/>
            </w:pPr>
            <w:r>
              <w:rPr>
                <w:b/>
                <w:bCs/>
                <w:sz w:val="20"/>
                <w:szCs w:val="20"/>
              </w:rPr>
              <w:t>Módulo</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0E78B5" w14:textId="77777777" w:rsidR="00417DB2" w:rsidRDefault="003D4E72">
            <w:pPr>
              <w:spacing w:after="0"/>
              <w:jc w:val="center"/>
            </w:pPr>
            <w:r>
              <w:rPr>
                <w:b/>
                <w:bCs/>
                <w:sz w:val="20"/>
                <w:szCs w:val="20"/>
              </w:rPr>
              <w:t>GET</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39ADD7" w14:textId="77777777" w:rsidR="00417DB2" w:rsidRDefault="003D4E72">
            <w:pPr>
              <w:spacing w:after="0"/>
              <w:jc w:val="center"/>
            </w:pPr>
            <w:r>
              <w:rPr>
                <w:b/>
                <w:bCs/>
                <w:sz w:val="20"/>
                <w:szCs w:val="20"/>
              </w:rPr>
              <w:t>POST</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BCEF523" w14:textId="77777777" w:rsidR="00417DB2" w:rsidRDefault="003D4E72">
            <w:pPr>
              <w:spacing w:after="0"/>
              <w:jc w:val="center"/>
            </w:pPr>
            <w:r>
              <w:rPr>
                <w:b/>
                <w:bCs/>
                <w:sz w:val="20"/>
                <w:szCs w:val="20"/>
              </w:rPr>
              <w:t>PUT</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9F0600" w14:textId="77777777" w:rsidR="00417DB2" w:rsidRDefault="003D4E72">
            <w:pPr>
              <w:spacing w:after="0"/>
              <w:jc w:val="center"/>
            </w:pPr>
            <w:r>
              <w:rPr>
                <w:b/>
                <w:bCs/>
                <w:sz w:val="20"/>
                <w:szCs w:val="20"/>
              </w:rPr>
              <w:t>DELETE</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8B5F002" w14:textId="77777777" w:rsidR="00417DB2" w:rsidRDefault="003D4E72">
            <w:pPr>
              <w:spacing w:after="0"/>
              <w:jc w:val="center"/>
            </w:pPr>
            <w:r>
              <w:rPr>
                <w:b/>
                <w:bCs/>
                <w:sz w:val="20"/>
                <w:szCs w:val="20"/>
              </w:rPr>
              <w:t>Total</w:t>
            </w:r>
          </w:p>
        </w:tc>
      </w:tr>
      <w:tr w:rsidR="00417DB2" w14:paraId="36E2E9D6"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BE674" w14:textId="77777777" w:rsidR="00417DB2" w:rsidRDefault="003D4E72">
            <w:pPr>
              <w:spacing w:after="0"/>
            </w:pPr>
            <w:r>
              <w:rPr>
                <w:sz w:val="20"/>
                <w:szCs w:val="20"/>
              </w:rPr>
              <w:t>Autenticación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4BA65"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F8EC1"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468B1"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11B53"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234DE" w14:textId="77777777" w:rsidR="00417DB2" w:rsidRDefault="003D4E72">
            <w:pPr>
              <w:spacing w:after="0"/>
              <w:jc w:val="center"/>
            </w:pPr>
            <w:r>
              <w:rPr>
                <w:sz w:val="20"/>
                <w:szCs w:val="20"/>
              </w:rPr>
              <w:t>1</w:t>
            </w:r>
          </w:p>
        </w:tc>
      </w:tr>
      <w:tr w:rsidR="00417DB2" w14:paraId="113B8CBE"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191A2" w14:textId="77777777" w:rsidR="00417DB2" w:rsidRDefault="003D4E72">
            <w:pPr>
              <w:spacing w:after="0"/>
            </w:pPr>
            <w:r>
              <w:rPr>
                <w:sz w:val="20"/>
                <w:szCs w:val="20"/>
              </w:rPr>
              <w:t>Bancos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CB3FE" w14:textId="77777777" w:rsidR="00417DB2" w:rsidRDefault="003D4E72">
            <w:pPr>
              <w:spacing w:after="0"/>
              <w:jc w:val="center"/>
            </w:pPr>
            <w:r>
              <w:rPr>
                <w:sz w:val="20"/>
                <w:szCs w:val="20"/>
              </w:rPr>
              <w:t>2</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1DD54"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4D95A"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312A8"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FA361" w14:textId="77777777" w:rsidR="00417DB2" w:rsidRDefault="003D4E72">
            <w:pPr>
              <w:spacing w:after="0"/>
              <w:jc w:val="center"/>
            </w:pPr>
            <w:r>
              <w:rPr>
                <w:sz w:val="20"/>
                <w:szCs w:val="20"/>
              </w:rPr>
              <w:t>5</w:t>
            </w:r>
          </w:p>
        </w:tc>
      </w:tr>
      <w:tr w:rsidR="00417DB2" w14:paraId="3579C0BC"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319F5" w14:textId="77777777" w:rsidR="00417DB2" w:rsidRDefault="003D4E72">
            <w:pPr>
              <w:spacing w:after="0"/>
            </w:pPr>
            <w:r>
              <w:rPr>
                <w:sz w:val="20"/>
                <w:szCs w:val="20"/>
              </w:rPr>
              <w:t>Giros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57AA0B" w14:textId="77777777" w:rsidR="00417DB2" w:rsidRDefault="003D4E72">
            <w:pPr>
              <w:spacing w:after="0"/>
              <w:jc w:val="center"/>
            </w:pPr>
            <w:r>
              <w:rPr>
                <w:sz w:val="20"/>
                <w:szCs w:val="20"/>
              </w:rPr>
              <w:t>2</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319E6"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56558"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DC42D"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BB8B5" w14:textId="77777777" w:rsidR="00417DB2" w:rsidRDefault="003D4E72">
            <w:pPr>
              <w:spacing w:after="0"/>
              <w:jc w:val="center"/>
            </w:pPr>
            <w:r>
              <w:rPr>
                <w:sz w:val="20"/>
                <w:szCs w:val="20"/>
              </w:rPr>
              <w:t>5</w:t>
            </w:r>
          </w:p>
        </w:tc>
      </w:tr>
      <w:tr w:rsidR="00417DB2" w14:paraId="7FD54B2C"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3C2FE" w14:textId="77777777" w:rsidR="00417DB2" w:rsidRDefault="003D4E72">
            <w:pPr>
              <w:spacing w:after="0"/>
            </w:pPr>
            <w:r>
              <w:rPr>
                <w:sz w:val="20"/>
                <w:szCs w:val="20"/>
              </w:rPr>
              <w:t>Puestos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BC43D2" w14:textId="77777777" w:rsidR="00417DB2" w:rsidRDefault="003D4E72">
            <w:pPr>
              <w:spacing w:after="0"/>
              <w:jc w:val="center"/>
            </w:pPr>
            <w:r>
              <w:rPr>
                <w:sz w:val="20"/>
                <w:szCs w:val="20"/>
              </w:rPr>
              <w:t>2</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295F3"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F49C5"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7DD0C6"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BF1D56" w14:textId="77777777" w:rsidR="00417DB2" w:rsidRDefault="003D4E72">
            <w:pPr>
              <w:spacing w:after="0"/>
              <w:jc w:val="center"/>
            </w:pPr>
            <w:r>
              <w:rPr>
                <w:sz w:val="20"/>
                <w:szCs w:val="20"/>
              </w:rPr>
              <w:t>5</w:t>
            </w:r>
          </w:p>
        </w:tc>
      </w:tr>
      <w:tr w:rsidR="00417DB2" w14:paraId="0F85DCB7"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B1DC82" w14:textId="77777777" w:rsidR="00417DB2" w:rsidRDefault="003D4E72">
            <w:pPr>
              <w:spacing w:after="0"/>
            </w:pPr>
            <w:r>
              <w:rPr>
                <w:sz w:val="20"/>
                <w:szCs w:val="20"/>
              </w:rPr>
              <w:t>Servicios cobrables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53514" w14:textId="77777777" w:rsidR="00417DB2" w:rsidRDefault="003D4E72">
            <w:pPr>
              <w:spacing w:after="0"/>
              <w:jc w:val="center"/>
            </w:pPr>
            <w:r>
              <w:rPr>
                <w:sz w:val="20"/>
                <w:szCs w:val="20"/>
              </w:rPr>
              <w:t>2</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20F8B"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B01B7"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DA87E"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5A989" w14:textId="77777777" w:rsidR="00417DB2" w:rsidRDefault="003D4E72">
            <w:pPr>
              <w:spacing w:after="0"/>
              <w:jc w:val="center"/>
            </w:pPr>
            <w:r>
              <w:rPr>
                <w:sz w:val="20"/>
                <w:szCs w:val="20"/>
              </w:rPr>
              <w:t>5</w:t>
            </w:r>
          </w:p>
        </w:tc>
      </w:tr>
      <w:tr w:rsidR="00417DB2" w14:paraId="0DD0B44E"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11A32" w14:textId="77777777" w:rsidR="00417DB2" w:rsidRDefault="003D4E72">
            <w:pPr>
              <w:spacing w:after="0"/>
            </w:pPr>
            <w:r>
              <w:rPr>
                <w:sz w:val="20"/>
                <w:szCs w:val="20"/>
              </w:rPr>
              <w:t>Socios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06AF1B" w14:textId="77777777" w:rsidR="00417DB2" w:rsidRDefault="003D4E72">
            <w:pPr>
              <w:spacing w:after="0"/>
              <w:jc w:val="center"/>
            </w:pPr>
            <w:r>
              <w:rPr>
                <w:sz w:val="20"/>
                <w:szCs w:val="20"/>
              </w:rPr>
              <w:t>2</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86876"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C65EA"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E7CFB"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D5ACA" w14:textId="77777777" w:rsidR="00417DB2" w:rsidRDefault="003D4E72">
            <w:pPr>
              <w:spacing w:after="0"/>
              <w:jc w:val="center"/>
            </w:pPr>
            <w:r>
              <w:rPr>
                <w:sz w:val="20"/>
                <w:szCs w:val="20"/>
              </w:rPr>
              <w:t>5</w:t>
            </w:r>
          </w:p>
        </w:tc>
      </w:tr>
      <w:tr w:rsidR="00417DB2" w14:paraId="16648121"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1D24E" w14:textId="77777777" w:rsidR="00417DB2" w:rsidRDefault="003D4E72">
            <w:pPr>
              <w:spacing w:after="0"/>
            </w:pPr>
            <w:r>
              <w:rPr>
                <w:sz w:val="20"/>
                <w:szCs w:val="20"/>
              </w:rPr>
              <w:t>Cuentas por cobrar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DB621" w14:textId="77777777" w:rsidR="00417DB2" w:rsidRDefault="003D4E72">
            <w:pPr>
              <w:spacing w:after="0"/>
              <w:jc w:val="center"/>
            </w:pPr>
            <w:r>
              <w:rPr>
                <w:sz w:val="20"/>
                <w:szCs w:val="20"/>
              </w:rPr>
              <w:t>5</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0E7E2" w14:textId="77777777" w:rsidR="00417DB2" w:rsidRDefault="003D4E72">
            <w:pPr>
              <w:spacing w:after="0"/>
              <w:jc w:val="center"/>
            </w:pPr>
            <w:r>
              <w:rPr>
                <w:sz w:val="20"/>
                <w:szCs w:val="20"/>
              </w:rPr>
              <w:t>3</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C7F0C"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2E72B"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B478C" w14:textId="77777777" w:rsidR="00417DB2" w:rsidRDefault="003D4E72">
            <w:pPr>
              <w:spacing w:after="0"/>
              <w:jc w:val="center"/>
            </w:pPr>
            <w:r>
              <w:rPr>
                <w:sz w:val="20"/>
                <w:szCs w:val="20"/>
              </w:rPr>
              <w:t>9</w:t>
            </w:r>
          </w:p>
        </w:tc>
      </w:tr>
      <w:tr w:rsidR="00417DB2" w14:paraId="2103AB35"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A9C77" w14:textId="77777777" w:rsidR="00417DB2" w:rsidRDefault="003D4E72">
            <w:pPr>
              <w:spacing w:after="0"/>
            </w:pPr>
            <w:r>
              <w:rPr>
                <w:sz w:val="20"/>
                <w:szCs w:val="20"/>
              </w:rPr>
              <w:t>Pagos (cobranza)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15407"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15F5F" w14:textId="77777777" w:rsidR="00417DB2" w:rsidRDefault="003D4E72">
            <w:pPr>
              <w:spacing w:after="0"/>
              <w:jc w:val="center"/>
            </w:pPr>
            <w:r>
              <w:rPr>
                <w:sz w:val="20"/>
                <w:szCs w:val="20"/>
              </w:rPr>
              <w:t>3</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447648"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A9FE5"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4D1DC" w14:textId="77777777" w:rsidR="00417DB2" w:rsidRDefault="003D4E72">
            <w:pPr>
              <w:spacing w:after="0"/>
              <w:jc w:val="center"/>
            </w:pPr>
            <w:r>
              <w:rPr>
                <w:sz w:val="20"/>
                <w:szCs w:val="20"/>
              </w:rPr>
              <w:t>3</w:t>
            </w:r>
          </w:p>
        </w:tc>
      </w:tr>
      <w:tr w:rsidR="00417DB2" w14:paraId="4CA1B379"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BD245" w14:textId="77777777" w:rsidR="00417DB2" w:rsidRDefault="003D4E72">
            <w:pPr>
              <w:spacing w:after="0"/>
            </w:pPr>
            <w:r>
              <w:rPr>
                <w:sz w:val="20"/>
                <w:szCs w:val="20"/>
              </w:rPr>
              <w:t>Recibos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E5584" w14:textId="77777777" w:rsidR="00417DB2" w:rsidRDefault="003D4E72">
            <w:pPr>
              <w:spacing w:after="0"/>
              <w:jc w:val="center"/>
            </w:pPr>
            <w:r>
              <w:rPr>
                <w:sz w:val="20"/>
                <w:szCs w:val="20"/>
              </w:rPr>
              <w:t>2</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33887C"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7ED97"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28CF4"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630F9" w14:textId="77777777" w:rsidR="00417DB2" w:rsidRDefault="003D4E72">
            <w:pPr>
              <w:spacing w:after="0"/>
              <w:jc w:val="center"/>
            </w:pPr>
            <w:r>
              <w:rPr>
                <w:sz w:val="20"/>
                <w:szCs w:val="20"/>
              </w:rPr>
              <w:t>2</w:t>
            </w:r>
          </w:p>
        </w:tc>
      </w:tr>
      <w:tr w:rsidR="00417DB2" w14:paraId="60BB8E90"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EFBE6" w14:textId="77777777" w:rsidR="00417DB2" w:rsidRDefault="003D4E72">
            <w:pPr>
              <w:spacing w:after="0"/>
            </w:pPr>
            <w:r>
              <w:rPr>
                <w:sz w:val="20"/>
                <w:szCs w:val="20"/>
              </w:rPr>
              <w:t>Egresos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2A9AE" w14:textId="77777777" w:rsidR="00417DB2" w:rsidRDefault="003D4E72">
            <w:pPr>
              <w:spacing w:after="0"/>
              <w:jc w:val="center"/>
            </w:pPr>
            <w:r>
              <w:rPr>
                <w:sz w:val="20"/>
                <w:szCs w:val="20"/>
              </w:rPr>
              <w:t>2</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44D42" w14:textId="77777777" w:rsidR="00417DB2" w:rsidRDefault="003D4E72">
            <w:pPr>
              <w:spacing w:after="0"/>
              <w:jc w:val="center"/>
            </w:pPr>
            <w:r>
              <w:rPr>
                <w:sz w:val="20"/>
                <w:szCs w:val="20"/>
              </w:rPr>
              <w:t>4</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4496AB"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551915"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AFF0F5" w14:textId="77777777" w:rsidR="00417DB2" w:rsidRDefault="003D4E72">
            <w:pPr>
              <w:spacing w:after="0"/>
              <w:jc w:val="center"/>
            </w:pPr>
            <w:r>
              <w:rPr>
                <w:sz w:val="20"/>
                <w:szCs w:val="20"/>
              </w:rPr>
              <w:t>6</w:t>
            </w:r>
          </w:p>
        </w:tc>
      </w:tr>
      <w:tr w:rsidR="00417DB2" w14:paraId="030FB801"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926EC" w14:textId="77777777" w:rsidR="00417DB2" w:rsidRDefault="003D4E72">
            <w:pPr>
              <w:spacing w:after="0"/>
            </w:pPr>
            <w:r>
              <w:rPr>
                <w:sz w:val="20"/>
                <w:szCs w:val="20"/>
              </w:rPr>
              <w:t>Reportes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6E1D4" w14:textId="77777777" w:rsidR="00417DB2" w:rsidRDefault="003D4E72">
            <w:pPr>
              <w:spacing w:after="0"/>
              <w:jc w:val="center"/>
            </w:pPr>
            <w:r>
              <w:rPr>
                <w:sz w:val="20"/>
                <w:szCs w:val="20"/>
              </w:rPr>
              <w:t>6</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287C3"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9F2686"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59E9F"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31F97" w14:textId="77777777" w:rsidR="00417DB2" w:rsidRDefault="003D4E72">
            <w:pPr>
              <w:spacing w:after="0"/>
              <w:jc w:val="center"/>
            </w:pPr>
            <w:r>
              <w:rPr>
                <w:sz w:val="20"/>
                <w:szCs w:val="20"/>
              </w:rPr>
              <w:t>6</w:t>
            </w:r>
          </w:p>
        </w:tc>
      </w:tr>
      <w:tr w:rsidR="00417DB2" w14:paraId="21B83F2F"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2B12B" w14:textId="77777777" w:rsidR="00417DB2" w:rsidRDefault="003D4E72">
            <w:pPr>
              <w:spacing w:after="0"/>
            </w:pPr>
            <w:r>
              <w:rPr>
                <w:sz w:val="20"/>
                <w:szCs w:val="20"/>
              </w:rPr>
              <w:t>Auditoría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377F2" w14:textId="77777777" w:rsidR="00417DB2" w:rsidRDefault="003D4E72">
            <w:pPr>
              <w:spacing w:after="0"/>
              <w:jc w:val="center"/>
            </w:pPr>
            <w:r>
              <w:rPr>
                <w:sz w:val="20"/>
                <w:szCs w:val="20"/>
              </w:rPr>
              <w:t>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D47A8"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72F74C"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5F920" w14:textId="77777777" w:rsidR="00417DB2" w:rsidRDefault="003D4E72">
            <w:pPr>
              <w:spacing w:after="0"/>
              <w:jc w:val="center"/>
            </w:pPr>
            <w:r>
              <w:rPr>
                <w:sz w:val="20"/>
                <w:szCs w:val="20"/>
              </w:rPr>
              <w:t>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30449" w14:textId="77777777" w:rsidR="00417DB2" w:rsidRDefault="003D4E72">
            <w:pPr>
              <w:spacing w:after="0"/>
              <w:jc w:val="center"/>
            </w:pPr>
            <w:r>
              <w:rPr>
                <w:sz w:val="20"/>
                <w:szCs w:val="20"/>
              </w:rPr>
              <w:t>1</w:t>
            </w:r>
          </w:p>
        </w:tc>
      </w:tr>
      <w:tr w:rsidR="00417DB2" w14:paraId="1CF81D1C" w14:textId="77777777">
        <w:trPr>
          <w:cantSplit/>
        </w:trPr>
        <w:tc>
          <w:tcPr>
            <w:tcW w:w="3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CBFAC" w14:textId="77777777" w:rsidR="00417DB2" w:rsidRDefault="003D4E72">
            <w:pPr>
              <w:spacing w:after="0"/>
            </w:pPr>
            <w:r>
              <w:rPr>
                <w:sz w:val="20"/>
                <w:szCs w:val="20"/>
              </w:rPr>
              <w:t>Total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1FBE7" w14:textId="77777777" w:rsidR="00417DB2" w:rsidRDefault="003D4E72">
            <w:pPr>
              <w:spacing w:after="0"/>
              <w:jc w:val="center"/>
            </w:pPr>
            <w:r>
              <w:rPr>
                <w:sz w:val="20"/>
                <w:szCs w:val="20"/>
              </w:rPr>
              <w:t>26</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9C5A1" w14:textId="77777777" w:rsidR="00417DB2" w:rsidRDefault="003D4E72">
            <w:pPr>
              <w:spacing w:after="0"/>
              <w:jc w:val="center"/>
            </w:pPr>
            <w:r>
              <w:rPr>
                <w:sz w:val="20"/>
                <w:szCs w:val="20"/>
              </w:rPr>
              <w:t>16</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F7CDE" w14:textId="77777777" w:rsidR="00417DB2" w:rsidRDefault="003D4E72">
            <w:pPr>
              <w:spacing w:after="0"/>
              <w:jc w:val="center"/>
            </w:pPr>
            <w:r>
              <w:rPr>
                <w:sz w:val="20"/>
                <w:szCs w:val="20"/>
              </w:rPr>
              <w:t>5</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62026" w14:textId="77777777" w:rsidR="00417DB2" w:rsidRDefault="003D4E72">
            <w:pPr>
              <w:spacing w:after="0"/>
              <w:jc w:val="center"/>
            </w:pPr>
            <w:r>
              <w:rPr>
                <w:sz w:val="20"/>
                <w:szCs w:val="20"/>
              </w:rPr>
              <w:t>6</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C20EE" w14:textId="77777777" w:rsidR="00417DB2" w:rsidRDefault="003D4E72">
            <w:pPr>
              <w:spacing w:after="0"/>
              <w:jc w:val="center"/>
            </w:pPr>
            <w:r>
              <w:rPr>
                <w:sz w:val="20"/>
                <w:szCs w:val="20"/>
              </w:rPr>
              <w:t>53</w:t>
            </w:r>
          </w:p>
        </w:tc>
      </w:tr>
    </w:tbl>
    <w:p w14:paraId="75817C0F" w14:textId="77777777" w:rsidR="00417DB2" w:rsidRDefault="003D4E72">
      <w:pPr>
        <w:spacing w:before="60" w:after="200"/>
        <w:jc w:val="center"/>
      </w:pPr>
      <w:r>
        <w:rPr>
          <w:i/>
          <w:iCs/>
          <w:sz w:val="20"/>
          <w:szCs w:val="20"/>
        </w:rPr>
        <w:t>Tabla 3. Endpoints REST por módulo y método HTTP.</w:t>
      </w:r>
    </w:p>
    <w:p w14:paraId="038130D5" w14:textId="77777777" w:rsidR="00417DB2" w:rsidRDefault="003D4E72">
      <w:pPr>
        <w:jc w:val="both"/>
      </w:pPr>
      <w:r>
        <w:lastRenderedPageBreak/>
        <w:t>Los cinco catálogos (socios, puestos, giros, servicios y bancos) implementan el CRUD completo con los cuatro métodos: GET (listar y obtener), POST (crear), PUT (actualizar) y DELETE (eliminar). Todas las operaciones se persisten en la base de datos y devuelven códigos HTTP coherentes (200, 201, 204, 400, 401, 403, 404, 409), con un cuerpo de error uniforme gracias al manejador global de excepciones.</w:t>
      </w:r>
    </w:p>
    <w:p w14:paraId="0E3B05B7" w14:textId="77777777" w:rsidR="00417DB2" w:rsidRDefault="003D4E72">
      <w:pPr>
        <w:pStyle w:val="Ttulo2"/>
      </w:pPr>
      <w:bookmarkStart w:id="13" w:name="_Toc243756160"/>
      <w:r>
        <w:t>6.5 Servicio de login y seguridad</w:t>
      </w:r>
      <w:bookmarkEnd w:id="13"/>
    </w:p>
    <w:p w14:paraId="09570903" w14:textId="77777777" w:rsidR="00417DB2" w:rsidRDefault="003D4E72">
      <w:pPr>
        <w:pStyle w:val="Prrafodelista"/>
        <w:numPr>
          <w:ilvl w:val="0"/>
          <w:numId w:val="2"/>
        </w:numPr>
        <w:spacing w:after="60"/>
        <w:jc w:val="both"/>
      </w:pPr>
      <w:r>
        <w:rPr>
          <w:b/>
          <w:bCs/>
        </w:rPr>
        <w:t>Login REST</w:t>
      </w:r>
      <w:r>
        <w:t xml:space="preserve"> (POST /api/auth/login): recibe usuario y contraseña, autentica con Spring Security y devuelve el token JWT, el usuario y el rol.</w:t>
      </w:r>
    </w:p>
    <w:p w14:paraId="6B016F29" w14:textId="77777777" w:rsidR="00417DB2" w:rsidRDefault="003D4E72">
      <w:pPr>
        <w:pStyle w:val="Prrafodelista"/>
        <w:numPr>
          <w:ilvl w:val="0"/>
          <w:numId w:val="2"/>
        </w:numPr>
        <w:spacing w:after="60"/>
        <w:jc w:val="both"/>
      </w:pPr>
      <w:r>
        <w:rPr>
          <w:b/>
          <w:bCs/>
        </w:rPr>
        <w:t>Usuarios en base de datos:</w:t>
      </w:r>
      <w:r>
        <w:t xml:space="preserve"> la tabla usuarios guarda el username único, el rol y la contraseña </w:t>
      </w:r>
      <w:r>
        <w:rPr>
          <w:b/>
          <w:bCs/>
        </w:rPr>
        <w:t>cifrada con BCryptPasswordEncoder</w:t>
      </w:r>
      <w:r>
        <w:t>; nunca en texto plano (se verifica con pruebas).</w:t>
      </w:r>
    </w:p>
    <w:p w14:paraId="31126524" w14:textId="77777777" w:rsidR="00417DB2" w:rsidRDefault="003D4E72">
      <w:pPr>
        <w:pStyle w:val="Prrafodelista"/>
        <w:numPr>
          <w:ilvl w:val="0"/>
          <w:numId w:val="2"/>
        </w:numPr>
        <w:spacing w:after="60"/>
        <w:jc w:val="both"/>
      </w:pPr>
      <w:r>
        <w:rPr>
          <w:b/>
          <w:bCs/>
        </w:rPr>
        <w:t>Validaciones:</w:t>
      </w:r>
      <w:r>
        <w:t xml:space="preserve"> usuario y contraseña obligatorios (Bean Validation, respuesta 400 con el detalle de cada campo); credenciales incorrectas responden 401; cuerpo ausente o JSON mal formado responde 400; token ausente o inválido responde 401.</w:t>
      </w:r>
    </w:p>
    <w:p w14:paraId="29BEE9A0" w14:textId="77777777" w:rsidR="00417DB2" w:rsidRDefault="003D4E72">
      <w:pPr>
        <w:pStyle w:val="Prrafodelista"/>
        <w:numPr>
          <w:ilvl w:val="0"/>
          <w:numId w:val="2"/>
        </w:numPr>
        <w:spacing w:after="60"/>
        <w:jc w:val="both"/>
      </w:pPr>
      <w:r>
        <w:rPr>
          <w:b/>
          <w:bCs/>
        </w:rPr>
        <w:t>Autorización por rol validada en el backend:</w:t>
      </w:r>
      <w:r>
        <w:t xml:space="preserve"> solo el ADMIN puede crear, editar o eliminar catálogos y generar o eliminar cuentas por cobrar; el OPERADOR consulta y opera la caja (cobranza, ingresos, egresos y reportes). La interfaz refleja estas reglas (menú y rutas protegidas con guards), pero la validación real ocurre en el servidor.</w:t>
      </w:r>
    </w:p>
    <w:p w14:paraId="1C1566E9" w14:textId="77777777" w:rsidR="00417DB2" w:rsidRDefault="003D4E72">
      <w:pPr>
        <w:pStyle w:val="Ttulo2"/>
      </w:pPr>
      <w:bookmarkStart w:id="14" w:name="_Toc243756161"/>
      <w:r>
        <w:t>6.6 Integridad y reglas de negocio</w:t>
      </w:r>
      <w:bookmarkEnd w:id="14"/>
    </w:p>
    <w:p w14:paraId="7C19AC91" w14:textId="77777777" w:rsidR="00417DB2" w:rsidRDefault="003D4E72">
      <w:pPr>
        <w:pStyle w:val="Prrafodelista"/>
        <w:numPr>
          <w:ilvl w:val="0"/>
          <w:numId w:val="2"/>
        </w:numPr>
        <w:spacing w:after="60"/>
        <w:jc w:val="both"/>
      </w:pPr>
      <w:r>
        <w:rPr>
          <w:b/>
          <w:bCs/>
        </w:rPr>
        <w:t>Correlativos únicos:</w:t>
      </w:r>
      <w:r>
        <w:t xml:space="preserve"> recibos (R-000001) y egresos (E-000001) se generan en dos fases dentro de la misma transacción, sobre el AUTO_INCREMENT de MySQL, lo que evita duplicados sin contadores manuales ni bloqueo optimista.</w:t>
      </w:r>
    </w:p>
    <w:p w14:paraId="7FFE3227" w14:textId="77777777" w:rsidR="00417DB2" w:rsidRDefault="003D4E72">
      <w:pPr>
        <w:pStyle w:val="Prrafodelista"/>
        <w:numPr>
          <w:ilvl w:val="0"/>
          <w:numId w:val="2"/>
        </w:numPr>
        <w:spacing w:after="60"/>
        <w:jc w:val="both"/>
      </w:pPr>
      <w:r>
        <w:rPr>
          <w:b/>
          <w:bCs/>
        </w:rPr>
        <w:t>Transacciones:</w:t>
      </w:r>
      <w:r>
        <w:t xml:space="preserve"> el pago de cuentas, el canje bancario y el ingreso externo se ejecutan con @Transactional: si algo falla, no queda ninguna cuenta abonada sin recibo ni recibo sin cuentas.</w:t>
      </w:r>
    </w:p>
    <w:p w14:paraId="55D70F8F" w14:textId="77777777" w:rsidR="00417DB2" w:rsidRDefault="003D4E72">
      <w:pPr>
        <w:pStyle w:val="Prrafodelista"/>
        <w:numPr>
          <w:ilvl w:val="0"/>
          <w:numId w:val="2"/>
        </w:numPr>
        <w:spacing w:after="60"/>
        <w:jc w:val="both"/>
      </w:pPr>
      <w:r>
        <w:rPr>
          <w:b/>
          <w:bCs/>
        </w:rPr>
        <w:t>Máquinas de estado:</w:t>
      </w:r>
      <w:r>
        <w:t xml:space="preserve"> las cuentas pasan de PENDIENTE a ABONADA o EXONERADA, y los egresos de REGISTRADO a PROCESADO o ANULADO; los estados finales no admiten nuevos cambios.</w:t>
      </w:r>
    </w:p>
    <w:p w14:paraId="367CB17F" w14:textId="77777777" w:rsidR="00417DB2" w:rsidRDefault="003D4E72">
      <w:pPr>
        <w:pStyle w:val="Prrafodelista"/>
        <w:numPr>
          <w:ilvl w:val="0"/>
          <w:numId w:val="2"/>
        </w:numPr>
        <w:spacing w:after="60"/>
        <w:jc w:val="both"/>
      </w:pPr>
      <w:r>
        <w:rPr>
          <w:b/>
          <w:bCs/>
        </w:rPr>
        <w:lastRenderedPageBreak/>
        <w:t>Cálculo de consumo:</w:t>
      </w:r>
      <w:r>
        <w:t xml:space="preserve"> el importe de un servicio por consumo es (lectura final − lectura inicial) × costo unitario; si la diferencia no es positiva, el importe es cero.</w:t>
      </w:r>
    </w:p>
    <w:p w14:paraId="68B23917" w14:textId="77777777" w:rsidR="00417DB2" w:rsidRDefault="003D4E72">
      <w:pPr>
        <w:pStyle w:val="Prrafodelista"/>
        <w:numPr>
          <w:ilvl w:val="0"/>
          <w:numId w:val="2"/>
        </w:numPr>
        <w:spacing w:after="60"/>
        <w:jc w:val="both"/>
      </w:pPr>
      <w:r>
        <w:rPr>
          <w:b/>
          <w:bCs/>
        </w:rPr>
        <w:t>Carga masiva:</w:t>
      </w:r>
      <w:r>
        <w:t xml:space="preserve"> cada fila del Excel se valida antes de persistir; las filas inválidas se reportan sin impedir el registro de las válidas.</w:t>
      </w:r>
    </w:p>
    <w:p w14:paraId="18450D09" w14:textId="77777777" w:rsidR="00417DB2" w:rsidRDefault="003D4E72">
      <w:pPr>
        <w:pStyle w:val="Ttulo2"/>
      </w:pPr>
      <w:bookmarkStart w:id="15" w:name="_Toc243756162"/>
      <w:r>
        <w:t>6.7 Aplicación Angular (frontend)</w:t>
      </w:r>
      <w:bookmarkEnd w:id="15"/>
    </w:p>
    <w:p w14:paraId="2C11D867" w14:textId="77777777" w:rsidR="00417DB2" w:rsidRDefault="003D4E72">
      <w:pPr>
        <w:jc w:val="both"/>
      </w:pPr>
      <w:r>
        <w:t>La aplicación Angular consume los 53 servicios REST mediante servicios HttpClient (uno por módulo), con interceptores que adjuntan el token JWT y traducen los errores a mensajes para el usuario. Las pantallas son componentes standalone con rutas de carga diferida, formularios reactivos con validación y diseño con Angular Material; el menú lateral y las rutas se adaptan al rol. Se verificó con 51 pruebas que cada servicio usa el método y la URL correctos (GET, POST, PUT y DELETE) y con pruebas de extremo a e</w:t>
      </w:r>
      <w:r>
        <w:t>xtremo de los flujos principales.</w:t>
      </w:r>
    </w:p>
    <w:p w14:paraId="43A7C1DB" w14:textId="77777777" w:rsidR="00417DB2" w:rsidRDefault="003D4E72">
      <w:pPr>
        <w:pStyle w:val="Ttulo2"/>
      </w:pPr>
      <w:bookmarkStart w:id="16" w:name="_Toc243756163"/>
      <w:r>
        <w:t>6.8 Patrones de diseño y buenas prácticas</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572"/>
      </w:tblGrid>
      <w:tr w:rsidR="00417DB2" w14:paraId="33381383"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5C4D19E" w14:textId="77777777" w:rsidR="00417DB2" w:rsidRDefault="003D4E72">
            <w:pPr>
              <w:spacing w:after="0"/>
              <w:jc w:val="center"/>
            </w:pPr>
            <w:r>
              <w:rPr>
                <w:b/>
                <w:bCs/>
                <w:sz w:val="20"/>
                <w:szCs w:val="20"/>
              </w:rPr>
              <w:t>Patrón / práctica</w:t>
            </w:r>
          </w:p>
        </w:tc>
        <w:tc>
          <w:tcPr>
            <w:tcW w:w="65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AA52D2" w14:textId="77777777" w:rsidR="00417DB2" w:rsidRDefault="003D4E72">
            <w:pPr>
              <w:spacing w:after="0"/>
              <w:jc w:val="center"/>
            </w:pPr>
            <w:r>
              <w:rPr>
                <w:b/>
                <w:bCs/>
                <w:sz w:val="20"/>
                <w:szCs w:val="20"/>
              </w:rPr>
              <w:t>Aplicación en SIGAC</w:t>
            </w:r>
          </w:p>
        </w:tc>
      </w:tr>
      <w:tr w:rsidR="00417DB2" w14:paraId="6C2A88ED"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515E89" w14:textId="77777777" w:rsidR="00417DB2" w:rsidRDefault="003D4E72">
            <w:pPr>
              <w:spacing w:after="0"/>
            </w:pPr>
            <w:r>
              <w:rPr>
                <w:sz w:val="20"/>
                <w:szCs w:val="20"/>
              </w:rPr>
              <w:t>Microservicios (database per service)</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46E5C" w14:textId="77777777" w:rsidR="00417DB2" w:rsidRDefault="003D4E72">
            <w:pPr>
              <w:spacing w:after="0"/>
            </w:pPr>
            <w:r>
              <w:rPr>
                <w:sz w:val="20"/>
                <w:szCs w:val="20"/>
              </w:rPr>
              <w:t>Seis servicios con responsabilidad única y base de datos propia</w:t>
            </w:r>
          </w:p>
        </w:tc>
      </w:tr>
      <w:tr w:rsidR="00417DB2" w14:paraId="61FB45B4"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3CD35" w14:textId="77777777" w:rsidR="00417DB2" w:rsidRDefault="003D4E72">
            <w:pPr>
              <w:spacing w:after="0"/>
            </w:pPr>
            <w:r>
              <w:rPr>
                <w:sz w:val="20"/>
                <w:szCs w:val="20"/>
              </w:rPr>
              <w:t>API Gateway</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42D50" w14:textId="77777777" w:rsidR="00417DB2" w:rsidRDefault="003D4E72">
            <w:pPr>
              <w:spacing w:after="0"/>
            </w:pPr>
            <w:r>
              <w:rPr>
                <w:sz w:val="20"/>
                <w:szCs w:val="20"/>
              </w:rPr>
              <w:t>Un único punto de entrada para Angular (Spring Cloud Gateway) con CORS centralizado</w:t>
            </w:r>
          </w:p>
        </w:tc>
      </w:tr>
      <w:tr w:rsidR="00417DB2" w14:paraId="6932A20C"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DFD1A" w14:textId="77777777" w:rsidR="00417DB2" w:rsidRDefault="003D4E72">
            <w:pPr>
              <w:spacing w:after="0"/>
            </w:pPr>
            <w:r>
              <w:rPr>
                <w:sz w:val="20"/>
                <w:szCs w:val="20"/>
              </w:rPr>
              <w:t>Service Discovery</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D3D22B" w14:textId="77777777" w:rsidR="00417DB2" w:rsidRDefault="003D4E72">
            <w:pPr>
              <w:spacing w:after="0"/>
            </w:pPr>
            <w:r>
              <w:rPr>
                <w:sz w:val="20"/>
                <w:szCs w:val="20"/>
              </w:rPr>
              <w:t>Eureka: los servicios se registran y se encuentran por nombre (lb://ms-catalogos)</w:t>
            </w:r>
          </w:p>
        </w:tc>
      </w:tr>
      <w:tr w:rsidR="00417DB2" w14:paraId="4B44F8F8"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F8BD0" w14:textId="77777777" w:rsidR="00417DB2" w:rsidRDefault="003D4E72">
            <w:pPr>
              <w:spacing w:after="0"/>
            </w:pPr>
            <w:r>
              <w:rPr>
                <w:sz w:val="20"/>
                <w:szCs w:val="20"/>
              </w:rPr>
              <w:t>Cliente declarativo</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38227" w14:textId="77777777" w:rsidR="00417DB2" w:rsidRDefault="003D4E72">
            <w:pPr>
              <w:spacing w:after="0"/>
            </w:pPr>
            <w:r>
              <w:rPr>
                <w:sz w:val="20"/>
                <w:szCs w:val="20"/>
              </w:rPr>
              <w:t>OpenFeign entre servicios, con reenvío del token y traducción de errores 404/400/409</w:t>
            </w:r>
          </w:p>
        </w:tc>
      </w:tr>
      <w:tr w:rsidR="00417DB2" w14:paraId="7F1F9AB7"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02407" w14:textId="77777777" w:rsidR="00417DB2" w:rsidRDefault="003D4E72">
            <w:pPr>
              <w:spacing w:after="0"/>
            </w:pPr>
            <w:r>
              <w:rPr>
                <w:sz w:val="20"/>
                <w:szCs w:val="20"/>
              </w:rPr>
              <w:t>Publicador / suscriptor (event-driven)</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2E387" w14:textId="77777777" w:rsidR="00417DB2" w:rsidRDefault="003D4E72">
            <w:pPr>
              <w:spacing w:after="0"/>
            </w:pPr>
            <w:r>
              <w:rPr>
                <w:sz w:val="20"/>
                <w:szCs w:val="20"/>
              </w:rPr>
              <w:t>RabbitMQ: ms-cobranza y ms-egresos publican; ms-auditoria consume</w:t>
            </w:r>
          </w:p>
        </w:tc>
      </w:tr>
      <w:tr w:rsidR="00417DB2" w14:paraId="55A8D8FF"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7F553D" w14:textId="77777777" w:rsidR="00417DB2" w:rsidRDefault="003D4E72">
            <w:pPr>
              <w:spacing w:after="0"/>
            </w:pPr>
            <w:r>
              <w:rPr>
                <w:sz w:val="20"/>
                <w:szCs w:val="20"/>
              </w:rPr>
              <w:t>Arquitectura en capas</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F6019F" w14:textId="77777777" w:rsidR="00417DB2" w:rsidRDefault="003D4E72">
            <w:pPr>
              <w:spacing w:after="0"/>
            </w:pPr>
            <w:r>
              <w:rPr>
                <w:sz w:val="20"/>
                <w:szCs w:val="20"/>
              </w:rPr>
              <w:t>rest → negocio → repositorio → entidades, con DTO de entrada y salida</w:t>
            </w:r>
          </w:p>
        </w:tc>
      </w:tr>
      <w:tr w:rsidR="00417DB2" w14:paraId="03CBD2AD"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99D3C" w14:textId="77777777" w:rsidR="00417DB2" w:rsidRDefault="003D4E72">
            <w:pPr>
              <w:spacing w:after="0"/>
            </w:pPr>
            <w:r>
              <w:rPr>
                <w:sz w:val="20"/>
                <w:szCs w:val="20"/>
              </w:rPr>
              <w:t>Repository</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1D52D" w14:textId="77777777" w:rsidR="00417DB2" w:rsidRDefault="003D4E72">
            <w:pPr>
              <w:spacing w:after="0"/>
            </w:pPr>
            <w:r>
              <w:rPr>
                <w:sz w:val="20"/>
                <w:szCs w:val="20"/>
              </w:rPr>
              <w:t>Interfaces Spring Data JPA (JpaRepository) con consultas derivadas</w:t>
            </w:r>
          </w:p>
        </w:tc>
      </w:tr>
      <w:tr w:rsidR="00417DB2" w14:paraId="472D9151"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DFA95" w14:textId="77777777" w:rsidR="00417DB2" w:rsidRDefault="003D4E72">
            <w:pPr>
              <w:spacing w:after="0"/>
            </w:pPr>
            <w:r>
              <w:rPr>
                <w:sz w:val="20"/>
                <w:szCs w:val="20"/>
              </w:rPr>
              <w:t>Service Layer (interfaz + implementación)</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307C2" w14:textId="77777777" w:rsidR="00417DB2" w:rsidRDefault="003D4E72">
            <w:pPr>
              <w:spacing w:after="0"/>
            </w:pPr>
            <w:r>
              <w:rPr>
                <w:sz w:val="20"/>
                <w:szCs w:val="20"/>
              </w:rPr>
              <w:t>La lógica de negocio vive en servicios, no en controladores</w:t>
            </w:r>
          </w:p>
        </w:tc>
      </w:tr>
      <w:tr w:rsidR="00417DB2" w14:paraId="5B7B8E8A"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CA339" w14:textId="77777777" w:rsidR="00417DB2" w:rsidRDefault="003D4E72">
            <w:pPr>
              <w:spacing w:after="0"/>
            </w:pPr>
            <w:r>
              <w:rPr>
                <w:sz w:val="20"/>
                <w:szCs w:val="20"/>
              </w:rPr>
              <w:t>DTO</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E9088" w14:textId="77777777" w:rsidR="00417DB2" w:rsidRDefault="003D4E72">
            <w:pPr>
              <w:spacing w:after="0"/>
            </w:pPr>
            <w:r>
              <w:rPr>
                <w:sz w:val="20"/>
                <w:szCs w:val="20"/>
              </w:rPr>
              <w:t>Request y Response separados de las entidades; evita exponer el modelo de persistencia</w:t>
            </w:r>
          </w:p>
        </w:tc>
      </w:tr>
      <w:tr w:rsidR="00417DB2" w14:paraId="6E6AF4C0"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83BDF" w14:textId="77777777" w:rsidR="00417DB2" w:rsidRDefault="003D4E72">
            <w:pPr>
              <w:spacing w:after="0"/>
            </w:pPr>
            <w:r>
              <w:rPr>
                <w:sz w:val="20"/>
                <w:szCs w:val="20"/>
              </w:rPr>
              <w:t>Builder</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D9786" w14:textId="77777777" w:rsidR="00417DB2" w:rsidRDefault="003D4E72">
            <w:pPr>
              <w:spacing w:after="0"/>
            </w:pPr>
            <w:r>
              <w:rPr>
                <w:sz w:val="20"/>
                <w:szCs w:val="20"/>
              </w:rPr>
              <w:t>Lombok @Builder en entidades y respuestas</w:t>
            </w:r>
          </w:p>
        </w:tc>
      </w:tr>
      <w:tr w:rsidR="00417DB2" w14:paraId="2F55B811"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C5A5F" w14:textId="77777777" w:rsidR="00417DB2" w:rsidRDefault="003D4E72">
            <w:pPr>
              <w:spacing w:after="0"/>
            </w:pPr>
            <w:r>
              <w:rPr>
                <w:sz w:val="20"/>
                <w:szCs w:val="20"/>
              </w:rPr>
              <w:t>Inyección de dependencias</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3A249" w14:textId="77777777" w:rsidR="00417DB2" w:rsidRDefault="003D4E72">
            <w:pPr>
              <w:spacing w:after="0"/>
            </w:pPr>
            <w:r>
              <w:rPr>
                <w:sz w:val="20"/>
                <w:szCs w:val="20"/>
              </w:rPr>
              <w:t>Constructor con @RequiredArgsConstructor (Spring) e inject() (Angular)</w:t>
            </w:r>
          </w:p>
        </w:tc>
      </w:tr>
      <w:tr w:rsidR="00417DB2" w14:paraId="567BB6B9"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32D16" w14:textId="77777777" w:rsidR="00417DB2" w:rsidRDefault="003D4E72">
            <w:pPr>
              <w:spacing w:after="0"/>
            </w:pPr>
            <w:r>
              <w:rPr>
                <w:sz w:val="20"/>
                <w:szCs w:val="20"/>
              </w:rPr>
              <w:t>Cadena de responsabilidad</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654E5A" w14:textId="77777777" w:rsidR="00417DB2" w:rsidRDefault="003D4E72">
            <w:pPr>
              <w:spacing w:after="0"/>
            </w:pPr>
            <w:r>
              <w:rPr>
                <w:sz w:val="20"/>
                <w:szCs w:val="20"/>
              </w:rPr>
              <w:t>Filter chain de Spring Security con JwtAuthenticationFilter</w:t>
            </w:r>
          </w:p>
        </w:tc>
      </w:tr>
      <w:tr w:rsidR="00417DB2" w14:paraId="751EA7BD"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DC3ED" w14:textId="77777777" w:rsidR="00417DB2" w:rsidRDefault="003D4E72">
            <w:pPr>
              <w:spacing w:after="0"/>
            </w:pPr>
            <w:r>
              <w:rPr>
                <w:sz w:val="20"/>
                <w:szCs w:val="20"/>
              </w:rPr>
              <w:t>Unidad de trabajo / transacción</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24A72" w14:textId="77777777" w:rsidR="00417DB2" w:rsidRDefault="003D4E72">
            <w:pPr>
              <w:spacing w:after="0"/>
            </w:pPr>
            <w:r>
              <w:rPr>
                <w:sz w:val="20"/>
                <w:szCs w:val="20"/>
              </w:rPr>
              <w:t>@Transactional en las operaciones de cobro y de carga masiva</w:t>
            </w:r>
          </w:p>
        </w:tc>
      </w:tr>
      <w:tr w:rsidR="00417DB2" w14:paraId="14AF898A"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603EF" w14:textId="77777777" w:rsidR="00417DB2" w:rsidRDefault="003D4E72">
            <w:pPr>
              <w:spacing w:after="0"/>
            </w:pPr>
            <w:r>
              <w:rPr>
                <w:sz w:val="20"/>
                <w:szCs w:val="20"/>
              </w:rPr>
              <w:t>Manejo centralizado de errores</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A1AE7B" w14:textId="77777777" w:rsidR="00417DB2" w:rsidRDefault="003D4E72">
            <w:pPr>
              <w:spacing w:after="0"/>
            </w:pPr>
            <w:r>
              <w:rPr>
                <w:sz w:val="20"/>
                <w:szCs w:val="20"/>
              </w:rPr>
              <w:t>@RestControllerAdvice con respuesta ErrorResponse uniforme</w:t>
            </w:r>
          </w:p>
        </w:tc>
      </w:tr>
      <w:tr w:rsidR="00417DB2" w14:paraId="4DB77206"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C3958" w14:textId="77777777" w:rsidR="00417DB2" w:rsidRDefault="003D4E72">
            <w:pPr>
              <w:spacing w:after="0"/>
            </w:pPr>
            <w:r>
              <w:rPr>
                <w:sz w:val="20"/>
                <w:szCs w:val="20"/>
              </w:rPr>
              <w:t>Interceptor y Guard (frontend)</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70A002" w14:textId="77777777" w:rsidR="00417DB2" w:rsidRDefault="003D4E72">
            <w:pPr>
              <w:spacing w:after="0"/>
            </w:pPr>
            <w:r>
              <w:rPr>
                <w:sz w:val="20"/>
                <w:szCs w:val="20"/>
              </w:rPr>
              <w:t>Interceptores HTTP (JWT, errores) y guards de ruta (authGuard, adminGuard)</w:t>
            </w:r>
          </w:p>
        </w:tc>
      </w:tr>
      <w:tr w:rsidR="00417DB2" w14:paraId="669203ED"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E2F6B" w14:textId="77777777" w:rsidR="00417DB2" w:rsidRDefault="003D4E72">
            <w:pPr>
              <w:spacing w:after="0"/>
            </w:pPr>
            <w:r>
              <w:rPr>
                <w:sz w:val="20"/>
                <w:szCs w:val="20"/>
              </w:rPr>
              <w:t>Observer / reactividad</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DCA2C" w14:textId="77777777" w:rsidR="00417DB2" w:rsidRDefault="003D4E72">
            <w:pPr>
              <w:spacing w:after="0"/>
            </w:pPr>
            <w:r>
              <w:rPr>
                <w:sz w:val="20"/>
                <w:szCs w:val="20"/>
              </w:rPr>
              <w:t>RxJS (Observable) y signals en Angular</w:t>
            </w:r>
          </w:p>
        </w:tc>
      </w:tr>
      <w:tr w:rsidR="00417DB2" w14:paraId="7313C2C9"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D8460" w14:textId="77777777" w:rsidR="00417DB2" w:rsidRDefault="003D4E72">
            <w:pPr>
              <w:spacing w:after="0"/>
            </w:pPr>
            <w:r>
              <w:rPr>
                <w:sz w:val="20"/>
                <w:szCs w:val="20"/>
              </w:rPr>
              <w:t>Pruebas por capa</w:t>
            </w:r>
          </w:p>
        </w:tc>
        <w:tc>
          <w:tcPr>
            <w:tcW w:w="6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C1238" w14:textId="77777777" w:rsidR="00417DB2" w:rsidRDefault="003D4E72">
            <w:pPr>
              <w:spacing w:after="0"/>
            </w:pPr>
            <w:r>
              <w:rPr>
                <w:sz w:val="20"/>
                <w:szCs w:val="20"/>
              </w:rPr>
              <w:t>Unitarias con Mockito, de datos con @DataJpaTest, de integración con MockMvc y e2e con Playwright</w:t>
            </w:r>
          </w:p>
        </w:tc>
      </w:tr>
    </w:tbl>
    <w:p w14:paraId="58248E0E" w14:textId="77777777" w:rsidR="00417DB2" w:rsidRDefault="003D4E72">
      <w:pPr>
        <w:spacing w:before="60" w:after="200"/>
        <w:jc w:val="center"/>
      </w:pPr>
      <w:r>
        <w:rPr>
          <w:i/>
          <w:iCs/>
          <w:sz w:val="20"/>
          <w:szCs w:val="20"/>
        </w:rPr>
        <w:lastRenderedPageBreak/>
        <w:t>Tabla 4. Patrones de diseño y buenas prácticas aplicadas.</w:t>
      </w:r>
    </w:p>
    <w:p w14:paraId="0D6AA4CD" w14:textId="77777777" w:rsidR="00417DB2" w:rsidRDefault="003D4E72">
      <w:pPr>
        <w:pStyle w:val="Ttulo2"/>
      </w:pPr>
      <w:bookmarkStart w:id="17" w:name="_Toc243756164"/>
      <w:r>
        <w:t>6.9 Documentación entregada</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72"/>
      </w:tblGrid>
      <w:tr w:rsidR="00417DB2" w14:paraId="16769BA9"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410DA9" w14:textId="77777777" w:rsidR="00417DB2" w:rsidRDefault="003D4E72">
            <w:pPr>
              <w:spacing w:after="0"/>
              <w:jc w:val="center"/>
            </w:pPr>
            <w:r>
              <w:rPr>
                <w:b/>
                <w:bCs/>
                <w:sz w:val="20"/>
                <w:szCs w:val="20"/>
              </w:rPr>
              <w:t>Documento</w:t>
            </w:r>
          </w:p>
        </w:tc>
        <w:tc>
          <w:tcPr>
            <w:tcW w:w="60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DB5E749" w14:textId="77777777" w:rsidR="00417DB2" w:rsidRDefault="003D4E72">
            <w:pPr>
              <w:spacing w:after="0"/>
              <w:jc w:val="center"/>
            </w:pPr>
            <w:r>
              <w:rPr>
                <w:b/>
                <w:bCs/>
                <w:sz w:val="20"/>
                <w:szCs w:val="20"/>
              </w:rPr>
              <w:t>Qué contiene</w:t>
            </w:r>
          </w:p>
        </w:tc>
      </w:tr>
      <w:tr w:rsidR="00417DB2" w14:paraId="63C330D9"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E6873" w14:textId="77777777" w:rsidR="00417DB2" w:rsidRDefault="003D4E72">
            <w:pPr>
              <w:spacing w:after="0"/>
            </w:pPr>
            <w:r>
              <w:rPr>
                <w:sz w:val="20"/>
                <w:szCs w:val="20"/>
              </w:rPr>
              <w:t>Informe del proyecto (.docx)</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9FD9C" w14:textId="77777777" w:rsidR="00417DB2" w:rsidRDefault="003D4E72">
            <w:pPr>
              <w:spacing w:after="0"/>
            </w:pPr>
            <w:r>
              <w:rPr>
                <w:sz w:val="20"/>
                <w:szCs w:val="20"/>
              </w:rPr>
              <w:t>Este documento: diagnóstico, objetivos, justificación, alcance, conclusiones, anexos y matriz de cumplimiento de la rúbrica.</w:t>
            </w:r>
          </w:p>
        </w:tc>
      </w:tr>
      <w:tr w:rsidR="00417DB2" w14:paraId="5F0A732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5D351" w14:textId="77777777" w:rsidR="00417DB2" w:rsidRDefault="003D4E72">
            <w:pPr>
              <w:spacing w:after="0"/>
            </w:pPr>
            <w:r>
              <w:rPr>
                <w:sz w:val="20"/>
                <w:szCs w:val="20"/>
              </w:rPr>
              <w:t>README.md del repositorio</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F8A623" w14:textId="77777777" w:rsidR="00417DB2" w:rsidRDefault="003D4E72">
            <w:pPr>
              <w:spacing w:after="0"/>
            </w:pPr>
            <w:r>
              <w:rPr>
                <w:sz w:val="20"/>
                <w:szCs w:val="20"/>
              </w:rPr>
              <w:t>Descripción, requisitos, cómo ejecutar backend y frontend, usuarios de demostración, endpoints y pruebas.</w:t>
            </w:r>
          </w:p>
        </w:tc>
      </w:tr>
      <w:tr w:rsidR="00417DB2" w14:paraId="18E5385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F0119B" w14:textId="77777777" w:rsidR="00417DB2" w:rsidRDefault="003D4E72">
            <w:pPr>
              <w:spacing w:after="0"/>
            </w:pPr>
            <w:r>
              <w:rPr>
                <w:sz w:val="20"/>
                <w:szCs w:val="20"/>
              </w:rPr>
              <w:t>database/schema.sql</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045DE" w14:textId="77777777" w:rsidR="00417DB2" w:rsidRDefault="003D4E72">
            <w:pPr>
              <w:spacing w:after="0"/>
            </w:pPr>
            <w:r>
              <w:rPr>
                <w:sz w:val="20"/>
                <w:szCs w:val="20"/>
              </w:rPr>
              <w:t>Estructura de las 5 bases de datos MySQL (una por microservicio, 10 tablas).</w:t>
            </w:r>
          </w:p>
        </w:tc>
      </w:tr>
      <w:tr w:rsidR="00417DB2" w14:paraId="64F4C8F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ED0D3" w14:textId="77777777" w:rsidR="00417DB2" w:rsidRDefault="003D4E72">
            <w:pPr>
              <w:spacing w:after="0"/>
            </w:pPr>
            <w:r>
              <w:rPr>
                <w:sz w:val="20"/>
                <w:szCs w:val="20"/>
              </w:rPr>
              <w:t>database/docker-compose.yml y queue/</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DEE1E" w14:textId="77777777" w:rsidR="00417DB2" w:rsidRDefault="003D4E72">
            <w:pPr>
              <w:spacing w:after="0"/>
            </w:pPr>
            <w:r>
              <w:rPr>
                <w:sz w:val="20"/>
                <w:szCs w:val="20"/>
              </w:rPr>
              <w:t>Docker Compose de MySQL + phpMyAdmin y de RabbitMQ.</w:t>
            </w:r>
          </w:p>
        </w:tc>
      </w:tr>
      <w:tr w:rsidR="00417DB2" w14:paraId="544BCDAD"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CEA44B" w14:textId="77777777" w:rsidR="00417DB2" w:rsidRDefault="003D4E72">
            <w:pPr>
              <w:spacing w:after="0"/>
            </w:pPr>
            <w:r>
              <w:rPr>
                <w:sz w:val="20"/>
                <w:szCs w:val="20"/>
              </w:rPr>
              <w:t>postman/</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818EB1" w14:textId="77777777" w:rsidR="00417DB2" w:rsidRDefault="003D4E72">
            <w:pPr>
              <w:spacing w:after="0"/>
            </w:pPr>
            <w:r>
              <w:rPr>
                <w:sz w:val="20"/>
                <w:szCs w:val="20"/>
              </w:rPr>
              <w:t>Colección y entorno de Postman con el flujo completo y pruebas automáticas.</w:t>
            </w:r>
          </w:p>
        </w:tc>
      </w:tr>
      <w:tr w:rsidR="00417DB2" w14:paraId="6EA7FCE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E5A95" w14:textId="77777777" w:rsidR="00417DB2" w:rsidRDefault="003D4E72">
            <w:pPr>
              <w:spacing w:after="0"/>
            </w:pPr>
            <w:r>
              <w:rPr>
                <w:sz w:val="20"/>
                <w:szCs w:val="20"/>
              </w:rPr>
              <w:t>database/datos-iniciales.sql</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6062E" w14:textId="77777777" w:rsidR="00417DB2" w:rsidRDefault="003D4E72">
            <w:pPr>
              <w:spacing w:after="0"/>
            </w:pPr>
            <w:r>
              <w:rPr>
                <w:sz w:val="20"/>
                <w:szCs w:val="20"/>
              </w:rPr>
              <w:t>Usuarios de demostración con contraseñas cifradas con BCrypt.</w:t>
            </w:r>
          </w:p>
        </w:tc>
      </w:tr>
      <w:tr w:rsidR="00417DB2" w14:paraId="13764E8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9D52B4" w14:textId="77777777" w:rsidR="00417DB2" w:rsidRDefault="003D4E72">
            <w:pPr>
              <w:spacing w:after="0"/>
            </w:pPr>
            <w:r>
              <w:rPr>
                <w:sz w:val="20"/>
                <w:szCs w:val="20"/>
              </w:rPr>
              <w:t>docs/diagramas y docs/capturas</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A8CBF" w14:textId="77777777" w:rsidR="00417DB2" w:rsidRDefault="003D4E72">
            <w:pPr>
              <w:spacing w:after="0"/>
            </w:pPr>
            <w:r>
              <w:rPr>
                <w:sz w:val="20"/>
                <w:szCs w:val="20"/>
              </w:rPr>
              <w:t>Diagramas de arquitectura y de modelo de datos; capturas de pantalla del sistema.</w:t>
            </w:r>
          </w:p>
        </w:tc>
      </w:tr>
      <w:tr w:rsidR="00417DB2" w14:paraId="7B5853A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08F41" w14:textId="77777777" w:rsidR="00417DB2" w:rsidRDefault="003D4E72">
            <w:pPr>
              <w:spacing w:after="0"/>
            </w:pPr>
            <w:r>
              <w:rPr>
                <w:sz w:val="20"/>
                <w:szCs w:val="20"/>
              </w:rPr>
              <w:t>docs/guion-demo-reel.md</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47924" w14:textId="77777777" w:rsidR="00417DB2" w:rsidRDefault="003D4E72">
            <w:pPr>
              <w:spacing w:after="0"/>
            </w:pPr>
            <w:r>
              <w:rPr>
                <w:sz w:val="20"/>
                <w:szCs w:val="20"/>
              </w:rPr>
              <w:t>Guion del video Demo Reel estructurado (3 a 5 minutos).</w:t>
            </w:r>
          </w:p>
        </w:tc>
      </w:tr>
      <w:tr w:rsidR="00417DB2" w14:paraId="6C916CE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F5936" w14:textId="77777777" w:rsidR="00417DB2" w:rsidRDefault="003D4E72">
            <w:pPr>
              <w:spacing w:after="0"/>
            </w:pPr>
            <w:r>
              <w:rPr>
                <w:sz w:val="20"/>
                <w:szCs w:val="20"/>
              </w:rPr>
              <w:t>Presentación (.pptx)</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E312D" w14:textId="77777777" w:rsidR="00417DB2" w:rsidRDefault="003D4E72">
            <w:pPr>
              <w:spacing w:after="0"/>
            </w:pPr>
            <w:r>
              <w:rPr>
                <w:sz w:val="20"/>
                <w:szCs w:val="20"/>
              </w:rPr>
              <w:t>Presentación para la sustentación del proyecto.</w:t>
            </w:r>
          </w:p>
        </w:tc>
      </w:tr>
    </w:tbl>
    <w:p w14:paraId="220BC6CA" w14:textId="77777777" w:rsidR="00417DB2" w:rsidRDefault="003D4E72">
      <w:pPr>
        <w:spacing w:before="60" w:after="200"/>
        <w:jc w:val="center"/>
      </w:pPr>
      <w:r>
        <w:rPr>
          <w:i/>
          <w:iCs/>
          <w:sz w:val="20"/>
          <w:szCs w:val="20"/>
        </w:rPr>
        <w:t>Tabla 5. Documentación entregada.</w:t>
      </w:r>
    </w:p>
    <w:p w14:paraId="38D60A60" w14:textId="77777777" w:rsidR="00417DB2" w:rsidRDefault="003D4E72">
      <w:pPr>
        <w:pStyle w:val="Ttulo2"/>
      </w:pPr>
      <w:bookmarkStart w:id="18" w:name="_Toc243756165"/>
      <w:r>
        <w:t>6.10 Alcance, límites y trabajo futuro</w:t>
      </w:r>
      <w:bookmarkEnd w:id="18"/>
    </w:p>
    <w:p w14:paraId="0658DA4C" w14:textId="77777777" w:rsidR="00417DB2" w:rsidRDefault="003D4E72">
      <w:pPr>
        <w:jc w:val="both"/>
      </w:pPr>
      <w:r>
        <w:t>El proyecto cubre la especificación de requisitos funcionales (RF-01 a RF-33) y los requisitos no funcionales de seguridad, integridad, usabilidad y mantenibilidad. Quedan fuera de esta versión o se cumplen de forma parcial:</w:t>
      </w:r>
    </w:p>
    <w:p w14:paraId="19BB4BC9" w14:textId="77777777" w:rsidR="00417DB2" w:rsidRDefault="003D4E72">
      <w:pPr>
        <w:pStyle w:val="Prrafodelista"/>
        <w:numPr>
          <w:ilvl w:val="0"/>
          <w:numId w:val="2"/>
        </w:numPr>
        <w:spacing w:after="60"/>
        <w:jc w:val="both"/>
      </w:pPr>
      <w:r>
        <w:t>RF-26: el resumen de cuentas por socio o puesto se muestra en la pantalla de Cobranza y no en una ventana separada.</w:t>
      </w:r>
    </w:p>
    <w:p w14:paraId="41571E02" w14:textId="77777777" w:rsidR="00417DB2" w:rsidRDefault="003D4E72">
      <w:pPr>
        <w:pStyle w:val="Prrafodelista"/>
        <w:numPr>
          <w:ilvl w:val="0"/>
          <w:numId w:val="2"/>
        </w:numPr>
        <w:spacing w:after="60"/>
        <w:jc w:val="both"/>
      </w:pPr>
      <w:r>
        <w:t>Consistencia entre servicios: al no existir llaves foráneas entre bases, la integridad se valida por OpenFeign (por ejemplo, no se elimina un puesto con cuentas); si un servicio cae, las operaciones que lo necesitan responden 503.</w:t>
      </w:r>
    </w:p>
    <w:p w14:paraId="46271136" w14:textId="77777777" w:rsidR="00417DB2" w:rsidRDefault="003D4E72">
      <w:pPr>
        <w:pStyle w:val="Prrafodelista"/>
        <w:numPr>
          <w:ilvl w:val="0"/>
          <w:numId w:val="2"/>
        </w:numPr>
        <w:spacing w:after="60"/>
        <w:jc w:val="both"/>
      </w:pPr>
      <w:r>
        <w:t>RNF-09 y RNF-10: no se midió formalmente el rendimiento bajo carga ni la compatibilidad en Edge y Firefox (las pruebas e2e se ejecutan en Chromium).</w:t>
      </w:r>
    </w:p>
    <w:p w14:paraId="63CC2054" w14:textId="77777777" w:rsidR="00417DB2" w:rsidRDefault="003D4E72">
      <w:pPr>
        <w:pStyle w:val="Prrafodelista"/>
        <w:numPr>
          <w:ilvl w:val="0"/>
          <w:numId w:val="2"/>
        </w:numPr>
        <w:spacing w:after="60"/>
        <w:jc w:val="both"/>
      </w:pPr>
      <w:r>
        <w:t>Integración con pasarelas de pago o facturación electrónica, y el despliegue en un servidor de producción con HTTPS.</w:t>
      </w:r>
    </w:p>
    <w:p w14:paraId="29011CF2" w14:textId="77777777" w:rsidR="00417DB2" w:rsidRDefault="003D4E72">
      <w:pPr>
        <w:pStyle w:val="Ttulo1"/>
      </w:pPr>
      <w:bookmarkStart w:id="19" w:name="_Toc243756166"/>
      <w:r>
        <w:t>7. PRODUCTOS Y ENTREGABLES</w:t>
      </w:r>
      <w:bookmarkEnd w:id="19"/>
    </w:p>
    <w:p w14:paraId="2AC02F01" w14:textId="77777777" w:rsidR="00417DB2" w:rsidRDefault="003D4E72">
      <w:pPr>
        <w:jc w:val="both"/>
      </w:pPr>
      <w:r>
        <w:t>Como resultado del proyecto, el equipo entrega los siguientes productos, organizados en una carpeta y publicados en el repositorio https://github.com/jmestawong/sigac: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200"/>
        <w:gridCol w:w="5272"/>
      </w:tblGrid>
      <w:tr w:rsidR="00417DB2" w14:paraId="5750D588"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9D810F5" w14:textId="77777777" w:rsidR="00417DB2" w:rsidRDefault="003D4E72">
            <w:pPr>
              <w:spacing w:after="0"/>
              <w:jc w:val="center"/>
            </w:pPr>
            <w:r>
              <w:rPr>
                <w:b/>
                <w:bCs/>
                <w:sz w:val="20"/>
                <w:szCs w:val="20"/>
              </w:rPr>
              <w:lastRenderedPageBreak/>
              <w:t>N.°</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10F4771" w14:textId="77777777" w:rsidR="00417DB2" w:rsidRDefault="003D4E72">
            <w:pPr>
              <w:spacing w:after="0"/>
              <w:jc w:val="center"/>
            </w:pPr>
            <w:r>
              <w:rPr>
                <w:b/>
                <w:bCs/>
                <w:sz w:val="20"/>
                <w:szCs w:val="20"/>
              </w:rPr>
              <w:t>Producto</w:t>
            </w:r>
          </w:p>
        </w:tc>
        <w:tc>
          <w:tcPr>
            <w:tcW w:w="52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349BFC" w14:textId="77777777" w:rsidR="00417DB2" w:rsidRDefault="003D4E72">
            <w:pPr>
              <w:spacing w:after="0"/>
              <w:jc w:val="center"/>
            </w:pPr>
            <w:r>
              <w:rPr>
                <w:b/>
                <w:bCs/>
                <w:sz w:val="20"/>
                <w:szCs w:val="20"/>
              </w:rPr>
              <w:t>Descripción y ubicación</w:t>
            </w:r>
          </w:p>
        </w:tc>
      </w:tr>
      <w:tr w:rsidR="00417DB2" w14:paraId="18C088F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CAB15" w14:textId="77777777" w:rsidR="00417DB2" w:rsidRDefault="003D4E72">
            <w:pPr>
              <w:spacing w:after="0"/>
              <w:jc w:val="center"/>
            </w:pPr>
            <w:r>
              <w:rPr>
                <w:sz w:val="20"/>
                <w:szCs w:val="20"/>
              </w:rPr>
              <w:t>1</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C14F5" w14:textId="77777777" w:rsidR="00417DB2" w:rsidRDefault="003D4E72">
            <w:pPr>
              <w:spacing w:after="0"/>
            </w:pPr>
            <w:r>
              <w:rPr>
                <w:sz w:val="20"/>
                <w:szCs w:val="20"/>
              </w:rPr>
              <w:t>Informe del proyecto (editable)</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CA3B0" w14:textId="77777777" w:rsidR="00417DB2" w:rsidRDefault="003D4E72">
            <w:pPr>
              <w:spacing w:after="0"/>
            </w:pPr>
            <w:r>
              <w:rPr>
                <w:sz w:val="20"/>
                <w:szCs w:val="20"/>
              </w:rPr>
              <w:t>Documento .docx según el formato del curso. Carpeta entrega/.</w:t>
            </w:r>
          </w:p>
        </w:tc>
      </w:tr>
      <w:tr w:rsidR="00417DB2" w14:paraId="44202E5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3CA32" w14:textId="77777777" w:rsidR="00417DB2" w:rsidRDefault="003D4E72">
            <w:pPr>
              <w:spacing w:after="0"/>
              <w:jc w:val="center"/>
            </w:pPr>
            <w:r>
              <w:rPr>
                <w:sz w:val="20"/>
                <w:szCs w:val="20"/>
              </w:rPr>
              <w:t>2</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09ECF" w14:textId="77777777" w:rsidR="00417DB2" w:rsidRDefault="003D4E72">
            <w:pPr>
              <w:spacing w:after="0"/>
            </w:pPr>
            <w:r>
              <w:rPr>
                <w:sz w:val="20"/>
                <w:szCs w:val="20"/>
              </w:rPr>
              <w:t>Servicio web REST (backend)</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918FC" w14:textId="77777777" w:rsidR="00417DB2" w:rsidRDefault="003D4E72">
            <w:pPr>
              <w:spacing w:after="0"/>
            </w:pPr>
            <w:r>
              <w:rPr>
                <w:sz w:val="20"/>
                <w:szCs w:val="20"/>
              </w:rPr>
              <w:t>Código fuente en Spring Boot: login con BCrypt y 53 endpoints GET, POST, PUT y DELETE. Carpeta backend/.</w:t>
            </w:r>
          </w:p>
        </w:tc>
      </w:tr>
      <w:tr w:rsidR="00417DB2" w14:paraId="5E22B8A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9F0305" w14:textId="77777777" w:rsidR="00417DB2" w:rsidRDefault="003D4E72">
            <w:pPr>
              <w:spacing w:after="0"/>
              <w:jc w:val="center"/>
            </w:pPr>
            <w:r>
              <w:rPr>
                <w:sz w:val="20"/>
                <w:szCs w:val="20"/>
              </w:rPr>
              <w:t>3</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43A5DD" w14:textId="77777777" w:rsidR="00417DB2" w:rsidRDefault="003D4E72">
            <w:pPr>
              <w:spacing w:after="0"/>
            </w:pPr>
            <w:r>
              <w:rPr>
                <w:sz w:val="20"/>
                <w:szCs w:val="20"/>
              </w:rPr>
              <w:t>Aplicación Angular (frontend)</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3F0153" w14:textId="77777777" w:rsidR="00417DB2" w:rsidRDefault="003D4E72">
            <w:pPr>
              <w:spacing w:after="0"/>
            </w:pPr>
            <w:r>
              <w:rPr>
                <w:sz w:val="20"/>
                <w:szCs w:val="20"/>
              </w:rPr>
              <w:t>Código fuente que consume los servicios REST. Carpeta frontend/.</w:t>
            </w:r>
          </w:p>
        </w:tc>
      </w:tr>
      <w:tr w:rsidR="00417DB2" w14:paraId="3A27711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3917F" w14:textId="77777777" w:rsidR="00417DB2" w:rsidRDefault="003D4E72">
            <w:pPr>
              <w:spacing w:after="0"/>
              <w:jc w:val="center"/>
            </w:pPr>
            <w:r>
              <w:rPr>
                <w:sz w:val="20"/>
                <w:szCs w:val="20"/>
              </w:rPr>
              <w:t>4</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1AE60" w14:textId="77777777" w:rsidR="00417DB2" w:rsidRDefault="003D4E72">
            <w:pPr>
              <w:spacing w:after="0"/>
            </w:pPr>
            <w:r>
              <w:rPr>
                <w:sz w:val="20"/>
                <w:szCs w:val="20"/>
              </w:rPr>
              <w:t>Script de base de datos</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B4874" w14:textId="77777777" w:rsidR="00417DB2" w:rsidRDefault="003D4E72">
            <w:pPr>
              <w:spacing w:after="0"/>
            </w:pPr>
            <w:r>
              <w:rPr>
                <w:sz w:val="20"/>
                <w:szCs w:val="20"/>
              </w:rPr>
              <w:t>Estructura de tablas y datos iniciales. Carpeta database/.</w:t>
            </w:r>
          </w:p>
        </w:tc>
      </w:tr>
      <w:tr w:rsidR="00417DB2" w14:paraId="008A254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A6F3A" w14:textId="77777777" w:rsidR="00417DB2" w:rsidRDefault="003D4E72">
            <w:pPr>
              <w:spacing w:after="0"/>
              <w:jc w:val="center"/>
            </w:pPr>
            <w:r>
              <w:rPr>
                <w:sz w:val="20"/>
                <w:szCs w:val="20"/>
              </w:rPr>
              <w:t>5</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9BED0" w14:textId="77777777" w:rsidR="00417DB2" w:rsidRDefault="003D4E72">
            <w:pPr>
              <w:spacing w:after="0"/>
            </w:pPr>
            <w:r>
              <w:rPr>
                <w:sz w:val="20"/>
                <w:szCs w:val="20"/>
              </w:rPr>
              <w:t>Pruebas automatizadas</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A1AFD" w14:textId="77777777" w:rsidR="00417DB2" w:rsidRDefault="003D4E72">
            <w:pPr>
              <w:spacing w:after="0"/>
            </w:pPr>
            <w:r>
              <w:rPr>
                <w:sz w:val="20"/>
                <w:szCs w:val="20"/>
              </w:rPr>
              <w:t>218 pruebas del backend (62 de acceso a datos), 104 del frontend y 20 e2e. Carpetas backend/src/test, frontend/src y frontend/e2e.</w:t>
            </w:r>
          </w:p>
        </w:tc>
      </w:tr>
      <w:tr w:rsidR="00417DB2" w14:paraId="1449277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474DF" w14:textId="77777777" w:rsidR="00417DB2" w:rsidRDefault="003D4E72">
            <w:pPr>
              <w:spacing w:after="0"/>
              <w:jc w:val="center"/>
            </w:pPr>
            <w:r>
              <w:rPr>
                <w:sz w:val="20"/>
                <w:szCs w:val="20"/>
              </w:rPr>
              <w:t>6</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480AD" w14:textId="77777777" w:rsidR="00417DB2" w:rsidRDefault="003D4E72">
            <w:pPr>
              <w:spacing w:after="0"/>
            </w:pPr>
            <w:r>
              <w:rPr>
                <w:sz w:val="20"/>
                <w:szCs w:val="20"/>
              </w:rPr>
              <w:t>Presentación para la sustentación</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96735" w14:textId="77777777" w:rsidR="00417DB2" w:rsidRDefault="003D4E72">
            <w:pPr>
              <w:spacing w:after="0"/>
            </w:pPr>
            <w:r>
              <w:rPr>
                <w:sz w:val="20"/>
                <w:szCs w:val="20"/>
              </w:rPr>
              <w:t>Archivo .pptx. Carpeta entrega/.</w:t>
            </w:r>
          </w:p>
        </w:tc>
      </w:tr>
      <w:tr w:rsidR="00417DB2" w14:paraId="2759135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C819C" w14:textId="77777777" w:rsidR="00417DB2" w:rsidRDefault="003D4E72">
            <w:pPr>
              <w:spacing w:after="0"/>
              <w:jc w:val="center"/>
            </w:pPr>
            <w:r>
              <w:rPr>
                <w:sz w:val="20"/>
                <w:szCs w:val="20"/>
              </w:rPr>
              <w:t>7</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5150A" w14:textId="77777777" w:rsidR="00417DB2" w:rsidRDefault="003D4E72">
            <w:pPr>
              <w:spacing w:after="0"/>
            </w:pPr>
            <w:r>
              <w:rPr>
                <w:sz w:val="20"/>
                <w:szCs w:val="20"/>
              </w:rPr>
              <w:t>Video Demo Reel estructurado (3 a 5 minutos)</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4F288" w14:textId="77777777" w:rsidR="00417DB2" w:rsidRDefault="003D4E72">
            <w:pPr>
              <w:spacing w:after="0"/>
            </w:pPr>
            <w:r>
              <w:rPr>
                <w:sz w:val="20"/>
                <w:szCs w:val="20"/>
              </w:rPr>
              <w:t>Guion estructurado en docs/guion-demo-reel.md y en el Anexo G; el video se graba siguiendo ese guion.</w:t>
            </w:r>
          </w:p>
        </w:tc>
      </w:tr>
      <w:tr w:rsidR="00417DB2" w14:paraId="1D4EFEF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47B278" w14:textId="77777777" w:rsidR="00417DB2" w:rsidRDefault="003D4E72">
            <w:pPr>
              <w:spacing w:after="0"/>
              <w:jc w:val="center"/>
            </w:pPr>
            <w:r>
              <w:rPr>
                <w:sz w:val="20"/>
                <w:szCs w:val="20"/>
              </w:rPr>
              <w:t>8</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967279" w14:textId="77777777" w:rsidR="00417DB2" w:rsidRDefault="003D4E72">
            <w:pPr>
              <w:spacing w:after="0"/>
            </w:pPr>
            <w:r>
              <w:rPr>
                <w:sz w:val="20"/>
                <w:szCs w:val="20"/>
              </w:rPr>
              <w:t>Documentación técnica</w:t>
            </w:r>
          </w:p>
        </w:tc>
        <w:tc>
          <w:tcPr>
            <w:tcW w:w="52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24D5E" w14:textId="77777777" w:rsidR="00417DB2" w:rsidRDefault="003D4E72">
            <w:pPr>
              <w:spacing w:after="0"/>
            </w:pPr>
            <w:r>
              <w:rPr>
                <w:sz w:val="20"/>
                <w:szCs w:val="20"/>
              </w:rPr>
              <w:t>README, diagramas, capturas y manual de ejecución (Anexo H).</w:t>
            </w:r>
          </w:p>
        </w:tc>
      </w:tr>
    </w:tbl>
    <w:p w14:paraId="7A973DB0" w14:textId="77777777" w:rsidR="00417DB2" w:rsidRDefault="003D4E72">
      <w:pPr>
        <w:spacing w:before="60" w:after="200"/>
        <w:jc w:val="center"/>
      </w:pPr>
      <w:r>
        <w:rPr>
          <w:i/>
          <w:iCs/>
          <w:sz w:val="20"/>
          <w:szCs w:val="20"/>
        </w:rPr>
        <w:t>Tabla 6. Productos y entregables.</w:t>
      </w:r>
    </w:p>
    <w:p w14:paraId="1726767C" w14:textId="77777777" w:rsidR="00417DB2" w:rsidRDefault="003D4E72">
      <w:pPr>
        <w:pStyle w:val="Ttulo1"/>
      </w:pPr>
      <w:bookmarkStart w:id="20" w:name="_Toc243756167"/>
      <w:r>
        <w:t>8. CONCLUSIONES</w:t>
      </w:r>
      <w:bookmarkEnd w:id="20"/>
    </w:p>
    <w:p w14:paraId="399C3C1A" w14:textId="77777777" w:rsidR="00417DB2" w:rsidRDefault="003D4E72">
      <w:pPr>
        <w:jc w:val="both"/>
      </w:pPr>
      <w:r>
        <w:rPr>
          <w:b/>
          <w:bCs/>
        </w:rPr>
        <w:t xml:space="preserve">Conclusión 1. </w:t>
      </w:r>
      <w:r>
        <w:t>El diagnóstico muestra un sector numeroso (2,612 mercados y 328,946 puestos en el censo del INEI), con alta informalidad laboral (70.7 %), pagos digitales en crecimiento (47.4 % de usuarios de internet usa banca electrónica) y obligaciones legales concretas (libro de asociados y protección de datos personales). SIGAC responde a esa necesidad al centralizar socios, cobros y egresos: se cumplieron 32 de los 33 requisitos funcionales y el 97 % de cobertura supera la meta del 95 % fijada en el OBJ 4.</w:t>
      </w:r>
    </w:p>
    <w:p w14:paraId="39BA8F1B" w14:textId="77777777" w:rsidR="00417DB2" w:rsidRDefault="003D4E72">
      <w:pPr>
        <w:jc w:val="both"/>
      </w:pPr>
      <w:r>
        <w:rPr>
          <w:b/>
          <w:bCs/>
        </w:rPr>
        <w:t xml:space="preserve">Conclusión 2. </w:t>
      </w:r>
      <w:r>
        <w:t>La combinación de Spring Framework y Angular permitió una solución desacoplada y segura: 53 servicios REST con los métodos GET, POST, PUT y DELETE, contraseñas con BCrypt, autenticación JWT y roles validados en el servidor. El 100 % de los endpoints de negocio exige token y el operador no puede modificar catálogos, lo que cumple el OBJ 1 y reduce el riesgo para los datos personales de los socios.</w:t>
      </w:r>
    </w:p>
    <w:p w14:paraId="4510DA99" w14:textId="77777777" w:rsidR="00417DB2" w:rsidRDefault="003D4E72">
      <w:pPr>
        <w:jc w:val="both"/>
      </w:pPr>
      <w:r>
        <w:rPr>
          <w:b/>
          <w:bCs/>
        </w:rPr>
        <w:t xml:space="preserve">Conclusión 3. </w:t>
      </w:r>
      <w:r>
        <w:t>Las pruebas automatizadas (218 en el backend, 104 en el frontend y 20 e2e) fueron decisivas para la calidad: cubrieron el 100 % de los repositorios (OBJ 3), verificaron la atomicidad de los cobros (OBJ 2) y detectaron defectos reales que luego se corrigieron, como un error 500 en lugar de 400 ante un cuerpo de solicitud inválido, la confusión entre 401 y 403 en el control de roles y un desfase de un día en las fechas por la zona horaria de Lima.</w:t>
      </w:r>
    </w:p>
    <w:p w14:paraId="329EE69D" w14:textId="77777777" w:rsidR="00417DB2" w:rsidRDefault="003D4E72">
      <w:pPr>
        <w:pStyle w:val="Ttulo1"/>
      </w:pPr>
      <w:bookmarkStart w:id="21" w:name="_Toc243756168"/>
      <w:r>
        <w:lastRenderedPageBreak/>
        <w:t>9. RECOMENDACIONES</w:t>
      </w:r>
      <w:bookmarkEnd w:id="21"/>
    </w:p>
    <w:p w14:paraId="1501F65F" w14:textId="77777777" w:rsidR="00417DB2" w:rsidRDefault="003D4E72">
      <w:pPr>
        <w:jc w:val="both"/>
      </w:pPr>
      <w:r>
        <w:rPr>
          <w:b/>
          <w:bCs/>
        </w:rPr>
        <w:t xml:space="preserve">Recomendación 1. </w:t>
      </w:r>
      <w:r>
        <w:t>Antes de la puesta en producción, capacitar al personal y a la junta directiva (considerando la brecha digital de los usuarios de mayor edad), realizar un piloto con datos reales y establecer un respaldo periódico de la base de datos, dado el carácter sensible de la información de caja.</w:t>
      </w:r>
    </w:p>
    <w:p w14:paraId="07554C1E" w14:textId="77777777" w:rsidR="00417DB2" w:rsidRDefault="003D4E72">
      <w:pPr>
        <w:jc w:val="both"/>
      </w:pPr>
      <w:r>
        <w:rPr>
          <w:b/>
          <w:bCs/>
        </w:rPr>
        <w:t xml:space="preserve">Recomendación 2. </w:t>
      </w:r>
      <w:r>
        <w:t>Fortalecer el cumplimiento legal y la auditoría: ampliar la bitácora de auditoría (hoy cubre cobranza y egresos) a los catálogos; elaborar el documento de seguridad y un procedimiento de notificación de incidentes en 48 horas según el DS 016-2024-JUS; y, al desplegar, usar HTTPS y variables de entorno para el secreto JWT y las credenciales de la base de datos.</w:t>
      </w:r>
    </w:p>
    <w:p w14:paraId="6E55D7D0" w14:textId="77777777" w:rsidR="00417DB2" w:rsidRDefault="003D4E72">
      <w:pPr>
        <w:jc w:val="both"/>
      </w:pPr>
      <w:r>
        <w:rPr>
          <w:b/>
          <w:bCs/>
        </w:rPr>
        <w:t xml:space="preserve">Recomendación 3. </w:t>
      </w:r>
      <w:r>
        <w:t>Para quienes desarrollen un proyecto similar, conviene automatizar desde el inicio las pruebas de la capa de datos, de seguridad por endpoint y de extremo a extremo, y evolucionar el sistema con el resumen de cuentas en ventana independiente (RF-26), pruebas de rendimiento y de compatibilidad de navegadores, y la conciliación automática con pagos digitales.</w:t>
      </w:r>
    </w:p>
    <w:p w14:paraId="6E453A40" w14:textId="77777777" w:rsidR="00417DB2" w:rsidRDefault="003D4E72">
      <w:pPr>
        <w:pStyle w:val="Ttulo1"/>
      </w:pPr>
      <w:bookmarkStart w:id="22" w:name="_Toc243756169"/>
      <w:r>
        <w:t>10. GLOSARIO</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5"/>
        <w:gridCol w:w="6657"/>
      </w:tblGrid>
      <w:tr w:rsidR="00417DB2" w14:paraId="79974B82"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0D89478" w14:textId="77777777" w:rsidR="00417DB2" w:rsidRDefault="003D4E72">
            <w:pPr>
              <w:spacing w:after="0"/>
              <w:jc w:val="center"/>
            </w:pPr>
            <w:r>
              <w:rPr>
                <w:b/>
                <w:bCs/>
                <w:sz w:val="20"/>
                <w:szCs w:val="20"/>
              </w:rPr>
              <w:t>Término</w:t>
            </w:r>
          </w:p>
        </w:tc>
        <w:tc>
          <w:tcPr>
            <w:tcW w:w="66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C4BD19" w14:textId="77777777" w:rsidR="00417DB2" w:rsidRDefault="003D4E72">
            <w:pPr>
              <w:spacing w:after="0"/>
              <w:jc w:val="center"/>
            </w:pPr>
            <w:r>
              <w:rPr>
                <w:b/>
                <w:bCs/>
                <w:sz w:val="20"/>
                <w:szCs w:val="20"/>
              </w:rPr>
              <w:t>Definición</w:t>
            </w:r>
          </w:p>
        </w:tc>
      </w:tr>
      <w:tr w:rsidR="00417DB2" w14:paraId="6D53BEE7"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8BBDA" w14:textId="77777777" w:rsidR="00417DB2" w:rsidRDefault="003D4E72">
            <w:pPr>
              <w:spacing w:after="0"/>
            </w:pPr>
            <w:r>
              <w:rPr>
                <w:sz w:val="20"/>
                <w:szCs w:val="20"/>
              </w:rPr>
              <w:t>Eureka</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B7D53" w14:textId="77777777" w:rsidR="00417DB2" w:rsidRDefault="003D4E72">
            <w:pPr>
              <w:spacing w:after="0"/>
            </w:pPr>
            <w:r>
              <w:rPr>
                <w:sz w:val="20"/>
                <w:szCs w:val="20"/>
              </w:rPr>
              <w:t>Servidor de descubrimiento de Spring Cloud: registra los microservicios y permite encontrarlos por nombre.</w:t>
            </w:r>
          </w:p>
        </w:tc>
      </w:tr>
      <w:tr w:rsidR="00417DB2" w14:paraId="5868DAA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F9762" w14:textId="77777777" w:rsidR="00417DB2" w:rsidRDefault="003D4E72">
            <w:pPr>
              <w:spacing w:after="0"/>
            </w:pPr>
            <w:r>
              <w:rPr>
                <w:sz w:val="20"/>
                <w:szCs w:val="20"/>
              </w:rPr>
              <w:t>Microservicio</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F60FE" w14:textId="77777777" w:rsidR="00417DB2" w:rsidRDefault="003D4E72">
            <w:pPr>
              <w:spacing w:after="0"/>
            </w:pPr>
            <w:r>
              <w:rPr>
                <w:sz w:val="20"/>
                <w:szCs w:val="20"/>
              </w:rPr>
              <w:t>Servicio pequeño e independiente, con una responsabilidad y su propia base de datos, que se comunica con otros por REST o mensajes.</w:t>
            </w:r>
          </w:p>
        </w:tc>
      </w:tr>
      <w:tr w:rsidR="00417DB2" w14:paraId="38E812F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9CFA0" w14:textId="77777777" w:rsidR="00417DB2" w:rsidRDefault="003D4E72">
            <w:pPr>
              <w:spacing w:after="0"/>
            </w:pPr>
            <w:r>
              <w:rPr>
                <w:sz w:val="20"/>
                <w:szCs w:val="20"/>
              </w:rPr>
              <w:t>OpenFeign</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F107B" w14:textId="77777777" w:rsidR="00417DB2" w:rsidRDefault="003D4E72">
            <w:pPr>
              <w:spacing w:after="0"/>
            </w:pPr>
            <w:r>
              <w:rPr>
                <w:sz w:val="20"/>
                <w:szCs w:val="20"/>
              </w:rPr>
              <w:t>Cliente HTTP declarativo de Spring Cloud: un microservicio llama a otro como si fuera una interfaz Java.</w:t>
            </w:r>
          </w:p>
        </w:tc>
      </w:tr>
      <w:tr w:rsidR="00417DB2" w14:paraId="5041373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CE7EC" w14:textId="77777777" w:rsidR="00417DB2" w:rsidRDefault="003D4E72">
            <w:pPr>
              <w:spacing w:after="0"/>
            </w:pPr>
            <w:r>
              <w:rPr>
                <w:sz w:val="20"/>
                <w:szCs w:val="20"/>
              </w:rPr>
              <w:t>RabbitMQ</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A202C" w14:textId="77777777" w:rsidR="00417DB2" w:rsidRDefault="003D4E72">
            <w:pPr>
              <w:spacing w:after="0"/>
            </w:pPr>
            <w:r>
              <w:rPr>
                <w:sz w:val="20"/>
                <w:szCs w:val="20"/>
              </w:rPr>
              <w:t>Broker de mensajería: recibe mensajes de un servicio (productor) y los entrega a otro (consumidor) de forma asíncrona.</w:t>
            </w:r>
          </w:p>
        </w:tc>
      </w:tr>
      <w:tr w:rsidR="00417DB2" w14:paraId="4008C1E7"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FFCCA" w14:textId="77777777" w:rsidR="00417DB2" w:rsidRDefault="003D4E72">
            <w:pPr>
              <w:spacing w:after="0"/>
            </w:pPr>
            <w:r>
              <w:rPr>
                <w:sz w:val="20"/>
                <w:szCs w:val="20"/>
              </w:rPr>
              <w:t>Angular Material</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1B9FC" w14:textId="77777777" w:rsidR="00417DB2" w:rsidRDefault="003D4E72">
            <w:pPr>
              <w:spacing w:after="0"/>
            </w:pPr>
            <w:r>
              <w:rPr>
                <w:sz w:val="20"/>
                <w:szCs w:val="20"/>
              </w:rPr>
              <w:t>Biblioteca de componentes de interfaz de usuario para Angular, basada en Material Design.</w:t>
            </w:r>
          </w:p>
        </w:tc>
      </w:tr>
      <w:tr w:rsidR="00417DB2" w14:paraId="30BAC2ED"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38E17" w14:textId="77777777" w:rsidR="00417DB2" w:rsidRDefault="003D4E72">
            <w:pPr>
              <w:spacing w:after="0"/>
            </w:pPr>
            <w:r>
              <w:rPr>
                <w:sz w:val="20"/>
                <w:szCs w:val="20"/>
              </w:rPr>
              <w:t>API REST</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ED3A9" w14:textId="77777777" w:rsidR="00417DB2" w:rsidRDefault="003D4E72">
            <w:pPr>
              <w:spacing w:after="0"/>
            </w:pPr>
            <w:r>
              <w:rPr>
                <w:sz w:val="20"/>
                <w:szCs w:val="20"/>
              </w:rPr>
              <w:t>Interfaz que expone recursos y operaciones mediante HTTP y sus métodos (GET, POST, PUT, DELETE), usualmente con datos en formato JSON.</w:t>
            </w:r>
          </w:p>
        </w:tc>
      </w:tr>
      <w:tr w:rsidR="00417DB2" w14:paraId="0339E1F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4D159" w14:textId="77777777" w:rsidR="00417DB2" w:rsidRDefault="003D4E72">
            <w:pPr>
              <w:spacing w:after="0"/>
            </w:pPr>
            <w:r>
              <w:rPr>
                <w:sz w:val="20"/>
                <w:szCs w:val="20"/>
              </w:rPr>
              <w:t>Apache POI</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FEF3E" w14:textId="77777777" w:rsidR="00417DB2" w:rsidRDefault="003D4E72">
            <w:pPr>
              <w:spacing w:after="0"/>
            </w:pPr>
            <w:r>
              <w:rPr>
                <w:sz w:val="20"/>
                <w:szCs w:val="20"/>
              </w:rPr>
              <w:t>Biblioteca Java para leer y generar archivos de Microsoft Office, como Excel (XLSX).</w:t>
            </w:r>
          </w:p>
        </w:tc>
      </w:tr>
      <w:tr w:rsidR="00417DB2" w14:paraId="3DF5356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D6171" w14:textId="77777777" w:rsidR="00417DB2" w:rsidRDefault="003D4E72">
            <w:pPr>
              <w:spacing w:after="0"/>
            </w:pPr>
            <w:r>
              <w:rPr>
                <w:sz w:val="20"/>
                <w:szCs w:val="20"/>
              </w:rPr>
              <w:t>BCryptPasswordEncoder</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0212A" w14:textId="77777777" w:rsidR="00417DB2" w:rsidRDefault="003D4E72">
            <w:pPr>
              <w:spacing w:after="0"/>
            </w:pPr>
            <w:r>
              <w:rPr>
                <w:sz w:val="20"/>
                <w:szCs w:val="20"/>
              </w:rPr>
              <w:t>Componente de Spring Security que cifra contraseñas con el algoritmo BCrypt antes de guardarlas.</w:t>
            </w:r>
          </w:p>
        </w:tc>
      </w:tr>
      <w:tr w:rsidR="00417DB2" w14:paraId="281E4268"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F8964" w14:textId="77777777" w:rsidR="00417DB2" w:rsidRDefault="003D4E72">
            <w:pPr>
              <w:spacing w:after="0"/>
            </w:pPr>
            <w:r>
              <w:rPr>
                <w:sz w:val="20"/>
                <w:szCs w:val="20"/>
              </w:rPr>
              <w:t>Canje bancario</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167F4C" w14:textId="77777777" w:rsidR="00417DB2" w:rsidRDefault="003D4E72">
            <w:pPr>
              <w:spacing w:after="0"/>
            </w:pPr>
            <w:r>
              <w:rPr>
                <w:sz w:val="20"/>
                <w:szCs w:val="20"/>
              </w:rPr>
              <w:t>Registro de que una cuenta fue pagada mediante un depósito en una cuenta bancaria de la asociación, indicando el banco y la fecha del depósito.</w:t>
            </w:r>
          </w:p>
        </w:tc>
      </w:tr>
      <w:tr w:rsidR="00417DB2" w14:paraId="4306DFB8"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6584E" w14:textId="77777777" w:rsidR="00417DB2" w:rsidRDefault="003D4E72">
            <w:pPr>
              <w:spacing w:after="0"/>
            </w:pPr>
            <w:r>
              <w:rPr>
                <w:sz w:val="20"/>
                <w:szCs w:val="20"/>
              </w:rPr>
              <w:t>Correlativo</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D66C55" w14:textId="77777777" w:rsidR="00417DB2" w:rsidRDefault="003D4E72">
            <w:pPr>
              <w:spacing w:after="0"/>
            </w:pPr>
            <w:r>
              <w:rPr>
                <w:sz w:val="20"/>
                <w:szCs w:val="20"/>
              </w:rPr>
              <w:t>Número secuencial único que identifica un recibo (R-000001) o un egreso (E-000001).</w:t>
            </w:r>
          </w:p>
        </w:tc>
      </w:tr>
      <w:tr w:rsidR="00417DB2" w14:paraId="7AF2A964"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1681D" w14:textId="77777777" w:rsidR="00417DB2" w:rsidRDefault="003D4E72">
            <w:pPr>
              <w:spacing w:after="0"/>
            </w:pPr>
            <w:r>
              <w:rPr>
                <w:sz w:val="20"/>
                <w:szCs w:val="20"/>
              </w:rPr>
              <w:t>API Gateway</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40B50" w14:textId="77777777" w:rsidR="00417DB2" w:rsidRDefault="003D4E72">
            <w:pPr>
              <w:spacing w:after="0"/>
            </w:pPr>
            <w:r>
              <w:rPr>
                <w:sz w:val="20"/>
                <w:szCs w:val="20"/>
              </w:rPr>
              <w:t>Punto único de entrada que enruta cada /api/... al microservicio correcto.</w:t>
            </w:r>
          </w:p>
        </w:tc>
      </w:tr>
      <w:tr w:rsidR="00417DB2" w14:paraId="6E5AC8A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95D69" w14:textId="77777777" w:rsidR="00417DB2" w:rsidRDefault="003D4E72">
            <w:pPr>
              <w:spacing w:after="0"/>
            </w:pPr>
            <w:r>
              <w:rPr>
                <w:sz w:val="20"/>
                <w:szCs w:val="20"/>
              </w:rPr>
              <w:lastRenderedPageBreak/>
              <w:t>Cuenta por cobrar</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15730" w14:textId="77777777" w:rsidR="00417DB2" w:rsidRDefault="003D4E72">
            <w:pPr>
              <w:spacing w:after="0"/>
            </w:pPr>
            <w:r>
              <w:rPr>
                <w:sz w:val="20"/>
                <w:szCs w:val="20"/>
              </w:rPr>
              <w:t>Deuda generada por un servicio para un socio o un puesto en un período; puede estar pendiente, abonada o exonerada.</w:t>
            </w:r>
          </w:p>
        </w:tc>
      </w:tr>
      <w:tr w:rsidR="00417DB2" w14:paraId="1A359FE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D1281B" w14:textId="77777777" w:rsidR="00417DB2" w:rsidRDefault="003D4E72">
            <w:pPr>
              <w:spacing w:after="0"/>
            </w:pPr>
            <w:r>
              <w:rPr>
                <w:sz w:val="20"/>
                <w:szCs w:val="20"/>
              </w:rPr>
              <w:t>CRUD</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C6183" w14:textId="77777777" w:rsidR="00417DB2" w:rsidRDefault="003D4E72">
            <w:pPr>
              <w:spacing w:after="0"/>
            </w:pPr>
            <w:r>
              <w:rPr>
                <w:sz w:val="20"/>
                <w:szCs w:val="20"/>
              </w:rPr>
              <w:t>Create, Read, Update y Delete: operaciones básicas de gestión de datos.</w:t>
            </w:r>
          </w:p>
        </w:tc>
      </w:tr>
      <w:tr w:rsidR="00417DB2" w14:paraId="457F537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52FED" w14:textId="77777777" w:rsidR="00417DB2" w:rsidRDefault="003D4E72">
            <w:pPr>
              <w:spacing w:after="0"/>
            </w:pPr>
            <w:r>
              <w:rPr>
                <w:sz w:val="20"/>
                <w:szCs w:val="20"/>
              </w:rPr>
              <w:t>DTO</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C4EFE" w14:textId="77777777" w:rsidR="00417DB2" w:rsidRDefault="003D4E72">
            <w:pPr>
              <w:spacing w:after="0"/>
            </w:pPr>
            <w:r>
              <w:rPr>
                <w:sz w:val="20"/>
                <w:szCs w:val="20"/>
              </w:rPr>
              <w:t>Objeto de transferencia de datos; modelo que viaja entre cliente y servidor, distinto de la entidad de persistencia.</w:t>
            </w:r>
          </w:p>
        </w:tc>
      </w:tr>
      <w:tr w:rsidR="00417DB2" w14:paraId="10D6626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108EB" w14:textId="77777777" w:rsidR="00417DB2" w:rsidRDefault="003D4E72">
            <w:pPr>
              <w:spacing w:after="0"/>
            </w:pPr>
            <w:r>
              <w:rPr>
                <w:sz w:val="20"/>
                <w:szCs w:val="20"/>
              </w:rPr>
              <w:t>Endpoint</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FE44E" w14:textId="77777777" w:rsidR="00417DB2" w:rsidRDefault="003D4E72">
            <w:pPr>
              <w:spacing w:after="0"/>
            </w:pPr>
            <w:r>
              <w:rPr>
                <w:sz w:val="20"/>
                <w:szCs w:val="20"/>
              </w:rPr>
              <w:t>Punto de acceso de un servicio web, identificado por una URL y un método HTTP.</w:t>
            </w:r>
          </w:p>
        </w:tc>
      </w:tr>
      <w:tr w:rsidR="00417DB2" w14:paraId="17B8C5D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88AEC8" w14:textId="77777777" w:rsidR="00417DB2" w:rsidRDefault="003D4E72">
            <w:pPr>
              <w:spacing w:after="0"/>
            </w:pPr>
            <w:r>
              <w:rPr>
                <w:sz w:val="20"/>
                <w:szCs w:val="20"/>
              </w:rPr>
              <w:t>Giro</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A5E116" w14:textId="77777777" w:rsidR="00417DB2" w:rsidRDefault="003D4E72">
            <w:pPr>
              <w:spacing w:after="0"/>
            </w:pPr>
            <w:r>
              <w:rPr>
                <w:sz w:val="20"/>
                <w:szCs w:val="20"/>
              </w:rPr>
              <w:t>Rubro comercial de un puesto (por ejemplo, abarrotes o calzado).</w:t>
            </w:r>
          </w:p>
        </w:tc>
      </w:tr>
      <w:tr w:rsidR="00417DB2" w14:paraId="3331D34A"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A691A" w14:textId="77777777" w:rsidR="00417DB2" w:rsidRDefault="003D4E72">
            <w:pPr>
              <w:spacing w:after="0"/>
            </w:pPr>
            <w:r>
              <w:rPr>
                <w:sz w:val="20"/>
                <w:szCs w:val="20"/>
              </w:rPr>
              <w:t>Guard</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ED36D" w14:textId="77777777" w:rsidR="00417DB2" w:rsidRDefault="003D4E72">
            <w:pPr>
              <w:spacing w:after="0"/>
            </w:pPr>
            <w:r>
              <w:rPr>
                <w:sz w:val="20"/>
                <w:szCs w:val="20"/>
              </w:rPr>
              <w:t>Mecanismo de Angular que permite o bloquea el acceso a una ruta (por ejemplo, según la sesión o el rol).</w:t>
            </w:r>
          </w:p>
        </w:tc>
      </w:tr>
      <w:tr w:rsidR="00417DB2" w14:paraId="3978C34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39DCB" w14:textId="77777777" w:rsidR="00417DB2" w:rsidRDefault="003D4E72">
            <w:pPr>
              <w:spacing w:after="0"/>
            </w:pPr>
            <w:r>
              <w:rPr>
                <w:sz w:val="20"/>
                <w:szCs w:val="20"/>
              </w:rPr>
              <w:t>Interceptor</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93B67" w14:textId="77777777" w:rsidR="00417DB2" w:rsidRDefault="003D4E72">
            <w:pPr>
              <w:spacing w:after="0"/>
            </w:pPr>
            <w:r>
              <w:rPr>
                <w:sz w:val="20"/>
                <w:szCs w:val="20"/>
              </w:rPr>
              <w:t>Componente de Angular que intercepta las solicitudes y respuestas HTTP (por ejemplo, para adjuntar el token).</w:t>
            </w:r>
          </w:p>
        </w:tc>
      </w:tr>
      <w:tr w:rsidR="00417DB2" w14:paraId="20B472B3"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81AA3" w14:textId="77777777" w:rsidR="00417DB2" w:rsidRDefault="003D4E72">
            <w:pPr>
              <w:spacing w:after="0"/>
            </w:pPr>
            <w:r>
              <w:rPr>
                <w:sz w:val="20"/>
                <w:szCs w:val="20"/>
              </w:rPr>
              <w:t>JWT</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2C0A0" w14:textId="77777777" w:rsidR="00417DB2" w:rsidRDefault="003D4E72">
            <w:pPr>
              <w:spacing w:after="0"/>
            </w:pPr>
            <w:r>
              <w:rPr>
                <w:sz w:val="20"/>
                <w:szCs w:val="20"/>
              </w:rPr>
              <w:t>JSON Web Token: token firmado que identifica al usuario y su rol en cada solicitud.</w:t>
            </w:r>
          </w:p>
        </w:tc>
      </w:tr>
      <w:tr w:rsidR="00417DB2" w14:paraId="5D86FD6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A0F5D3" w14:textId="77777777" w:rsidR="00417DB2" w:rsidRDefault="003D4E72">
            <w:pPr>
              <w:spacing w:after="0"/>
            </w:pPr>
            <w:r>
              <w:rPr>
                <w:sz w:val="20"/>
                <w:szCs w:val="20"/>
              </w:rPr>
              <w:t>Lombok</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36D5A" w14:textId="77777777" w:rsidR="00417DB2" w:rsidRDefault="003D4E72">
            <w:pPr>
              <w:spacing w:after="0"/>
            </w:pPr>
            <w:r>
              <w:rPr>
                <w:sz w:val="20"/>
                <w:szCs w:val="20"/>
              </w:rPr>
              <w:t>Biblioteca Java que genera código repetitivo (getters, constructores, builders) mediante anotaciones.</w:t>
            </w:r>
          </w:p>
        </w:tc>
      </w:tr>
      <w:tr w:rsidR="00417DB2" w14:paraId="5103E6C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3F485" w14:textId="77777777" w:rsidR="00417DB2" w:rsidRDefault="003D4E72">
            <w:pPr>
              <w:spacing w:after="0"/>
            </w:pPr>
            <w:r>
              <w:rPr>
                <w:sz w:val="20"/>
                <w:szCs w:val="20"/>
              </w:rPr>
              <w:t>MYPE</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84A36" w14:textId="77777777" w:rsidR="00417DB2" w:rsidRDefault="003D4E72">
            <w:pPr>
              <w:spacing w:after="0"/>
            </w:pPr>
            <w:r>
              <w:rPr>
                <w:sz w:val="20"/>
                <w:szCs w:val="20"/>
              </w:rPr>
              <w:t>Micro y pequeña empresa.</w:t>
            </w:r>
          </w:p>
        </w:tc>
      </w:tr>
      <w:tr w:rsidR="00417DB2" w14:paraId="6F12031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99FE3" w14:textId="77777777" w:rsidR="00417DB2" w:rsidRDefault="003D4E72">
            <w:pPr>
              <w:spacing w:after="0"/>
            </w:pPr>
            <w:r>
              <w:rPr>
                <w:sz w:val="20"/>
                <w:szCs w:val="20"/>
              </w:rPr>
              <w:t>OPERADOR / ADMIN</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78C65" w14:textId="77777777" w:rsidR="00417DB2" w:rsidRDefault="003D4E72">
            <w:pPr>
              <w:spacing w:after="0"/>
            </w:pPr>
            <w:r>
              <w:rPr>
                <w:sz w:val="20"/>
                <w:szCs w:val="20"/>
              </w:rPr>
              <w:t>Roles del sistema: el operador de caja cobra, registra egresos e ingresos y descarga reportes; el administrador, además, gestiona los catálogos.</w:t>
            </w:r>
          </w:p>
        </w:tc>
      </w:tr>
      <w:tr w:rsidR="00417DB2" w14:paraId="0A63F331"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D61B3" w14:textId="77777777" w:rsidR="00417DB2" w:rsidRDefault="003D4E72">
            <w:pPr>
              <w:spacing w:after="0"/>
            </w:pPr>
            <w:r>
              <w:rPr>
                <w:sz w:val="20"/>
                <w:szCs w:val="20"/>
              </w:rPr>
              <w:t>Puesto</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9C980" w14:textId="77777777" w:rsidR="00417DB2" w:rsidRDefault="003D4E72">
            <w:pPr>
              <w:spacing w:after="0"/>
            </w:pPr>
            <w:r>
              <w:rPr>
                <w:sz w:val="20"/>
                <w:szCs w:val="20"/>
              </w:rPr>
              <w:t>Unidad o local comercial del mercado, asociado a un giro y, opcionalmente, a un socio.</w:t>
            </w:r>
          </w:p>
        </w:tc>
      </w:tr>
      <w:tr w:rsidR="00417DB2" w14:paraId="48391F8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75616A" w14:textId="77777777" w:rsidR="00417DB2" w:rsidRDefault="003D4E72">
            <w:pPr>
              <w:spacing w:after="0"/>
            </w:pPr>
            <w:r>
              <w:rPr>
                <w:sz w:val="20"/>
                <w:szCs w:val="20"/>
              </w:rPr>
              <w:t>Recibo / voucher</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6E558" w14:textId="77777777" w:rsidR="00417DB2" w:rsidRDefault="003D4E72">
            <w:pPr>
              <w:spacing w:after="0"/>
            </w:pPr>
            <w:r>
              <w:rPr>
                <w:sz w:val="20"/>
                <w:szCs w:val="20"/>
              </w:rPr>
              <w:t>Comprobante correlativo de un ingreso (pago de cuentas, canje bancario o ingreso externo) y su vista de detalle.</w:t>
            </w:r>
          </w:p>
        </w:tc>
      </w:tr>
      <w:tr w:rsidR="00417DB2" w14:paraId="71580FD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B97F2" w14:textId="77777777" w:rsidR="00417DB2" w:rsidRDefault="003D4E72">
            <w:pPr>
              <w:spacing w:after="0"/>
            </w:pPr>
            <w:r>
              <w:rPr>
                <w:sz w:val="20"/>
                <w:szCs w:val="20"/>
              </w:rPr>
              <w:t>SEPTE</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0FC33" w14:textId="77777777" w:rsidR="00417DB2" w:rsidRDefault="003D4E72">
            <w:pPr>
              <w:spacing w:after="0"/>
            </w:pPr>
            <w:r>
              <w:rPr>
                <w:sz w:val="20"/>
                <w:szCs w:val="20"/>
              </w:rPr>
              <w:t>Análisis de variables Social, Económica, Política, Tecnológica y Ecológica de un contexto.</w:t>
            </w:r>
          </w:p>
        </w:tc>
      </w:tr>
      <w:tr w:rsidR="00417DB2" w14:paraId="393E9E1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46061" w14:textId="77777777" w:rsidR="00417DB2" w:rsidRDefault="003D4E72">
            <w:pPr>
              <w:spacing w:after="0"/>
            </w:pPr>
            <w:r>
              <w:rPr>
                <w:sz w:val="20"/>
                <w:szCs w:val="20"/>
              </w:rPr>
              <w:t>SMART</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248C5" w14:textId="77777777" w:rsidR="00417DB2" w:rsidRDefault="003D4E72">
            <w:pPr>
              <w:spacing w:after="0"/>
            </w:pPr>
            <w:r>
              <w:rPr>
                <w:sz w:val="20"/>
                <w:szCs w:val="20"/>
              </w:rPr>
              <w:t>Criterios para formular objetivos: específicos, medibles, alcanzables, relevantes y a tiempo.</w:t>
            </w:r>
          </w:p>
        </w:tc>
      </w:tr>
      <w:tr w:rsidR="00417DB2" w14:paraId="303A0E1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46B45" w14:textId="77777777" w:rsidR="00417DB2" w:rsidRDefault="003D4E72">
            <w:pPr>
              <w:spacing w:after="0"/>
            </w:pPr>
            <w:r>
              <w:rPr>
                <w:sz w:val="20"/>
                <w:szCs w:val="20"/>
              </w:rPr>
              <w:t>Socio</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3FA68" w14:textId="77777777" w:rsidR="00417DB2" w:rsidRDefault="003D4E72">
            <w:pPr>
              <w:spacing w:after="0"/>
            </w:pPr>
            <w:r>
              <w:rPr>
                <w:sz w:val="20"/>
                <w:szCs w:val="20"/>
              </w:rPr>
              <w:t>Persona asociada, identificada por código, nombres, apellidos, acción, etapa y fecha de nacimiento.</w:t>
            </w:r>
          </w:p>
        </w:tc>
      </w:tr>
      <w:tr w:rsidR="00417DB2" w14:paraId="778A3033"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A9B69" w14:textId="77777777" w:rsidR="00417DB2" w:rsidRDefault="003D4E72">
            <w:pPr>
              <w:spacing w:after="0"/>
            </w:pPr>
            <w:r>
              <w:rPr>
                <w:sz w:val="20"/>
                <w:szCs w:val="20"/>
              </w:rPr>
              <w:t>Spring Data JPA</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8E0EF" w14:textId="77777777" w:rsidR="00417DB2" w:rsidRDefault="003D4E72">
            <w:pPr>
              <w:spacing w:after="0"/>
            </w:pPr>
            <w:r>
              <w:rPr>
                <w:sz w:val="20"/>
                <w:szCs w:val="20"/>
              </w:rPr>
              <w:t>Módulo de Spring que simplifica el acceso a bases de datos relacionales mediante repositorios.</w:t>
            </w:r>
          </w:p>
        </w:tc>
      </w:tr>
      <w:tr w:rsidR="00417DB2" w14:paraId="3AAE1661"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80CA4" w14:textId="77777777" w:rsidR="00417DB2" w:rsidRDefault="003D4E72">
            <w:pPr>
              <w:spacing w:after="0"/>
            </w:pPr>
            <w:r>
              <w:rPr>
                <w:sz w:val="20"/>
                <w:szCs w:val="20"/>
              </w:rPr>
              <w:t>Spring Security</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9A9A6" w14:textId="77777777" w:rsidR="00417DB2" w:rsidRDefault="003D4E72">
            <w:pPr>
              <w:spacing w:after="0"/>
            </w:pPr>
            <w:r>
              <w:rPr>
                <w:sz w:val="20"/>
                <w:szCs w:val="20"/>
              </w:rPr>
              <w:t>Módulo de Spring para autenticación y autorización.</w:t>
            </w:r>
          </w:p>
        </w:tc>
      </w:tr>
      <w:tr w:rsidR="00417DB2" w14:paraId="6987179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D4F3F" w14:textId="77777777" w:rsidR="00417DB2" w:rsidRDefault="003D4E72">
            <w:pPr>
              <w:spacing w:after="0"/>
            </w:pPr>
            <w:r>
              <w:rPr>
                <w:sz w:val="20"/>
                <w:szCs w:val="20"/>
              </w:rPr>
              <w:t>@Transactional</w:t>
            </w:r>
          </w:p>
        </w:tc>
        <w:tc>
          <w:tcPr>
            <w:tcW w:w="6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5ECB9" w14:textId="77777777" w:rsidR="00417DB2" w:rsidRDefault="003D4E72">
            <w:pPr>
              <w:spacing w:after="0"/>
            </w:pPr>
            <w:r>
              <w:rPr>
                <w:sz w:val="20"/>
                <w:szCs w:val="20"/>
              </w:rPr>
              <w:t>Anotación que agrupa varias operaciones en una transacción: se confirman todas o se revierten todas.</w:t>
            </w:r>
          </w:p>
        </w:tc>
      </w:tr>
    </w:tbl>
    <w:p w14:paraId="7EA130BB" w14:textId="77777777" w:rsidR="00417DB2" w:rsidRDefault="003D4E72">
      <w:pPr>
        <w:pStyle w:val="Ttulo1"/>
      </w:pPr>
      <w:bookmarkStart w:id="23" w:name="_Toc243756170"/>
      <w:r>
        <w:t>11. BIBLIOGRAFÍA</w:t>
      </w:r>
      <w:bookmarkEnd w:id="23"/>
    </w:p>
    <w:p w14:paraId="08D76235" w14:textId="77777777" w:rsidR="00417DB2" w:rsidRDefault="003D4E72">
      <w:pPr>
        <w:spacing w:after="100"/>
        <w:ind w:left="567" w:hanging="567"/>
      </w:pPr>
      <w:r>
        <w:t>Agraria.pe. (2023, 6 de febrero). Paga Seguro digitalizó transacciones en 400 mercados de abasto. https://agraria.pe/noticias/paga-seguro-digitalizo-transacciones-en-400-mercados-de-abas-30751</w:t>
      </w:r>
    </w:p>
    <w:p w14:paraId="49DF50DD" w14:textId="77777777" w:rsidR="00417DB2" w:rsidRDefault="003D4E72">
      <w:pPr>
        <w:spacing w:after="100"/>
        <w:ind w:left="567" w:hanging="567"/>
      </w:pPr>
      <w:r>
        <w:t>Andina. (2017, 13 de junio). Existen 2,612 mercados de abastos en Perú que generan más de 9,000 empleos. https://andina.pe/agencia/noticia-existen-2612-mercados-abastos-peru-generan-mas-9000-empleos-670746.aspx</w:t>
      </w:r>
    </w:p>
    <w:p w14:paraId="172DFE50" w14:textId="77777777" w:rsidR="00417DB2" w:rsidRDefault="003D4E72">
      <w:pPr>
        <w:spacing w:after="100"/>
        <w:ind w:left="567" w:hanging="567"/>
      </w:pPr>
      <w:r>
        <w:t>Angular. (s. f.). Angular documentation. https://angular.dev/</w:t>
      </w:r>
    </w:p>
    <w:p w14:paraId="5A81F63D" w14:textId="77777777" w:rsidR="00417DB2" w:rsidRDefault="003D4E72">
      <w:pPr>
        <w:spacing w:after="100"/>
        <w:ind w:left="567" w:hanging="567"/>
      </w:pPr>
      <w:r>
        <w:lastRenderedPageBreak/>
        <w:t>Angular. (s. f.). Angular Material. https://material.angular.dev/</w:t>
      </w:r>
    </w:p>
    <w:p w14:paraId="46D05E52" w14:textId="77777777" w:rsidR="00417DB2" w:rsidRDefault="003D4E72">
      <w:pPr>
        <w:spacing w:after="100"/>
        <w:ind w:left="567" w:hanging="567"/>
      </w:pPr>
      <w:r>
        <w:t>Apache Software Foundation. (s. f.). Apache POI. https://poi.apache.org/</w:t>
      </w:r>
    </w:p>
    <w:p w14:paraId="42BF59AA" w14:textId="77777777" w:rsidR="00417DB2" w:rsidRDefault="003D4E72">
      <w:pPr>
        <w:spacing w:after="100"/>
        <w:ind w:left="567" w:hanging="567"/>
      </w:pPr>
      <w:r>
        <w:t>CMS Perú. (2025, 16 de septiembre). Nuevo Reglamento de Protección de Datos Personales. https://cms.law/en/per/publication/nuevo-reglamento-de-proteccion-de-datos-personales</w:t>
      </w:r>
    </w:p>
    <w:p w14:paraId="41DF9B7C" w14:textId="77777777" w:rsidR="00417DB2" w:rsidRDefault="003D4E72">
      <w:pPr>
        <w:spacing w:after="100"/>
        <w:ind w:left="567" w:hanging="567"/>
      </w:pPr>
      <w:r>
        <w:t>Código Civil peruano, Decreto Legislativo N.° 295, arts. 80 y 83. Texto del artículo 83: LP Derecho. https://lpderecho.pe/articulo-83-del-codigo-civil-libros-de-la-asociacion/</w:t>
      </w:r>
    </w:p>
    <w:p w14:paraId="3A5CBDE3" w14:textId="77777777" w:rsidR="00417DB2" w:rsidRDefault="003D4E72">
      <w:pPr>
        <w:spacing w:after="100"/>
        <w:ind w:left="567" w:hanging="567"/>
      </w:pPr>
      <w:r>
        <w:t>Decreto Supremo N.° 016-2024-JUS. (2024, 30 de noviembre). Aprueba el Reglamento de la Ley N.° 29733, Ley de Protección de Datos Personales. El Peruano. https://vlex.com.pe/vid/decreto-supremo-n-016-1060435180</w:t>
      </w:r>
    </w:p>
    <w:p w14:paraId="12ED7F24" w14:textId="77777777" w:rsidR="00417DB2" w:rsidRDefault="003D4E72">
      <w:pPr>
        <w:spacing w:after="100"/>
        <w:ind w:left="567" w:hanging="567"/>
      </w:pPr>
      <w:r>
        <w:t>El Búho. (2026). La informalidad en el Perú no es de 77%, como afirmó la candidata Fiorella Molinelli. https://elbuho.pe/?p=413655</w:t>
      </w:r>
    </w:p>
    <w:p w14:paraId="3C333B1B" w14:textId="77777777" w:rsidR="00417DB2" w:rsidRDefault="003D4E72">
      <w:pPr>
        <w:spacing w:after="100"/>
        <w:ind w:left="567" w:hanging="567"/>
      </w:pPr>
      <w:r>
        <w:t>El Peruano. (2026, 15 de febrero). INEI: Población ocupada aumentó 1,5% en el año 2025 a nivel nacional. https://elperuano.pe/noticia/289261-inei-poblacion-ocupada-aumento-15-en-el-ano-2025-a-nivel-nacional</w:t>
      </w:r>
    </w:p>
    <w:p w14:paraId="146F4909" w14:textId="77777777" w:rsidR="00417DB2" w:rsidRDefault="003D4E72">
      <w:pPr>
        <w:spacing w:after="100"/>
        <w:ind w:left="567" w:hanging="567"/>
      </w:pPr>
      <w:r>
        <w:t>Instituto Nacional de Estadística e Informática. (2026, setiembre). Estadísticas de las tecnologías de información y comunicación en los hogares, II trimestre 2026 (Informe Técnico N.° 03). https://www.inei.gob.pe/media/MenuRecursivo/boletines/boletin-tic-iit2026.pdf</w:t>
      </w:r>
    </w:p>
    <w:p w14:paraId="0C51AA07" w14:textId="77777777" w:rsidR="00417DB2" w:rsidRDefault="003D4E72">
      <w:pPr>
        <w:spacing w:after="100"/>
        <w:ind w:left="567" w:hanging="567"/>
      </w:pPr>
      <w:r>
        <w:t>Instituto de Educación Superior CIBERTEC. (2026). Plan de proyecto de investigación aplicada: Desarrollo de Aplicaciones Web II (4697). Dirección Académica.</w:t>
      </w:r>
    </w:p>
    <w:p w14:paraId="33F47428" w14:textId="77777777" w:rsidR="00417DB2" w:rsidRDefault="003D4E72">
      <w:pPr>
        <w:spacing w:after="100"/>
        <w:ind w:left="567" w:hanging="567"/>
      </w:pPr>
      <w:r>
        <w:t>JWT for Java. (s. f.). jjwt. https://github.com/jwtk/jjwt</w:t>
      </w:r>
    </w:p>
    <w:p w14:paraId="4419036A" w14:textId="77777777" w:rsidR="00417DB2" w:rsidRDefault="003D4E72">
      <w:pPr>
        <w:spacing w:after="100"/>
        <w:ind w:left="567" w:hanging="567"/>
      </w:pPr>
      <w:r>
        <w:t>PNUD Perú. (2025, 16 de octubre). Mercados que se reinventan. https://www.undp.org/es/peru/historias/mercados-que-se-reinventan</w:t>
      </w:r>
    </w:p>
    <w:p w14:paraId="0EA4CE08" w14:textId="77777777" w:rsidR="00417DB2" w:rsidRDefault="003D4E72">
      <w:pPr>
        <w:spacing w:after="100"/>
        <w:ind w:left="567" w:hanging="567"/>
      </w:pPr>
      <w:r>
        <w:t>ProActivo. (2025, 19 de mayo). Las mypes constituyen el 99.1% de empresas formales en Perú. https://proactivo.com.pe/las-mypes-constituyen-el-99-1-de-empresas-formales-en-peru/</w:t>
      </w:r>
    </w:p>
    <w:p w14:paraId="6380B82F" w14:textId="77777777" w:rsidR="00417DB2" w:rsidRDefault="003D4E72">
      <w:pPr>
        <w:spacing w:after="100"/>
        <w:ind w:left="567" w:hanging="567"/>
      </w:pPr>
      <w:r>
        <w:t>Spring. (s. f.). Spring Framework documentation. https://docs.spring.io/spring-framework/reference/</w:t>
      </w:r>
    </w:p>
    <w:p w14:paraId="5C26D484" w14:textId="77777777" w:rsidR="00417DB2" w:rsidRDefault="003D4E72">
      <w:pPr>
        <w:spacing w:after="100"/>
        <w:ind w:left="567" w:hanging="567"/>
      </w:pPr>
      <w:r>
        <w:t>Spring. (s. f.). Spring Cloud: Gateway, Netflix Eureka y OpenFeign. https://spring.io/projects/spring-cloud</w:t>
      </w:r>
    </w:p>
    <w:p w14:paraId="58B3A5F1" w14:textId="77777777" w:rsidR="00417DB2" w:rsidRDefault="003D4E72">
      <w:pPr>
        <w:spacing w:after="100"/>
        <w:ind w:left="567" w:hanging="567"/>
      </w:pPr>
      <w:r>
        <w:lastRenderedPageBreak/>
        <w:t>VMware. (s. f.). RabbitMQ documentation. https://www.rabbitmq.com/docs</w:t>
      </w:r>
    </w:p>
    <w:p w14:paraId="7EF1EE28" w14:textId="77777777" w:rsidR="00417DB2" w:rsidRDefault="003D4E72">
      <w:pPr>
        <w:spacing w:after="100"/>
        <w:ind w:left="567" w:hanging="567"/>
      </w:pPr>
      <w:r>
        <w:t>Spring. (s. f.). Spring Security reference. https://docs.spring.io/spring-security/reference/</w:t>
      </w:r>
    </w:p>
    <w:p w14:paraId="224A6C0B" w14:textId="77777777" w:rsidR="00417DB2" w:rsidRDefault="003D4E72">
      <w:pPr>
        <w:spacing w:after="100"/>
        <w:ind w:left="567" w:hanging="567"/>
      </w:pPr>
      <w:r>
        <w:t>Westerman, G., Bonnet, D. y McAfee, A. (2014). Leading digital: Turning technology into business transformation. Harvard Business Review Press.</w:t>
      </w:r>
    </w:p>
    <w:p w14:paraId="1C1FB10C" w14:textId="77777777" w:rsidR="00417DB2" w:rsidRDefault="003D4E72">
      <w:pPr>
        <w:spacing w:after="100"/>
        <w:ind w:left="567" w:hanging="567"/>
      </w:pPr>
      <w:r>
        <w:t>Documento de especificación de requisitos del Sistema de Gestión Administrativa y de Caja. (2026, 20 de julio). Versión 1.0. Documento de referencia para estudiantes.</w:t>
      </w:r>
    </w:p>
    <w:p w14:paraId="06D7E50A" w14:textId="77777777" w:rsidR="00417DB2" w:rsidRDefault="003D4E72">
      <w:pPr>
        <w:pStyle w:val="Ttulo1"/>
        <w:pageBreakBefore/>
      </w:pPr>
      <w:bookmarkStart w:id="24" w:name="_Toc243756171"/>
      <w:r>
        <w:lastRenderedPageBreak/>
        <w:t>ANEXOS</w:t>
      </w:r>
      <w:bookmarkEnd w:id="24"/>
    </w:p>
    <w:p w14:paraId="237A75A5" w14:textId="77777777" w:rsidR="00417DB2" w:rsidRDefault="003D4E72">
      <w:pPr>
        <w:pStyle w:val="Ttulo2"/>
      </w:pPr>
      <w:bookmarkStart w:id="25" w:name="_Toc243756172"/>
      <w:r>
        <w:t>Anexo A. Capturas de pantalla del sistema</w:t>
      </w:r>
      <w:bookmarkEnd w:id="25"/>
    </w:p>
    <w:p w14:paraId="2BFFF995" w14:textId="77777777" w:rsidR="00417DB2" w:rsidRDefault="003D4E72">
      <w:pPr>
        <w:jc w:val="both"/>
      </w:pPr>
      <w:r>
        <w:t>Las siguientes capturas corresponden al sistema en ejecución con datos de demostración. Los usuarios de prueba son admin (rol ADMIN) y operador (rol OPERADOR).</w:t>
      </w:r>
    </w:p>
    <w:p w14:paraId="16169D47" w14:textId="77777777" w:rsidR="00417DB2" w:rsidRDefault="003D4E72">
      <w:pPr>
        <w:keepNext/>
        <w:spacing w:before="120" w:after="40"/>
        <w:jc w:val="center"/>
      </w:pPr>
      <w:r>
        <w:rPr>
          <w:noProof/>
        </w:rPr>
        <w:drawing>
          <wp:inline distT="0" distB="0" distL="0" distR="0" wp14:anchorId="4282F478" wp14:editId="34E96CD9">
            <wp:extent cx="4476750" cy="2514600"/>
            <wp:effectExtent l="0" t="0" r="0" b="0"/>
            <wp:docPr id="3" name="C:\Users\Jennyfer\Desktop\Proyecto aplicaciones web\sigac\docs\capturas\01-login.png" descr="C:\Users\Jennyfer\Desktop\Proyecto aplicaciones web\sigac\docs\capturas\01-login.png" title="C:\Users\Jennyfer\Desktop\Proyecto aplicaciones web\sigac\docs\capturas\01-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514600"/>
                    </a:xfrm>
                    <a:prstGeom prst="rect">
                      <a:avLst/>
                    </a:prstGeom>
                  </pic:spPr>
                </pic:pic>
              </a:graphicData>
            </a:graphic>
          </wp:inline>
        </w:drawing>
      </w:r>
    </w:p>
    <w:p w14:paraId="7C9C5F97" w14:textId="77777777" w:rsidR="00417DB2" w:rsidRDefault="003D4E72">
      <w:pPr>
        <w:spacing w:before="60" w:after="200"/>
        <w:jc w:val="center"/>
      </w:pPr>
      <w:r>
        <w:rPr>
          <w:i/>
          <w:iCs/>
          <w:sz w:val="20"/>
          <w:szCs w:val="20"/>
        </w:rPr>
        <w:t>Figura 2. Pantalla de inicio de sesión (RF-01).</w:t>
      </w:r>
    </w:p>
    <w:p w14:paraId="160C29E8" w14:textId="77777777" w:rsidR="00417DB2" w:rsidRDefault="003D4E72">
      <w:pPr>
        <w:keepNext/>
        <w:spacing w:before="120" w:after="40"/>
        <w:jc w:val="center"/>
      </w:pPr>
      <w:r>
        <w:rPr>
          <w:noProof/>
        </w:rPr>
        <w:lastRenderedPageBreak/>
        <w:drawing>
          <wp:inline distT="0" distB="0" distL="0" distR="0" wp14:anchorId="7A017EB8" wp14:editId="26675A66">
            <wp:extent cx="4476750" cy="2514600"/>
            <wp:effectExtent l="0" t="0" r="0" b="0"/>
            <wp:docPr id="4" name="C:\Users\Jennyfer\Desktop\Proyecto aplicaciones web\sigac\docs\capturas\02-socios-listado.png" descr="C:\Users\Jennyfer\Desktop\Proyecto aplicaciones web\sigac\docs\capturas\02-socios-listado.png" title="C:\Users\Jennyfer\Desktop\Proyecto aplicaciones web\sigac\docs\capturas\02-socios-li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514600"/>
                    </a:xfrm>
                    <a:prstGeom prst="rect">
                      <a:avLst/>
                    </a:prstGeom>
                  </pic:spPr>
                </pic:pic>
              </a:graphicData>
            </a:graphic>
          </wp:inline>
        </w:drawing>
      </w:r>
    </w:p>
    <w:p w14:paraId="6BB05B1B" w14:textId="77777777" w:rsidR="00417DB2" w:rsidRDefault="003D4E72">
      <w:pPr>
        <w:spacing w:before="60" w:after="200"/>
        <w:jc w:val="center"/>
      </w:pPr>
      <w:r>
        <w:rPr>
          <w:i/>
          <w:iCs/>
          <w:sz w:val="20"/>
          <w:szCs w:val="20"/>
        </w:rPr>
        <w:t>Figura 3. Listado de socios (RF-05).</w:t>
      </w:r>
    </w:p>
    <w:p w14:paraId="67A412FE" w14:textId="77777777" w:rsidR="00417DB2" w:rsidRDefault="003D4E72">
      <w:pPr>
        <w:keepNext/>
        <w:spacing w:before="120" w:after="40"/>
        <w:jc w:val="center"/>
      </w:pPr>
      <w:r>
        <w:rPr>
          <w:noProof/>
        </w:rPr>
        <w:drawing>
          <wp:inline distT="0" distB="0" distL="0" distR="0" wp14:anchorId="6603B0C7" wp14:editId="36A1A533">
            <wp:extent cx="4476750" cy="2514600"/>
            <wp:effectExtent l="0" t="0" r="0" b="0"/>
            <wp:docPr id="5" name="C:\Users\Jennyfer\Desktop\Proyecto aplicaciones web\sigac\docs\capturas\03-socio-formulario.png" descr="C:\Users\Jennyfer\Desktop\Proyecto aplicaciones web\sigac\docs\capturas\03-socio-formulario.png" title="C:\Users\Jennyfer\Desktop\Proyecto aplicaciones web\sigac\docs\capturas\03-socio-formul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514600"/>
                    </a:xfrm>
                    <a:prstGeom prst="rect">
                      <a:avLst/>
                    </a:prstGeom>
                  </pic:spPr>
                </pic:pic>
              </a:graphicData>
            </a:graphic>
          </wp:inline>
        </w:drawing>
      </w:r>
    </w:p>
    <w:p w14:paraId="1C79819A" w14:textId="77777777" w:rsidR="00417DB2" w:rsidRDefault="003D4E72">
      <w:pPr>
        <w:spacing w:before="60" w:after="200"/>
        <w:jc w:val="center"/>
      </w:pPr>
      <w:r>
        <w:rPr>
          <w:i/>
          <w:iCs/>
          <w:sz w:val="20"/>
          <w:szCs w:val="20"/>
        </w:rPr>
        <w:t>Figura 4. Formulario de socio con selector de fecha en formato dd/MM/aaaa (RF-06).</w:t>
      </w:r>
    </w:p>
    <w:p w14:paraId="7C6DB6ED" w14:textId="77777777" w:rsidR="00417DB2" w:rsidRDefault="003D4E72">
      <w:pPr>
        <w:keepNext/>
        <w:spacing w:before="120" w:after="40"/>
        <w:jc w:val="center"/>
      </w:pPr>
      <w:r>
        <w:rPr>
          <w:noProof/>
        </w:rPr>
        <w:lastRenderedPageBreak/>
        <w:drawing>
          <wp:inline distT="0" distB="0" distL="0" distR="0" wp14:anchorId="724B665F" wp14:editId="51A34A57">
            <wp:extent cx="4476750" cy="2514600"/>
            <wp:effectExtent l="0" t="0" r="0" b="0"/>
            <wp:docPr id="6" name="C:\Users\Jennyfer\Desktop\Proyecto aplicaciones web\sigac\docs\capturas\04-puestos.png" descr="C:\Users\Jennyfer\Desktop\Proyecto aplicaciones web\sigac\docs\capturas\04-puestos.png" title="C:\Users\Jennyfer\Desktop\Proyecto aplicaciones web\sigac\docs\capturas\04-pues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514600"/>
                    </a:xfrm>
                    <a:prstGeom prst="rect">
                      <a:avLst/>
                    </a:prstGeom>
                  </pic:spPr>
                </pic:pic>
              </a:graphicData>
            </a:graphic>
          </wp:inline>
        </w:drawing>
      </w:r>
    </w:p>
    <w:p w14:paraId="180F94F7" w14:textId="77777777" w:rsidR="00417DB2" w:rsidRDefault="003D4E72">
      <w:pPr>
        <w:spacing w:before="60" w:after="200"/>
        <w:jc w:val="center"/>
      </w:pPr>
      <w:r>
        <w:rPr>
          <w:i/>
          <w:iCs/>
          <w:sz w:val="20"/>
          <w:szCs w:val="20"/>
        </w:rPr>
        <w:t>Figura 5. Listado de puestos con giro, socio y vigencia (RF-09 a RF-11).</w:t>
      </w:r>
    </w:p>
    <w:p w14:paraId="28D28CBE" w14:textId="77777777" w:rsidR="00417DB2" w:rsidRDefault="003D4E72">
      <w:pPr>
        <w:keepNext/>
        <w:spacing w:before="120" w:after="40"/>
        <w:jc w:val="center"/>
      </w:pPr>
      <w:r>
        <w:rPr>
          <w:noProof/>
        </w:rPr>
        <w:drawing>
          <wp:inline distT="0" distB="0" distL="0" distR="0" wp14:anchorId="0067C0F4" wp14:editId="2761FFD9">
            <wp:extent cx="4476750" cy="2514600"/>
            <wp:effectExtent l="0" t="0" r="0" b="0"/>
            <wp:docPr id="7" name="C:\Users\Jennyfer\Desktop\Proyecto aplicaciones web\sigac\docs\capturas\05-servicios.png" descr="C:\Users\Jennyfer\Desktop\Proyecto aplicaciones web\sigac\docs\capturas\05-servicios.png" title="C:\Users\Jennyfer\Desktop\Proyecto aplicaciones web\sigac\docs\capturas\05-servic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514600"/>
                    </a:xfrm>
                    <a:prstGeom prst="rect">
                      <a:avLst/>
                    </a:prstGeom>
                  </pic:spPr>
                </pic:pic>
              </a:graphicData>
            </a:graphic>
          </wp:inline>
        </w:drawing>
      </w:r>
    </w:p>
    <w:p w14:paraId="306E13AA" w14:textId="77777777" w:rsidR="00417DB2" w:rsidRDefault="003D4E72">
      <w:pPr>
        <w:spacing w:before="60" w:after="200"/>
        <w:jc w:val="center"/>
      </w:pPr>
      <w:r>
        <w:rPr>
          <w:i/>
          <w:iCs/>
          <w:sz w:val="20"/>
          <w:szCs w:val="20"/>
        </w:rPr>
        <w:t>Figura 6. Servicios cobrables: recurrencia, costo, moneda, destinatario y tipo fijo o por consumo (RF-13 a RF-15).</w:t>
      </w:r>
    </w:p>
    <w:p w14:paraId="09F534E8" w14:textId="77777777" w:rsidR="00417DB2" w:rsidRDefault="003D4E72">
      <w:pPr>
        <w:keepNext/>
        <w:spacing w:before="120" w:after="40"/>
        <w:jc w:val="center"/>
      </w:pPr>
      <w:r>
        <w:rPr>
          <w:noProof/>
        </w:rPr>
        <w:lastRenderedPageBreak/>
        <w:drawing>
          <wp:inline distT="0" distB="0" distL="0" distR="0" wp14:anchorId="75A0EBF1" wp14:editId="3988690C">
            <wp:extent cx="4476750" cy="2514600"/>
            <wp:effectExtent l="0" t="0" r="0" b="0"/>
            <wp:docPr id="8" name="C:\Users\Jennyfer\Desktop\Proyecto aplicaciones web\sigac\docs\capturas\06-cuentas-por-cobrar.png" descr="C:\Users\Jennyfer\Desktop\Proyecto aplicaciones web\sigac\docs\capturas\06-cuentas-por-cobrar.png" title="C:\Users\Jennyfer\Desktop\Proyecto aplicaciones web\sigac\docs\capturas\06-cuentas-por-cobr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514600"/>
                    </a:xfrm>
                    <a:prstGeom prst="rect">
                      <a:avLst/>
                    </a:prstGeom>
                  </pic:spPr>
                </pic:pic>
              </a:graphicData>
            </a:graphic>
          </wp:inline>
        </w:drawing>
      </w:r>
    </w:p>
    <w:p w14:paraId="1EFB5B16" w14:textId="77777777" w:rsidR="00417DB2" w:rsidRDefault="003D4E72">
      <w:pPr>
        <w:spacing w:before="60" w:after="200"/>
        <w:jc w:val="center"/>
      </w:pPr>
      <w:r>
        <w:rPr>
          <w:i/>
          <w:iCs/>
          <w:sz w:val="20"/>
          <w:szCs w:val="20"/>
        </w:rPr>
        <w:t>Figura 7. Cuentas por cobrar generadas (RF-16 a RF-18).</w:t>
      </w:r>
    </w:p>
    <w:p w14:paraId="2BE21450" w14:textId="77777777" w:rsidR="00417DB2" w:rsidRDefault="003D4E72">
      <w:pPr>
        <w:keepNext/>
        <w:spacing w:before="120" w:after="40"/>
        <w:jc w:val="center"/>
      </w:pPr>
      <w:r>
        <w:rPr>
          <w:noProof/>
        </w:rPr>
        <w:drawing>
          <wp:inline distT="0" distB="0" distL="0" distR="0" wp14:anchorId="4132CBCC" wp14:editId="54C1342A">
            <wp:extent cx="4476750" cy="2514600"/>
            <wp:effectExtent l="0" t="0" r="0" b="0"/>
            <wp:docPr id="9" name="C:\Users\Jennyfer\Desktop\Proyecto aplicaciones web\sigac\docs\capturas\07-cobranza-resumen.png" descr="C:\Users\Jennyfer\Desktop\Proyecto aplicaciones web\sigac\docs\capturas\07-cobranza-resumen.png" title="C:\Users\Jennyfer\Desktop\Proyecto aplicaciones web\sigac\docs\capturas\07-cobranza-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514600"/>
                    </a:xfrm>
                    <a:prstGeom prst="rect">
                      <a:avLst/>
                    </a:prstGeom>
                  </pic:spPr>
                </pic:pic>
              </a:graphicData>
            </a:graphic>
          </wp:inline>
        </w:drawing>
      </w:r>
    </w:p>
    <w:p w14:paraId="1B32192E" w14:textId="77777777" w:rsidR="00417DB2" w:rsidRDefault="003D4E72">
      <w:pPr>
        <w:spacing w:before="60" w:after="200"/>
        <w:jc w:val="center"/>
      </w:pPr>
      <w:r>
        <w:rPr>
          <w:i/>
          <w:iCs/>
          <w:sz w:val="20"/>
          <w:szCs w:val="20"/>
        </w:rPr>
        <w:t>Figura 8. Cobranza: cuentas del socio, marcado de abonada o exonerada y total (RF-19 a RF-23).</w:t>
      </w:r>
    </w:p>
    <w:p w14:paraId="6BFCC490" w14:textId="77777777" w:rsidR="00417DB2" w:rsidRDefault="003D4E72">
      <w:pPr>
        <w:keepNext/>
        <w:spacing w:before="120" w:after="40"/>
        <w:jc w:val="center"/>
      </w:pPr>
      <w:r>
        <w:rPr>
          <w:noProof/>
        </w:rPr>
        <w:lastRenderedPageBreak/>
        <w:drawing>
          <wp:inline distT="0" distB="0" distL="0" distR="0" wp14:anchorId="12FB0E0C" wp14:editId="44568D38">
            <wp:extent cx="4476750" cy="2514600"/>
            <wp:effectExtent l="0" t="0" r="0" b="0"/>
            <wp:docPr id="10" name="C:\Users\Jennyfer\Desktop\Proyecto aplicaciones web\sigac\docs\capturas\08-recibos.png" descr="C:\Users\Jennyfer\Desktop\Proyecto aplicaciones web\sigac\docs\capturas\08-recibos.png" title="C:\Users\Jennyfer\Desktop\Proyecto aplicaciones web\sigac\docs\capturas\08-recib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514600"/>
                    </a:xfrm>
                    <a:prstGeom prst="rect">
                      <a:avLst/>
                    </a:prstGeom>
                  </pic:spPr>
                </pic:pic>
              </a:graphicData>
            </a:graphic>
          </wp:inline>
        </w:drawing>
      </w:r>
    </w:p>
    <w:p w14:paraId="5B0DB3C2" w14:textId="77777777" w:rsidR="00417DB2" w:rsidRDefault="003D4E72">
      <w:pPr>
        <w:spacing w:before="60" w:after="200"/>
        <w:jc w:val="center"/>
      </w:pPr>
      <w:r>
        <w:rPr>
          <w:i/>
          <w:iCs/>
          <w:sz w:val="20"/>
          <w:szCs w:val="20"/>
        </w:rPr>
        <w:t>Figura 9. Listado de recibos con filtros por fecha y tipo (RF-29 y RF-31).</w:t>
      </w:r>
    </w:p>
    <w:p w14:paraId="37B60599" w14:textId="77777777" w:rsidR="00417DB2" w:rsidRDefault="003D4E72">
      <w:pPr>
        <w:keepNext/>
        <w:spacing w:before="120" w:after="40"/>
        <w:jc w:val="center"/>
      </w:pPr>
      <w:r>
        <w:rPr>
          <w:noProof/>
        </w:rPr>
        <w:drawing>
          <wp:inline distT="0" distB="0" distL="0" distR="0" wp14:anchorId="47747349" wp14:editId="59779E78">
            <wp:extent cx="4476750" cy="2514600"/>
            <wp:effectExtent l="0" t="0" r="0" b="0"/>
            <wp:docPr id="11" name="C:\Users\Jennyfer\Desktop\Proyecto aplicaciones web\sigac\docs\capturas\09-voucher-recibo.png" descr="C:\Users\Jennyfer\Desktop\Proyecto aplicaciones web\sigac\docs\capturas\09-voucher-recibo.png" title="C:\Users\Jennyfer\Desktop\Proyecto aplicaciones web\sigac\docs\capturas\09-voucher-reci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514600"/>
                    </a:xfrm>
                    <a:prstGeom prst="rect">
                      <a:avLst/>
                    </a:prstGeom>
                  </pic:spPr>
                </pic:pic>
              </a:graphicData>
            </a:graphic>
          </wp:inline>
        </w:drawing>
      </w:r>
    </w:p>
    <w:p w14:paraId="5D019C8A" w14:textId="77777777" w:rsidR="00417DB2" w:rsidRDefault="003D4E72">
      <w:pPr>
        <w:spacing w:before="60" w:after="200"/>
        <w:jc w:val="center"/>
      </w:pPr>
      <w:r>
        <w:rPr>
          <w:i/>
          <w:iCs/>
          <w:sz w:val="20"/>
          <w:szCs w:val="20"/>
        </w:rPr>
        <w:t>Figura 10. Voucher de un recibo con correlativo (RF-29).</w:t>
      </w:r>
    </w:p>
    <w:p w14:paraId="21DF51CC" w14:textId="77777777" w:rsidR="00417DB2" w:rsidRDefault="003D4E72">
      <w:pPr>
        <w:keepNext/>
        <w:spacing w:before="120" w:after="40"/>
        <w:jc w:val="center"/>
      </w:pPr>
      <w:r>
        <w:rPr>
          <w:noProof/>
        </w:rPr>
        <w:lastRenderedPageBreak/>
        <w:drawing>
          <wp:inline distT="0" distB="0" distL="0" distR="0" wp14:anchorId="5D075176" wp14:editId="7CCCFCF9">
            <wp:extent cx="4476750" cy="2514600"/>
            <wp:effectExtent l="0" t="0" r="0" b="0"/>
            <wp:docPr id="12" name="C:\Users\Jennyfer\Desktop\Proyecto aplicaciones web\sigac\docs\capturas\10-egresos.png" descr="C:\Users\Jennyfer\Desktop\Proyecto aplicaciones web\sigac\docs\capturas\10-egresos.png" title="C:\Users\Jennyfer\Desktop\Proyecto aplicaciones web\sigac\docs\capturas\10-egres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2514600"/>
                    </a:xfrm>
                    <a:prstGeom prst="rect">
                      <a:avLst/>
                    </a:prstGeom>
                  </pic:spPr>
                </pic:pic>
              </a:graphicData>
            </a:graphic>
          </wp:inline>
        </w:drawing>
      </w:r>
    </w:p>
    <w:p w14:paraId="0F51B5A9" w14:textId="77777777" w:rsidR="00417DB2" w:rsidRDefault="003D4E72">
      <w:pPr>
        <w:spacing w:before="60" w:after="200"/>
        <w:jc w:val="center"/>
      </w:pPr>
      <w:r>
        <w:rPr>
          <w:i/>
          <w:iCs/>
          <w:sz w:val="20"/>
          <w:szCs w:val="20"/>
        </w:rPr>
        <w:t>Figura 11. Listado de egresos por mes con acciones de procesar y anular (RF-30).</w:t>
      </w:r>
    </w:p>
    <w:p w14:paraId="4CB2D0DC" w14:textId="77777777" w:rsidR="00417DB2" w:rsidRDefault="003D4E72">
      <w:pPr>
        <w:keepNext/>
        <w:spacing w:before="120" w:after="40"/>
        <w:jc w:val="center"/>
      </w:pPr>
      <w:r>
        <w:rPr>
          <w:noProof/>
        </w:rPr>
        <w:drawing>
          <wp:inline distT="0" distB="0" distL="0" distR="0" wp14:anchorId="5F11C5E1" wp14:editId="47E13875">
            <wp:extent cx="4476750" cy="2514600"/>
            <wp:effectExtent l="0" t="0" r="0" b="0"/>
            <wp:docPr id="13" name="C:\Users\Jennyfer\Desktop\Proyecto aplicaciones web\sigac\docs\capturas\11-egresos-carga-masiva.png" descr="C:\Users\Jennyfer\Desktop\Proyecto aplicaciones web\sigac\docs\capturas\11-egresos-carga-masiva.png" title="C:\Users\Jennyfer\Desktop\Proyecto aplicaciones web\sigac\docs\capturas\11-egresos-carga-mas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514600"/>
                    </a:xfrm>
                    <a:prstGeom prst="rect">
                      <a:avLst/>
                    </a:prstGeom>
                  </pic:spPr>
                </pic:pic>
              </a:graphicData>
            </a:graphic>
          </wp:inline>
        </w:drawing>
      </w:r>
    </w:p>
    <w:p w14:paraId="0303782B" w14:textId="77777777" w:rsidR="00417DB2" w:rsidRDefault="003D4E72">
      <w:pPr>
        <w:spacing w:before="60" w:after="200"/>
        <w:jc w:val="center"/>
      </w:pPr>
      <w:r>
        <w:rPr>
          <w:i/>
          <w:iCs/>
          <w:sz w:val="20"/>
          <w:szCs w:val="20"/>
        </w:rPr>
        <w:t>Figura 12. Carga masiva de egresos desde Excel con reporte de filas válidas e inválidas (RF-28).</w:t>
      </w:r>
    </w:p>
    <w:p w14:paraId="3725C0D8" w14:textId="77777777" w:rsidR="00417DB2" w:rsidRDefault="003D4E72">
      <w:pPr>
        <w:keepNext/>
        <w:spacing w:before="120" w:after="40"/>
        <w:jc w:val="center"/>
      </w:pPr>
      <w:r>
        <w:rPr>
          <w:noProof/>
        </w:rPr>
        <w:lastRenderedPageBreak/>
        <w:drawing>
          <wp:inline distT="0" distB="0" distL="0" distR="0" wp14:anchorId="263FB3AD" wp14:editId="74DCBF26">
            <wp:extent cx="4476750" cy="2514600"/>
            <wp:effectExtent l="0" t="0" r="0" b="0"/>
            <wp:docPr id="14" name="C:\Users\Jennyfer\Desktop\Proyecto aplicaciones web\sigac\docs\capturas\12-reportes.png" descr="C:\Users\Jennyfer\Desktop\Proyecto aplicaciones web\sigac\docs\capturas\12-reportes.png" title="C:\Users\Jennyfer\Desktop\Proyecto aplicaciones web\sigac\docs\capturas\12-repo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514600"/>
                    </a:xfrm>
                    <a:prstGeom prst="rect">
                      <a:avLst/>
                    </a:prstGeom>
                  </pic:spPr>
                </pic:pic>
              </a:graphicData>
            </a:graphic>
          </wp:inline>
        </w:drawing>
      </w:r>
    </w:p>
    <w:p w14:paraId="3E63F34A" w14:textId="77777777" w:rsidR="00417DB2" w:rsidRDefault="003D4E72">
      <w:pPr>
        <w:spacing w:before="60" w:after="200"/>
        <w:jc w:val="center"/>
      </w:pPr>
      <w:r>
        <w:rPr>
          <w:i/>
          <w:iCs/>
          <w:sz w:val="20"/>
          <w:szCs w:val="20"/>
        </w:rPr>
        <w:t>Figura 13. Reportes descargables en XLSX (RF-32 y RF-33).</w:t>
      </w:r>
    </w:p>
    <w:p w14:paraId="1B79400B" w14:textId="77777777" w:rsidR="00417DB2" w:rsidRDefault="003D4E72">
      <w:pPr>
        <w:keepNext/>
        <w:spacing w:before="120" w:after="40"/>
        <w:jc w:val="center"/>
      </w:pPr>
      <w:r>
        <w:rPr>
          <w:noProof/>
        </w:rPr>
        <w:drawing>
          <wp:inline distT="0" distB="0" distL="0" distR="0" wp14:anchorId="539E03B3" wp14:editId="7000BD45">
            <wp:extent cx="4476750" cy="2514600"/>
            <wp:effectExtent l="0" t="0" r="0" b="0"/>
            <wp:docPr id="15" name="C:\Users\Jennyfer\Desktop\Proyecto aplicaciones web\sigac\docs\capturas\13-ingreso-externo.png" descr="C:\Users\Jennyfer\Desktop\Proyecto aplicaciones web\sigac\docs\capturas\13-ingreso-externo.png" title="C:\Users\Jennyfer\Desktop\Proyecto aplicaciones web\sigac\docs\capturas\13-ingreso-exter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514600"/>
                    </a:xfrm>
                    <a:prstGeom prst="rect">
                      <a:avLst/>
                    </a:prstGeom>
                  </pic:spPr>
                </pic:pic>
              </a:graphicData>
            </a:graphic>
          </wp:inline>
        </w:drawing>
      </w:r>
    </w:p>
    <w:p w14:paraId="159A9787" w14:textId="77777777" w:rsidR="00417DB2" w:rsidRDefault="003D4E72">
      <w:pPr>
        <w:spacing w:before="60" w:after="200"/>
        <w:jc w:val="center"/>
      </w:pPr>
      <w:r>
        <w:rPr>
          <w:i/>
          <w:iCs/>
          <w:sz w:val="20"/>
          <w:szCs w:val="20"/>
        </w:rPr>
        <w:t>Figura 14. Registro de un ingreso externo (RF-25).</w:t>
      </w:r>
    </w:p>
    <w:p w14:paraId="66B3CBFD" w14:textId="77777777" w:rsidR="00417DB2" w:rsidRDefault="003D4E72">
      <w:pPr>
        <w:keepNext/>
        <w:spacing w:before="120" w:after="40"/>
        <w:jc w:val="center"/>
      </w:pPr>
      <w:r>
        <w:rPr>
          <w:noProof/>
        </w:rPr>
        <w:lastRenderedPageBreak/>
        <w:drawing>
          <wp:inline distT="0" distB="0" distL="0" distR="0" wp14:anchorId="6769F8B3" wp14:editId="6776D5F3">
            <wp:extent cx="4476750" cy="2514600"/>
            <wp:effectExtent l="0" t="0" r="0" b="0"/>
            <wp:docPr id="16" name="C:\Users\Jennyfer\Desktop\Proyecto aplicaciones web\sigac\docs\capturas\14-operador-cobranza.png" descr="C:\Users\Jennyfer\Desktop\Proyecto aplicaciones web\sigac\docs\capturas\14-operador-cobranza.png" title="C:\Users\Jennyfer\Desktop\Proyecto aplicaciones web\sigac\docs\capturas\14-operador-cobran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2514600"/>
                    </a:xfrm>
                    <a:prstGeom prst="rect">
                      <a:avLst/>
                    </a:prstGeom>
                  </pic:spPr>
                </pic:pic>
              </a:graphicData>
            </a:graphic>
          </wp:inline>
        </w:drawing>
      </w:r>
    </w:p>
    <w:p w14:paraId="1AA5A0B9" w14:textId="77777777" w:rsidR="00417DB2" w:rsidRDefault="003D4E72">
      <w:pPr>
        <w:spacing w:before="60" w:after="200"/>
        <w:jc w:val="center"/>
      </w:pPr>
      <w:r>
        <w:rPr>
          <w:i/>
          <w:iCs/>
          <w:sz w:val="20"/>
          <w:szCs w:val="20"/>
        </w:rPr>
        <w:t>Figura 15. Vista del rol OPERADOR: menú acotado a la operación de caja.</w:t>
      </w:r>
    </w:p>
    <w:p w14:paraId="5F139DB1" w14:textId="77777777" w:rsidR="00417DB2" w:rsidRDefault="003D4E72">
      <w:pPr>
        <w:keepNext/>
        <w:spacing w:before="120" w:after="40"/>
        <w:jc w:val="center"/>
      </w:pPr>
      <w:r>
        <w:rPr>
          <w:noProof/>
        </w:rPr>
        <w:drawing>
          <wp:inline distT="0" distB="0" distL="0" distR="0" wp14:anchorId="54FAACD5" wp14:editId="2FC55440">
            <wp:extent cx="4476750" cy="2514600"/>
            <wp:effectExtent l="0" t="0" r="0" b="0"/>
            <wp:docPr id="17" name="C:\Users\Jennyfer\Desktop\Proyecto aplicaciones web\sigac\docs\capturas\15-auditoria.png" descr="C:\Users\Jennyfer\Desktop\Proyecto aplicaciones web\sigac\docs\capturas\15-auditoria.png" title="C:\Users\Jennyfer\Desktop\Proyecto aplicaciones web\sigac\docs\capturas\15-audito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514600"/>
                    </a:xfrm>
                    <a:prstGeom prst="rect">
                      <a:avLst/>
                    </a:prstGeom>
                  </pic:spPr>
                </pic:pic>
              </a:graphicData>
            </a:graphic>
          </wp:inline>
        </w:drawing>
      </w:r>
    </w:p>
    <w:p w14:paraId="0E9569E4" w14:textId="77777777" w:rsidR="00417DB2" w:rsidRDefault="003D4E72">
      <w:pPr>
        <w:spacing w:before="60" w:after="200"/>
        <w:jc w:val="center"/>
      </w:pPr>
      <w:r>
        <w:rPr>
          <w:i/>
          <w:iCs/>
          <w:sz w:val="20"/>
          <w:szCs w:val="20"/>
        </w:rPr>
        <w:t>Figura 16. Bitácora de auditoría (ms-auditoria, solo ADMIN): usuario, módulo, acción y monto de cada movimiento.</w:t>
      </w:r>
    </w:p>
    <w:p w14:paraId="150C1A76" w14:textId="77777777" w:rsidR="00417DB2" w:rsidRDefault="003D4E72">
      <w:pPr>
        <w:keepNext/>
        <w:spacing w:before="120" w:after="40"/>
        <w:jc w:val="center"/>
      </w:pPr>
      <w:r>
        <w:rPr>
          <w:noProof/>
        </w:rPr>
        <w:lastRenderedPageBreak/>
        <w:drawing>
          <wp:inline distT="0" distB="0" distL="0" distR="0" wp14:anchorId="403DF22B" wp14:editId="23802A13">
            <wp:extent cx="4476750" cy="2514600"/>
            <wp:effectExtent l="0" t="0" r="0" b="0"/>
            <wp:docPr id="18" name="C:\Users\Jennyfer\Desktop\Proyecto aplicaciones web\sigac\docs\capturas\16-eureka.png" descr="C:\Users\Jennyfer\Desktop\Proyecto aplicaciones web\sigac\docs\capturas\16-eureka.png" title="C:\Users\Jennyfer\Desktop\Proyecto aplicaciones web\sigac\docs\capturas\16-eure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514600"/>
                    </a:xfrm>
                    <a:prstGeom prst="rect">
                      <a:avLst/>
                    </a:prstGeom>
                  </pic:spPr>
                </pic:pic>
              </a:graphicData>
            </a:graphic>
          </wp:inline>
        </w:drawing>
      </w:r>
    </w:p>
    <w:p w14:paraId="0C5FD10D" w14:textId="77777777" w:rsidR="00417DB2" w:rsidRDefault="003D4E72">
      <w:pPr>
        <w:spacing w:before="60" w:after="200"/>
        <w:jc w:val="center"/>
      </w:pPr>
      <w:r>
        <w:rPr>
          <w:i/>
          <w:iCs/>
          <w:sz w:val="20"/>
          <w:szCs w:val="20"/>
        </w:rPr>
        <w:t>Figura 17. Panel de Eureka con el API Gateway y los microservicios registrados.</w:t>
      </w:r>
    </w:p>
    <w:p w14:paraId="52E38B55" w14:textId="77777777" w:rsidR="00417DB2" w:rsidRDefault="003D4E72">
      <w:pPr>
        <w:pStyle w:val="Ttulo2"/>
      </w:pPr>
      <w:bookmarkStart w:id="26" w:name="_Toc243756173"/>
      <w:r>
        <w:t>Anexo B. Endpoints de los servicios web REST</w:t>
      </w:r>
      <w:bookmarkEnd w:id="26"/>
    </w:p>
    <w:p w14:paraId="7E650AC6" w14:textId="77777777" w:rsidR="00417DB2" w:rsidRDefault="003D4E72">
      <w:pPr>
        <w:jc w:val="both"/>
      </w:pPr>
      <w:r>
        <w:t>Listado completo de los 53 endpoints implementados, descubiertos automáticamente desde los controladores. Se invocan a través del API Gateway (puerto 8762); todos exigen el encabezado Authorization: Bearer &lt;token&gt;, excepto el login.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999"/>
        <w:gridCol w:w="1500"/>
        <w:gridCol w:w="2470"/>
        <w:gridCol w:w="1300"/>
      </w:tblGrid>
      <w:tr w:rsidR="00417DB2" w14:paraId="5C1CF088"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55B5867" w14:textId="77777777" w:rsidR="00417DB2" w:rsidRDefault="003D4E72">
            <w:pPr>
              <w:spacing w:after="0"/>
              <w:jc w:val="center"/>
            </w:pPr>
            <w:r>
              <w:rPr>
                <w:b/>
                <w:bCs/>
                <w:sz w:val="16"/>
                <w:szCs w:val="16"/>
              </w:rPr>
              <w:t>Método</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C5B0E4F" w14:textId="77777777" w:rsidR="00417DB2" w:rsidRDefault="003D4E72">
            <w:pPr>
              <w:spacing w:after="0"/>
              <w:jc w:val="center"/>
            </w:pPr>
            <w:r>
              <w:rPr>
                <w:b/>
                <w:bCs/>
                <w:sz w:val="16"/>
                <w:szCs w:val="16"/>
              </w:rPr>
              <w:t>Ruta</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40AA96" w14:textId="77777777" w:rsidR="00417DB2" w:rsidRDefault="003D4E72">
            <w:pPr>
              <w:spacing w:after="0"/>
              <w:jc w:val="center"/>
            </w:pPr>
            <w:r>
              <w:rPr>
                <w:b/>
                <w:bCs/>
                <w:sz w:val="16"/>
                <w:szCs w:val="16"/>
              </w:rPr>
              <w:t>Microservicio</w:t>
            </w:r>
          </w:p>
        </w:tc>
        <w:tc>
          <w:tcPr>
            <w:tcW w:w="24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DD3E0C" w14:textId="77777777" w:rsidR="00417DB2" w:rsidRDefault="003D4E72">
            <w:pPr>
              <w:spacing w:after="0"/>
              <w:jc w:val="center"/>
            </w:pPr>
            <w:r>
              <w:rPr>
                <w:b/>
                <w:bCs/>
                <w:sz w:val="16"/>
                <w:szCs w:val="16"/>
              </w:rPr>
              <w:t>Descripción</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A20815" w14:textId="77777777" w:rsidR="00417DB2" w:rsidRDefault="003D4E72">
            <w:pPr>
              <w:spacing w:after="0"/>
              <w:jc w:val="center"/>
            </w:pPr>
            <w:r>
              <w:rPr>
                <w:b/>
                <w:bCs/>
                <w:sz w:val="16"/>
                <w:szCs w:val="16"/>
              </w:rPr>
              <w:t>Acceso</w:t>
            </w:r>
          </w:p>
        </w:tc>
      </w:tr>
      <w:tr w:rsidR="00417DB2" w14:paraId="34DDF5A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4889E"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9EEDD" w14:textId="77777777" w:rsidR="00417DB2" w:rsidRDefault="003D4E72">
            <w:pPr>
              <w:spacing w:after="0"/>
            </w:pPr>
            <w:r>
              <w:rPr>
                <w:sz w:val="16"/>
                <w:szCs w:val="16"/>
              </w:rPr>
              <w:t>/api/auth/login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8D697B" w14:textId="77777777" w:rsidR="00417DB2" w:rsidRDefault="003D4E72">
            <w:pPr>
              <w:spacing w:after="0"/>
            </w:pPr>
            <w:r>
              <w:rPr>
                <w:sz w:val="16"/>
                <w:szCs w:val="16"/>
              </w:rPr>
              <w:t>ms-auth</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145B52" w14:textId="77777777" w:rsidR="00417DB2" w:rsidRDefault="003D4E72">
            <w:pPr>
              <w:spacing w:after="0"/>
            </w:pPr>
            <w:r>
              <w:rPr>
                <w:sz w:val="16"/>
                <w:szCs w:val="16"/>
              </w:rPr>
              <w:t>Inicia sesión y emite el token JWT</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FFFEC7" w14:textId="77777777" w:rsidR="00417DB2" w:rsidRDefault="003D4E72">
            <w:pPr>
              <w:spacing w:after="0"/>
            </w:pPr>
            <w:r>
              <w:rPr>
                <w:sz w:val="16"/>
                <w:szCs w:val="16"/>
              </w:rPr>
              <w:t>Público</w:t>
            </w:r>
          </w:p>
        </w:tc>
      </w:tr>
      <w:tr w:rsidR="00417DB2" w14:paraId="7956D11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604F3"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8ACBA" w14:textId="77777777" w:rsidR="00417DB2" w:rsidRDefault="003D4E72">
            <w:pPr>
              <w:spacing w:after="0"/>
            </w:pPr>
            <w:r>
              <w:rPr>
                <w:sz w:val="16"/>
                <w:szCs w:val="16"/>
              </w:rPr>
              <w:t>/api/bancos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73C3A"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E630C" w14:textId="77777777" w:rsidR="00417DB2" w:rsidRDefault="003D4E72">
            <w:pPr>
              <w:spacing w:after="0"/>
            </w:pPr>
            <w:r>
              <w:rPr>
                <w:sz w:val="16"/>
                <w:szCs w:val="16"/>
              </w:rPr>
              <w:t>Lista las cuentas bancarias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AA55E" w14:textId="77777777" w:rsidR="00417DB2" w:rsidRDefault="003D4E72">
            <w:pPr>
              <w:spacing w:after="0"/>
            </w:pPr>
            <w:r>
              <w:rPr>
                <w:sz w:val="16"/>
                <w:szCs w:val="16"/>
              </w:rPr>
              <w:t>ADMIN y OPERADOR</w:t>
            </w:r>
          </w:p>
        </w:tc>
      </w:tr>
      <w:tr w:rsidR="00417DB2" w14:paraId="3BA01EF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0B701"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994BD9" w14:textId="77777777" w:rsidR="00417DB2" w:rsidRDefault="003D4E72">
            <w:pPr>
              <w:spacing w:after="0"/>
            </w:pPr>
            <w:r>
              <w:rPr>
                <w:sz w:val="16"/>
                <w:szCs w:val="16"/>
              </w:rPr>
              <w:t>/api/bancos/{id}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F9D4C"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241CD" w14:textId="77777777" w:rsidR="00417DB2" w:rsidRDefault="003D4E72">
            <w:pPr>
              <w:spacing w:after="0"/>
            </w:pPr>
            <w:r>
              <w:rPr>
                <w:sz w:val="16"/>
                <w:szCs w:val="16"/>
              </w:rPr>
              <w:t>Obtiene una cuenta bancaria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34378" w14:textId="77777777" w:rsidR="00417DB2" w:rsidRDefault="003D4E72">
            <w:pPr>
              <w:spacing w:after="0"/>
            </w:pPr>
            <w:r>
              <w:rPr>
                <w:sz w:val="16"/>
                <w:szCs w:val="16"/>
              </w:rPr>
              <w:t>ADMIN y OPERADOR</w:t>
            </w:r>
          </w:p>
        </w:tc>
      </w:tr>
      <w:tr w:rsidR="00417DB2" w14:paraId="21A5734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00747"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3EEB5" w14:textId="77777777" w:rsidR="00417DB2" w:rsidRDefault="003D4E72">
            <w:pPr>
              <w:spacing w:after="0"/>
            </w:pPr>
            <w:r>
              <w:rPr>
                <w:sz w:val="16"/>
                <w:szCs w:val="16"/>
              </w:rPr>
              <w:t>/api/bancos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96D46"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41CFE6" w14:textId="77777777" w:rsidR="00417DB2" w:rsidRDefault="003D4E72">
            <w:pPr>
              <w:spacing w:after="0"/>
            </w:pPr>
            <w:r>
              <w:rPr>
                <w:sz w:val="16"/>
                <w:szCs w:val="16"/>
              </w:rPr>
              <w:t>Crea una cuenta bancaria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D1909C" w14:textId="77777777" w:rsidR="00417DB2" w:rsidRDefault="003D4E72">
            <w:pPr>
              <w:spacing w:after="0"/>
            </w:pPr>
            <w:r>
              <w:rPr>
                <w:sz w:val="16"/>
                <w:szCs w:val="16"/>
              </w:rPr>
              <w:t>Solo ADMIN</w:t>
            </w:r>
          </w:p>
        </w:tc>
      </w:tr>
      <w:tr w:rsidR="00417DB2" w14:paraId="44764F2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47D5A" w14:textId="77777777" w:rsidR="00417DB2" w:rsidRDefault="003D4E72">
            <w:pPr>
              <w:spacing w:after="0"/>
              <w:jc w:val="center"/>
            </w:pPr>
            <w:r>
              <w:rPr>
                <w:sz w:val="16"/>
                <w:szCs w:val="16"/>
              </w:rPr>
              <w:t>PUT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9CA9F" w14:textId="77777777" w:rsidR="00417DB2" w:rsidRDefault="003D4E72">
            <w:pPr>
              <w:spacing w:after="0"/>
            </w:pPr>
            <w:r>
              <w:rPr>
                <w:sz w:val="16"/>
                <w:szCs w:val="16"/>
              </w:rPr>
              <w:t>/api/bancos/{id}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F294E"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04C43" w14:textId="77777777" w:rsidR="00417DB2" w:rsidRDefault="003D4E72">
            <w:pPr>
              <w:spacing w:after="0"/>
            </w:pPr>
            <w:r>
              <w:rPr>
                <w:sz w:val="16"/>
                <w:szCs w:val="16"/>
              </w:rPr>
              <w:t>Actualiza una cuenta bancaria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8A5F49" w14:textId="77777777" w:rsidR="00417DB2" w:rsidRDefault="003D4E72">
            <w:pPr>
              <w:spacing w:after="0"/>
            </w:pPr>
            <w:r>
              <w:rPr>
                <w:sz w:val="16"/>
                <w:szCs w:val="16"/>
              </w:rPr>
              <w:t>Solo ADMIN</w:t>
            </w:r>
          </w:p>
        </w:tc>
      </w:tr>
      <w:tr w:rsidR="00417DB2" w14:paraId="04FC39D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C790FE" w14:textId="77777777" w:rsidR="00417DB2" w:rsidRDefault="003D4E72">
            <w:pPr>
              <w:spacing w:after="0"/>
              <w:jc w:val="center"/>
            </w:pPr>
            <w:r>
              <w:rPr>
                <w:sz w:val="16"/>
                <w:szCs w:val="16"/>
              </w:rPr>
              <w:t>DELETE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2237C" w14:textId="77777777" w:rsidR="00417DB2" w:rsidRDefault="003D4E72">
            <w:pPr>
              <w:spacing w:after="0"/>
            </w:pPr>
            <w:r>
              <w:rPr>
                <w:sz w:val="16"/>
                <w:szCs w:val="16"/>
              </w:rPr>
              <w:t>/api/bancos/{id}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E82343"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DABAA" w14:textId="77777777" w:rsidR="00417DB2" w:rsidRDefault="003D4E72">
            <w:pPr>
              <w:spacing w:after="0"/>
            </w:pPr>
            <w:r>
              <w:rPr>
                <w:sz w:val="16"/>
                <w:szCs w:val="16"/>
              </w:rPr>
              <w:t>Elimina una cuenta bancaria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F6901" w14:textId="77777777" w:rsidR="00417DB2" w:rsidRDefault="003D4E72">
            <w:pPr>
              <w:spacing w:after="0"/>
            </w:pPr>
            <w:r>
              <w:rPr>
                <w:sz w:val="16"/>
                <w:szCs w:val="16"/>
              </w:rPr>
              <w:t>Solo ADMIN</w:t>
            </w:r>
          </w:p>
        </w:tc>
      </w:tr>
      <w:tr w:rsidR="00417DB2" w14:paraId="01FB54C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289FF"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4E6A3" w14:textId="77777777" w:rsidR="00417DB2" w:rsidRDefault="003D4E72">
            <w:pPr>
              <w:spacing w:after="0"/>
            </w:pPr>
            <w:r>
              <w:rPr>
                <w:sz w:val="16"/>
                <w:szCs w:val="16"/>
              </w:rPr>
              <w:t>/api/giros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0BD61"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DF49F" w14:textId="77777777" w:rsidR="00417DB2" w:rsidRDefault="003D4E72">
            <w:pPr>
              <w:spacing w:after="0"/>
            </w:pPr>
            <w:r>
              <w:rPr>
                <w:sz w:val="16"/>
                <w:szCs w:val="16"/>
              </w:rPr>
              <w:t>Lista los giros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E756A" w14:textId="77777777" w:rsidR="00417DB2" w:rsidRDefault="003D4E72">
            <w:pPr>
              <w:spacing w:after="0"/>
            </w:pPr>
            <w:r>
              <w:rPr>
                <w:sz w:val="16"/>
                <w:szCs w:val="16"/>
              </w:rPr>
              <w:t>ADMIN y OPERADOR</w:t>
            </w:r>
          </w:p>
        </w:tc>
      </w:tr>
      <w:tr w:rsidR="00417DB2" w14:paraId="3B57546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10887"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0E489" w14:textId="77777777" w:rsidR="00417DB2" w:rsidRDefault="003D4E72">
            <w:pPr>
              <w:spacing w:after="0"/>
            </w:pPr>
            <w:r>
              <w:rPr>
                <w:sz w:val="16"/>
                <w:szCs w:val="16"/>
              </w:rPr>
              <w:t>/api/giros/{id}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C1CCE"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D9FE27" w14:textId="77777777" w:rsidR="00417DB2" w:rsidRDefault="003D4E72">
            <w:pPr>
              <w:spacing w:after="0"/>
            </w:pPr>
            <w:r>
              <w:rPr>
                <w:sz w:val="16"/>
                <w:szCs w:val="16"/>
              </w:rPr>
              <w:t>Obtiene un giro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7E6A0" w14:textId="77777777" w:rsidR="00417DB2" w:rsidRDefault="003D4E72">
            <w:pPr>
              <w:spacing w:after="0"/>
            </w:pPr>
            <w:r>
              <w:rPr>
                <w:sz w:val="16"/>
                <w:szCs w:val="16"/>
              </w:rPr>
              <w:t>ADMIN y OPERADOR</w:t>
            </w:r>
          </w:p>
        </w:tc>
      </w:tr>
      <w:tr w:rsidR="00417DB2" w14:paraId="2A9B6D7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DC9D0"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3F498" w14:textId="77777777" w:rsidR="00417DB2" w:rsidRDefault="003D4E72">
            <w:pPr>
              <w:spacing w:after="0"/>
            </w:pPr>
            <w:r>
              <w:rPr>
                <w:sz w:val="16"/>
                <w:szCs w:val="16"/>
              </w:rPr>
              <w:t>/api/giros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B68B9"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D648F" w14:textId="77777777" w:rsidR="00417DB2" w:rsidRDefault="003D4E72">
            <w:pPr>
              <w:spacing w:after="0"/>
            </w:pPr>
            <w:r>
              <w:rPr>
                <w:sz w:val="16"/>
                <w:szCs w:val="16"/>
              </w:rPr>
              <w:t>Crea un giro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7BC9C" w14:textId="77777777" w:rsidR="00417DB2" w:rsidRDefault="003D4E72">
            <w:pPr>
              <w:spacing w:after="0"/>
            </w:pPr>
            <w:r>
              <w:rPr>
                <w:sz w:val="16"/>
                <w:szCs w:val="16"/>
              </w:rPr>
              <w:t>Solo ADMIN</w:t>
            </w:r>
          </w:p>
        </w:tc>
      </w:tr>
      <w:tr w:rsidR="00417DB2" w14:paraId="6349E77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40C75" w14:textId="77777777" w:rsidR="00417DB2" w:rsidRDefault="003D4E72">
            <w:pPr>
              <w:spacing w:after="0"/>
              <w:jc w:val="center"/>
            </w:pPr>
            <w:r>
              <w:rPr>
                <w:sz w:val="16"/>
                <w:szCs w:val="16"/>
              </w:rPr>
              <w:t>PUT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1EB940" w14:textId="77777777" w:rsidR="00417DB2" w:rsidRDefault="003D4E72">
            <w:pPr>
              <w:spacing w:after="0"/>
            </w:pPr>
            <w:r>
              <w:rPr>
                <w:sz w:val="16"/>
                <w:szCs w:val="16"/>
              </w:rPr>
              <w:t>/api/giros/{id}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5906F"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2D767" w14:textId="77777777" w:rsidR="00417DB2" w:rsidRDefault="003D4E72">
            <w:pPr>
              <w:spacing w:after="0"/>
            </w:pPr>
            <w:r>
              <w:rPr>
                <w:sz w:val="16"/>
                <w:szCs w:val="16"/>
              </w:rPr>
              <w:t>Actualiza un giro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E6588" w14:textId="77777777" w:rsidR="00417DB2" w:rsidRDefault="003D4E72">
            <w:pPr>
              <w:spacing w:after="0"/>
            </w:pPr>
            <w:r>
              <w:rPr>
                <w:sz w:val="16"/>
                <w:szCs w:val="16"/>
              </w:rPr>
              <w:t>Solo ADMIN</w:t>
            </w:r>
          </w:p>
        </w:tc>
      </w:tr>
      <w:tr w:rsidR="00417DB2" w14:paraId="1989408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106D6" w14:textId="77777777" w:rsidR="00417DB2" w:rsidRDefault="003D4E72">
            <w:pPr>
              <w:spacing w:after="0"/>
              <w:jc w:val="center"/>
            </w:pPr>
            <w:r>
              <w:rPr>
                <w:sz w:val="16"/>
                <w:szCs w:val="16"/>
              </w:rPr>
              <w:t>DELETE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B01456" w14:textId="77777777" w:rsidR="00417DB2" w:rsidRDefault="003D4E72">
            <w:pPr>
              <w:spacing w:after="0"/>
            </w:pPr>
            <w:r>
              <w:rPr>
                <w:sz w:val="16"/>
                <w:szCs w:val="16"/>
              </w:rPr>
              <w:t>/api/giros/{id}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903DA"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5AF84" w14:textId="77777777" w:rsidR="00417DB2" w:rsidRDefault="003D4E72">
            <w:pPr>
              <w:spacing w:after="0"/>
            </w:pPr>
            <w:r>
              <w:rPr>
                <w:sz w:val="16"/>
                <w:szCs w:val="16"/>
              </w:rPr>
              <w:t>Elimina un giro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B3552" w14:textId="77777777" w:rsidR="00417DB2" w:rsidRDefault="003D4E72">
            <w:pPr>
              <w:spacing w:after="0"/>
            </w:pPr>
            <w:r>
              <w:rPr>
                <w:sz w:val="16"/>
                <w:szCs w:val="16"/>
              </w:rPr>
              <w:t>Solo ADMIN</w:t>
            </w:r>
          </w:p>
        </w:tc>
      </w:tr>
      <w:tr w:rsidR="00417DB2" w14:paraId="2296C16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CC47F"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B0CFB" w14:textId="77777777" w:rsidR="00417DB2" w:rsidRDefault="003D4E72">
            <w:pPr>
              <w:spacing w:after="0"/>
            </w:pPr>
            <w:r>
              <w:rPr>
                <w:sz w:val="16"/>
                <w:szCs w:val="16"/>
              </w:rPr>
              <w:t>/api/puestos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7DF902"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6BD49" w14:textId="77777777" w:rsidR="00417DB2" w:rsidRDefault="003D4E72">
            <w:pPr>
              <w:spacing w:after="0"/>
            </w:pPr>
            <w:r>
              <w:rPr>
                <w:sz w:val="16"/>
                <w:szCs w:val="16"/>
              </w:rPr>
              <w:t>Lista los puestos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586139" w14:textId="77777777" w:rsidR="00417DB2" w:rsidRDefault="003D4E72">
            <w:pPr>
              <w:spacing w:after="0"/>
            </w:pPr>
            <w:r>
              <w:rPr>
                <w:sz w:val="16"/>
                <w:szCs w:val="16"/>
              </w:rPr>
              <w:t>ADMIN y OPERADOR</w:t>
            </w:r>
          </w:p>
        </w:tc>
      </w:tr>
      <w:tr w:rsidR="00417DB2" w14:paraId="42F9909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5F292" w14:textId="77777777" w:rsidR="00417DB2" w:rsidRDefault="003D4E72">
            <w:pPr>
              <w:spacing w:after="0"/>
              <w:jc w:val="center"/>
            </w:pPr>
            <w:r>
              <w:rPr>
                <w:sz w:val="16"/>
                <w:szCs w:val="16"/>
              </w:rPr>
              <w:lastRenderedPageBreak/>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78B55" w14:textId="77777777" w:rsidR="00417DB2" w:rsidRDefault="003D4E72">
            <w:pPr>
              <w:spacing w:after="0"/>
            </w:pPr>
            <w:r>
              <w:rPr>
                <w:sz w:val="16"/>
                <w:szCs w:val="16"/>
              </w:rPr>
              <w:t>/api/puestos/{id}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8E982"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D311D2" w14:textId="77777777" w:rsidR="00417DB2" w:rsidRDefault="003D4E72">
            <w:pPr>
              <w:spacing w:after="0"/>
            </w:pPr>
            <w:r>
              <w:rPr>
                <w:sz w:val="16"/>
                <w:szCs w:val="16"/>
              </w:rPr>
              <w:t>Obtiene un puesto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F66DB" w14:textId="77777777" w:rsidR="00417DB2" w:rsidRDefault="003D4E72">
            <w:pPr>
              <w:spacing w:after="0"/>
            </w:pPr>
            <w:r>
              <w:rPr>
                <w:sz w:val="16"/>
                <w:szCs w:val="16"/>
              </w:rPr>
              <w:t>ADMIN y OPERADOR</w:t>
            </w:r>
          </w:p>
        </w:tc>
      </w:tr>
      <w:tr w:rsidR="00417DB2" w14:paraId="2FA9EF0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BB635"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9FD8C" w14:textId="77777777" w:rsidR="00417DB2" w:rsidRDefault="003D4E72">
            <w:pPr>
              <w:spacing w:after="0"/>
            </w:pPr>
            <w:r>
              <w:rPr>
                <w:sz w:val="16"/>
                <w:szCs w:val="16"/>
              </w:rPr>
              <w:t>/api/puestos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0CC16"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234DF" w14:textId="77777777" w:rsidR="00417DB2" w:rsidRDefault="003D4E72">
            <w:pPr>
              <w:spacing w:after="0"/>
            </w:pPr>
            <w:r>
              <w:rPr>
                <w:sz w:val="16"/>
                <w:szCs w:val="16"/>
              </w:rPr>
              <w:t>Crea un puesto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53106D" w14:textId="77777777" w:rsidR="00417DB2" w:rsidRDefault="003D4E72">
            <w:pPr>
              <w:spacing w:after="0"/>
            </w:pPr>
            <w:r>
              <w:rPr>
                <w:sz w:val="16"/>
                <w:szCs w:val="16"/>
              </w:rPr>
              <w:t>Solo ADMIN</w:t>
            </w:r>
          </w:p>
        </w:tc>
      </w:tr>
      <w:tr w:rsidR="00417DB2" w14:paraId="1D67985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3B9AF" w14:textId="77777777" w:rsidR="00417DB2" w:rsidRDefault="003D4E72">
            <w:pPr>
              <w:spacing w:after="0"/>
              <w:jc w:val="center"/>
            </w:pPr>
            <w:r>
              <w:rPr>
                <w:sz w:val="16"/>
                <w:szCs w:val="16"/>
              </w:rPr>
              <w:t>PUT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3735C2" w14:textId="77777777" w:rsidR="00417DB2" w:rsidRDefault="003D4E72">
            <w:pPr>
              <w:spacing w:after="0"/>
            </w:pPr>
            <w:r>
              <w:rPr>
                <w:sz w:val="16"/>
                <w:szCs w:val="16"/>
              </w:rPr>
              <w:t>/api/puestos/{id}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61C63"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BAB53" w14:textId="77777777" w:rsidR="00417DB2" w:rsidRDefault="003D4E72">
            <w:pPr>
              <w:spacing w:after="0"/>
            </w:pPr>
            <w:r>
              <w:rPr>
                <w:sz w:val="16"/>
                <w:szCs w:val="16"/>
              </w:rPr>
              <w:t>Actualiza un puesto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8732E" w14:textId="77777777" w:rsidR="00417DB2" w:rsidRDefault="003D4E72">
            <w:pPr>
              <w:spacing w:after="0"/>
            </w:pPr>
            <w:r>
              <w:rPr>
                <w:sz w:val="16"/>
                <w:szCs w:val="16"/>
              </w:rPr>
              <w:t>Solo ADMIN</w:t>
            </w:r>
          </w:p>
        </w:tc>
      </w:tr>
      <w:tr w:rsidR="00417DB2" w14:paraId="23D78FA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CC396" w14:textId="77777777" w:rsidR="00417DB2" w:rsidRDefault="003D4E72">
            <w:pPr>
              <w:spacing w:after="0"/>
              <w:jc w:val="center"/>
            </w:pPr>
            <w:r>
              <w:rPr>
                <w:sz w:val="16"/>
                <w:szCs w:val="16"/>
              </w:rPr>
              <w:t>DELETE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813E1" w14:textId="77777777" w:rsidR="00417DB2" w:rsidRDefault="003D4E72">
            <w:pPr>
              <w:spacing w:after="0"/>
            </w:pPr>
            <w:r>
              <w:rPr>
                <w:sz w:val="16"/>
                <w:szCs w:val="16"/>
              </w:rPr>
              <w:t>/api/puestos/{id}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F7608"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FDBD5" w14:textId="77777777" w:rsidR="00417DB2" w:rsidRDefault="003D4E72">
            <w:pPr>
              <w:spacing w:after="0"/>
            </w:pPr>
            <w:r>
              <w:rPr>
                <w:sz w:val="16"/>
                <w:szCs w:val="16"/>
              </w:rPr>
              <w:t>Elimina un puesto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16CCC" w14:textId="77777777" w:rsidR="00417DB2" w:rsidRDefault="003D4E72">
            <w:pPr>
              <w:spacing w:after="0"/>
            </w:pPr>
            <w:r>
              <w:rPr>
                <w:sz w:val="16"/>
                <w:szCs w:val="16"/>
              </w:rPr>
              <w:t>Solo ADMIN</w:t>
            </w:r>
          </w:p>
        </w:tc>
      </w:tr>
      <w:tr w:rsidR="00417DB2" w14:paraId="0353ACF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F90DA"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4CD18" w14:textId="77777777" w:rsidR="00417DB2" w:rsidRDefault="003D4E72">
            <w:pPr>
              <w:spacing w:after="0"/>
            </w:pPr>
            <w:r>
              <w:rPr>
                <w:sz w:val="16"/>
                <w:szCs w:val="16"/>
              </w:rPr>
              <w:t>/api/servicios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CD9A7"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69D89" w14:textId="77777777" w:rsidR="00417DB2" w:rsidRDefault="003D4E72">
            <w:pPr>
              <w:spacing w:after="0"/>
            </w:pPr>
            <w:r>
              <w:rPr>
                <w:sz w:val="16"/>
                <w:szCs w:val="16"/>
              </w:rPr>
              <w:t>Lista los servicios cobrables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63749" w14:textId="77777777" w:rsidR="00417DB2" w:rsidRDefault="003D4E72">
            <w:pPr>
              <w:spacing w:after="0"/>
            </w:pPr>
            <w:r>
              <w:rPr>
                <w:sz w:val="16"/>
                <w:szCs w:val="16"/>
              </w:rPr>
              <w:t>ADMIN y OPERADOR</w:t>
            </w:r>
          </w:p>
        </w:tc>
      </w:tr>
      <w:tr w:rsidR="00417DB2" w14:paraId="203F8A2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E1641"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895C1" w14:textId="77777777" w:rsidR="00417DB2" w:rsidRDefault="003D4E72">
            <w:pPr>
              <w:spacing w:after="0"/>
            </w:pPr>
            <w:r>
              <w:rPr>
                <w:sz w:val="16"/>
                <w:szCs w:val="16"/>
              </w:rPr>
              <w:t>/api/servicios/{id}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5EB4D"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0A8D0" w14:textId="77777777" w:rsidR="00417DB2" w:rsidRDefault="003D4E72">
            <w:pPr>
              <w:spacing w:after="0"/>
            </w:pPr>
            <w:r>
              <w:rPr>
                <w:sz w:val="16"/>
                <w:szCs w:val="16"/>
              </w:rPr>
              <w:t>Obtiene un servicio cobrable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99041D" w14:textId="77777777" w:rsidR="00417DB2" w:rsidRDefault="003D4E72">
            <w:pPr>
              <w:spacing w:after="0"/>
            </w:pPr>
            <w:r>
              <w:rPr>
                <w:sz w:val="16"/>
                <w:szCs w:val="16"/>
              </w:rPr>
              <w:t>ADMIN y OPERADOR</w:t>
            </w:r>
          </w:p>
        </w:tc>
      </w:tr>
      <w:tr w:rsidR="00417DB2" w14:paraId="378F0D2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A2D34E"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11D78" w14:textId="77777777" w:rsidR="00417DB2" w:rsidRDefault="003D4E72">
            <w:pPr>
              <w:spacing w:after="0"/>
            </w:pPr>
            <w:r>
              <w:rPr>
                <w:sz w:val="16"/>
                <w:szCs w:val="16"/>
              </w:rPr>
              <w:t>/api/servicios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45F07"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5E98F6" w14:textId="77777777" w:rsidR="00417DB2" w:rsidRDefault="003D4E72">
            <w:pPr>
              <w:spacing w:after="0"/>
            </w:pPr>
            <w:r>
              <w:rPr>
                <w:sz w:val="16"/>
                <w:szCs w:val="16"/>
              </w:rPr>
              <w:t>Crea un servicio cobrable</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EF44D" w14:textId="77777777" w:rsidR="00417DB2" w:rsidRDefault="003D4E72">
            <w:pPr>
              <w:spacing w:after="0"/>
            </w:pPr>
            <w:r>
              <w:rPr>
                <w:sz w:val="16"/>
                <w:szCs w:val="16"/>
              </w:rPr>
              <w:t>Solo ADMIN</w:t>
            </w:r>
          </w:p>
        </w:tc>
      </w:tr>
      <w:tr w:rsidR="00417DB2" w14:paraId="40F5168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F79F0E" w14:textId="77777777" w:rsidR="00417DB2" w:rsidRDefault="003D4E72">
            <w:pPr>
              <w:spacing w:after="0"/>
              <w:jc w:val="center"/>
            </w:pPr>
            <w:r>
              <w:rPr>
                <w:sz w:val="16"/>
                <w:szCs w:val="16"/>
              </w:rPr>
              <w:t>PUT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9D9D6D" w14:textId="77777777" w:rsidR="00417DB2" w:rsidRDefault="003D4E72">
            <w:pPr>
              <w:spacing w:after="0"/>
            </w:pPr>
            <w:r>
              <w:rPr>
                <w:sz w:val="16"/>
                <w:szCs w:val="16"/>
              </w:rPr>
              <w:t>/api/servicios/{id}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D210F"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A1AB6" w14:textId="77777777" w:rsidR="00417DB2" w:rsidRDefault="003D4E72">
            <w:pPr>
              <w:spacing w:after="0"/>
            </w:pPr>
            <w:r>
              <w:rPr>
                <w:sz w:val="16"/>
                <w:szCs w:val="16"/>
              </w:rPr>
              <w:t>Actualiza un servicio cobrable</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F7EEE" w14:textId="77777777" w:rsidR="00417DB2" w:rsidRDefault="003D4E72">
            <w:pPr>
              <w:spacing w:after="0"/>
            </w:pPr>
            <w:r>
              <w:rPr>
                <w:sz w:val="16"/>
                <w:szCs w:val="16"/>
              </w:rPr>
              <w:t>Solo ADMIN</w:t>
            </w:r>
          </w:p>
        </w:tc>
      </w:tr>
      <w:tr w:rsidR="00417DB2" w14:paraId="0D242F0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6DF703" w14:textId="77777777" w:rsidR="00417DB2" w:rsidRDefault="003D4E72">
            <w:pPr>
              <w:spacing w:after="0"/>
              <w:jc w:val="center"/>
            </w:pPr>
            <w:r>
              <w:rPr>
                <w:sz w:val="16"/>
                <w:szCs w:val="16"/>
              </w:rPr>
              <w:t>DELETE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A9E9E2" w14:textId="77777777" w:rsidR="00417DB2" w:rsidRDefault="003D4E72">
            <w:pPr>
              <w:spacing w:after="0"/>
            </w:pPr>
            <w:r>
              <w:rPr>
                <w:sz w:val="16"/>
                <w:szCs w:val="16"/>
              </w:rPr>
              <w:t>/api/servicios/{id}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E5AFE"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59E96" w14:textId="77777777" w:rsidR="00417DB2" w:rsidRDefault="003D4E72">
            <w:pPr>
              <w:spacing w:after="0"/>
            </w:pPr>
            <w:r>
              <w:rPr>
                <w:sz w:val="16"/>
                <w:szCs w:val="16"/>
              </w:rPr>
              <w:t>Elimina un servicio cobrable</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1B1F0" w14:textId="77777777" w:rsidR="00417DB2" w:rsidRDefault="003D4E72">
            <w:pPr>
              <w:spacing w:after="0"/>
            </w:pPr>
            <w:r>
              <w:rPr>
                <w:sz w:val="16"/>
                <w:szCs w:val="16"/>
              </w:rPr>
              <w:t>Solo ADMIN</w:t>
            </w:r>
          </w:p>
        </w:tc>
      </w:tr>
      <w:tr w:rsidR="00417DB2" w14:paraId="1DC909F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D46DC"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4308D" w14:textId="77777777" w:rsidR="00417DB2" w:rsidRDefault="003D4E72">
            <w:pPr>
              <w:spacing w:after="0"/>
            </w:pPr>
            <w:r>
              <w:rPr>
                <w:sz w:val="16"/>
                <w:szCs w:val="16"/>
              </w:rPr>
              <w:t>/api/socios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767C4"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49C2D" w14:textId="77777777" w:rsidR="00417DB2" w:rsidRDefault="003D4E72">
            <w:pPr>
              <w:spacing w:after="0"/>
            </w:pPr>
            <w:r>
              <w:rPr>
                <w:sz w:val="16"/>
                <w:szCs w:val="16"/>
              </w:rPr>
              <w:t>Lista los socios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48393F" w14:textId="77777777" w:rsidR="00417DB2" w:rsidRDefault="003D4E72">
            <w:pPr>
              <w:spacing w:after="0"/>
            </w:pPr>
            <w:r>
              <w:rPr>
                <w:sz w:val="16"/>
                <w:szCs w:val="16"/>
              </w:rPr>
              <w:t>ADMIN y OPERADOR</w:t>
            </w:r>
          </w:p>
        </w:tc>
      </w:tr>
      <w:tr w:rsidR="00417DB2" w14:paraId="55F7F69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12286"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652F0" w14:textId="77777777" w:rsidR="00417DB2" w:rsidRDefault="003D4E72">
            <w:pPr>
              <w:spacing w:after="0"/>
            </w:pPr>
            <w:r>
              <w:rPr>
                <w:sz w:val="16"/>
                <w:szCs w:val="16"/>
              </w:rPr>
              <w:t>/api/socios/{id}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87603"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42D1B" w14:textId="77777777" w:rsidR="00417DB2" w:rsidRDefault="003D4E72">
            <w:pPr>
              <w:spacing w:after="0"/>
            </w:pPr>
            <w:r>
              <w:rPr>
                <w:sz w:val="16"/>
                <w:szCs w:val="16"/>
              </w:rPr>
              <w:t>Obtiene un socio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31A62" w14:textId="77777777" w:rsidR="00417DB2" w:rsidRDefault="003D4E72">
            <w:pPr>
              <w:spacing w:after="0"/>
            </w:pPr>
            <w:r>
              <w:rPr>
                <w:sz w:val="16"/>
                <w:szCs w:val="16"/>
              </w:rPr>
              <w:t>ADMIN y OPERADOR</w:t>
            </w:r>
          </w:p>
        </w:tc>
      </w:tr>
      <w:tr w:rsidR="00417DB2" w14:paraId="7ACC5BF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B1821"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9982B4" w14:textId="77777777" w:rsidR="00417DB2" w:rsidRDefault="003D4E72">
            <w:pPr>
              <w:spacing w:after="0"/>
            </w:pPr>
            <w:r>
              <w:rPr>
                <w:sz w:val="16"/>
                <w:szCs w:val="16"/>
              </w:rPr>
              <w:t>/api/socios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80FA0"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C5DF8" w14:textId="77777777" w:rsidR="00417DB2" w:rsidRDefault="003D4E72">
            <w:pPr>
              <w:spacing w:after="0"/>
            </w:pPr>
            <w:r>
              <w:rPr>
                <w:sz w:val="16"/>
                <w:szCs w:val="16"/>
              </w:rPr>
              <w:t>Crea un socio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DBBD9" w14:textId="77777777" w:rsidR="00417DB2" w:rsidRDefault="003D4E72">
            <w:pPr>
              <w:spacing w:after="0"/>
            </w:pPr>
            <w:r>
              <w:rPr>
                <w:sz w:val="16"/>
                <w:szCs w:val="16"/>
              </w:rPr>
              <w:t>Solo ADMIN</w:t>
            </w:r>
          </w:p>
        </w:tc>
      </w:tr>
      <w:tr w:rsidR="00417DB2" w14:paraId="6E5A92E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F19875" w14:textId="77777777" w:rsidR="00417DB2" w:rsidRDefault="003D4E72">
            <w:pPr>
              <w:spacing w:after="0"/>
              <w:jc w:val="center"/>
            </w:pPr>
            <w:r>
              <w:rPr>
                <w:sz w:val="16"/>
                <w:szCs w:val="16"/>
              </w:rPr>
              <w:t>PUT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2861D" w14:textId="77777777" w:rsidR="00417DB2" w:rsidRDefault="003D4E72">
            <w:pPr>
              <w:spacing w:after="0"/>
            </w:pPr>
            <w:r>
              <w:rPr>
                <w:sz w:val="16"/>
                <w:szCs w:val="16"/>
              </w:rPr>
              <w:t>/api/socios/{id}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FD68F"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7057E" w14:textId="77777777" w:rsidR="00417DB2" w:rsidRDefault="003D4E72">
            <w:pPr>
              <w:spacing w:after="0"/>
            </w:pPr>
            <w:r>
              <w:rPr>
                <w:sz w:val="16"/>
                <w:szCs w:val="16"/>
              </w:rPr>
              <w:t>Actualiza un socio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A6893" w14:textId="77777777" w:rsidR="00417DB2" w:rsidRDefault="003D4E72">
            <w:pPr>
              <w:spacing w:after="0"/>
            </w:pPr>
            <w:r>
              <w:rPr>
                <w:sz w:val="16"/>
                <w:szCs w:val="16"/>
              </w:rPr>
              <w:t>Solo ADMIN</w:t>
            </w:r>
          </w:p>
        </w:tc>
      </w:tr>
      <w:tr w:rsidR="00417DB2" w14:paraId="2B3E414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2E7BD" w14:textId="77777777" w:rsidR="00417DB2" w:rsidRDefault="003D4E72">
            <w:pPr>
              <w:spacing w:after="0"/>
              <w:jc w:val="center"/>
            </w:pPr>
            <w:r>
              <w:rPr>
                <w:sz w:val="16"/>
                <w:szCs w:val="16"/>
              </w:rPr>
              <w:t>DELETE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0F124" w14:textId="77777777" w:rsidR="00417DB2" w:rsidRDefault="003D4E72">
            <w:pPr>
              <w:spacing w:after="0"/>
            </w:pPr>
            <w:r>
              <w:rPr>
                <w:sz w:val="16"/>
                <w:szCs w:val="16"/>
              </w:rPr>
              <w:t>/api/socios/{id}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F9D63" w14:textId="77777777" w:rsidR="00417DB2" w:rsidRDefault="003D4E72">
            <w:pPr>
              <w:spacing w:after="0"/>
            </w:pPr>
            <w:r>
              <w:rPr>
                <w:sz w:val="16"/>
                <w:szCs w:val="16"/>
              </w:rPr>
              <w:t>ms-catalogos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5B85C" w14:textId="77777777" w:rsidR="00417DB2" w:rsidRDefault="003D4E72">
            <w:pPr>
              <w:spacing w:after="0"/>
            </w:pPr>
            <w:r>
              <w:rPr>
                <w:sz w:val="16"/>
                <w:szCs w:val="16"/>
              </w:rPr>
              <w:t>Elimina un socio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E4949" w14:textId="77777777" w:rsidR="00417DB2" w:rsidRDefault="003D4E72">
            <w:pPr>
              <w:spacing w:after="0"/>
            </w:pPr>
            <w:r>
              <w:rPr>
                <w:sz w:val="16"/>
                <w:szCs w:val="16"/>
              </w:rPr>
              <w:t>Solo ADMIN</w:t>
            </w:r>
          </w:p>
        </w:tc>
      </w:tr>
      <w:tr w:rsidR="00417DB2" w14:paraId="2CF26B3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AE669"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604AA" w14:textId="77777777" w:rsidR="00417DB2" w:rsidRDefault="003D4E72">
            <w:pPr>
              <w:spacing w:after="0"/>
            </w:pPr>
            <w:r>
              <w:rPr>
                <w:sz w:val="16"/>
                <w:szCs w:val="16"/>
              </w:rPr>
              <w:t>/api/cuentas-por-cobrar</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DC247"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2F36F" w14:textId="77777777" w:rsidR="00417DB2" w:rsidRDefault="003D4E72">
            <w:pPr>
              <w:spacing w:after="0"/>
            </w:pPr>
            <w:r>
              <w:rPr>
                <w:sz w:val="16"/>
                <w:szCs w:val="16"/>
              </w:rPr>
              <w:t>Lista las cuentas por cobrar</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1DAC4" w14:textId="77777777" w:rsidR="00417DB2" w:rsidRDefault="003D4E72">
            <w:pPr>
              <w:spacing w:after="0"/>
            </w:pPr>
            <w:r>
              <w:rPr>
                <w:sz w:val="16"/>
                <w:szCs w:val="16"/>
              </w:rPr>
              <w:t>ADMIN y OPERADOR</w:t>
            </w:r>
          </w:p>
        </w:tc>
      </w:tr>
      <w:tr w:rsidR="00417DB2" w14:paraId="60A53CD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071668"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F38B4C" w14:textId="77777777" w:rsidR="00417DB2" w:rsidRDefault="003D4E72">
            <w:pPr>
              <w:spacing w:after="0"/>
            </w:pPr>
            <w:r>
              <w:rPr>
                <w:sz w:val="16"/>
                <w:szCs w:val="16"/>
              </w:rPr>
              <w:t>/api/cuentas-por-cobrar/{id}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38B4B"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3AE49" w14:textId="77777777" w:rsidR="00417DB2" w:rsidRDefault="003D4E72">
            <w:pPr>
              <w:spacing w:after="0"/>
            </w:pPr>
            <w:r>
              <w:rPr>
                <w:sz w:val="16"/>
                <w:szCs w:val="16"/>
              </w:rPr>
              <w:t>Obtiene una cuenta por cobrar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F211E5" w14:textId="77777777" w:rsidR="00417DB2" w:rsidRDefault="003D4E72">
            <w:pPr>
              <w:spacing w:after="0"/>
            </w:pPr>
            <w:r>
              <w:rPr>
                <w:sz w:val="16"/>
                <w:szCs w:val="16"/>
              </w:rPr>
              <w:t>ADMIN y OPERADOR</w:t>
            </w:r>
          </w:p>
        </w:tc>
      </w:tr>
      <w:tr w:rsidR="00417DB2" w14:paraId="093AA90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B8B86" w14:textId="77777777" w:rsidR="00417DB2" w:rsidRDefault="003D4E72">
            <w:pPr>
              <w:spacing w:after="0"/>
              <w:jc w:val="center"/>
            </w:pPr>
            <w:r>
              <w:rPr>
                <w:sz w:val="16"/>
                <w:szCs w:val="16"/>
              </w:rPr>
              <w:t>DELETE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46CD8" w14:textId="77777777" w:rsidR="00417DB2" w:rsidRDefault="003D4E72">
            <w:pPr>
              <w:spacing w:after="0"/>
            </w:pPr>
            <w:r>
              <w:rPr>
                <w:sz w:val="16"/>
                <w:szCs w:val="16"/>
              </w:rPr>
              <w:t>/api/cuentas-por-cobrar/{id}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07A27"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B0248" w14:textId="77777777" w:rsidR="00417DB2" w:rsidRDefault="003D4E72">
            <w:pPr>
              <w:spacing w:after="0"/>
            </w:pPr>
            <w:r>
              <w:rPr>
                <w:sz w:val="16"/>
                <w:szCs w:val="16"/>
              </w:rPr>
              <w:t>Elimina una cuenta por cobrar</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83755F" w14:textId="77777777" w:rsidR="00417DB2" w:rsidRDefault="003D4E72">
            <w:pPr>
              <w:spacing w:after="0"/>
            </w:pPr>
            <w:r>
              <w:rPr>
                <w:sz w:val="16"/>
                <w:szCs w:val="16"/>
              </w:rPr>
              <w:t>Solo ADMIN</w:t>
            </w:r>
          </w:p>
        </w:tc>
      </w:tr>
      <w:tr w:rsidR="00417DB2" w14:paraId="46CE576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38AEC"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A5529B" w14:textId="77777777" w:rsidR="00417DB2" w:rsidRDefault="003D4E72">
            <w:pPr>
              <w:spacing w:after="0"/>
            </w:pPr>
            <w:r>
              <w:rPr>
                <w:sz w:val="16"/>
                <w:szCs w:val="16"/>
              </w:rPr>
              <w:t>/api/cuentas-por-cobrar/generar/puestos-monto-fijo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5EDA1A"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E1F075" w14:textId="77777777" w:rsidR="00417DB2" w:rsidRDefault="003D4E72">
            <w:pPr>
              <w:spacing w:after="0"/>
            </w:pPr>
            <w:r>
              <w:rPr>
                <w:sz w:val="16"/>
                <w:szCs w:val="16"/>
              </w:rPr>
              <w:t>Genera cuentas de puestos a monto fijo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2B09D" w14:textId="77777777" w:rsidR="00417DB2" w:rsidRDefault="003D4E72">
            <w:pPr>
              <w:spacing w:after="0"/>
            </w:pPr>
            <w:r>
              <w:rPr>
                <w:sz w:val="16"/>
                <w:szCs w:val="16"/>
              </w:rPr>
              <w:t>Solo ADMIN</w:t>
            </w:r>
          </w:p>
        </w:tc>
      </w:tr>
      <w:tr w:rsidR="00417DB2" w14:paraId="15C7CBA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B87F1"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B28FA" w14:textId="77777777" w:rsidR="00417DB2" w:rsidRDefault="003D4E72">
            <w:pPr>
              <w:spacing w:after="0"/>
            </w:pPr>
            <w:r>
              <w:rPr>
                <w:sz w:val="16"/>
                <w:szCs w:val="16"/>
              </w:rPr>
              <w:t>/api/cuentas-por-cobrar/generar/puestos-consumo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FE58D"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606E6" w14:textId="77777777" w:rsidR="00417DB2" w:rsidRDefault="003D4E72">
            <w:pPr>
              <w:spacing w:after="0"/>
            </w:pPr>
            <w:r>
              <w:rPr>
                <w:sz w:val="16"/>
                <w:szCs w:val="16"/>
              </w:rPr>
              <w:t>Genera cuentas de puestos por consumo (lecturas)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373A1" w14:textId="77777777" w:rsidR="00417DB2" w:rsidRDefault="003D4E72">
            <w:pPr>
              <w:spacing w:after="0"/>
            </w:pPr>
            <w:r>
              <w:rPr>
                <w:sz w:val="16"/>
                <w:szCs w:val="16"/>
              </w:rPr>
              <w:t>Solo ADMIN</w:t>
            </w:r>
          </w:p>
        </w:tc>
      </w:tr>
      <w:tr w:rsidR="00417DB2" w14:paraId="533CBEC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D3358"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770BD" w14:textId="77777777" w:rsidR="00417DB2" w:rsidRDefault="003D4E72">
            <w:pPr>
              <w:spacing w:after="0"/>
            </w:pPr>
            <w:r>
              <w:rPr>
                <w:sz w:val="16"/>
                <w:szCs w:val="16"/>
              </w:rPr>
              <w:t>/api/cuentas-por-cobrar/generar/socios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CDE39"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60933" w14:textId="77777777" w:rsidR="00417DB2" w:rsidRDefault="003D4E72">
            <w:pPr>
              <w:spacing w:after="0"/>
            </w:pPr>
            <w:r>
              <w:rPr>
                <w:sz w:val="16"/>
                <w:szCs w:val="16"/>
              </w:rPr>
              <w:t>Genera cuentas para socios (filtro por etapa)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BB0DB" w14:textId="77777777" w:rsidR="00417DB2" w:rsidRDefault="003D4E72">
            <w:pPr>
              <w:spacing w:after="0"/>
            </w:pPr>
            <w:r>
              <w:rPr>
                <w:sz w:val="16"/>
                <w:szCs w:val="16"/>
              </w:rPr>
              <w:t>Solo ADMIN</w:t>
            </w:r>
          </w:p>
        </w:tc>
      </w:tr>
      <w:tr w:rsidR="00417DB2" w14:paraId="45A7A10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F2CC2"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4FA3A" w14:textId="77777777" w:rsidR="00417DB2" w:rsidRDefault="003D4E72">
            <w:pPr>
              <w:spacing w:after="0"/>
            </w:pPr>
            <w:r>
              <w:rPr>
                <w:sz w:val="16"/>
                <w:szCs w:val="16"/>
              </w:rPr>
              <w:t>/api/cuentas-por-cobrar/resumen/socio/{socioId}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03E31"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E9D57" w14:textId="77777777" w:rsidR="00417DB2" w:rsidRDefault="003D4E72">
            <w:pPr>
              <w:spacing w:after="0"/>
            </w:pPr>
            <w:r>
              <w:rPr>
                <w:sz w:val="16"/>
                <w:szCs w:val="16"/>
              </w:rPr>
              <w:t>Resumen de cuentas y movimientos del socio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6EDA4" w14:textId="77777777" w:rsidR="00417DB2" w:rsidRDefault="003D4E72">
            <w:pPr>
              <w:spacing w:after="0"/>
            </w:pPr>
            <w:r>
              <w:rPr>
                <w:sz w:val="16"/>
                <w:szCs w:val="16"/>
              </w:rPr>
              <w:t>ADMIN y OPERADOR</w:t>
            </w:r>
          </w:p>
        </w:tc>
      </w:tr>
      <w:tr w:rsidR="00417DB2" w14:paraId="7047E18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8FAC8"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9ACD1" w14:textId="77777777" w:rsidR="00417DB2" w:rsidRDefault="003D4E72">
            <w:pPr>
              <w:spacing w:after="0"/>
            </w:pPr>
            <w:r>
              <w:rPr>
                <w:sz w:val="16"/>
                <w:szCs w:val="16"/>
              </w:rPr>
              <w:t>/api/cuentas-por-cobrar/resumen/puesto/{puestoId}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77F74"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B16175" w14:textId="77777777" w:rsidR="00417DB2" w:rsidRDefault="003D4E72">
            <w:pPr>
              <w:spacing w:after="0"/>
            </w:pPr>
            <w:r>
              <w:rPr>
                <w:sz w:val="16"/>
                <w:szCs w:val="16"/>
              </w:rPr>
              <w:t>Resumen de cuentas y movimientos del puesto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47C0D" w14:textId="77777777" w:rsidR="00417DB2" w:rsidRDefault="003D4E72">
            <w:pPr>
              <w:spacing w:after="0"/>
            </w:pPr>
            <w:r>
              <w:rPr>
                <w:sz w:val="16"/>
                <w:szCs w:val="16"/>
              </w:rPr>
              <w:t>ADMIN y OPERADOR</w:t>
            </w:r>
          </w:p>
        </w:tc>
      </w:tr>
      <w:tr w:rsidR="00417DB2" w14:paraId="049ACF7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A4CE78"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188F8" w14:textId="77777777" w:rsidR="00417DB2" w:rsidRDefault="003D4E72">
            <w:pPr>
              <w:spacing w:after="0"/>
            </w:pPr>
            <w:r>
              <w:rPr>
                <w:sz w:val="16"/>
                <w:szCs w:val="16"/>
              </w:rPr>
              <w:t>/api/cuentas-por-cobrar/referencias/{tipo}/{id}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04E7C"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0FD453" w14:textId="77777777" w:rsidR="00417DB2" w:rsidRDefault="003D4E72">
            <w:pPr>
              <w:spacing w:after="0"/>
            </w:pPr>
            <w:r>
              <w:rPr>
                <w:sz w:val="16"/>
                <w:szCs w:val="16"/>
              </w:rPr>
              <w:t>Cuántos registros de cobranza usan un elemento del catálogo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12F92" w14:textId="77777777" w:rsidR="00417DB2" w:rsidRDefault="003D4E72">
            <w:pPr>
              <w:spacing w:after="0"/>
            </w:pPr>
            <w:r>
              <w:rPr>
                <w:sz w:val="16"/>
                <w:szCs w:val="16"/>
              </w:rPr>
              <w:t>ADMIN y OPERADOR</w:t>
            </w:r>
          </w:p>
        </w:tc>
      </w:tr>
      <w:tr w:rsidR="00417DB2" w14:paraId="40D0B68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55FB2"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4FF3D" w14:textId="77777777" w:rsidR="00417DB2" w:rsidRDefault="003D4E72">
            <w:pPr>
              <w:spacing w:after="0"/>
            </w:pPr>
            <w:r>
              <w:rPr>
                <w:sz w:val="16"/>
                <w:szCs w:val="16"/>
              </w:rPr>
              <w:t>/api/pagos/procesar-cuentas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09D40"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5D9523" w14:textId="77777777" w:rsidR="00417DB2" w:rsidRDefault="003D4E72">
            <w:pPr>
              <w:spacing w:after="0"/>
            </w:pPr>
            <w:r>
              <w:rPr>
                <w:sz w:val="16"/>
                <w:szCs w:val="16"/>
              </w:rPr>
              <w:t>Procesa el pago (abonar o exonerar) y emite el recibo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F4757" w14:textId="77777777" w:rsidR="00417DB2" w:rsidRDefault="003D4E72">
            <w:pPr>
              <w:spacing w:after="0"/>
            </w:pPr>
            <w:r>
              <w:rPr>
                <w:sz w:val="16"/>
                <w:szCs w:val="16"/>
              </w:rPr>
              <w:t>ADMIN y OPERADOR</w:t>
            </w:r>
          </w:p>
        </w:tc>
      </w:tr>
      <w:tr w:rsidR="00417DB2" w14:paraId="73EBC20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78F1F"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A5A93" w14:textId="77777777" w:rsidR="00417DB2" w:rsidRDefault="003D4E72">
            <w:pPr>
              <w:spacing w:after="0"/>
            </w:pPr>
            <w:r>
              <w:rPr>
                <w:sz w:val="16"/>
                <w:szCs w:val="16"/>
              </w:rPr>
              <w:t>/api/pagos/canje-bancario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189BA"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D73A0" w14:textId="77777777" w:rsidR="00417DB2" w:rsidRDefault="003D4E72">
            <w:pPr>
              <w:spacing w:after="0"/>
            </w:pPr>
            <w:r>
              <w:rPr>
                <w:sz w:val="16"/>
                <w:szCs w:val="16"/>
              </w:rPr>
              <w:t>Registra el canje bancario de una cuenta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496671" w14:textId="77777777" w:rsidR="00417DB2" w:rsidRDefault="003D4E72">
            <w:pPr>
              <w:spacing w:after="0"/>
            </w:pPr>
            <w:r>
              <w:rPr>
                <w:sz w:val="16"/>
                <w:szCs w:val="16"/>
              </w:rPr>
              <w:t>ADMIN y OPERADOR</w:t>
            </w:r>
          </w:p>
        </w:tc>
      </w:tr>
      <w:tr w:rsidR="00417DB2" w14:paraId="24EC6D5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09E74"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B9C48" w14:textId="77777777" w:rsidR="00417DB2" w:rsidRDefault="003D4E72">
            <w:pPr>
              <w:spacing w:after="0"/>
            </w:pPr>
            <w:r>
              <w:rPr>
                <w:sz w:val="16"/>
                <w:szCs w:val="16"/>
              </w:rPr>
              <w:t>/api/pagos/ingreso-externo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775B0"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A9A69" w14:textId="77777777" w:rsidR="00417DB2" w:rsidRDefault="003D4E72">
            <w:pPr>
              <w:spacing w:after="0"/>
            </w:pPr>
            <w:r>
              <w:rPr>
                <w:sz w:val="16"/>
                <w:szCs w:val="16"/>
              </w:rPr>
              <w:t>Registra un ingreso externo y su recibo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26DD6" w14:textId="77777777" w:rsidR="00417DB2" w:rsidRDefault="003D4E72">
            <w:pPr>
              <w:spacing w:after="0"/>
            </w:pPr>
            <w:r>
              <w:rPr>
                <w:sz w:val="16"/>
                <w:szCs w:val="16"/>
              </w:rPr>
              <w:t>ADMIN y OPERADOR</w:t>
            </w:r>
          </w:p>
        </w:tc>
      </w:tr>
      <w:tr w:rsidR="00417DB2" w14:paraId="04ED5AE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C01E5"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16CC2" w14:textId="77777777" w:rsidR="00417DB2" w:rsidRDefault="003D4E72">
            <w:pPr>
              <w:spacing w:after="0"/>
            </w:pPr>
            <w:r>
              <w:rPr>
                <w:sz w:val="16"/>
                <w:szCs w:val="16"/>
              </w:rPr>
              <w:t>/api/recibos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C61BA8"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FB2F4" w14:textId="77777777" w:rsidR="00417DB2" w:rsidRDefault="003D4E72">
            <w:pPr>
              <w:spacing w:after="0"/>
            </w:pPr>
            <w:r>
              <w:rPr>
                <w:sz w:val="16"/>
                <w:szCs w:val="16"/>
              </w:rPr>
              <w:t>Lista los recibos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119F4" w14:textId="77777777" w:rsidR="00417DB2" w:rsidRDefault="003D4E72">
            <w:pPr>
              <w:spacing w:after="0"/>
            </w:pPr>
            <w:r>
              <w:rPr>
                <w:sz w:val="16"/>
                <w:szCs w:val="16"/>
              </w:rPr>
              <w:t>ADMIN y OPERADOR</w:t>
            </w:r>
          </w:p>
        </w:tc>
      </w:tr>
      <w:tr w:rsidR="00417DB2" w14:paraId="3DF11FE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C5A278"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698CE" w14:textId="77777777" w:rsidR="00417DB2" w:rsidRDefault="003D4E72">
            <w:pPr>
              <w:spacing w:after="0"/>
            </w:pPr>
            <w:r>
              <w:rPr>
                <w:sz w:val="16"/>
                <w:szCs w:val="16"/>
              </w:rPr>
              <w:t>/api/recibos/{id}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0EE0E" w14:textId="77777777" w:rsidR="00417DB2" w:rsidRDefault="003D4E72">
            <w:pPr>
              <w:spacing w:after="0"/>
            </w:pPr>
            <w:r>
              <w:rPr>
                <w:sz w:val="16"/>
                <w:szCs w:val="16"/>
              </w:rPr>
              <w:t>ms-cobranza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9530C" w14:textId="77777777" w:rsidR="00417DB2" w:rsidRDefault="003D4E72">
            <w:pPr>
              <w:spacing w:after="0"/>
            </w:pPr>
            <w:r>
              <w:rPr>
                <w:sz w:val="16"/>
                <w:szCs w:val="16"/>
              </w:rPr>
              <w:t>Obtiene un recibo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3C389" w14:textId="77777777" w:rsidR="00417DB2" w:rsidRDefault="003D4E72">
            <w:pPr>
              <w:spacing w:after="0"/>
            </w:pPr>
            <w:r>
              <w:rPr>
                <w:sz w:val="16"/>
                <w:szCs w:val="16"/>
              </w:rPr>
              <w:t>ADMIN y OPERADOR</w:t>
            </w:r>
          </w:p>
        </w:tc>
      </w:tr>
      <w:tr w:rsidR="00417DB2" w14:paraId="46AC9C8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0F505"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4AB71" w14:textId="77777777" w:rsidR="00417DB2" w:rsidRDefault="003D4E72">
            <w:pPr>
              <w:spacing w:after="0"/>
            </w:pPr>
            <w:r>
              <w:rPr>
                <w:sz w:val="16"/>
                <w:szCs w:val="16"/>
              </w:rPr>
              <w:t>/api/egresos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1D3BC" w14:textId="77777777" w:rsidR="00417DB2" w:rsidRDefault="003D4E72">
            <w:pPr>
              <w:spacing w:after="0"/>
            </w:pPr>
            <w:r>
              <w:rPr>
                <w:sz w:val="16"/>
                <w:szCs w:val="16"/>
              </w:rPr>
              <w:t>ms-egresos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4AA4A" w14:textId="77777777" w:rsidR="00417DB2" w:rsidRDefault="003D4E72">
            <w:pPr>
              <w:spacing w:after="0"/>
            </w:pPr>
            <w:r>
              <w:rPr>
                <w:sz w:val="16"/>
                <w:szCs w:val="16"/>
              </w:rPr>
              <w:t>Lista los egresos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5AE4E" w14:textId="77777777" w:rsidR="00417DB2" w:rsidRDefault="003D4E72">
            <w:pPr>
              <w:spacing w:after="0"/>
            </w:pPr>
            <w:r>
              <w:rPr>
                <w:sz w:val="16"/>
                <w:szCs w:val="16"/>
              </w:rPr>
              <w:t>ADMIN y OPERADOR</w:t>
            </w:r>
          </w:p>
        </w:tc>
      </w:tr>
      <w:tr w:rsidR="00417DB2" w14:paraId="47A2131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FD0D94"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EC541" w14:textId="77777777" w:rsidR="00417DB2" w:rsidRDefault="003D4E72">
            <w:pPr>
              <w:spacing w:after="0"/>
            </w:pPr>
            <w:r>
              <w:rPr>
                <w:sz w:val="16"/>
                <w:szCs w:val="16"/>
              </w:rPr>
              <w:t>/api/egresos/{id}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203F7" w14:textId="77777777" w:rsidR="00417DB2" w:rsidRDefault="003D4E72">
            <w:pPr>
              <w:spacing w:after="0"/>
            </w:pPr>
            <w:r>
              <w:rPr>
                <w:sz w:val="16"/>
                <w:szCs w:val="16"/>
              </w:rPr>
              <w:t>ms-egresos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BEDACB" w14:textId="77777777" w:rsidR="00417DB2" w:rsidRDefault="003D4E72">
            <w:pPr>
              <w:spacing w:after="0"/>
            </w:pPr>
            <w:r>
              <w:rPr>
                <w:sz w:val="16"/>
                <w:szCs w:val="16"/>
              </w:rPr>
              <w:t>Obtiene un egreso por id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C8334" w14:textId="77777777" w:rsidR="00417DB2" w:rsidRDefault="003D4E72">
            <w:pPr>
              <w:spacing w:after="0"/>
            </w:pPr>
            <w:r>
              <w:rPr>
                <w:sz w:val="16"/>
                <w:szCs w:val="16"/>
              </w:rPr>
              <w:t>ADMIN y OPERADOR</w:t>
            </w:r>
          </w:p>
        </w:tc>
      </w:tr>
      <w:tr w:rsidR="00417DB2" w14:paraId="716DD9A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44CB4" w14:textId="77777777" w:rsidR="00417DB2" w:rsidRDefault="003D4E72">
            <w:pPr>
              <w:spacing w:after="0"/>
              <w:jc w:val="center"/>
            </w:pPr>
            <w:r>
              <w:rPr>
                <w:sz w:val="16"/>
                <w:szCs w:val="16"/>
              </w:rPr>
              <w:lastRenderedPageBreak/>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F50F6" w14:textId="77777777" w:rsidR="00417DB2" w:rsidRDefault="003D4E72">
            <w:pPr>
              <w:spacing w:after="0"/>
            </w:pPr>
            <w:r>
              <w:rPr>
                <w:sz w:val="16"/>
                <w:szCs w:val="16"/>
              </w:rPr>
              <w:t>/api/egresos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1B059" w14:textId="77777777" w:rsidR="00417DB2" w:rsidRDefault="003D4E72">
            <w:pPr>
              <w:spacing w:after="0"/>
            </w:pPr>
            <w:r>
              <w:rPr>
                <w:sz w:val="16"/>
                <w:szCs w:val="16"/>
              </w:rPr>
              <w:t>ms-egresos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7555F" w14:textId="77777777" w:rsidR="00417DB2" w:rsidRDefault="003D4E72">
            <w:pPr>
              <w:spacing w:after="0"/>
            </w:pPr>
            <w:r>
              <w:rPr>
                <w:sz w:val="16"/>
                <w:szCs w:val="16"/>
              </w:rPr>
              <w:t>Crea un egreso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2EDEA" w14:textId="77777777" w:rsidR="00417DB2" w:rsidRDefault="003D4E72">
            <w:pPr>
              <w:spacing w:after="0"/>
            </w:pPr>
            <w:r>
              <w:rPr>
                <w:sz w:val="16"/>
                <w:szCs w:val="16"/>
              </w:rPr>
              <w:t>ADMIN y OPERADOR</w:t>
            </w:r>
          </w:p>
        </w:tc>
      </w:tr>
      <w:tr w:rsidR="00417DB2" w14:paraId="666CF8D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41651"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8E6E3" w14:textId="77777777" w:rsidR="00417DB2" w:rsidRDefault="003D4E72">
            <w:pPr>
              <w:spacing w:after="0"/>
            </w:pPr>
            <w:r>
              <w:rPr>
                <w:sz w:val="16"/>
                <w:szCs w:val="16"/>
              </w:rPr>
              <w:t>/api/egresos/{id}/procesar</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E548E" w14:textId="77777777" w:rsidR="00417DB2" w:rsidRDefault="003D4E72">
            <w:pPr>
              <w:spacing w:after="0"/>
            </w:pPr>
            <w:r>
              <w:rPr>
                <w:sz w:val="16"/>
                <w:szCs w:val="16"/>
              </w:rPr>
              <w:t>ms-egresos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E8702" w14:textId="77777777" w:rsidR="00417DB2" w:rsidRDefault="003D4E72">
            <w:pPr>
              <w:spacing w:after="0"/>
            </w:pPr>
            <w:r>
              <w:rPr>
                <w:sz w:val="16"/>
                <w:szCs w:val="16"/>
              </w:rPr>
              <w:t>Marca el egreso como procesado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E0CC7" w14:textId="77777777" w:rsidR="00417DB2" w:rsidRDefault="003D4E72">
            <w:pPr>
              <w:spacing w:after="0"/>
            </w:pPr>
            <w:r>
              <w:rPr>
                <w:sz w:val="16"/>
                <w:szCs w:val="16"/>
              </w:rPr>
              <w:t>ADMIN y OPERADOR</w:t>
            </w:r>
          </w:p>
        </w:tc>
      </w:tr>
      <w:tr w:rsidR="00417DB2" w14:paraId="0381A44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36C67"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B2A7E0" w14:textId="77777777" w:rsidR="00417DB2" w:rsidRDefault="003D4E72">
            <w:pPr>
              <w:spacing w:after="0"/>
            </w:pPr>
            <w:r>
              <w:rPr>
                <w:sz w:val="16"/>
                <w:szCs w:val="16"/>
              </w:rPr>
              <w:t>/api/egresos/{id}/anular</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F0AFA" w14:textId="77777777" w:rsidR="00417DB2" w:rsidRDefault="003D4E72">
            <w:pPr>
              <w:spacing w:after="0"/>
            </w:pPr>
            <w:r>
              <w:rPr>
                <w:sz w:val="16"/>
                <w:szCs w:val="16"/>
              </w:rPr>
              <w:t>ms-egresos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4E10E" w14:textId="77777777" w:rsidR="00417DB2" w:rsidRDefault="003D4E72">
            <w:pPr>
              <w:spacing w:after="0"/>
            </w:pPr>
            <w:r>
              <w:rPr>
                <w:sz w:val="16"/>
                <w:szCs w:val="16"/>
              </w:rPr>
              <w:t>Anula el egreso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2A8D76" w14:textId="77777777" w:rsidR="00417DB2" w:rsidRDefault="003D4E72">
            <w:pPr>
              <w:spacing w:after="0"/>
            </w:pPr>
            <w:r>
              <w:rPr>
                <w:sz w:val="16"/>
                <w:szCs w:val="16"/>
              </w:rPr>
              <w:t>ADMIN y OPERADOR</w:t>
            </w:r>
          </w:p>
        </w:tc>
      </w:tr>
      <w:tr w:rsidR="00417DB2" w14:paraId="5D10063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76141" w14:textId="77777777" w:rsidR="00417DB2" w:rsidRDefault="003D4E72">
            <w:pPr>
              <w:spacing w:after="0"/>
              <w:jc w:val="center"/>
            </w:pPr>
            <w:r>
              <w:rPr>
                <w:sz w:val="16"/>
                <w:szCs w:val="16"/>
              </w:rPr>
              <w:t>POST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AB5F5" w14:textId="77777777" w:rsidR="00417DB2" w:rsidRDefault="003D4E72">
            <w:pPr>
              <w:spacing w:after="0"/>
            </w:pPr>
            <w:r>
              <w:rPr>
                <w:sz w:val="16"/>
                <w:szCs w:val="16"/>
              </w:rPr>
              <w:t>/api/egresos/carga-masiva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34C72" w14:textId="77777777" w:rsidR="00417DB2" w:rsidRDefault="003D4E72">
            <w:pPr>
              <w:spacing w:after="0"/>
            </w:pPr>
            <w:r>
              <w:rPr>
                <w:sz w:val="16"/>
                <w:szCs w:val="16"/>
              </w:rPr>
              <w:t>ms-egresos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8A675" w14:textId="77777777" w:rsidR="00417DB2" w:rsidRDefault="003D4E72">
            <w:pPr>
              <w:spacing w:after="0"/>
            </w:pPr>
            <w:r>
              <w:rPr>
                <w:sz w:val="16"/>
                <w:szCs w:val="16"/>
              </w:rPr>
              <w:t>Registra egresos desde un archivo .xlsx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67F57" w14:textId="77777777" w:rsidR="00417DB2" w:rsidRDefault="003D4E72">
            <w:pPr>
              <w:spacing w:after="0"/>
            </w:pPr>
            <w:r>
              <w:rPr>
                <w:sz w:val="16"/>
                <w:szCs w:val="16"/>
              </w:rPr>
              <w:t>ADMIN y OPERADOR</w:t>
            </w:r>
          </w:p>
        </w:tc>
      </w:tr>
      <w:tr w:rsidR="00417DB2" w14:paraId="75E272C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CB7579"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688B5" w14:textId="77777777" w:rsidR="00417DB2" w:rsidRDefault="003D4E72">
            <w:pPr>
              <w:spacing w:after="0"/>
            </w:pPr>
            <w:r>
              <w:rPr>
                <w:sz w:val="16"/>
                <w:szCs w:val="16"/>
              </w:rPr>
              <w:t>/api/reportes/movimientos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77B38" w14:textId="77777777" w:rsidR="00417DB2" w:rsidRDefault="003D4E72">
            <w:pPr>
              <w:spacing w:after="0"/>
            </w:pPr>
            <w:r>
              <w:rPr>
                <w:sz w:val="16"/>
                <w:szCs w:val="16"/>
              </w:rPr>
              <w:t>ms-reportes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EE9BD" w14:textId="77777777" w:rsidR="00417DB2" w:rsidRDefault="003D4E72">
            <w:pPr>
              <w:spacing w:after="0"/>
            </w:pPr>
            <w:r>
              <w:rPr>
                <w:sz w:val="16"/>
                <w:szCs w:val="16"/>
              </w:rPr>
              <w:t>Descarga el reporte "movimientos" (XLSX)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39BBB2" w14:textId="77777777" w:rsidR="00417DB2" w:rsidRDefault="003D4E72">
            <w:pPr>
              <w:spacing w:after="0"/>
            </w:pPr>
            <w:r>
              <w:rPr>
                <w:sz w:val="16"/>
                <w:szCs w:val="16"/>
              </w:rPr>
              <w:t>ADMIN y OPERADOR</w:t>
            </w:r>
          </w:p>
        </w:tc>
      </w:tr>
      <w:tr w:rsidR="00417DB2" w14:paraId="44C7DAF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B2C32"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B283F" w14:textId="77777777" w:rsidR="00417DB2" w:rsidRDefault="003D4E72">
            <w:pPr>
              <w:spacing w:after="0"/>
            </w:pPr>
            <w:r>
              <w:rPr>
                <w:sz w:val="16"/>
                <w:szCs w:val="16"/>
              </w:rPr>
              <w:t>/api/reportes/totales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03C78F" w14:textId="77777777" w:rsidR="00417DB2" w:rsidRDefault="003D4E72">
            <w:pPr>
              <w:spacing w:after="0"/>
            </w:pPr>
            <w:r>
              <w:rPr>
                <w:sz w:val="16"/>
                <w:szCs w:val="16"/>
              </w:rPr>
              <w:t>ms-reportes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BAE82" w14:textId="77777777" w:rsidR="00417DB2" w:rsidRDefault="003D4E72">
            <w:pPr>
              <w:spacing w:after="0"/>
            </w:pPr>
            <w:r>
              <w:rPr>
                <w:sz w:val="16"/>
                <w:szCs w:val="16"/>
              </w:rPr>
              <w:t>Descarga el reporte "totales" (XLSX)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2B147" w14:textId="77777777" w:rsidR="00417DB2" w:rsidRDefault="003D4E72">
            <w:pPr>
              <w:spacing w:after="0"/>
            </w:pPr>
            <w:r>
              <w:rPr>
                <w:sz w:val="16"/>
                <w:szCs w:val="16"/>
              </w:rPr>
              <w:t>ADMIN y OPERADOR</w:t>
            </w:r>
          </w:p>
        </w:tc>
      </w:tr>
      <w:tr w:rsidR="00417DB2" w14:paraId="65CF13B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81E55"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06C3D" w14:textId="77777777" w:rsidR="00417DB2" w:rsidRDefault="003D4E72">
            <w:pPr>
              <w:spacing w:after="0"/>
            </w:pPr>
            <w:r>
              <w:rPr>
                <w:sz w:val="16"/>
                <w:szCs w:val="16"/>
              </w:rPr>
              <w:t>/api/reportes/socios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E50CF8" w14:textId="77777777" w:rsidR="00417DB2" w:rsidRDefault="003D4E72">
            <w:pPr>
              <w:spacing w:after="0"/>
            </w:pPr>
            <w:r>
              <w:rPr>
                <w:sz w:val="16"/>
                <w:szCs w:val="16"/>
              </w:rPr>
              <w:t>ms-reportes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F5166" w14:textId="77777777" w:rsidR="00417DB2" w:rsidRDefault="003D4E72">
            <w:pPr>
              <w:spacing w:after="0"/>
            </w:pPr>
            <w:r>
              <w:rPr>
                <w:sz w:val="16"/>
                <w:szCs w:val="16"/>
              </w:rPr>
              <w:t>Descarga el reporte "socios" (XLSX)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27E96" w14:textId="77777777" w:rsidR="00417DB2" w:rsidRDefault="003D4E72">
            <w:pPr>
              <w:spacing w:after="0"/>
            </w:pPr>
            <w:r>
              <w:rPr>
                <w:sz w:val="16"/>
                <w:szCs w:val="16"/>
              </w:rPr>
              <w:t>ADMIN y OPERADOR</w:t>
            </w:r>
          </w:p>
        </w:tc>
      </w:tr>
      <w:tr w:rsidR="00417DB2" w14:paraId="7D789CF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50BEE"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7943D" w14:textId="77777777" w:rsidR="00417DB2" w:rsidRDefault="003D4E72">
            <w:pPr>
              <w:spacing w:after="0"/>
            </w:pPr>
            <w:r>
              <w:rPr>
                <w:sz w:val="16"/>
                <w:szCs w:val="16"/>
              </w:rPr>
              <w:t>/api/reportes/no-socios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E956B" w14:textId="77777777" w:rsidR="00417DB2" w:rsidRDefault="003D4E72">
            <w:pPr>
              <w:spacing w:after="0"/>
            </w:pPr>
            <w:r>
              <w:rPr>
                <w:sz w:val="16"/>
                <w:szCs w:val="16"/>
              </w:rPr>
              <w:t>ms-reportes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6F89F" w14:textId="77777777" w:rsidR="00417DB2" w:rsidRDefault="003D4E72">
            <w:pPr>
              <w:spacing w:after="0"/>
            </w:pPr>
            <w:r>
              <w:rPr>
                <w:sz w:val="16"/>
                <w:szCs w:val="16"/>
              </w:rPr>
              <w:t>Descarga el reporte "no-socios" (XLSX)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CC1EE" w14:textId="77777777" w:rsidR="00417DB2" w:rsidRDefault="003D4E72">
            <w:pPr>
              <w:spacing w:after="0"/>
            </w:pPr>
            <w:r>
              <w:rPr>
                <w:sz w:val="16"/>
                <w:szCs w:val="16"/>
              </w:rPr>
              <w:t>ADMIN y OPERADOR</w:t>
            </w:r>
          </w:p>
        </w:tc>
      </w:tr>
      <w:tr w:rsidR="00417DB2" w14:paraId="35F6CFC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A2026"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00DAC" w14:textId="77777777" w:rsidR="00417DB2" w:rsidRDefault="003D4E72">
            <w:pPr>
              <w:spacing w:after="0"/>
            </w:pPr>
            <w:r>
              <w:rPr>
                <w:sz w:val="16"/>
                <w:szCs w:val="16"/>
              </w:rPr>
              <w:t>/api/reportes/egresos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95E58" w14:textId="77777777" w:rsidR="00417DB2" w:rsidRDefault="003D4E72">
            <w:pPr>
              <w:spacing w:after="0"/>
            </w:pPr>
            <w:r>
              <w:rPr>
                <w:sz w:val="16"/>
                <w:szCs w:val="16"/>
              </w:rPr>
              <w:t>ms-reportes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52E29" w14:textId="77777777" w:rsidR="00417DB2" w:rsidRDefault="003D4E72">
            <w:pPr>
              <w:spacing w:after="0"/>
            </w:pPr>
            <w:r>
              <w:rPr>
                <w:sz w:val="16"/>
                <w:szCs w:val="16"/>
              </w:rPr>
              <w:t>Descarga el reporte "egresos" (XLSX)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8ACB7" w14:textId="77777777" w:rsidR="00417DB2" w:rsidRDefault="003D4E72">
            <w:pPr>
              <w:spacing w:after="0"/>
            </w:pPr>
            <w:r>
              <w:rPr>
                <w:sz w:val="16"/>
                <w:szCs w:val="16"/>
              </w:rPr>
              <w:t>ADMIN y OPERADOR</w:t>
            </w:r>
          </w:p>
        </w:tc>
      </w:tr>
      <w:tr w:rsidR="00417DB2" w14:paraId="47BD4A0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EFE2E"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A1D95" w14:textId="77777777" w:rsidR="00417DB2" w:rsidRDefault="003D4E72">
            <w:pPr>
              <w:spacing w:after="0"/>
            </w:pPr>
            <w:r>
              <w:rPr>
                <w:sz w:val="16"/>
                <w:szCs w:val="16"/>
              </w:rPr>
              <w:t>/api/reportes/bancos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0D7BB2" w14:textId="77777777" w:rsidR="00417DB2" w:rsidRDefault="003D4E72">
            <w:pPr>
              <w:spacing w:after="0"/>
            </w:pPr>
            <w:r>
              <w:rPr>
                <w:sz w:val="16"/>
                <w:szCs w:val="16"/>
              </w:rPr>
              <w:t>ms-reportes</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F6010" w14:textId="77777777" w:rsidR="00417DB2" w:rsidRDefault="003D4E72">
            <w:pPr>
              <w:spacing w:after="0"/>
            </w:pPr>
            <w:r>
              <w:rPr>
                <w:sz w:val="16"/>
                <w:szCs w:val="16"/>
              </w:rPr>
              <w:t>Descarga el reporte "bancos" (XLSX)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529B1" w14:textId="77777777" w:rsidR="00417DB2" w:rsidRDefault="003D4E72">
            <w:pPr>
              <w:spacing w:after="0"/>
            </w:pPr>
            <w:r>
              <w:rPr>
                <w:sz w:val="16"/>
                <w:szCs w:val="16"/>
              </w:rPr>
              <w:t>ADMIN y OPERADOR</w:t>
            </w:r>
          </w:p>
        </w:tc>
      </w:tr>
      <w:tr w:rsidR="00417DB2" w14:paraId="5174D2C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D1F58" w14:textId="77777777" w:rsidR="00417DB2" w:rsidRDefault="003D4E72">
            <w:pPr>
              <w:spacing w:after="0"/>
              <w:jc w:val="center"/>
            </w:pPr>
            <w:r>
              <w:rPr>
                <w:sz w:val="16"/>
                <w:szCs w:val="16"/>
              </w:rPr>
              <w:t>GET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84D09" w14:textId="77777777" w:rsidR="00417DB2" w:rsidRDefault="003D4E72">
            <w:pPr>
              <w:spacing w:after="0"/>
            </w:pPr>
            <w:r>
              <w:rPr>
                <w:sz w:val="16"/>
                <w:szCs w:val="16"/>
              </w:rPr>
              <w:t>/api/auditoria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F0127C" w14:textId="77777777" w:rsidR="00417DB2" w:rsidRDefault="003D4E72">
            <w:pPr>
              <w:spacing w:after="0"/>
            </w:pPr>
            <w:r>
              <w:rPr>
                <w:sz w:val="16"/>
                <w:szCs w:val="16"/>
              </w:rPr>
              <w:t>ms-auditoria</w:t>
            </w:r>
          </w:p>
        </w:tc>
        <w:tc>
          <w:tcPr>
            <w:tcW w:w="24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1EC13" w14:textId="77777777" w:rsidR="00417DB2" w:rsidRDefault="003D4E72">
            <w:pPr>
              <w:spacing w:after="0"/>
            </w:pPr>
            <w:r>
              <w:rPr>
                <w:sz w:val="16"/>
                <w:szCs w:val="16"/>
              </w:rPr>
              <w:t>Bitácora de movimientos (consume RabbitMQ)</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CA6440" w14:textId="77777777" w:rsidR="00417DB2" w:rsidRDefault="003D4E72">
            <w:pPr>
              <w:spacing w:after="0"/>
            </w:pPr>
            <w:r>
              <w:rPr>
                <w:sz w:val="16"/>
                <w:szCs w:val="16"/>
              </w:rPr>
              <w:t>Solo ADMIN</w:t>
            </w:r>
          </w:p>
        </w:tc>
      </w:tr>
    </w:tbl>
    <w:p w14:paraId="09C7DD5D" w14:textId="77777777" w:rsidR="00417DB2" w:rsidRDefault="003D4E72">
      <w:pPr>
        <w:spacing w:before="60" w:after="200"/>
        <w:jc w:val="center"/>
      </w:pPr>
      <w:r>
        <w:rPr>
          <w:i/>
          <w:iCs/>
          <w:sz w:val="20"/>
          <w:szCs w:val="20"/>
        </w:rPr>
        <w:t>Tabla 7. Endpoints REST del backend.</w:t>
      </w:r>
    </w:p>
    <w:p w14:paraId="5383F8EC" w14:textId="77777777" w:rsidR="00417DB2" w:rsidRDefault="003D4E72">
      <w:pPr>
        <w:pStyle w:val="Ttulo2"/>
      </w:pPr>
      <w:bookmarkStart w:id="27" w:name="_Toc243756174"/>
      <w:r>
        <w:t>Anexo C. Matriz de cumplimiento de requisitos funcionales</w:t>
      </w:r>
      <w:bookmarkEnd w:id="27"/>
    </w:p>
    <w:p w14:paraId="08F16229" w14:textId="77777777" w:rsidR="00417DB2" w:rsidRDefault="003D4E72">
      <w:pPr>
        <w:jc w:val="both"/>
      </w:pPr>
      <w:r>
        <w:t>Trazabilidad entre los requisitos funcionales de la especificación (RF-01 a RF-33) y su implementación. Los requisitos se cumplen de forma completa, salvo el RF-26, parcial.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000"/>
        <w:gridCol w:w="4072"/>
        <w:gridCol w:w="1200"/>
      </w:tblGrid>
      <w:tr w:rsidR="00417DB2" w14:paraId="672D64E4"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F4F6C01" w14:textId="77777777" w:rsidR="00417DB2" w:rsidRDefault="003D4E72">
            <w:pPr>
              <w:spacing w:after="0"/>
              <w:jc w:val="center"/>
            </w:pPr>
            <w:r>
              <w:rPr>
                <w:b/>
                <w:bCs/>
                <w:sz w:val="17"/>
                <w:szCs w:val="17"/>
              </w:rPr>
              <w:t>RF</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4EF232E" w14:textId="77777777" w:rsidR="00417DB2" w:rsidRDefault="003D4E72">
            <w:pPr>
              <w:spacing w:after="0"/>
              <w:jc w:val="center"/>
            </w:pPr>
            <w:r>
              <w:rPr>
                <w:b/>
                <w:bCs/>
                <w:sz w:val="17"/>
                <w:szCs w:val="17"/>
              </w:rPr>
              <w:t>Requisito</w:t>
            </w:r>
          </w:p>
        </w:tc>
        <w:tc>
          <w:tcPr>
            <w:tcW w:w="40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2553C2" w14:textId="77777777" w:rsidR="00417DB2" w:rsidRDefault="003D4E72">
            <w:pPr>
              <w:spacing w:after="0"/>
              <w:jc w:val="center"/>
            </w:pPr>
            <w:r>
              <w:rPr>
                <w:b/>
                <w:bCs/>
                <w:sz w:val="17"/>
                <w:szCs w:val="17"/>
              </w:rPr>
              <w:t>Implementación</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0B0E38" w14:textId="77777777" w:rsidR="00417DB2" w:rsidRDefault="003D4E72">
            <w:pPr>
              <w:spacing w:after="0"/>
              <w:jc w:val="center"/>
            </w:pPr>
            <w:r>
              <w:rPr>
                <w:b/>
                <w:bCs/>
                <w:sz w:val="17"/>
                <w:szCs w:val="17"/>
              </w:rPr>
              <w:t>Estado</w:t>
            </w:r>
          </w:p>
        </w:tc>
      </w:tr>
      <w:tr w:rsidR="00417DB2" w14:paraId="716D5F6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4640E" w14:textId="77777777" w:rsidR="00417DB2" w:rsidRDefault="003D4E72">
            <w:pPr>
              <w:spacing w:after="0"/>
              <w:jc w:val="center"/>
            </w:pPr>
            <w:r>
              <w:rPr>
                <w:sz w:val="17"/>
                <w:szCs w:val="17"/>
              </w:rPr>
              <w:t>RF-01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F5623" w14:textId="77777777" w:rsidR="00417DB2" w:rsidRDefault="003D4E72">
            <w:pPr>
              <w:spacing w:after="0"/>
            </w:pPr>
            <w:r>
              <w:rPr>
                <w:sz w:val="17"/>
                <w:szCs w:val="17"/>
              </w:rPr>
              <w:t>Iniciar sesión con usuario y contraseña</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84985" w14:textId="77777777" w:rsidR="00417DB2" w:rsidRDefault="003D4E72">
            <w:pPr>
              <w:spacing w:after="0"/>
            </w:pPr>
            <w:r>
              <w:rPr>
                <w:sz w:val="17"/>
                <w:szCs w:val="17"/>
              </w:rPr>
              <w:t>Pantalla de login; POST /api/auth/login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92DC2" w14:textId="77777777" w:rsidR="00417DB2" w:rsidRDefault="003D4E72">
            <w:pPr>
              <w:spacing w:after="0"/>
              <w:jc w:val="center"/>
            </w:pPr>
            <w:r>
              <w:rPr>
                <w:sz w:val="17"/>
                <w:szCs w:val="17"/>
              </w:rPr>
              <w:t>Cumple</w:t>
            </w:r>
          </w:p>
        </w:tc>
      </w:tr>
      <w:tr w:rsidR="00417DB2" w14:paraId="416AB80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F1592C" w14:textId="77777777" w:rsidR="00417DB2" w:rsidRDefault="003D4E72">
            <w:pPr>
              <w:spacing w:after="0"/>
              <w:jc w:val="center"/>
            </w:pPr>
            <w:r>
              <w:rPr>
                <w:sz w:val="17"/>
                <w:szCs w:val="17"/>
              </w:rPr>
              <w:t>RF-02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6985E" w14:textId="77777777" w:rsidR="00417DB2" w:rsidRDefault="003D4E72">
            <w:pPr>
              <w:spacing w:after="0"/>
            </w:pPr>
            <w:r>
              <w:rPr>
                <w:sz w:val="17"/>
                <w:szCs w:val="17"/>
              </w:rPr>
              <w:t>Impedir el acceso sin token válido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02E82" w14:textId="77777777" w:rsidR="00417DB2" w:rsidRDefault="003D4E72">
            <w:pPr>
              <w:spacing w:after="0"/>
            </w:pPr>
            <w:r>
              <w:rPr>
                <w:sz w:val="17"/>
                <w:szCs w:val="17"/>
              </w:rPr>
              <w:t>authGuard e interceptor JWT; backend responde 401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4FB55" w14:textId="77777777" w:rsidR="00417DB2" w:rsidRDefault="003D4E72">
            <w:pPr>
              <w:spacing w:after="0"/>
              <w:jc w:val="center"/>
            </w:pPr>
            <w:r>
              <w:rPr>
                <w:sz w:val="17"/>
                <w:szCs w:val="17"/>
              </w:rPr>
              <w:t>Cumple</w:t>
            </w:r>
          </w:p>
        </w:tc>
      </w:tr>
      <w:tr w:rsidR="00417DB2" w14:paraId="305E4C7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1ED2F" w14:textId="77777777" w:rsidR="00417DB2" w:rsidRDefault="003D4E72">
            <w:pPr>
              <w:spacing w:after="0"/>
              <w:jc w:val="center"/>
            </w:pPr>
            <w:r>
              <w:rPr>
                <w:sz w:val="17"/>
                <w:szCs w:val="17"/>
              </w:rPr>
              <w:t>RF-03</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4F05A" w14:textId="77777777" w:rsidR="00417DB2" w:rsidRDefault="003D4E72">
            <w:pPr>
              <w:spacing w:after="0"/>
            </w:pPr>
            <w:r>
              <w:rPr>
                <w:sz w:val="17"/>
                <w:szCs w:val="17"/>
              </w:rPr>
              <w:t>Mostrar la identidad del usuario en el encabezado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D58316" w14:textId="77777777" w:rsidR="00417DB2" w:rsidRDefault="003D4E72">
            <w:pPr>
              <w:spacing w:after="0"/>
            </w:pPr>
            <w:r>
              <w:rPr>
                <w:sz w:val="17"/>
                <w:szCs w:val="17"/>
              </w:rPr>
              <w:t>Barra superior con el usuario autenticado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2CD65" w14:textId="77777777" w:rsidR="00417DB2" w:rsidRDefault="003D4E72">
            <w:pPr>
              <w:spacing w:after="0"/>
              <w:jc w:val="center"/>
            </w:pPr>
            <w:r>
              <w:rPr>
                <w:sz w:val="17"/>
                <w:szCs w:val="17"/>
              </w:rPr>
              <w:t>Cumple</w:t>
            </w:r>
          </w:p>
        </w:tc>
      </w:tr>
      <w:tr w:rsidR="00417DB2" w14:paraId="72A76B2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87AF3" w14:textId="77777777" w:rsidR="00417DB2" w:rsidRDefault="003D4E72">
            <w:pPr>
              <w:spacing w:after="0"/>
              <w:jc w:val="center"/>
            </w:pPr>
            <w:r>
              <w:rPr>
                <w:sz w:val="17"/>
                <w:szCs w:val="17"/>
              </w:rPr>
              <w:t>RF-04</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19092" w14:textId="77777777" w:rsidR="00417DB2" w:rsidRDefault="003D4E72">
            <w:pPr>
              <w:spacing w:after="0"/>
            </w:pPr>
            <w:r>
              <w:rPr>
                <w:sz w:val="17"/>
                <w:szCs w:val="17"/>
              </w:rPr>
              <w:t>Cerrar sesión y eliminar la credencial local</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41824" w14:textId="77777777" w:rsidR="00417DB2" w:rsidRDefault="003D4E72">
            <w:pPr>
              <w:spacing w:after="0"/>
            </w:pPr>
            <w:r>
              <w:rPr>
                <w:sz w:val="17"/>
                <w:szCs w:val="17"/>
              </w:rPr>
              <w:t>Botón “Cerrar sesión”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6EF486" w14:textId="77777777" w:rsidR="00417DB2" w:rsidRDefault="003D4E72">
            <w:pPr>
              <w:spacing w:after="0"/>
              <w:jc w:val="center"/>
            </w:pPr>
            <w:r>
              <w:rPr>
                <w:sz w:val="17"/>
                <w:szCs w:val="17"/>
              </w:rPr>
              <w:t>Cumple</w:t>
            </w:r>
          </w:p>
        </w:tc>
      </w:tr>
      <w:tr w:rsidR="00417DB2" w14:paraId="7713607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7ADE3" w14:textId="77777777" w:rsidR="00417DB2" w:rsidRDefault="003D4E72">
            <w:pPr>
              <w:spacing w:after="0"/>
              <w:jc w:val="center"/>
            </w:pPr>
            <w:r>
              <w:rPr>
                <w:sz w:val="17"/>
                <w:szCs w:val="17"/>
              </w:rPr>
              <w:t>RF-05</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669FC6" w14:textId="77777777" w:rsidR="00417DB2" w:rsidRDefault="003D4E72">
            <w:pPr>
              <w:spacing w:after="0"/>
            </w:pPr>
            <w:r>
              <w:rPr>
                <w:sz w:val="17"/>
                <w:szCs w:val="17"/>
              </w:rPr>
              <w:t>Listar socios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0C659E" w14:textId="77777777" w:rsidR="00417DB2" w:rsidRDefault="003D4E72">
            <w:pPr>
              <w:spacing w:after="0"/>
            </w:pPr>
            <w:r>
              <w:rPr>
                <w:sz w:val="17"/>
                <w:szCs w:val="17"/>
              </w:rPr>
              <w:t>Socios; GET /api/socios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A32D74" w14:textId="77777777" w:rsidR="00417DB2" w:rsidRDefault="003D4E72">
            <w:pPr>
              <w:spacing w:after="0"/>
              <w:jc w:val="center"/>
            </w:pPr>
            <w:r>
              <w:rPr>
                <w:sz w:val="17"/>
                <w:szCs w:val="17"/>
              </w:rPr>
              <w:t>Cumple</w:t>
            </w:r>
          </w:p>
        </w:tc>
      </w:tr>
      <w:tr w:rsidR="00417DB2" w14:paraId="3CC6503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82D83" w14:textId="77777777" w:rsidR="00417DB2" w:rsidRDefault="003D4E72">
            <w:pPr>
              <w:spacing w:after="0"/>
              <w:jc w:val="center"/>
            </w:pPr>
            <w:r>
              <w:rPr>
                <w:sz w:val="17"/>
                <w:szCs w:val="17"/>
              </w:rPr>
              <w:t>RF-06</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6DFAB" w14:textId="77777777" w:rsidR="00417DB2" w:rsidRDefault="003D4E72">
            <w:pPr>
              <w:spacing w:after="0"/>
            </w:pPr>
            <w:r>
              <w:rPr>
                <w:sz w:val="17"/>
                <w:szCs w:val="17"/>
              </w:rPr>
              <w:t>Crear y editar socios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F7E3B" w14:textId="77777777" w:rsidR="00417DB2" w:rsidRDefault="003D4E72">
            <w:pPr>
              <w:spacing w:after="0"/>
            </w:pPr>
            <w:r>
              <w:rPr>
                <w:sz w:val="17"/>
                <w:szCs w:val="17"/>
              </w:rPr>
              <w:t>Formulario de socio; POST y PUT /api/socios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FA98D8" w14:textId="77777777" w:rsidR="00417DB2" w:rsidRDefault="003D4E72">
            <w:pPr>
              <w:spacing w:after="0"/>
              <w:jc w:val="center"/>
            </w:pPr>
            <w:r>
              <w:rPr>
                <w:sz w:val="17"/>
                <w:szCs w:val="17"/>
              </w:rPr>
              <w:t>Cumple</w:t>
            </w:r>
          </w:p>
        </w:tc>
      </w:tr>
      <w:tr w:rsidR="00417DB2" w14:paraId="3546163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10FBA" w14:textId="77777777" w:rsidR="00417DB2" w:rsidRDefault="003D4E72">
            <w:pPr>
              <w:spacing w:after="0"/>
              <w:jc w:val="center"/>
            </w:pPr>
            <w:r>
              <w:rPr>
                <w:sz w:val="17"/>
                <w:szCs w:val="17"/>
              </w:rPr>
              <w:t>RF-07</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C504B3" w14:textId="77777777" w:rsidR="00417DB2" w:rsidRDefault="003D4E72">
            <w:pPr>
              <w:spacing w:after="0"/>
            </w:pPr>
            <w:r>
              <w:rPr>
                <w:sz w:val="17"/>
                <w:szCs w:val="17"/>
              </w:rPr>
              <w:t>Eliminar socio con confirmación</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20E5C" w14:textId="77777777" w:rsidR="00417DB2" w:rsidRDefault="003D4E72">
            <w:pPr>
              <w:spacing w:after="0"/>
            </w:pPr>
            <w:r>
              <w:rPr>
                <w:sz w:val="17"/>
                <w:szCs w:val="17"/>
              </w:rPr>
              <w:t>Diálogo de confirmación; DELETE /api/socios/{id}</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DB644" w14:textId="77777777" w:rsidR="00417DB2" w:rsidRDefault="003D4E72">
            <w:pPr>
              <w:spacing w:after="0"/>
              <w:jc w:val="center"/>
            </w:pPr>
            <w:r>
              <w:rPr>
                <w:sz w:val="17"/>
                <w:szCs w:val="17"/>
              </w:rPr>
              <w:t>Cumple</w:t>
            </w:r>
          </w:p>
        </w:tc>
      </w:tr>
      <w:tr w:rsidR="00417DB2" w14:paraId="44B189C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DEDDA" w14:textId="77777777" w:rsidR="00417DB2" w:rsidRDefault="003D4E72">
            <w:pPr>
              <w:spacing w:after="0"/>
              <w:jc w:val="center"/>
            </w:pPr>
            <w:r>
              <w:rPr>
                <w:sz w:val="17"/>
                <w:szCs w:val="17"/>
              </w:rPr>
              <w:t>RF-08</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AA9CC" w14:textId="77777777" w:rsidR="00417DB2" w:rsidRDefault="003D4E72">
            <w:pPr>
              <w:spacing w:after="0"/>
            </w:pPr>
            <w:r>
              <w:rPr>
                <w:sz w:val="17"/>
                <w:szCs w:val="17"/>
              </w:rPr>
              <w:t>CRUD de giros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0DCA2" w14:textId="77777777" w:rsidR="00417DB2" w:rsidRDefault="003D4E72">
            <w:pPr>
              <w:spacing w:after="0"/>
            </w:pPr>
            <w:r>
              <w:rPr>
                <w:sz w:val="17"/>
                <w:szCs w:val="17"/>
              </w:rPr>
              <w:t>Giros; /api/giros (GET, POST, PUT, DELETE)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D37C6" w14:textId="77777777" w:rsidR="00417DB2" w:rsidRDefault="003D4E72">
            <w:pPr>
              <w:spacing w:after="0"/>
              <w:jc w:val="center"/>
            </w:pPr>
            <w:r>
              <w:rPr>
                <w:sz w:val="17"/>
                <w:szCs w:val="17"/>
              </w:rPr>
              <w:t>Cumple</w:t>
            </w:r>
          </w:p>
        </w:tc>
      </w:tr>
      <w:tr w:rsidR="00417DB2" w14:paraId="4B16342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EC7B8" w14:textId="77777777" w:rsidR="00417DB2" w:rsidRDefault="003D4E72">
            <w:pPr>
              <w:spacing w:after="0"/>
              <w:jc w:val="center"/>
            </w:pPr>
            <w:r>
              <w:rPr>
                <w:sz w:val="17"/>
                <w:szCs w:val="17"/>
              </w:rPr>
              <w:t>RF-09</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0BB6D" w14:textId="77777777" w:rsidR="00417DB2" w:rsidRDefault="003D4E72">
            <w:pPr>
              <w:spacing w:after="0"/>
            </w:pPr>
            <w:r>
              <w:rPr>
                <w:sz w:val="17"/>
                <w:szCs w:val="17"/>
              </w:rPr>
              <w:t>CRUD de puestos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633FC8" w14:textId="77777777" w:rsidR="00417DB2" w:rsidRDefault="003D4E72">
            <w:pPr>
              <w:spacing w:after="0"/>
            </w:pPr>
            <w:r>
              <w:rPr>
                <w:sz w:val="17"/>
                <w:szCs w:val="17"/>
              </w:rPr>
              <w:t>Puestos; /api/puestos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2A6D0" w14:textId="77777777" w:rsidR="00417DB2" w:rsidRDefault="003D4E72">
            <w:pPr>
              <w:spacing w:after="0"/>
              <w:jc w:val="center"/>
            </w:pPr>
            <w:r>
              <w:rPr>
                <w:sz w:val="17"/>
                <w:szCs w:val="17"/>
              </w:rPr>
              <w:t>Cumple</w:t>
            </w:r>
          </w:p>
        </w:tc>
      </w:tr>
      <w:tr w:rsidR="00417DB2" w14:paraId="2EB5D38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DBBE05" w14:textId="77777777" w:rsidR="00417DB2" w:rsidRDefault="003D4E72">
            <w:pPr>
              <w:spacing w:after="0"/>
              <w:jc w:val="center"/>
            </w:pPr>
            <w:r>
              <w:rPr>
                <w:sz w:val="17"/>
                <w:szCs w:val="17"/>
              </w:rPr>
              <w:t>RF-10</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159756" w14:textId="77777777" w:rsidR="00417DB2" w:rsidRDefault="003D4E72">
            <w:pPr>
              <w:spacing w:after="0"/>
            </w:pPr>
            <w:r>
              <w:rPr>
                <w:sz w:val="17"/>
                <w:szCs w:val="17"/>
              </w:rPr>
              <w:t>Asociar puesto a giro y socio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BB00E" w14:textId="77777777" w:rsidR="00417DB2" w:rsidRDefault="003D4E72">
            <w:pPr>
              <w:spacing w:after="0"/>
            </w:pPr>
            <w:r>
              <w:rPr>
                <w:sz w:val="17"/>
                <w:szCs w:val="17"/>
              </w:rPr>
              <w:t>Selectores de giro y socio en el formulario de puesto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E05EA" w14:textId="77777777" w:rsidR="00417DB2" w:rsidRDefault="003D4E72">
            <w:pPr>
              <w:spacing w:after="0"/>
              <w:jc w:val="center"/>
            </w:pPr>
            <w:r>
              <w:rPr>
                <w:sz w:val="17"/>
                <w:szCs w:val="17"/>
              </w:rPr>
              <w:t>Cumple</w:t>
            </w:r>
          </w:p>
        </w:tc>
      </w:tr>
      <w:tr w:rsidR="00417DB2" w14:paraId="3646CF5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09CA4" w14:textId="77777777" w:rsidR="00417DB2" w:rsidRDefault="003D4E72">
            <w:pPr>
              <w:spacing w:after="0"/>
              <w:jc w:val="center"/>
            </w:pPr>
            <w:r>
              <w:rPr>
                <w:sz w:val="17"/>
                <w:szCs w:val="17"/>
              </w:rPr>
              <w:t>RF-11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5F4B4" w14:textId="77777777" w:rsidR="00417DB2" w:rsidRDefault="003D4E72">
            <w:pPr>
              <w:spacing w:after="0"/>
            </w:pPr>
            <w:r>
              <w:rPr>
                <w:sz w:val="17"/>
                <w:szCs w:val="17"/>
              </w:rPr>
              <w:t>Número, inquilino y vigencia del puesto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96EEA" w14:textId="77777777" w:rsidR="00417DB2" w:rsidRDefault="003D4E72">
            <w:pPr>
              <w:spacing w:after="0"/>
            </w:pPr>
            <w:r>
              <w:rPr>
                <w:sz w:val="17"/>
                <w:szCs w:val="17"/>
              </w:rPr>
              <w:t>Formulario de puesto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0D276" w14:textId="77777777" w:rsidR="00417DB2" w:rsidRDefault="003D4E72">
            <w:pPr>
              <w:spacing w:after="0"/>
              <w:jc w:val="center"/>
            </w:pPr>
            <w:r>
              <w:rPr>
                <w:sz w:val="17"/>
                <w:szCs w:val="17"/>
              </w:rPr>
              <w:t>Cumple</w:t>
            </w:r>
          </w:p>
        </w:tc>
      </w:tr>
      <w:tr w:rsidR="00417DB2" w14:paraId="11B62FC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CE13F" w14:textId="77777777" w:rsidR="00417DB2" w:rsidRDefault="003D4E72">
            <w:pPr>
              <w:spacing w:after="0"/>
              <w:jc w:val="center"/>
            </w:pPr>
            <w:r>
              <w:rPr>
                <w:sz w:val="17"/>
                <w:szCs w:val="17"/>
              </w:rPr>
              <w:t>RF-12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A00E9" w14:textId="77777777" w:rsidR="00417DB2" w:rsidRDefault="003D4E72">
            <w:pPr>
              <w:spacing w:after="0"/>
            </w:pPr>
            <w:r>
              <w:rPr>
                <w:sz w:val="17"/>
                <w:szCs w:val="17"/>
              </w:rPr>
              <w:t>CRUD de bancos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1A803" w14:textId="77777777" w:rsidR="00417DB2" w:rsidRDefault="003D4E72">
            <w:pPr>
              <w:spacing w:after="0"/>
            </w:pPr>
            <w:r>
              <w:rPr>
                <w:sz w:val="17"/>
                <w:szCs w:val="17"/>
              </w:rPr>
              <w:t>Bancos; /api/bancos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74BDC" w14:textId="77777777" w:rsidR="00417DB2" w:rsidRDefault="003D4E72">
            <w:pPr>
              <w:spacing w:after="0"/>
              <w:jc w:val="center"/>
            </w:pPr>
            <w:r>
              <w:rPr>
                <w:sz w:val="17"/>
                <w:szCs w:val="17"/>
              </w:rPr>
              <w:t>Cumple</w:t>
            </w:r>
          </w:p>
        </w:tc>
      </w:tr>
      <w:tr w:rsidR="00417DB2" w14:paraId="7AC3B82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3E50C" w14:textId="77777777" w:rsidR="00417DB2" w:rsidRDefault="003D4E72">
            <w:pPr>
              <w:spacing w:after="0"/>
              <w:jc w:val="center"/>
            </w:pPr>
            <w:r>
              <w:rPr>
                <w:sz w:val="17"/>
                <w:szCs w:val="17"/>
              </w:rPr>
              <w:t>RF-13</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6CB95" w14:textId="77777777" w:rsidR="00417DB2" w:rsidRDefault="003D4E72">
            <w:pPr>
              <w:spacing w:after="0"/>
            </w:pPr>
            <w:r>
              <w:rPr>
                <w:sz w:val="17"/>
                <w:szCs w:val="17"/>
              </w:rPr>
              <w:t>CRUD de servicios cobrables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D053F" w14:textId="77777777" w:rsidR="00417DB2" w:rsidRDefault="003D4E72">
            <w:pPr>
              <w:spacing w:after="0"/>
            </w:pPr>
            <w:r>
              <w:rPr>
                <w:sz w:val="17"/>
                <w:szCs w:val="17"/>
              </w:rPr>
              <w:t>Servicios; /api/servicios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FF0DDD" w14:textId="77777777" w:rsidR="00417DB2" w:rsidRDefault="003D4E72">
            <w:pPr>
              <w:spacing w:after="0"/>
              <w:jc w:val="center"/>
            </w:pPr>
            <w:r>
              <w:rPr>
                <w:sz w:val="17"/>
                <w:szCs w:val="17"/>
              </w:rPr>
              <w:t>Cumple</w:t>
            </w:r>
          </w:p>
        </w:tc>
      </w:tr>
      <w:tr w:rsidR="00417DB2" w14:paraId="53ECC09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D1E24" w14:textId="77777777" w:rsidR="00417DB2" w:rsidRDefault="003D4E72">
            <w:pPr>
              <w:spacing w:after="0"/>
              <w:jc w:val="center"/>
            </w:pPr>
            <w:r>
              <w:rPr>
                <w:sz w:val="17"/>
                <w:szCs w:val="17"/>
              </w:rPr>
              <w:t>RF-14</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A20B8" w14:textId="77777777" w:rsidR="00417DB2" w:rsidRDefault="003D4E72">
            <w:pPr>
              <w:spacing w:after="0"/>
            </w:pPr>
            <w:r>
              <w:rPr>
                <w:sz w:val="17"/>
                <w:szCs w:val="17"/>
              </w:rPr>
              <w:t>Recurrencia, costo, moneda y destinatario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62449" w14:textId="77777777" w:rsidR="00417DB2" w:rsidRDefault="003D4E72">
            <w:pPr>
              <w:spacing w:after="0"/>
            </w:pPr>
            <w:r>
              <w:rPr>
                <w:sz w:val="17"/>
                <w:szCs w:val="17"/>
              </w:rPr>
              <w:t>Formulario de servicio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ADEA9" w14:textId="77777777" w:rsidR="00417DB2" w:rsidRDefault="003D4E72">
            <w:pPr>
              <w:spacing w:after="0"/>
              <w:jc w:val="center"/>
            </w:pPr>
            <w:r>
              <w:rPr>
                <w:sz w:val="17"/>
                <w:szCs w:val="17"/>
              </w:rPr>
              <w:t>Cumple</w:t>
            </w:r>
          </w:p>
        </w:tc>
      </w:tr>
      <w:tr w:rsidR="00417DB2" w14:paraId="5E0C7FD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4B6AC" w14:textId="77777777" w:rsidR="00417DB2" w:rsidRDefault="003D4E72">
            <w:pPr>
              <w:spacing w:after="0"/>
              <w:jc w:val="center"/>
            </w:pPr>
            <w:r>
              <w:rPr>
                <w:sz w:val="17"/>
                <w:szCs w:val="17"/>
              </w:rPr>
              <w:lastRenderedPageBreak/>
              <w:t>RF-15</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0B436" w14:textId="77777777" w:rsidR="00417DB2" w:rsidRDefault="003D4E72">
            <w:pPr>
              <w:spacing w:after="0"/>
            </w:pPr>
            <w:r>
              <w:rPr>
                <w:sz w:val="17"/>
                <w:szCs w:val="17"/>
              </w:rPr>
              <w:t>Servicio de costo fijo o por consumo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E3949" w14:textId="77777777" w:rsidR="00417DB2" w:rsidRDefault="003D4E72">
            <w:pPr>
              <w:spacing w:after="0"/>
            </w:pPr>
            <w:r>
              <w:rPr>
                <w:sz w:val="17"/>
                <w:szCs w:val="17"/>
              </w:rPr>
              <w:t>Casilla “Por consumo” del servicio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86BCE" w14:textId="77777777" w:rsidR="00417DB2" w:rsidRDefault="003D4E72">
            <w:pPr>
              <w:spacing w:after="0"/>
              <w:jc w:val="center"/>
            </w:pPr>
            <w:r>
              <w:rPr>
                <w:sz w:val="17"/>
                <w:szCs w:val="17"/>
              </w:rPr>
              <w:t>Cumple</w:t>
            </w:r>
          </w:p>
        </w:tc>
      </w:tr>
      <w:tr w:rsidR="00417DB2" w14:paraId="43F64FE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182A6" w14:textId="77777777" w:rsidR="00417DB2" w:rsidRDefault="003D4E72">
            <w:pPr>
              <w:spacing w:after="0"/>
              <w:jc w:val="center"/>
            </w:pPr>
            <w:r>
              <w:rPr>
                <w:sz w:val="17"/>
                <w:szCs w:val="17"/>
              </w:rPr>
              <w:t>RF-16</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DD37B" w14:textId="77777777" w:rsidR="00417DB2" w:rsidRDefault="003D4E72">
            <w:pPr>
              <w:spacing w:after="0"/>
            </w:pPr>
            <w:r>
              <w:rPr>
                <w:sz w:val="17"/>
                <w:szCs w:val="17"/>
              </w:rPr>
              <w:t>Generar cuentas de puestos con período y monto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6B981" w14:textId="77777777" w:rsidR="00417DB2" w:rsidRDefault="003D4E72">
            <w:pPr>
              <w:spacing w:after="0"/>
            </w:pPr>
            <w:r>
              <w:rPr>
                <w:sz w:val="17"/>
                <w:szCs w:val="17"/>
              </w:rPr>
              <w:t>Cuentas por cobrar → Generar; POST .../generar/puestos-monto-fijo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73698" w14:textId="77777777" w:rsidR="00417DB2" w:rsidRDefault="003D4E72">
            <w:pPr>
              <w:spacing w:after="0"/>
              <w:jc w:val="center"/>
            </w:pPr>
            <w:r>
              <w:rPr>
                <w:sz w:val="17"/>
                <w:szCs w:val="17"/>
              </w:rPr>
              <w:t>Cumple</w:t>
            </w:r>
          </w:p>
        </w:tc>
      </w:tr>
      <w:tr w:rsidR="00417DB2" w14:paraId="6BB627D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4B705" w14:textId="77777777" w:rsidR="00417DB2" w:rsidRDefault="003D4E72">
            <w:pPr>
              <w:spacing w:after="0"/>
              <w:jc w:val="center"/>
            </w:pPr>
            <w:r>
              <w:rPr>
                <w:sz w:val="17"/>
                <w:szCs w:val="17"/>
              </w:rPr>
              <w:t>RF-17</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E340D" w14:textId="77777777" w:rsidR="00417DB2" w:rsidRDefault="003D4E72">
            <w:pPr>
              <w:spacing w:after="0"/>
            </w:pPr>
            <w:r>
              <w:rPr>
                <w:sz w:val="17"/>
                <w:szCs w:val="17"/>
              </w:rPr>
              <w:t>Lecturas inicial y final; cálculo del monto por consumo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FAC85" w14:textId="77777777" w:rsidR="00417DB2" w:rsidRDefault="003D4E72">
            <w:pPr>
              <w:spacing w:after="0"/>
            </w:pPr>
            <w:r>
              <w:rPr>
                <w:sz w:val="17"/>
                <w:szCs w:val="17"/>
              </w:rPr>
              <w:t>Generar por consumo; POST .../generar/puestos-consumo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A1CF8" w14:textId="77777777" w:rsidR="00417DB2" w:rsidRDefault="003D4E72">
            <w:pPr>
              <w:spacing w:after="0"/>
              <w:jc w:val="center"/>
            </w:pPr>
            <w:r>
              <w:rPr>
                <w:sz w:val="17"/>
                <w:szCs w:val="17"/>
              </w:rPr>
              <w:t>Cumple</w:t>
            </w:r>
          </w:p>
        </w:tc>
      </w:tr>
      <w:tr w:rsidR="00417DB2" w14:paraId="1F203FC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34377" w14:textId="77777777" w:rsidR="00417DB2" w:rsidRDefault="003D4E72">
            <w:pPr>
              <w:spacing w:after="0"/>
              <w:jc w:val="center"/>
            </w:pPr>
            <w:r>
              <w:rPr>
                <w:sz w:val="17"/>
                <w:szCs w:val="17"/>
              </w:rPr>
              <w:t>RF-18</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FF67C" w14:textId="77777777" w:rsidR="00417DB2" w:rsidRDefault="003D4E72">
            <w:pPr>
              <w:spacing w:after="0"/>
            </w:pPr>
            <w:r>
              <w:rPr>
                <w:sz w:val="17"/>
                <w:szCs w:val="17"/>
              </w:rPr>
              <w:t>Generar cuentas de socios por etapa y socios únicos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FCD1D" w14:textId="77777777" w:rsidR="00417DB2" w:rsidRDefault="003D4E72">
            <w:pPr>
              <w:spacing w:after="0"/>
            </w:pPr>
            <w:r>
              <w:rPr>
                <w:sz w:val="17"/>
                <w:szCs w:val="17"/>
              </w:rPr>
              <w:t>Generar para socios; POST .../generar/socios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C91C0" w14:textId="77777777" w:rsidR="00417DB2" w:rsidRDefault="003D4E72">
            <w:pPr>
              <w:spacing w:after="0"/>
              <w:jc w:val="center"/>
            </w:pPr>
            <w:r>
              <w:rPr>
                <w:sz w:val="17"/>
                <w:szCs w:val="17"/>
              </w:rPr>
              <w:t>Cumple</w:t>
            </w:r>
          </w:p>
        </w:tc>
      </w:tr>
      <w:tr w:rsidR="00417DB2" w14:paraId="6FD50FC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B84A5" w14:textId="77777777" w:rsidR="00417DB2" w:rsidRDefault="003D4E72">
            <w:pPr>
              <w:spacing w:after="0"/>
              <w:jc w:val="center"/>
            </w:pPr>
            <w:r>
              <w:rPr>
                <w:sz w:val="17"/>
                <w:szCs w:val="17"/>
              </w:rPr>
              <w:t>RF-19</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C6F22" w14:textId="77777777" w:rsidR="00417DB2" w:rsidRDefault="003D4E72">
            <w:pPr>
              <w:spacing w:after="0"/>
            </w:pPr>
            <w:r>
              <w:rPr>
                <w:sz w:val="17"/>
                <w:szCs w:val="17"/>
              </w:rPr>
              <w:t>Consultar cuentas por socio o por puesto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01FE1" w14:textId="77777777" w:rsidR="00417DB2" w:rsidRDefault="003D4E72">
            <w:pPr>
              <w:spacing w:after="0"/>
            </w:pPr>
            <w:r>
              <w:rPr>
                <w:sz w:val="17"/>
                <w:szCs w:val="17"/>
              </w:rPr>
              <w:t>Cobranza (búsqueda por socio o por puesto)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3BAE1" w14:textId="77777777" w:rsidR="00417DB2" w:rsidRDefault="003D4E72">
            <w:pPr>
              <w:spacing w:after="0"/>
              <w:jc w:val="center"/>
            </w:pPr>
            <w:r>
              <w:rPr>
                <w:sz w:val="17"/>
                <w:szCs w:val="17"/>
              </w:rPr>
              <w:t>Cumple</w:t>
            </w:r>
          </w:p>
        </w:tc>
      </w:tr>
      <w:tr w:rsidR="00417DB2" w14:paraId="0B8A362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BD894" w14:textId="77777777" w:rsidR="00417DB2" w:rsidRDefault="003D4E72">
            <w:pPr>
              <w:spacing w:after="0"/>
              <w:jc w:val="center"/>
            </w:pPr>
            <w:r>
              <w:rPr>
                <w:sz w:val="17"/>
                <w:szCs w:val="17"/>
              </w:rPr>
              <w:t>RF-20</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08D18" w14:textId="77777777" w:rsidR="00417DB2" w:rsidRDefault="003D4E72">
            <w:pPr>
              <w:spacing w:after="0"/>
            </w:pPr>
            <w:r>
              <w:rPr>
                <w:sz w:val="17"/>
                <w:szCs w:val="17"/>
              </w:rPr>
              <w:t>Separar las cuentas de socios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197B3" w14:textId="77777777" w:rsidR="00417DB2" w:rsidRDefault="003D4E72">
            <w:pPr>
              <w:spacing w:after="0"/>
            </w:pPr>
            <w:r>
              <w:rPr>
                <w:sz w:val="17"/>
                <w:szCs w:val="17"/>
              </w:rPr>
              <w:t>Cobranza separa cuentas del socio y de sus puestos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5A0E4" w14:textId="77777777" w:rsidR="00417DB2" w:rsidRDefault="003D4E72">
            <w:pPr>
              <w:spacing w:after="0"/>
              <w:jc w:val="center"/>
            </w:pPr>
            <w:r>
              <w:rPr>
                <w:sz w:val="17"/>
                <w:szCs w:val="17"/>
              </w:rPr>
              <w:t>Cumple</w:t>
            </w:r>
          </w:p>
        </w:tc>
      </w:tr>
      <w:tr w:rsidR="00417DB2" w14:paraId="3B7D406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B47A9" w14:textId="77777777" w:rsidR="00417DB2" w:rsidRDefault="003D4E72">
            <w:pPr>
              <w:spacing w:after="0"/>
              <w:jc w:val="center"/>
            </w:pPr>
            <w:r>
              <w:rPr>
                <w:sz w:val="17"/>
                <w:szCs w:val="17"/>
              </w:rPr>
              <w:t>RF-21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08F6A8" w14:textId="77777777" w:rsidR="00417DB2" w:rsidRDefault="003D4E72">
            <w:pPr>
              <w:spacing w:after="0"/>
            </w:pPr>
            <w:r>
              <w:rPr>
                <w:sz w:val="17"/>
                <w:szCs w:val="17"/>
              </w:rPr>
              <w:t>Marcar cuentas abonadas o exoneradas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B8A2F" w14:textId="77777777" w:rsidR="00417DB2" w:rsidRDefault="003D4E72">
            <w:pPr>
              <w:spacing w:after="0"/>
            </w:pPr>
            <w:r>
              <w:rPr>
                <w:sz w:val="17"/>
                <w:szCs w:val="17"/>
              </w:rPr>
              <w:t>Selector por cuenta en Cobranza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1105B" w14:textId="77777777" w:rsidR="00417DB2" w:rsidRDefault="003D4E72">
            <w:pPr>
              <w:spacing w:after="0"/>
              <w:jc w:val="center"/>
            </w:pPr>
            <w:r>
              <w:rPr>
                <w:sz w:val="17"/>
                <w:szCs w:val="17"/>
              </w:rPr>
              <w:t>Cumple</w:t>
            </w:r>
          </w:p>
        </w:tc>
      </w:tr>
      <w:tr w:rsidR="00417DB2" w14:paraId="6476486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BDAD3" w14:textId="77777777" w:rsidR="00417DB2" w:rsidRDefault="003D4E72">
            <w:pPr>
              <w:spacing w:after="0"/>
              <w:jc w:val="center"/>
            </w:pPr>
            <w:r>
              <w:rPr>
                <w:sz w:val="17"/>
                <w:szCs w:val="17"/>
              </w:rPr>
              <w:t>RF-22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6A7B7" w14:textId="77777777" w:rsidR="00417DB2" w:rsidRDefault="003D4E72">
            <w:pPr>
              <w:spacing w:after="0"/>
            </w:pPr>
            <w:r>
              <w:rPr>
                <w:sz w:val="17"/>
                <w:szCs w:val="17"/>
              </w:rPr>
              <w:t>Total de las cuentas seleccionadas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D1A3A" w14:textId="77777777" w:rsidR="00417DB2" w:rsidRDefault="003D4E72">
            <w:pPr>
              <w:spacing w:after="0"/>
            </w:pPr>
            <w:r>
              <w:rPr>
                <w:sz w:val="17"/>
                <w:szCs w:val="17"/>
              </w:rPr>
              <w:t>Total calculado en pantalla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6421EC" w14:textId="77777777" w:rsidR="00417DB2" w:rsidRDefault="003D4E72">
            <w:pPr>
              <w:spacing w:after="0"/>
              <w:jc w:val="center"/>
            </w:pPr>
            <w:r>
              <w:rPr>
                <w:sz w:val="17"/>
                <w:szCs w:val="17"/>
              </w:rPr>
              <w:t>Cumple</w:t>
            </w:r>
          </w:p>
        </w:tc>
      </w:tr>
      <w:tr w:rsidR="00417DB2" w14:paraId="2E2BD74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57ACE" w14:textId="77777777" w:rsidR="00417DB2" w:rsidRDefault="003D4E72">
            <w:pPr>
              <w:spacing w:after="0"/>
              <w:jc w:val="center"/>
            </w:pPr>
            <w:r>
              <w:rPr>
                <w:sz w:val="17"/>
                <w:szCs w:val="17"/>
              </w:rPr>
              <w:t>RF-23</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4F851" w14:textId="77777777" w:rsidR="00417DB2" w:rsidRDefault="003D4E72">
            <w:pPr>
              <w:spacing w:after="0"/>
            </w:pPr>
            <w:r>
              <w:rPr>
                <w:sz w:val="17"/>
                <w:szCs w:val="17"/>
              </w:rPr>
              <w:t>Procesar pagos y emitir recibos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B72034" w14:textId="77777777" w:rsidR="00417DB2" w:rsidRDefault="003D4E72">
            <w:pPr>
              <w:spacing w:after="0"/>
            </w:pPr>
            <w:r>
              <w:rPr>
                <w:sz w:val="17"/>
                <w:szCs w:val="17"/>
              </w:rPr>
              <w:t>POST /api/pagos/procesar-cuentas (transaccional)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B507F" w14:textId="77777777" w:rsidR="00417DB2" w:rsidRDefault="003D4E72">
            <w:pPr>
              <w:spacing w:after="0"/>
              <w:jc w:val="center"/>
            </w:pPr>
            <w:r>
              <w:rPr>
                <w:sz w:val="17"/>
                <w:szCs w:val="17"/>
              </w:rPr>
              <w:t>Cumple</w:t>
            </w:r>
          </w:p>
        </w:tc>
      </w:tr>
      <w:tr w:rsidR="00417DB2" w14:paraId="257586C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F8388" w14:textId="77777777" w:rsidR="00417DB2" w:rsidRDefault="003D4E72">
            <w:pPr>
              <w:spacing w:after="0"/>
              <w:jc w:val="center"/>
            </w:pPr>
            <w:r>
              <w:rPr>
                <w:sz w:val="17"/>
                <w:szCs w:val="17"/>
              </w:rPr>
              <w:t>RF-24</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5DB17" w14:textId="77777777" w:rsidR="00417DB2" w:rsidRDefault="003D4E72">
            <w:pPr>
              <w:spacing w:after="0"/>
            </w:pPr>
            <w:r>
              <w:rPr>
                <w:sz w:val="17"/>
                <w:szCs w:val="17"/>
              </w:rPr>
              <w:t>Canje bancario con banco y fecha de depósito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2BD4D" w14:textId="77777777" w:rsidR="00417DB2" w:rsidRDefault="003D4E72">
            <w:pPr>
              <w:spacing w:after="0"/>
            </w:pPr>
            <w:r>
              <w:rPr>
                <w:sz w:val="17"/>
                <w:szCs w:val="17"/>
              </w:rPr>
              <w:t>POST /api/pagos/canje-bancario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24F26F" w14:textId="77777777" w:rsidR="00417DB2" w:rsidRDefault="003D4E72">
            <w:pPr>
              <w:spacing w:after="0"/>
              <w:jc w:val="center"/>
            </w:pPr>
            <w:r>
              <w:rPr>
                <w:sz w:val="17"/>
                <w:szCs w:val="17"/>
              </w:rPr>
              <w:t>Cumple</w:t>
            </w:r>
          </w:p>
        </w:tc>
      </w:tr>
      <w:tr w:rsidR="00417DB2" w14:paraId="6FA3C0E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F92D3" w14:textId="77777777" w:rsidR="00417DB2" w:rsidRDefault="003D4E72">
            <w:pPr>
              <w:spacing w:after="0"/>
              <w:jc w:val="center"/>
            </w:pPr>
            <w:r>
              <w:rPr>
                <w:sz w:val="17"/>
                <w:szCs w:val="17"/>
              </w:rPr>
              <w:t>RF-25</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07407" w14:textId="77777777" w:rsidR="00417DB2" w:rsidRDefault="003D4E72">
            <w:pPr>
              <w:spacing w:after="0"/>
            </w:pPr>
            <w:r>
              <w:rPr>
                <w:sz w:val="17"/>
                <w:szCs w:val="17"/>
              </w:rPr>
              <w:t>Ingresos externos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02667" w14:textId="77777777" w:rsidR="00417DB2" w:rsidRDefault="003D4E72">
            <w:pPr>
              <w:spacing w:after="0"/>
            </w:pPr>
            <w:r>
              <w:rPr>
                <w:sz w:val="17"/>
                <w:szCs w:val="17"/>
              </w:rPr>
              <w:t>Ingresos externos; POST /api/pagos/ingreso-externo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E32E9" w14:textId="77777777" w:rsidR="00417DB2" w:rsidRDefault="003D4E72">
            <w:pPr>
              <w:spacing w:after="0"/>
              <w:jc w:val="center"/>
            </w:pPr>
            <w:r>
              <w:rPr>
                <w:sz w:val="17"/>
                <w:szCs w:val="17"/>
              </w:rPr>
              <w:t>Cumple</w:t>
            </w:r>
          </w:p>
        </w:tc>
      </w:tr>
      <w:tr w:rsidR="00417DB2" w14:paraId="318DD0D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D2B59" w14:textId="77777777" w:rsidR="00417DB2" w:rsidRDefault="003D4E72">
            <w:pPr>
              <w:spacing w:after="0"/>
              <w:jc w:val="center"/>
            </w:pPr>
            <w:r>
              <w:rPr>
                <w:sz w:val="17"/>
                <w:szCs w:val="17"/>
              </w:rPr>
              <w:t>RF-26</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4DADB" w14:textId="77777777" w:rsidR="00417DB2" w:rsidRDefault="003D4E72">
            <w:pPr>
              <w:spacing w:after="0"/>
            </w:pPr>
            <w:r>
              <w:rPr>
                <w:sz w:val="17"/>
                <w:szCs w:val="17"/>
              </w:rPr>
              <w:t>Resumen de cuentas en otra ventana</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D088F" w14:textId="77777777" w:rsidR="00417DB2" w:rsidRDefault="003D4E72">
            <w:pPr>
              <w:spacing w:after="0"/>
            </w:pPr>
            <w:r>
              <w:rPr>
                <w:sz w:val="17"/>
                <w:szCs w:val="17"/>
              </w:rPr>
              <w:t>Resumen en la pantalla de Cobranza; GET .../resumen/socio y .../resumen/puesto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E1950" w14:textId="77777777" w:rsidR="00417DB2" w:rsidRDefault="003D4E72">
            <w:pPr>
              <w:spacing w:after="0"/>
              <w:jc w:val="center"/>
            </w:pPr>
            <w:r>
              <w:rPr>
                <w:sz w:val="17"/>
                <w:szCs w:val="17"/>
              </w:rPr>
              <w:t>Parcial</w:t>
            </w:r>
          </w:p>
        </w:tc>
      </w:tr>
      <w:tr w:rsidR="00417DB2" w14:paraId="5CCAA4A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21D47" w14:textId="77777777" w:rsidR="00417DB2" w:rsidRDefault="003D4E72">
            <w:pPr>
              <w:spacing w:after="0"/>
              <w:jc w:val="center"/>
            </w:pPr>
            <w:r>
              <w:rPr>
                <w:sz w:val="17"/>
                <w:szCs w:val="17"/>
              </w:rPr>
              <w:t>RF-27</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9FDB8" w14:textId="77777777" w:rsidR="00417DB2" w:rsidRDefault="003D4E72">
            <w:pPr>
              <w:spacing w:after="0"/>
            </w:pPr>
            <w:r>
              <w:rPr>
                <w:sz w:val="17"/>
                <w:szCs w:val="17"/>
              </w:rPr>
              <w:t>Egresos individuales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735EA" w14:textId="77777777" w:rsidR="00417DB2" w:rsidRDefault="003D4E72">
            <w:pPr>
              <w:spacing w:after="0"/>
            </w:pPr>
            <w:r>
              <w:rPr>
                <w:sz w:val="17"/>
                <w:szCs w:val="17"/>
              </w:rPr>
              <w:t>Egresos → Nuevo; POST /api/egresos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C2314" w14:textId="77777777" w:rsidR="00417DB2" w:rsidRDefault="003D4E72">
            <w:pPr>
              <w:spacing w:after="0"/>
              <w:jc w:val="center"/>
            </w:pPr>
            <w:r>
              <w:rPr>
                <w:sz w:val="17"/>
                <w:szCs w:val="17"/>
              </w:rPr>
              <w:t>Cumple</w:t>
            </w:r>
          </w:p>
        </w:tc>
      </w:tr>
      <w:tr w:rsidR="00417DB2" w14:paraId="5825A5B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ACA1E" w14:textId="77777777" w:rsidR="00417DB2" w:rsidRDefault="003D4E72">
            <w:pPr>
              <w:spacing w:after="0"/>
              <w:jc w:val="center"/>
            </w:pPr>
            <w:r>
              <w:rPr>
                <w:sz w:val="17"/>
                <w:szCs w:val="17"/>
              </w:rPr>
              <w:t>RF-28</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8D6FC" w14:textId="77777777" w:rsidR="00417DB2" w:rsidRDefault="003D4E72">
            <w:pPr>
              <w:spacing w:after="0"/>
            </w:pPr>
            <w:r>
              <w:rPr>
                <w:sz w:val="17"/>
                <w:szCs w:val="17"/>
              </w:rPr>
              <w:t>Egresos masivos por archivo</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C6593" w14:textId="77777777" w:rsidR="00417DB2" w:rsidRDefault="003D4E72">
            <w:pPr>
              <w:spacing w:after="0"/>
            </w:pPr>
            <w:r>
              <w:rPr>
                <w:sz w:val="17"/>
                <w:szCs w:val="17"/>
              </w:rPr>
              <w:t>Carga masiva; POST /api/egresos/carga-masiva (.xlsx)</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1A50D" w14:textId="77777777" w:rsidR="00417DB2" w:rsidRDefault="003D4E72">
            <w:pPr>
              <w:spacing w:after="0"/>
              <w:jc w:val="center"/>
            </w:pPr>
            <w:r>
              <w:rPr>
                <w:sz w:val="17"/>
                <w:szCs w:val="17"/>
              </w:rPr>
              <w:t>Cumple</w:t>
            </w:r>
          </w:p>
        </w:tc>
      </w:tr>
      <w:tr w:rsidR="00417DB2" w14:paraId="285B172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53F81C" w14:textId="77777777" w:rsidR="00417DB2" w:rsidRDefault="003D4E72">
            <w:pPr>
              <w:spacing w:after="0"/>
              <w:jc w:val="center"/>
            </w:pPr>
            <w:r>
              <w:rPr>
                <w:sz w:val="17"/>
                <w:szCs w:val="17"/>
              </w:rPr>
              <w:t>RF-29</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229B5" w14:textId="77777777" w:rsidR="00417DB2" w:rsidRDefault="003D4E72">
            <w:pPr>
              <w:spacing w:after="0"/>
            </w:pPr>
            <w:r>
              <w:rPr>
                <w:sz w:val="17"/>
                <w:szCs w:val="17"/>
              </w:rPr>
              <w:t>Recibos por fecha y voucher</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6CEEE" w14:textId="77777777" w:rsidR="00417DB2" w:rsidRDefault="003D4E72">
            <w:pPr>
              <w:spacing w:after="0"/>
            </w:pPr>
            <w:r>
              <w:rPr>
                <w:sz w:val="17"/>
                <w:szCs w:val="17"/>
              </w:rPr>
              <w:t>Recibos; GET /api/recibos y /api/recibos/{id}</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D79EC" w14:textId="77777777" w:rsidR="00417DB2" w:rsidRDefault="003D4E72">
            <w:pPr>
              <w:spacing w:after="0"/>
              <w:jc w:val="center"/>
            </w:pPr>
            <w:r>
              <w:rPr>
                <w:sz w:val="17"/>
                <w:szCs w:val="17"/>
              </w:rPr>
              <w:t>Cumple</w:t>
            </w:r>
          </w:p>
        </w:tc>
      </w:tr>
      <w:tr w:rsidR="00417DB2" w14:paraId="6B2B6D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3BA10" w14:textId="77777777" w:rsidR="00417DB2" w:rsidRDefault="003D4E72">
            <w:pPr>
              <w:spacing w:after="0"/>
              <w:jc w:val="center"/>
            </w:pPr>
            <w:r>
              <w:rPr>
                <w:sz w:val="17"/>
                <w:szCs w:val="17"/>
              </w:rPr>
              <w:t>RF-30</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55C690" w14:textId="77777777" w:rsidR="00417DB2" w:rsidRDefault="003D4E72">
            <w:pPr>
              <w:spacing w:after="0"/>
            </w:pPr>
            <w:r>
              <w:rPr>
                <w:sz w:val="17"/>
                <w:szCs w:val="17"/>
              </w:rPr>
              <w:t>Egresos por mes; ver, anular o procesar</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F587B" w14:textId="77777777" w:rsidR="00417DB2" w:rsidRDefault="003D4E72">
            <w:pPr>
              <w:spacing w:after="0"/>
            </w:pPr>
            <w:r>
              <w:rPr>
                <w:sz w:val="17"/>
                <w:szCs w:val="17"/>
              </w:rPr>
              <w:t>Egresos; POST /api/egresos/{id}/procesar y /anular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23C2C" w14:textId="77777777" w:rsidR="00417DB2" w:rsidRDefault="003D4E72">
            <w:pPr>
              <w:spacing w:after="0"/>
              <w:jc w:val="center"/>
            </w:pPr>
            <w:r>
              <w:rPr>
                <w:sz w:val="17"/>
                <w:szCs w:val="17"/>
              </w:rPr>
              <w:t>Cumple</w:t>
            </w:r>
          </w:p>
        </w:tc>
      </w:tr>
      <w:tr w:rsidR="00417DB2" w14:paraId="27D5667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2266C" w14:textId="77777777" w:rsidR="00417DB2" w:rsidRDefault="003D4E72">
            <w:pPr>
              <w:spacing w:after="0"/>
              <w:jc w:val="center"/>
            </w:pPr>
            <w:r>
              <w:rPr>
                <w:sz w:val="17"/>
                <w:szCs w:val="17"/>
              </w:rPr>
              <w:t>RF-31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90288" w14:textId="77777777" w:rsidR="00417DB2" w:rsidRDefault="003D4E72">
            <w:pPr>
              <w:spacing w:after="0"/>
            </w:pPr>
            <w:r>
              <w:rPr>
                <w:sz w:val="17"/>
                <w:szCs w:val="17"/>
              </w:rPr>
              <w:t>Recibos bancarios por fecha y voucher</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2FAA4" w14:textId="77777777" w:rsidR="00417DB2" w:rsidRDefault="003D4E72">
            <w:pPr>
              <w:spacing w:after="0"/>
            </w:pPr>
            <w:r>
              <w:rPr>
                <w:sz w:val="17"/>
                <w:szCs w:val="17"/>
              </w:rPr>
              <w:t>Filtro por tipo “Canje bancario” en Recibos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63A3E" w14:textId="77777777" w:rsidR="00417DB2" w:rsidRDefault="003D4E72">
            <w:pPr>
              <w:spacing w:after="0"/>
              <w:jc w:val="center"/>
            </w:pPr>
            <w:r>
              <w:rPr>
                <w:sz w:val="17"/>
                <w:szCs w:val="17"/>
              </w:rPr>
              <w:t>Cumple</w:t>
            </w:r>
          </w:p>
        </w:tc>
      </w:tr>
      <w:tr w:rsidR="00417DB2" w14:paraId="78F9164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8CC81" w14:textId="77777777" w:rsidR="00417DB2" w:rsidRDefault="003D4E72">
            <w:pPr>
              <w:spacing w:after="0"/>
              <w:jc w:val="center"/>
            </w:pPr>
            <w:r>
              <w:rPr>
                <w:sz w:val="17"/>
                <w:szCs w:val="17"/>
              </w:rPr>
              <w:t>RF-32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A5291" w14:textId="77777777" w:rsidR="00417DB2" w:rsidRDefault="003D4E72">
            <w:pPr>
              <w:spacing w:after="0"/>
            </w:pPr>
            <w:r>
              <w:rPr>
                <w:sz w:val="17"/>
                <w:szCs w:val="17"/>
              </w:rPr>
              <w:t>Reportes XLSX de movimientos y totales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E7F7D" w14:textId="77777777" w:rsidR="00417DB2" w:rsidRDefault="003D4E72">
            <w:pPr>
              <w:spacing w:after="0"/>
            </w:pPr>
            <w:r>
              <w:rPr>
                <w:sz w:val="17"/>
                <w:szCs w:val="17"/>
              </w:rPr>
              <w:t>Reportes; GET /api/reportes/...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D86CC" w14:textId="77777777" w:rsidR="00417DB2" w:rsidRDefault="003D4E72">
            <w:pPr>
              <w:spacing w:after="0"/>
              <w:jc w:val="center"/>
            </w:pPr>
            <w:r>
              <w:rPr>
                <w:sz w:val="17"/>
                <w:szCs w:val="17"/>
              </w:rPr>
              <w:t>Cumple</w:t>
            </w:r>
          </w:p>
        </w:tc>
      </w:tr>
      <w:tr w:rsidR="00417DB2" w14:paraId="48EAF0D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D8774A" w14:textId="77777777" w:rsidR="00417DB2" w:rsidRDefault="003D4E72">
            <w:pPr>
              <w:spacing w:after="0"/>
              <w:jc w:val="center"/>
            </w:pPr>
            <w:r>
              <w:rPr>
                <w:sz w:val="17"/>
                <w:szCs w:val="17"/>
              </w:rPr>
              <w:t>RF-33</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50F1A" w14:textId="77777777" w:rsidR="00417DB2" w:rsidRDefault="003D4E72">
            <w:pPr>
              <w:spacing w:after="0"/>
            </w:pPr>
            <w:r>
              <w:rPr>
                <w:sz w:val="17"/>
                <w:szCs w:val="17"/>
              </w:rPr>
              <w:t>Reportes de socios, no socios, egresos y bancos</w:t>
            </w:r>
          </w:p>
        </w:tc>
        <w:tc>
          <w:tcPr>
            <w:tcW w:w="4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11B47" w14:textId="77777777" w:rsidR="00417DB2" w:rsidRDefault="003D4E72">
            <w:pPr>
              <w:spacing w:after="0"/>
            </w:pPr>
            <w:r>
              <w:rPr>
                <w:sz w:val="17"/>
                <w:szCs w:val="17"/>
              </w:rPr>
              <w:t>Reportes; GET /api/reportes/...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8073E5" w14:textId="77777777" w:rsidR="00417DB2" w:rsidRDefault="003D4E72">
            <w:pPr>
              <w:spacing w:after="0"/>
              <w:jc w:val="center"/>
            </w:pPr>
            <w:r>
              <w:rPr>
                <w:sz w:val="17"/>
                <w:szCs w:val="17"/>
              </w:rPr>
              <w:t>Cumple</w:t>
            </w:r>
          </w:p>
        </w:tc>
      </w:tr>
    </w:tbl>
    <w:p w14:paraId="7825F0A5" w14:textId="77777777" w:rsidR="00417DB2" w:rsidRDefault="003D4E72">
      <w:pPr>
        <w:spacing w:before="60" w:after="200"/>
        <w:jc w:val="center"/>
      </w:pPr>
      <w:r>
        <w:rPr>
          <w:i/>
          <w:iCs/>
          <w:sz w:val="20"/>
          <w:szCs w:val="20"/>
        </w:rPr>
        <w:t>Tabla 8. Matriz de requisitos funcionales (32 cumplidos, 1 parcial).</w:t>
      </w:r>
    </w:p>
    <w:p w14:paraId="628DDEE7" w14:textId="77777777" w:rsidR="00417DB2" w:rsidRDefault="003D4E72">
      <w:pPr>
        <w:pStyle w:val="Ttulo2"/>
      </w:pPr>
      <w:bookmarkStart w:id="28" w:name="_Toc243756175"/>
      <w:r>
        <w:t>Anexo D. Pruebas automatizadas</w:t>
      </w:r>
      <w:bookmarkEnd w:id="28"/>
    </w:p>
    <w:p w14:paraId="77AD3295" w14:textId="77777777" w:rsidR="00417DB2" w:rsidRDefault="003D4E72">
      <w:pPr>
        <w:jc w:val="both"/>
      </w:pPr>
      <w:r>
        <w:t xml:space="preserve">El proyecto cuenta con varios niveles de prueba, todos ejecutados con resultado aprobado: </w:t>
      </w:r>
      <w:r>
        <w:rPr>
          <w:b/>
          <w:bCs/>
        </w:rPr>
        <w:t>218</w:t>
      </w:r>
      <w:r>
        <w:t xml:space="preserve"> pruebas en el backend (9 módulos), </w:t>
      </w:r>
      <w:r>
        <w:rPr>
          <w:b/>
          <w:bCs/>
        </w:rPr>
        <w:t>104</w:t>
      </w:r>
      <w:r>
        <w:t xml:space="preserve"> pruebas unitarias del frontend y </w:t>
      </w:r>
      <w:r>
        <w:rPr>
          <w:b/>
          <w:bCs/>
        </w:rPr>
        <w:t>20</w:t>
      </w:r>
      <w:r>
        <w:t xml:space="preserve"> pruebas de extremo a extremo que recorren el sistema completo a través del API Gateway.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000"/>
        <w:gridCol w:w="5772"/>
      </w:tblGrid>
      <w:tr w:rsidR="00417DB2" w14:paraId="778C88A9"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7A8932" w14:textId="77777777" w:rsidR="00417DB2" w:rsidRDefault="003D4E72">
            <w:pPr>
              <w:spacing w:after="0"/>
              <w:jc w:val="center"/>
            </w:pPr>
            <w:r>
              <w:rPr>
                <w:b/>
                <w:bCs/>
                <w:sz w:val="17"/>
                <w:szCs w:val="17"/>
              </w:rPr>
              <w:t>Módulo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9EE21CC" w14:textId="77777777" w:rsidR="00417DB2" w:rsidRDefault="003D4E72">
            <w:pPr>
              <w:spacing w:after="0"/>
              <w:jc w:val="center"/>
            </w:pPr>
            <w:r>
              <w:rPr>
                <w:b/>
                <w:bCs/>
                <w:sz w:val="17"/>
                <w:szCs w:val="17"/>
              </w:rPr>
              <w:t>Pruebas</w:t>
            </w:r>
          </w:p>
        </w:tc>
        <w:tc>
          <w:tcPr>
            <w:tcW w:w="57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F9378C3" w14:textId="77777777" w:rsidR="00417DB2" w:rsidRDefault="003D4E72">
            <w:pPr>
              <w:spacing w:after="0"/>
              <w:jc w:val="center"/>
            </w:pPr>
            <w:r>
              <w:rPr>
                <w:b/>
                <w:bCs/>
                <w:sz w:val="17"/>
                <w:szCs w:val="17"/>
              </w:rPr>
              <w:t>Qué verifica</w:t>
            </w:r>
          </w:p>
        </w:tc>
      </w:tr>
      <w:tr w:rsidR="00417DB2" w14:paraId="0E59B73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3A198" w14:textId="77777777" w:rsidR="00417DB2" w:rsidRDefault="003D4E72">
            <w:pPr>
              <w:spacing w:after="0"/>
            </w:pPr>
            <w:r>
              <w:rPr>
                <w:sz w:val="17"/>
                <w:szCs w:val="17"/>
              </w:rPr>
              <w:t>ms-auth</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B3B21" w14:textId="77777777" w:rsidR="00417DB2" w:rsidRDefault="003D4E72">
            <w:pPr>
              <w:spacing w:after="0"/>
              <w:jc w:val="center"/>
            </w:pPr>
            <w:r>
              <w:rPr>
                <w:sz w:val="17"/>
                <w:szCs w:val="17"/>
              </w:rPr>
              <w:t>18</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844F2" w14:textId="77777777" w:rsidR="00417DB2" w:rsidRDefault="003D4E72">
            <w:pPr>
              <w:spacing w:after="0"/>
            </w:pPr>
            <w:r>
              <w:rPr>
                <w:sz w:val="17"/>
                <w:szCs w:val="17"/>
              </w:rPr>
              <w:t>Login (credenciales válidas e inválidas, validaciones, BCrypt en la base, contenido del JWT) y repositorio de usuarios</w:t>
            </w:r>
          </w:p>
        </w:tc>
      </w:tr>
      <w:tr w:rsidR="00417DB2" w14:paraId="014363A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71892" w14:textId="77777777" w:rsidR="00417DB2" w:rsidRDefault="003D4E72">
            <w:pPr>
              <w:spacing w:after="0"/>
            </w:pPr>
            <w:r>
              <w:rPr>
                <w:sz w:val="17"/>
                <w:szCs w:val="17"/>
              </w:rPr>
              <w:t>ms-catalogos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64D1E" w14:textId="77777777" w:rsidR="00417DB2" w:rsidRDefault="003D4E72">
            <w:pPr>
              <w:spacing w:after="0"/>
              <w:jc w:val="center"/>
            </w:pPr>
            <w:r>
              <w:rPr>
                <w:sz w:val="17"/>
                <w:szCs w:val="17"/>
              </w:rPr>
              <w:t>78</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93498" w14:textId="77777777" w:rsidR="00417DB2" w:rsidRDefault="003D4E72">
            <w:pPr>
              <w:spacing w:after="0"/>
            </w:pPr>
            <w:r>
              <w:rPr>
                <w:sz w:val="17"/>
                <w:szCs w:val="17"/>
              </w:rPr>
              <w:t>CRUD de socios, puestos, giros, servicios y bancos (repositorios y servicios), seguridad de los 25 endpoints, errores 4xx y bloqueo de eliminación con cobranza (cliente Feign simulado)</w:t>
            </w:r>
          </w:p>
        </w:tc>
      </w:tr>
      <w:tr w:rsidR="00417DB2" w14:paraId="59DEFE8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525BCE" w14:textId="77777777" w:rsidR="00417DB2" w:rsidRDefault="003D4E72">
            <w:pPr>
              <w:spacing w:after="0"/>
            </w:pPr>
            <w:r>
              <w:rPr>
                <w:sz w:val="17"/>
                <w:szCs w:val="17"/>
              </w:rPr>
              <w:t>ms-cobranza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89D6B" w14:textId="77777777" w:rsidR="00417DB2" w:rsidRDefault="003D4E72">
            <w:pPr>
              <w:spacing w:after="0"/>
              <w:jc w:val="center"/>
            </w:pPr>
            <w:r>
              <w:rPr>
                <w:sz w:val="17"/>
                <w:szCs w:val="17"/>
              </w:rPr>
              <w:t>57</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DBDDF6" w14:textId="77777777" w:rsidR="00417DB2" w:rsidRDefault="003D4E72">
            <w:pPr>
              <w:spacing w:after="0"/>
            </w:pPr>
            <w:r>
              <w:rPr>
                <w:sz w:val="17"/>
                <w:szCs w:val="17"/>
              </w:rPr>
              <w:t>Generación de cuentas, cobranza, canje, ingreso externo, correlativos, resúmenes, referencias, auditoría publicada, errores 503 si cae ms-catalogos y seguridad de los 14 endpoints</w:t>
            </w:r>
          </w:p>
        </w:tc>
      </w:tr>
      <w:tr w:rsidR="00417DB2" w14:paraId="7E1C074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715DF" w14:textId="77777777" w:rsidR="00417DB2" w:rsidRDefault="003D4E72">
            <w:pPr>
              <w:spacing w:after="0"/>
            </w:pPr>
            <w:r>
              <w:rPr>
                <w:sz w:val="17"/>
                <w:szCs w:val="17"/>
              </w:rPr>
              <w:t>ms-egresos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EF8E3" w14:textId="77777777" w:rsidR="00417DB2" w:rsidRDefault="003D4E72">
            <w:pPr>
              <w:spacing w:after="0"/>
              <w:jc w:val="center"/>
            </w:pPr>
            <w:r>
              <w:rPr>
                <w:sz w:val="17"/>
                <w:szCs w:val="17"/>
              </w:rPr>
              <w:t>22</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4ECD05" w14:textId="77777777" w:rsidR="00417DB2" w:rsidRDefault="003D4E72">
            <w:pPr>
              <w:spacing w:after="0"/>
            </w:pPr>
            <w:r>
              <w:rPr>
                <w:sz w:val="17"/>
                <w:szCs w:val="17"/>
              </w:rPr>
              <w:t>Egresos y carga masiva, estados, repositorio, errores y seguridad de los 6 endpoints</w:t>
            </w:r>
          </w:p>
        </w:tc>
      </w:tr>
      <w:tr w:rsidR="00417DB2" w14:paraId="36CE158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F9C5D" w14:textId="77777777" w:rsidR="00417DB2" w:rsidRDefault="003D4E72">
            <w:pPr>
              <w:spacing w:after="0"/>
            </w:pPr>
            <w:r>
              <w:rPr>
                <w:sz w:val="17"/>
                <w:szCs w:val="17"/>
              </w:rPr>
              <w:t>ms-reportes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E5B8C" w14:textId="77777777" w:rsidR="00417DB2" w:rsidRDefault="003D4E72">
            <w:pPr>
              <w:spacing w:after="0"/>
              <w:jc w:val="center"/>
            </w:pPr>
            <w:r>
              <w:rPr>
                <w:sz w:val="17"/>
                <w:szCs w:val="17"/>
              </w:rPr>
              <w:t>16</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AF9CE" w14:textId="77777777" w:rsidR="00417DB2" w:rsidRDefault="003D4E72">
            <w:pPr>
              <w:spacing w:after="0"/>
            </w:pPr>
            <w:r>
              <w:rPr>
                <w:sz w:val="17"/>
                <w:szCs w:val="17"/>
              </w:rPr>
              <w:t>Contenido de los seis reportes XLSX, rangos de fechas y descargas con clientes Feign simulados</w:t>
            </w:r>
          </w:p>
        </w:tc>
      </w:tr>
      <w:tr w:rsidR="00417DB2" w14:paraId="40D94F1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1D812A" w14:textId="77777777" w:rsidR="00417DB2" w:rsidRDefault="003D4E72">
            <w:pPr>
              <w:spacing w:after="0"/>
            </w:pPr>
            <w:r>
              <w:rPr>
                <w:sz w:val="17"/>
                <w:szCs w:val="17"/>
              </w:rPr>
              <w:t>ms-auditoria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F0F1E9" w14:textId="77777777" w:rsidR="00417DB2" w:rsidRDefault="003D4E72">
            <w:pPr>
              <w:spacing w:after="0"/>
              <w:jc w:val="center"/>
            </w:pPr>
            <w:r>
              <w:rPr>
                <w:sz w:val="17"/>
                <w:szCs w:val="17"/>
              </w:rPr>
              <w:t>16</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D66B1" w14:textId="77777777" w:rsidR="00417DB2" w:rsidRDefault="003D4E72">
            <w:pPr>
              <w:spacing w:after="0"/>
            </w:pPr>
            <w:r>
              <w:rPr>
                <w:sz w:val="17"/>
                <w:szCs w:val="17"/>
              </w:rPr>
              <w:t>Repositorio de la bitácora, consumidor de la cola, filtros y acceso solo para ADMIN</w:t>
            </w:r>
          </w:p>
        </w:tc>
      </w:tr>
      <w:tr w:rsidR="00417DB2" w14:paraId="0B8E4B3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D224A" w14:textId="77777777" w:rsidR="00417DB2" w:rsidRDefault="003D4E72">
            <w:pPr>
              <w:spacing w:after="0"/>
            </w:pPr>
            <w:r>
              <w:rPr>
                <w:sz w:val="17"/>
                <w:szCs w:val="17"/>
              </w:rPr>
              <w:t>sigac-common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95C67" w14:textId="77777777" w:rsidR="00417DB2" w:rsidRDefault="003D4E72">
            <w:pPr>
              <w:spacing w:after="0"/>
              <w:jc w:val="center"/>
            </w:pPr>
            <w:r>
              <w:rPr>
                <w:sz w:val="17"/>
                <w:szCs w:val="17"/>
              </w:rPr>
              <w:t>9</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ACE6F" w14:textId="77777777" w:rsidR="00417DB2" w:rsidRDefault="003D4E72">
            <w:pPr>
              <w:spacing w:after="0"/>
            </w:pPr>
            <w:r>
              <w:rPr>
                <w:sz w:val="17"/>
                <w:szCs w:val="17"/>
              </w:rPr>
              <w:t>Validación del JWT (firma, vencimiento) y traducción de errores de OpenFeign</w:t>
            </w:r>
          </w:p>
        </w:tc>
      </w:tr>
      <w:tr w:rsidR="00417DB2" w14:paraId="34660BA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792F4" w14:textId="77777777" w:rsidR="00417DB2" w:rsidRDefault="003D4E72">
            <w:pPr>
              <w:spacing w:after="0"/>
            </w:pPr>
            <w:r>
              <w:rPr>
                <w:sz w:val="17"/>
                <w:szCs w:val="17"/>
              </w:rPr>
              <w:lastRenderedPageBreak/>
              <w:t>api-gateway y eureka-server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FD9A06" w14:textId="77777777" w:rsidR="00417DB2" w:rsidRDefault="003D4E72">
            <w:pPr>
              <w:spacing w:after="0"/>
              <w:jc w:val="center"/>
            </w:pPr>
            <w:r>
              <w:rPr>
                <w:sz w:val="17"/>
                <w:szCs w:val="17"/>
              </w:rPr>
              <w:t>2</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0A8390" w14:textId="77777777" w:rsidR="00417DB2" w:rsidRDefault="003D4E72">
            <w:pPr>
              <w:spacing w:after="0"/>
            </w:pPr>
            <w:r>
              <w:rPr>
                <w:sz w:val="17"/>
                <w:szCs w:val="17"/>
              </w:rPr>
              <w:t>Las seis rutas del gateway hacia los microservicios y el arranque de Eureka</w:t>
            </w:r>
          </w:p>
        </w:tc>
      </w:tr>
      <w:tr w:rsidR="00417DB2" w14:paraId="14BA65A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A8F97" w14:textId="77777777" w:rsidR="00417DB2" w:rsidRDefault="003D4E72">
            <w:pPr>
              <w:spacing w:after="0"/>
            </w:pPr>
            <w:r>
              <w:rPr>
                <w:sz w:val="17"/>
                <w:szCs w:val="17"/>
              </w:rPr>
              <w:t>Frontend (Vitest)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35FFB" w14:textId="77777777" w:rsidR="00417DB2" w:rsidRDefault="003D4E72">
            <w:pPr>
              <w:spacing w:after="0"/>
              <w:jc w:val="center"/>
            </w:pPr>
            <w:r>
              <w:rPr>
                <w:sz w:val="17"/>
                <w:szCs w:val="17"/>
              </w:rPr>
              <w:t>104</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60F01" w14:textId="77777777" w:rsidR="00417DB2" w:rsidRDefault="003D4E72">
            <w:pPr>
              <w:spacing w:after="0"/>
            </w:pPr>
            <w:r>
              <w:rPr>
                <w:sz w:val="17"/>
                <w:szCs w:val="17"/>
              </w:rPr>
              <w:t>Servicios, guards, interceptores, formularios y consumo de GET, POST, PUT y DELETE (51 verificaciones)</w:t>
            </w:r>
          </w:p>
        </w:tc>
      </w:tr>
      <w:tr w:rsidR="00417DB2" w14:paraId="41AE025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A1AF8" w14:textId="77777777" w:rsidR="00417DB2" w:rsidRDefault="003D4E72">
            <w:pPr>
              <w:spacing w:after="0"/>
            </w:pPr>
            <w:r>
              <w:rPr>
                <w:sz w:val="17"/>
                <w:szCs w:val="17"/>
              </w:rPr>
              <w:t>Extremo a extremo (Playwright)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9867E" w14:textId="77777777" w:rsidR="00417DB2" w:rsidRDefault="003D4E72">
            <w:pPr>
              <w:spacing w:after="0"/>
              <w:jc w:val="center"/>
            </w:pPr>
            <w:r>
              <w:rPr>
                <w:sz w:val="17"/>
                <w:szCs w:val="17"/>
              </w:rPr>
              <w:t>20</w:t>
            </w:r>
          </w:p>
        </w:tc>
        <w:tc>
          <w:tcPr>
            <w:tcW w:w="57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966E9" w14:textId="77777777" w:rsidR="00417DB2" w:rsidRDefault="003D4E72">
            <w:pPr>
              <w:spacing w:after="0"/>
            </w:pPr>
            <w:r>
              <w:rPr>
                <w:sz w:val="17"/>
                <w:szCs w:val="17"/>
              </w:rPr>
              <w:t>Login, guards, rol operador, CRUD de socios, ingresos externos, recibos y auditoría, con Eureka, gateway y servicios reales (perfil e2e)</w:t>
            </w:r>
          </w:p>
        </w:tc>
      </w:tr>
    </w:tbl>
    <w:p w14:paraId="4B9D7E3B" w14:textId="77777777" w:rsidR="00417DB2" w:rsidRDefault="003D4E72">
      <w:pPr>
        <w:spacing w:before="60" w:after="200"/>
        <w:jc w:val="center"/>
      </w:pPr>
      <w:r>
        <w:rPr>
          <w:i/>
          <w:iCs/>
          <w:sz w:val="20"/>
          <w:szCs w:val="20"/>
        </w:rPr>
        <w:t>Tabla 9. Pruebas automatizadas por módulo y nivel.</w:t>
      </w:r>
    </w:p>
    <w:p w14:paraId="74006C1B" w14:textId="77777777" w:rsidR="00417DB2" w:rsidRDefault="003D4E72">
      <w:pPr>
        <w:jc w:val="both"/>
      </w:pPr>
      <w:r>
        <w:t>Pruebas de la capa de acceso a datos (operaciones de insertar, actualizar, eliminar y listar): 62 pruebas @DataJpaTest sobre los 10 repositorios (Usuario; Socio, Giro, Banco, Puesto y ServicioCobrable; CuentaPorCobrar y Recibo; Egreso; RegistroAuditoria), con sus consultas derivadas.</w:t>
      </w:r>
    </w:p>
    <w:p w14:paraId="4F403D5F" w14:textId="77777777" w:rsidR="00417DB2" w:rsidRDefault="003D4E72">
      <w:pPr>
        <w:jc w:val="both"/>
      </w:pPr>
      <w:r>
        <w:t>Además se verificó la plataforma completa con MySQL, RabbitMQ, Eureka y el gateway reales: login, CRUD de catálogos, generación de cuentas, cobro con recibo, egreso, reportes XLSX, bloqueo de eliminación con cobranza y llegada del evento a la bitácora de ms-auditoria. La carpeta postman/ contiene la colección equivalente con aserciones.</w:t>
      </w:r>
    </w:p>
    <w:p w14:paraId="6E7F3F33" w14:textId="77777777" w:rsidR="00417DB2" w:rsidRDefault="003D4E72">
      <w:pPr>
        <w:jc w:val="both"/>
      </w:pPr>
      <w:r>
        <w:t>Defectos reales que las pruebas permitieron detectar y corregir: (1) el login sin cuerpo respondía 500 en lugar de 400; (2) cualquier error 4xx de Spring MVC se enmascaraba como 500 en el manejador global; (3) las fechas del calendario se desfasaban un día por la conversión UTC en la zona horaria de Lima; y (4) al separar las bases de datos, eliminar un socio, puesto, servicio o banco con cobranza ya no lo impedía la llave foránea, lo que se resolvió con la verificación por OpenFeign.</w:t>
      </w:r>
    </w:p>
    <w:p w14:paraId="22A871A1" w14:textId="77777777" w:rsidR="00417DB2" w:rsidRDefault="003D4E72">
      <w:pPr>
        <w:jc w:val="both"/>
      </w:pPr>
      <w:r>
        <w:t>Comandos para ejecutarlas se describen en el Anexo H.</w:t>
      </w:r>
    </w:p>
    <w:p w14:paraId="331BE8C2" w14:textId="77777777" w:rsidR="00417DB2" w:rsidRDefault="003D4E72">
      <w:pPr>
        <w:pStyle w:val="Ttulo2"/>
      </w:pPr>
      <w:bookmarkStart w:id="29" w:name="_Toc243756176"/>
      <w:r>
        <w:t>Anexo E. Modelo de datos</w:t>
      </w:r>
      <w:bookmarkEnd w:id="29"/>
    </w:p>
    <w:p w14:paraId="50BD27F4" w14:textId="77777777" w:rsidR="00417DB2" w:rsidRDefault="003D4E72">
      <w:pPr>
        <w:jc w:val="both"/>
      </w:pPr>
      <w:r>
        <w:t>Cada microservicio tiene su propia base de datos MySQL (sigac_auth, sigac_catalogos, sigac_cobranza, sigac_egresos y sigac_auditoria; 10 tablas en total). Los datos de otro servicio se guardan solo como identificador (REF) y se obtienen por OpenFeign. Las contraseñas de la tabla usuarios se guardan cifradas con BCrypt. Los scripts schema.sql y datos-iniciales.sql están en la carpeta database/.</w:t>
      </w:r>
    </w:p>
    <w:p w14:paraId="03B28E71" w14:textId="77777777" w:rsidR="00417DB2" w:rsidRDefault="003D4E72">
      <w:pPr>
        <w:keepNext/>
        <w:spacing w:before="120" w:after="40"/>
        <w:jc w:val="center"/>
      </w:pPr>
      <w:r>
        <w:rPr>
          <w:noProof/>
        </w:rPr>
        <w:lastRenderedPageBreak/>
        <w:drawing>
          <wp:inline distT="0" distB="0" distL="0" distR="0" wp14:anchorId="06DAD533" wp14:editId="1431C525">
            <wp:extent cx="5715000" cy="3028950"/>
            <wp:effectExtent l="0" t="0" r="0" b="0"/>
            <wp:docPr id="19" name="C:\Users\Jennyfer\Desktop\Proyecto aplicaciones web\sigac\docs\diagramas\modelo-datos.png" descr="C:\Users\Jennyfer\Desktop\Proyecto aplicaciones web\sigac\docs\diagramas\modelo-datos.png" title="C:\Users\Jennyfer\Desktop\Proyecto aplicaciones web\sigac\docs\diagramas\modelo-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028950"/>
                    </a:xfrm>
                    <a:prstGeom prst="rect">
                      <a:avLst/>
                    </a:prstGeom>
                  </pic:spPr>
                </pic:pic>
              </a:graphicData>
            </a:graphic>
          </wp:inline>
        </w:drawing>
      </w:r>
    </w:p>
    <w:p w14:paraId="740F2D82" w14:textId="77777777" w:rsidR="00417DB2" w:rsidRDefault="003D4E72">
      <w:pPr>
        <w:spacing w:before="60" w:after="200"/>
        <w:jc w:val="center"/>
      </w:pPr>
      <w:r>
        <w:rPr>
          <w:i/>
          <w:iCs/>
          <w:sz w:val="20"/>
          <w:szCs w:val="20"/>
        </w:rPr>
        <w:t>Figura 18. Modelo de datos de SIGAC por microservicio. Fuente: elaboración propia.</w:t>
      </w:r>
    </w:p>
    <w:p w14:paraId="0551D7BB" w14:textId="77777777" w:rsidR="00417DB2" w:rsidRDefault="003D4E72">
      <w:pPr>
        <w:pStyle w:val="Ttulo2"/>
      </w:pPr>
      <w:bookmarkStart w:id="30" w:name="_Toc243756177"/>
      <w:r>
        <w:t>Anexo F. Matriz de cumplimiento de la rúbrica del curso</w:t>
      </w:r>
      <w:bookmarkEnd w:id="30"/>
    </w:p>
    <w:p w14:paraId="2FCDCC05" w14:textId="77777777" w:rsidR="00417DB2" w:rsidRDefault="003D4E72">
      <w:pPr>
        <w:jc w:val="both"/>
      </w:pPr>
      <w:r>
        <w:t>Autoevaluación del informe frente a la rúbrica del Plan de Proyecto de Investigación Aplicada (secciones 5, 6 y 9). La nota final se compone de 60 % informe y 40 % sustentación.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000"/>
        <w:gridCol w:w="5872"/>
      </w:tblGrid>
      <w:tr w:rsidR="00417DB2" w14:paraId="2B16BE18"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518A04E" w14:textId="77777777" w:rsidR="00417DB2" w:rsidRDefault="003D4E72">
            <w:pPr>
              <w:spacing w:after="0"/>
              <w:jc w:val="center"/>
            </w:pPr>
            <w:r>
              <w:rPr>
                <w:b/>
                <w:bCs/>
                <w:sz w:val="18"/>
                <w:szCs w:val="18"/>
              </w:rPr>
              <w:t>Criterio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CCA8490" w14:textId="77777777" w:rsidR="00417DB2" w:rsidRDefault="003D4E72">
            <w:pPr>
              <w:spacing w:after="0"/>
              <w:jc w:val="center"/>
            </w:pPr>
            <w:r>
              <w:rPr>
                <w:b/>
                <w:bCs/>
                <w:sz w:val="18"/>
                <w:szCs w:val="18"/>
              </w:rPr>
              <w:t>Puntaje</w:t>
            </w:r>
          </w:p>
        </w:tc>
        <w:tc>
          <w:tcPr>
            <w:tcW w:w="58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4C52F1" w14:textId="77777777" w:rsidR="00417DB2" w:rsidRDefault="003D4E72">
            <w:pPr>
              <w:spacing w:after="0"/>
              <w:jc w:val="center"/>
            </w:pPr>
            <w:r>
              <w:rPr>
                <w:b/>
                <w:bCs/>
                <w:sz w:val="18"/>
                <w:szCs w:val="18"/>
              </w:rPr>
              <w:t>Evidencia</w:t>
            </w:r>
          </w:p>
        </w:tc>
      </w:tr>
      <w:tr w:rsidR="00417DB2" w14:paraId="1092691B"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770B1" w14:textId="77777777" w:rsidR="00417DB2" w:rsidRDefault="003D4E72">
            <w:pPr>
              <w:spacing w:after="0"/>
            </w:pPr>
            <w:r>
              <w:rPr>
                <w:sz w:val="18"/>
                <w:szCs w:val="18"/>
              </w:rPr>
              <w:t>Diagnóstico (SEPTE)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B0533" w14:textId="77777777" w:rsidR="00417DB2" w:rsidRDefault="003D4E72">
            <w:pPr>
              <w:spacing w:after="0"/>
              <w:jc w:val="center"/>
            </w:pPr>
            <w:r>
              <w:rPr>
                <w:sz w:val="18"/>
                <w:szCs w:val="18"/>
              </w:rPr>
              <w:t>2.0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359A1" w14:textId="77777777" w:rsidR="00417DB2" w:rsidRDefault="003D4E72">
            <w:pPr>
              <w:spacing w:after="0"/>
            </w:pPr>
            <w:r>
              <w:rPr>
                <w:sz w:val="18"/>
                <w:szCs w:val="18"/>
              </w:rPr>
              <w:t>Sección 3: cuatro variables (Social, Económica, Política y Tecnológica; el mínimo exigido es tres), con oportunidad y amenaza por variable, tabla síntesis y 13 notas al pie con fuentes estadísticas, legales y noticiosas.</w:t>
            </w:r>
          </w:p>
        </w:tc>
      </w:tr>
      <w:tr w:rsidR="00417DB2" w14:paraId="659F956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6EEC6" w14:textId="77777777" w:rsidR="00417DB2" w:rsidRDefault="003D4E72">
            <w:pPr>
              <w:spacing w:after="0"/>
            </w:pPr>
            <w:r>
              <w:rPr>
                <w:sz w:val="18"/>
                <w:szCs w:val="18"/>
              </w:rPr>
              <w:t>Objetivos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930416" w14:textId="77777777" w:rsidR="00417DB2" w:rsidRDefault="003D4E72">
            <w:pPr>
              <w:spacing w:after="0"/>
              <w:jc w:val="center"/>
            </w:pPr>
            <w:r>
              <w:rPr>
                <w:sz w:val="18"/>
                <w:szCs w:val="18"/>
              </w:rPr>
              <w:t>2.0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1097E3" w14:textId="77777777" w:rsidR="00417DB2" w:rsidRDefault="003D4E72">
            <w:pPr>
              <w:spacing w:after="0"/>
            </w:pPr>
            <w:r>
              <w:rPr>
                <w:sz w:val="18"/>
                <w:szCs w:val="18"/>
              </w:rPr>
              <w:t>Sección 4: cuatro objetivos SMART, cada uno con indicador, fórmula y resultado verificado (el mínimo exigido es dos).</w:t>
            </w:r>
          </w:p>
        </w:tc>
      </w:tr>
      <w:tr w:rsidR="00417DB2" w14:paraId="1515FFB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3D4F5" w14:textId="77777777" w:rsidR="00417DB2" w:rsidRDefault="003D4E72">
            <w:pPr>
              <w:spacing w:after="0"/>
            </w:pPr>
            <w:r>
              <w:rPr>
                <w:sz w:val="18"/>
                <w:szCs w:val="18"/>
              </w:rPr>
              <w:t>Justificación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D7F7C" w14:textId="77777777" w:rsidR="00417DB2" w:rsidRDefault="003D4E72">
            <w:pPr>
              <w:spacing w:after="0"/>
              <w:jc w:val="center"/>
            </w:pPr>
            <w:r>
              <w:rPr>
                <w:sz w:val="18"/>
                <w:szCs w:val="18"/>
              </w:rPr>
              <w:t>2.0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0B8FF" w14:textId="77777777" w:rsidR="00417DB2" w:rsidRDefault="003D4E72">
            <w:pPr>
              <w:spacing w:after="0"/>
            </w:pPr>
            <w:r>
              <w:rPr>
                <w:sz w:val="18"/>
                <w:szCs w:val="18"/>
              </w:rPr>
              <w:t>Sección 5: aporte a empresas, personas y sociedad; beneficiarios directos e indirectos.</w:t>
            </w:r>
          </w:p>
        </w:tc>
      </w:tr>
      <w:tr w:rsidR="00417DB2" w14:paraId="6AC4FCD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F79E8" w14:textId="77777777" w:rsidR="00417DB2" w:rsidRDefault="003D4E72">
            <w:pPr>
              <w:spacing w:after="0"/>
            </w:pPr>
            <w:r>
              <w:rPr>
                <w:sz w:val="18"/>
                <w:szCs w:val="18"/>
              </w:rPr>
              <w:t>Conclusiones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460C4" w14:textId="77777777" w:rsidR="00417DB2" w:rsidRDefault="003D4E72">
            <w:pPr>
              <w:spacing w:after="0"/>
              <w:jc w:val="center"/>
            </w:pPr>
            <w:r>
              <w:rPr>
                <w:sz w:val="18"/>
                <w:szCs w:val="18"/>
              </w:rPr>
              <w:t>2.0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134D8" w14:textId="77777777" w:rsidR="00417DB2" w:rsidRDefault="003D4E72">
            <w:pPr>
              <w:spacing w:after="0"/>
            </w:pPr>
            <w:r>
              <w:rPr>
                <w:sz w:val="18"/>
                <w:szCs w:val="18"/>
              </w:rPr>
              <w:t>Sección 8: tres conclusiones específicas, con cifras del diagnóstico y de las pruebas.</w:t>
            </w:r>
          </w:p>
        </w:tc>
      </w:tr>
      <w:tr w:rsidR="00417DB2" w14:paraId="2FAFB12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48AB1" w14:textId="77777777" w:rsidR="00417DB2" w:rsidRDefault="003D4E72">
            <w:pPr>
              <w:spacing w:after="0"/>
            </w:pPr>
            <w:r>
              <w:rPr>
                <w:sz w:val="18"/>
                <w:szCs w:val="18"/>
              </w:rPr>
              <w:t>Implementa servicios web REST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95FF8" w14:textId="77777777" w:rsidR="00417DB2" w:rsidRDefault="003D4E72">
            <w:pPr>
              <w:spacing w:after="0"/>
              <w:jc w:val="center"/>
            </w:pPr>
            <w:r>
              <w:rPr>
                <w:sz w:val="18"/>
                <w:szCs w:val="18"/>
              </w:rPr>
              <w:t>6.0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3ABBA" w14:textId="77777777" w:rsidR="00417DB2" w:rsidRDefault="003D4E72">
            <w:pPr>
              <w:spacing w:after="0"/>
            </w:pPr>
            <w:r>
              <w:rPr>
                <w:sz w:val="18"/>
                <w:szCs w:val="18"/>
              </w:rPr>
              <w:t>53 endpoints con GET (26), POST (16), PUT (5) y DELETE (6); login REST con BCrypt y validaciones (Secciones 6.4 y 6.5, Anexo B).</w:t>
            </w:r>
          </w:p>
        </w:tc>
      </w:tr>
      <w:tr w:rsidR="00417DB2" w14:paraId="575D7D1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BC996" w14:textId="77777777" w:rsidR="00417DB2" w:rsidRDefault="003D4E72">
            <w:pPr>
              <w:spacing w:after="0"/>
            </w:pPr>
            <w:r>
              <w:rPr>
                <w:sz w:val="18"/>
                <w:szCs w:val="18"/>
              </w:rPr>
              <w:t>Consume servicios web REST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E13D9B" w14:textId="77777777" w:rsidR="00417DB2" w:rsidRDefault="003D4E72">
            <w:pPr>
              <w:spacing w:after="0"/>
              <w:jc w:val="center"/>
            </w:pPr>
            <w:r>
              <w:rPr>
                <w:sz w:val="18"/>
                <w:szCs w:val="18"/>
              </w:rPr>
              <w:t>6.0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55368" w14:textId="77777777" w:rsidR="00417DB2" w:rsidRDefault="003D4E72">
            <w:pPr>
              <w:spacing w:after="0"/>
            </w:pPr>
            <w:r>
              <w:rPr>
                <w:sz w:val="18"/>
                <w:szCs w:val="18"/>
              </w:rPr>
              <w:t>Aplicación Angular que consume los servicios REST de todos los módulos; 51 verificaciones de método y URL y 20 pruebas e2e (Sección 6.7, Anexo D).</w:t>
            </w:r>
          </w:p>
        </w:tc>
      </w:tr>
      <w:tr w:rsidR="00417DB2" w14:paraId="52775EA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93EF89" w14:textId="77777777" w:rsidR="00417DB2" w:rsidRDefault="003D4E72">
            <w:pPr>
              <w:spacing w:after="0"/>
            </w:pPr>
            <w:r>
              <w:rPr>
                <w:sz w:val="18"/>
                <w:szCs w:val="18"/>
              </w:rPr>
              <w:t>Arquitectura del curso (repositorio del profesor)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92600" w14:textId="77777777" w:rsidR="00417DB2" w:rsidRDefault="003D4E72">
            <w:pPr>
              <w:spacing w:after="0"/>
              <w:jc w:val="center"/>
            </w:pPr>
            <w:r>
              <w:rPr>
                <w:sz w:val="18"/>
                <w:szCs w:val="18"/>
              </w:rPr>
              <w:t>—</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38F90" w14:textId="77777777" w:rsidR="00417DB2" w:rsidRDefault="003D4E72">
            <w:pPr>
              <w:spacing w:after="0"/>
            </w:pPr>
            <w:r>
              <w:rPr>
                <w:sz w:val="18"/>
                <w:szCs w:val="18"/>
              </w:rPr>
              <w:t>Microservicios con Eureka, API Gateway, OpenFeign, RabbitMQ y JWT (Secciones 6.1 y 6.2, Figura 1), con docker-compose y colección de Postman.</w:t>
            </w:r>
          </w:p>
        </w:tc>
      </w:tr>
      <w:tr w:rsidR="00417DB2" w14:paraId="01858D5D"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80B1B" w14:textId="77777777" w:rsidR="00417DB2" w:rsidRDefault="003D4E72">
            <w:pPr>
              <w:spacing w:after="0"/>
            </w:pPr>
            <w:r>
              <w:rPr>
                <w:sz w:val="18"/>
                <w:szCs w:val="18"/>
              </w:rPr>
              <w:t>Servicio web REST de login (AP1)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EF91A" w14:textId="77777777" w:rsidR="00417DB2" w:rsidRDefault="003D4E72">
            <w:pPr>
              <w:spacing w:after="0"/>
              <w:jc w:val="center"/>
            </w:pPr>
            <w:r>
              <w:rPr>
                <w:sz w:val="18"/>
                <w:szCs w:val="18"/>
              </w:rPr>
              <w:t>6.0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742AC" w14:textId="77777777" w:rsidR="00417DB2" w:rsidRDefault="003D4E72">
            <w:pPr>
              <w:spacing w:after="0"/>
            </w:pPr>
            <w:r>
              <w:rPr>
                <w:sz w:val="18"/>
                <w:szCs w:val="18"/>
              </w:rPr>
              <w:t>POST /api/auth/login: usuarios en base de datos, BCrypt, validaciones y 10 pruebas de integración (ms-auth).</w:t>
            </w:r>
          </w:p>
        </w:tc>
      </w:tr>
      <w:tr w:rsidR="00417DB2" w14:paraId="6267D2B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CEA32" w14:textId="77777777" w:rsidR="00417DB2" w:rsidRDefault="003D4E72">
            <w:pPr>
              <w:spacing w:after="0"/>
            </w:pPr>
            <w:r>
              <w:rPr>
                <w:sz w:val="18"/>
                <w:szCs w:val="18"/>
              </w:rPr>
              <w:lastRenderedPageBreak/>
              <w:t>Pruebas de la capa de datos (AP1)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16FF5" w14:textId="77777777" w:rsidR="00417DB2" w:rsidRDefault="003D4E72">
            <w:pPr>
              <w:spacing w:after="0"/>
              <w:jc w:val="center"/>
            </w:pPr>
            <w:r>
              <w:rPr>
                <w:sz w:val="18"/>
                <w:szCs w:val="18"/>
              </w:rPr>
              <w:t>6.0</w:t>
            </w:r>
          </w:p>
        </w:tc>
        <w:tc>
          <w:tcPr>
            <w:tcW w:w="5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0EFAF" w14:textId="77777777" w:rsidR="00417DB2" w:rsidRDefault="003D4E72">
            <w:pPr>
              <w:spacing w:after="0"/>
            </w:pPr>
            <w:r>
              <w:rPr>
                <w:sz w:val="18"/>
                <w:szCs w:val="18"/>
              </w:rPr>
              <w:t>Insertar, actualizar, eliminar y listar en los 10 repositorios de los microservicios (62 pruebas, Anexo D).</w:t>
            </w:r>
          </w:p>
        </w:tc>
      </w:tr>
    </w:tbl>
    <w:p w14:paraId="440B4431" w14:textId="77777777" w:rsidR="00417DB2" w:rsidRDefault="003D4E72">
      <w:pPr>
        <w:spacing w:before="60" w:after="200"/>
        <w:jc w:val="center"/>
      </w:pPr>
      <w:r>
        <w:rPr>
          <w:i/>
          <w:iCs/>
          <w:sz w:val="20"/>
          <w:szCs w:val="20"/>
        </w:rPr>
        <w:t>Tabla 11. Matriz de cumplimiento de la rúbrica.</w:t>
      </w:r>
    </w:p>
    <w:p w14:paraId="7F43EEDA" w14:textId="77777777" w:rsidR="00417DB2" w:rsidRDefault="003D4E72">
      <w:pPr>
        <w:jc w:val="both"/>
      </w:pPr>
      <w:r>
        <w:t>Formato del informe (sección 6 de los lineamientos): hoja A4, márgenes superior e inferior de 3 cm y derecho e izquierdo de 2.5 cm; texto en Arial 11 con interlineado simple; carátula con título, curso, docente, ciclo, aula y semestre centrados y coordinador e integrantes al margen izquierdo. Entrega: informe editable (.docx), desarrollos del proyecto, presentación (.pptx) y video Demo Reel, en una carpeta.</w:t>
      </w:r>
    </w:p>
    <w:p w14:paraId="6C2F2657" w14:textId="77777777" w:rsidR="00417DB2" w:rsidRDefault="003D4E72">
      <w:pPr>
        <w:jc w:val="both"/>
      </w:pPr>
      <w:r>
        <w:t>Sustentación (40 %): se prepara con la presentación entregada, el esquema del informe, la demostración en vivo del flujo completo y el guion del Demo Reel (Anexo G); cada integrante debe dominar un módulo (distribución sugerida al final del Anexo G).</w:t>
      </w:r>
    </w:p>
    <w:p w14:paraId="67DECF44" w14:textId="77777777" w:rsidR="00417DB2" w:rsidRDefault="003D4E72">
      <w:pPr>
        <w:pStyle w:val="Ttulo2"/>
      </w:pPr>
      <w:bookmarkStart w:id="31" w:name="_Toc243756178"/>
      <w:r>
        <w:t>Anexo G. Guion del video Demo Reel estructurado (3 a 5 minutos)</w:t>
      </w:r>
      <w:bookmarkEnd w:id="31"/>
    </w:p>
    <w:p w14:paraId="69C240B0" w14:textId="77777777" w:rsidR="00417DB2" w:rsidRDefault="003D4E72">
      <w:pPr>
        <w:jc w:val="both"/>
      </w:pPr>
      <w:r>
        <w:t>El video no reemplaza a la sustentación. Duración total prevista: 4 min 50 s. Se recomienda grabar la pantalla con voz en off, a 1080p, con datos de demostración cargados (database/datos-iniciales.sql y la demo descrita en el Anexo 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300"/>
        <w:gridCol w:w="3572"/>
        <w:gridCol w:w="2000"/>
      </w:tblGrid>
      <w:tr w:rsidR="00417DB2" w14:paraId="6BA20A78" w14:textId="77777777">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C3889BC" w14:textId="77777777" w:rsidR="00417DB2" w:rsidRDefault="003D4E72">
            <w:pPr>
              <w:spacing w:after="0"/>
              <w:jc w:val="center"/>
            </w:pPr>
            <w:r>
              <w:rPr>
                <w:b/>
                <w:bCs/>
                <w:sz w:val="17"/>
                <w:szCs w:val="17"/>
              </w:rPr>
              <w:t>Tiempo</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08DD6C" w14:textId="77777777" w:rsidR="00417DB2" w:rsidRDefault="003D4E72">
            <w:pPr>
              <w:spacing w:after="0"/>
              <w:jc w:val="center"/>
            </w:pPr>
            <w:r>
              <w:rPr>
                <w:b/>
                <w:bCs/>
                <w:sz w:val="17"/>
                <w:szCs w:val="17"/>
              </w:rPr>
              <w:t>Escena</w:t>
            </w:r>
          </w:p>
        </w:tc>
        <w:tc>
          <w:tcPr>
            <w:tcW w:w="35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F232FD4" w14:textId="77777777" w:rsidR="00417DB2" w:rsidRDefault="003D4E72">
            <w:pPr>
              <w:spacing w:after="0"/>
              <w:jc w:val="center"/>
            </w:pPr>
            <w:r>
              <w:rPr>
                <w:b/>
                <w:bCs/>
                <w:sz w:val="17"/>
                <w:szCs w:val="17"/>
              </w:rPr>
              <w:t>Qué se muestra y qué se dice</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3EECFAE" w14:textId="77777777" w:rsidR="00417DB2" w:rsidRDefault="003D4E72">
            <w:pPr>
              <w:spacing w:after="0"/>
              <w:jc w:val="center"/>
            </w:pPr>
            <w:r>
              <w:rPr>
                <w:b/>
                <w:bCs/>
                <w:sz w:val="17"/>
                <w:szCs w:val="17"/>
              </w:rPr>
              <w:t>Referencia</w:t>
            </w:r>
          </w:p>
        </w:tc>
      </w:tr>
      <w:tr w:rsidR="00417DB2" w14:paraId="3B608864"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889A4" w14:textId="77777777" w:rsidR="00417DB2" w:rsidRDefault="003D4E72">
            <w:pPr>
              <w:spacing w:after="0"/>
              <w:jc w:val="center"/>
            </w:pPr>
            <w:r>
              <w:rPr>
                <w:sz w:val="17"/>
                <w:szCs w:val="17"/>
              </w:rPr>
              <w:t>0:00 – 0:20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52FB9" w14:textId="77777777" w:rsidR="00417DB2" w:rsidRDefault="003D4E72">
            <w:pPr>
              <w:spacing w:after="0"/>
            </w:pPr>
            <w:r>
              <w:rPr>
                <w:sz w:val="17"/>
                <w:szCs w:val="17"/>
              </w:rPr>
              <w:t>1. Presentación</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48932" w14:textId="77777777" w:rsidR="00417DB2" w:rsidRDefault="003D4E72">
            <w:pPr>
              <w:spacing w:after="0"/>
            </w:pPr>
            <w:r>
              <w:rPr>
                <w:sz w:val="17"/>
                <w:szCs w:val="17"/>
              </w:rPr>
              <w:t>Carátula y equipo. Problema: la Asociación “Mercado Unión y Progreso” administra socios, cobros y egresos en cuadernos y hojas de cálculo. Una frase del diagnóstico SEPTE (2,612 mercados; 70.7 % de empleo informal).</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503DD2" w14:textId="77777777" w:rsidR="00417DB2" w:rsidRDefault="003D4E72">
            <w:pPr>
              <w:spacing w:after="0"/>
            </w:pPr>
            <w:r>
              <w:rPr>
                <w:sz w:val="17"/>
                <w:szCs w:val="17"/>
              </w:rPr>
              <w:t>Secciones 2 y 3</w:t>
            </w:r>
          </w:p>
        </w:tc>
      </w:tr>
      <w:tr w:rsidR="00417DB2" w14:paraId="51F9FCF3"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D3BC6" w14:textId="77777777" w:rsidR="00417DB2" w:rsidRDefault="003D4E72">
            <w:pPr>
              <w:spacing w:after="0"/>
              <w:jc w:val="center"/>
            </w:pPr>
            <w:r>
              <w:rPr>
                <w:sz w:val="17"/>
                <w:szCs w:val="17"/>
              </w:rPr>
              <w:t>0:20 – 0:45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CACD6E" w14:textId="77777777" w:rsidR="00417DB2" w:rsidRDefault="003D4E72">
            <w:pPr>
              <w:spacing w:after="0"/>
            </w:pPr>
            <w:r>
              <w:rPr>
                <w:sz w:val="17"/>
                <w:szCs w:val="17"/>
              </w:rPr>
              <w:t>2. Arquitectura</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7DF23" w14:textId="77777777" w:rsidR="00417DB2" w:rsidRDefault="003D4E72">
            <w:pPr>
              <w:spacing w:after="0"/>
            </w:pPr>
            <w:r>
              <w:rPr>
                <w:sz w:val="17"/>
                <w:szCs w:val="17"/>
              </w:rPr>
              <w:t>Diagrama de microservicios: Angular → API Gateway → ms-auth, catálogos, cobranza, egresos, reportes y auditoría; Eureka, OpenFeign y RabbitMQ (53 endpoints).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80F92" w14:textId="77777777" w:rsidR="00417DB2" w:rsidRDefault="003D4E72">
            <w:pPr>
              <w:spacing w:after="0"/>
            </w:pPr>
            <w:r>
              <w:rPr>
                <w:sz w:val="17"/>
                <w:szCs w:val="17"/>
              </w:rPr>
              <w:t>Figura 1</w:t>
            </w:r>
          </w:p>
        </w:tc>
      </w:tr>
      <w:tr w:rsidR="00417DB2" w14:paraId="1EBF0067"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9D6DB" w14:textId="77777777" w:rsidR="00417DB2" w:rsidRDefault="003D4E72">
            <w:pPr>
              <w:spacing w:after="0"/>
              <w:jc w:val="center"/>
            </w:pPr>
            <w:r>
              <w:rPr>
                <w:sz w:val="17"/>
                <w:szCs w:val="17"/>
              </w:rPr>
              <w:t>0:45 – 1:15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494EE" w14:textId="77777777" w:rsidR="00417DB2" w:rsidRDefault="003D4E72">
            <w:pPr>
              <w:spacing w:after="0"/>
            </w:pPr>
            <w:r>
              <w:rPr>
                <w:sz w:val="17"/>
                <w:szCs w:val="17"/>
              </w:rPr>
              <w:t>3. Login y seguridad</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25496" w14:textId="77777777" w:rsidR="00417DB2" w:rsidRDefault="003D4E72">
            <w:pPr>
              <w:spacing w:after="0"/>
            </w:pPr>
            <w:r>
              <w:rPr>
                <w:sz w:val="17"/>
                <w:szCs w:val="17"/>
              </w:rPr>
              <w:t>Credenciales incorrectas (mensaje de error); ingresar como admin. Mostrar en MySQL la tabla usuarios con el hash BCrypt ($2a$...). Abrir una ruta sin sesión: redirige al login.</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3EE70" w14:textId="77777777" w:rsidR="00417DB2" w:rsidRDefault="003D4E72">
            <w:pPr>
              <w:spacing w:after="0"/>
            </w:pPr>
            <w:r>
              <w:rPr>
                <w:sz w:val="17"/>
                <w:szCs w:val="17"/>
              </w:rPr>
              <w:t>RF-01 a RF-04</w:t>
            </w:r>
          </w:p>
        </w:tc>
      </w:tr>
      <w:tr w:rsidR="00417DB2" w14:paraId="0C6AA61D"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F2E5C" w14:textId="77777777" w:rsidR="00417DB2" w:rsidRDefault="003D4E72">
            <w:pPr>
              <w:spacing w:after="0"/>
              <w:jc w:val="center"/>
            </w:pPr>
            <w:r>
              <w:rPr>
                <w:sz w:val="17"/>
                <w:szCs w:val="17"/>
              </w:rPr>
              <w:t>1:15 – 1:55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224913" w14:textId="77777777" w:rsidR="00417DB2" w:rsidRDefault="003D4E72">
            <w:pPr>
              <w:spacing w:after="0"/>
            </w:pPr>
            <w:r>
              <w:rPr>
                <w:sz w:val="17"/>
                <w:szCs w:val="17"/>
              </w:rPr>
              <w:t>4. CRUD de socios</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A4CF3" w14:textId="77777777" w:rsidR="00417DB2" w:rsidRDefault="003D4E72">
            <w:pPr>
              <w:spacing w:after="0"/>
            </w:pPr>
            <w:r>
              <w:rPr>
                <w:sz w:val="17"/>
                <w:szCs w:val="17"/>
              </w:rPr>
              <w:t>Listar (GET), crear (POST), editar (PUT) y eliminar con confirmación (DELETE). Recargar la página para evidenciar la persistencia en la base de datos.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6C119" w14:textId="77777777" w:rsidR="00417DB2" w:rsidRDefault="003D4E72">
            <w:pPr>
              <w:spacing w:after="0"/>
            </w:pPr>
            <w:r>
              <w:rPr>
                <w:sz w:val="17"/>
                <w:szCs w:val="17"/>
              </w:rPr>
              <w:t>RF-05 a RF-07</w:t>
            </w:r>
          </w:p>
        </w:tc>
      </w:tr>
      <w:tr w:rsidR="00417DB2" w14:paraId="7C6B5F02"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36BB1" w14:textId="77777777" w:rsidR="00417DB2" w:rsidRDefault="003D4E72">
            <w:pPr>
              <w:spacing w:after="0"/>
              <w:jc w:val="center"/>
            </w:pPr>
            <w:r>
              <w:rPr>
                <w:sz w:val="17"/>
                <w:szCs w:val="17"/>
              </w:rPr>
              <w:t>1:55 – 2:25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7583D" w14:textId="77777777" w:rsidR="00417DB2" w:rsidRDefault="003D4E72">
            <w:pPr>
              <w:spacing w:after="0"/>
            </w:pPr>
            <w:r>
              <w:rPr>
                <w:sz w:val="17"/>
                <w:szCs w:val="17"/>
              </w:rPr>
              <w:t>5. Catálogos y cuentas por cobrar</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10E94" w14:textId="77777777" w:rsidR="00417DB2" w:rsidRDefault="003D4E72">
            <w:pPr>
              <w:spacing w:after="0"/>
            </w:pPr>
            <w:r>
              <w:rPr>
                <w:sz w:val="17"/>
                <w:szCs w:val="17"/>
              </w:rPr>
              <w:t>Mostrar puestos, servicios y bancos. Generar cuentas de un servicio por consumo (lecturas inicial y final) y de un servicio fijo para socios filtrando por etapa.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990542" w14:textId="77777777" w:rsidR="00417DB2" w:rsidRDefault="003D4E72">
            <w:pPr>
              <w:spacing w:after="0"/>
            </w:pPr>
            <w:r>
              <w:rPr>
                <w:sz w:val="17"/>
                <w:szCs w:val="17"/>
              </w:rPr>
              <w:t>RF-08 a RF-18</w:t>
            </w:r>
          </w:p>
        </w:tc>
      </w:tr>
      <w:tr w:rsidR="00417DB2" w14:paraId="3E03EA2F"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28CC1C" w14:textId="77777777" w:rsidR="00417DB2" w:rsidRDefault="003D4E72">
            <w:pPr>
              <w:spacing w:after="0"/>
              <w:jc w:val="center"/>
            </w:pPr>
            <w:r>
              <w:rPr>
                <w:sz w:val="17"/>
                <w:szCs w:val="17"/>
              </w:rPr>
              <w:t>2:25 – 3:15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2B15BB" w14:textId="77777777" w:rsidR="00417DB2" w:rsidRDefault="003D4E72">
            <w:pPr>
              <w:spacing w:after="0"/>
            </w:pPr>
            <w:r>
              <w:rPr>
                <w:sz w:val="17"/>
                <w:szCs w:val="17"/>
              </w:rPr>
              <w:t>6. Cobranza y recibo</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D6C52" w14:textId="77777777" w:rsidR="00417DB2" w:rsidRDefault="003D4E72">
            <w:pPr>
              <w:spacing w:after="0"/>
            </w:pPr>
            <w:r>
              <w:rPr>
                <w:sz w:val="17"/>
                <w:szCs w:val="17"/>
              </w:rPr>
              <w:t>Buscar por socio, marcar una cuenta como abonada y otra como exonerada, ver el total, procesar y abrir el voucher con su correlativo (R-00000X).</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140E8" w14:textId="77777777" w:rsidR="00417DB2" w:rsidRDefault="003D4E72">
            <w:pPr>
              <w:spacing w:after="0"/>
            </w:pPr>
            <w:r>
              <w:rPr>
                <w:sz w:val="17"/>
                <w:szCs w:val="17"/>
              </w:rPr>
              <w:t>RF-19 a RF-23, RF-29</w:t>
            </w:r>
          </w:p>
        </w:tc>
      </w:tr>
      <w:tr w:rsidR="00417DB2" w14:paraId="7E716FA3"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BE81D" w14:textId="77777777" w:rsidR="00417DB2" w:rsidRDefault="003D4E72">
            <w:pPr>
              <w:spacing w:after="0"/>
              <w:jc w:val="center"/>
            </w:pPr>
            <w:r>
              <w:rPr>
                <w:sz w:val="17"/>
                <w:szCs w:val="17"/>
              </w:rPr>
              <w:t>3:15 – 3:40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46E9D" w14:textId="77777777" w:rsidR="00417DB2" w:rsidRDefault="003D4E72">
            <w:pPr>
              <w:spacing w:after="0"/>
            </w:pPr>
            <w:r>
              <w:rPr>
                <w:sz w:val="17"/>
                <w:szCs w:val="17"/>
              </w:rPr>
              <w:t>7. Canje bancario e ingreso externo</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43ADA" w14:textId="77777777" w:rsidR="00417DB2" w:rsidRDefault="003D4E72">
            <w:pPr>
              <w:spacing w:after="0"/>
            </w:pPr>
            <w:r>
              <w:rPr>
                <w:sz w:val="17"/>
                <w:szCs w:val="17"/>
              </w:rPr>
              <w:t>Canjear una cuenta indicando banco y fecha de depósito; registrar un ingreso externo; filtrar Recibos por tipo y fecha.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62916A" w14:textId="77777777" w:rsidR="00417DB2" w:rsidRDefault="003D4E72">
            <w:pPr>
              <w:spacing w:after="0"/>
            </w:pPr>
            <w:r>
              <w:rPr>
                <w:sz w:val="17"/>
                <w:szCs w:val="17"/>
              </w:rPr>
              <w:t>RF-24, RF-25, RF-31</w:t>
            </w:r>
          </w:p>
        </w:tc>
      </w:tr>
      <w:tr w:rsidR="00417DB2" w14:paraId="315C6D06"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4C224" w14:textId="77777777" w:rsidR="00417DB2" w:rsidRDefault="003D4E72">
            <w:pPr>
              <w:spacing w:after="0"/>
              <w:jc w:val="center"/>
            </w:pPr>
            <w:r>
              <w:rPr>
                <w:sz w:val="17"/>
                <w:szCs w:val="17"/>
              </w:rPr>
              <w:lastRenderedPageBreak/>
              <w:t>3:40 – 4:10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8B7B8" w14:textId="77777777" w:rsidR="00417DB2" w:rsidRDefault="003D4E72">
            <w:pPr>
              <w:spacing w:after="0"/>
            </w:pPr>
            <w:r>
              <w:rPr>
                <w:sz w:val="17"/>
                <w:szCs w:val="17"/>
              </w:rPr>
              <w:t>8. Egresos y reportes</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CE31C" w14:textId="77777777" w:rsidR="00417DB2" w:rsidRDefault="003D4E72">
            <w:pPr>
              <w:spacing w:after="0"/>
            </w:pPr>
            <w:r>
              <w:rPr>
                <w:sz w:val="17"/>
                <w:szCs w:val="17"/>
              </w:rPr>
              <w:t>Registrar un egreso, cargar el Excel de egresos masivos (filas válidas e inválidas), procesar y anular; descargar un reporte XLSX y abrirlo.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419E23" w14:textId="77777777" w:rsidR="00417DB2" w:rsidRDefault="003D4E72">
            <w:pPr>
              <w:spacing w:after="0"/>
            </w:pPr>
            <w:r>
              <w:rPr>
                <w:sz w:val="17"/>
                <w:szCs w:val="17"/>
              </w:rPr>
              <w:t>RF-27 a RF-33</w:t>
            </w:r>
          </w:p>
        </w:tc>
      </w:tr>
      <w:tr w:rsidR="00417DB2" w14:paraId="61F83E5C"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F3D85" w14:textId="77777777" w:rsidR="00417DB2" w:rsidRDefault="003D4E72">
            <w:pPr>
              <w:spacing w:after="0"/>
              <w:jc w:val="center"/>
            </w:pPr>
            <w:r>
              <w:rPr>
                <w:sz w:val="17"/>
                <w:szCs w:val="17"/>
              </w:rPr>
              <w:t>4:10 – 4:30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7F5F3" w14:textId="77777777" w:rsidR="00417DB2" w:rsidRDefault="003D4E72">
            <w:pPr>
              <w:spacing w:after="0"/>
            </w:pPr>
            <w:r>
              <w:rPr>
                <w:sz w:val="17"/>
                <w:szCs w:val="17"/>
              </w:rPr>
              <w:t>9. Rol OPERADOR</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354EE" w14:textId="77777777" w:rsidR="00417DB2" w:rsidRDefault="003D4E72">
            <w:pPr>
              <w:spacing w:after="0"/>
            </w:pPr>
            <w:r>
              <w:rPr>
                <w:sz w:val="17"/>
                <w:szCs w:val="17"/>
              </w:rPr>
              <w:t>Cerrar sesión e ingresar como operador: menú acotado; intentar crear un socio no está disponible (la API responde 403).</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DE647" w14:textId="77777777" w:rsidR="00417DB2" w:rsidRDefault="003D4E72">
            <w:pPr>
              <w:spacing w:after="0"/>
            </w:pPr>
            <w:r>
              <w:rPr>
                <w:sz w:val="17"/>
                <w:szCs w:val="17"/>
              </w:rPr>
              <w:t>Sección 6.5</w:t>
            </w:r>
          </w:p>
        </w:tc>
      </w:tr>
      <w:tr w:rsidR="00417DB2" w14:paraId="3297BF4B"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D370D" w14:textId="77777777" w:rsidR="00417DB2" w:rsidRDefault="003D4E72">
            <w:pPr>
              <w:spacing w:after="0"/>
              <w:jc w:val="center"/>
            </w:pPr>
            <w:r>
              <w:rPr>
                <w:sz w:val="17"/>
                <w:szCs w:val="17"/>
              </w:rPr>
              <w:t>4:30 – 4:50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B5A937" w14:textId="77777777" w:rsidR="00417DB2" w:rsidRDefault="003D4E72">
            <w:pPr>
              <w:spacing w:after="0"/>
            </w:pPr>
            <w:r>
              <w:rPr>
                <w:sz w:val="17"/>
                <w:szCs w:val="17"/>
              </w:rPr>
              <w:t>10. Pruebas y cierre</w:t>
            </w:r>
          </w:p>
        </w:tc>
        <w:tc>
          <w:tcPr>
            <w:tcW w:w="3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9855D" w14:textId="77777777" w:rsidR="00417DB2" w:rsidRDefault="003D4E72">
            <w:pPr>
              <w:spacing w:after="0"/>
            </w:pPr>
            <w:r>
              <w:rPr>
                <w:sz w:val="17"/>
                <w:szCs w:val="17"/>
              </w:rPr>
              <w:t>Terminal: ./mvnw test (218 pruebas en verde), npm test (104) y npx playwright test (20). Cerrar con las conclusiones y el repositorio https://github.com/jmestawong/sigac.</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EE0737" w14:textId="77777777" w:rsidR="00417DB2" w:rsidRDefault="003D4E72">
            <w:pPr>
              <w:spacing w:after="0"/>
            </w:pPr>
            <w:r>
              <w:rPr>
                <w:sz w:val="17"/>
                <w:szCs w:val="17"/>
              </w:rPr>
              <w:t>Anexo D</w:t>
            </w:r>
          </w:p>
        </w:tc>
      </w:tr>
    </w:tbl>
    <w:p w14:paraId="029272D2" w14:textId="77777777" w:rsidR="00417DB2" w:rsidRDefault="003D4E72">
      <w:pPr>
        <w:spacing w:before="60" w:after="200"/>
        <w:jc w:val="center"/>
      </w:pPr>
      <w:r>
        <w:rPr>
          <w:i/>
          <w:iCs/>
          <w:sz w:val="20"/>
          <w:szCs w:val="20"/>
        </w:rPr>
        <w:t>Tabla 12. Guion del Demo Reel.</w:t>
      </w:r>
    </w:p>
    <w:p w14:paraId="474B9C35" w14:textId="77777777" w:rsidR="00417DB2" w:rsidRDefault="003D4E72">
      <w:pPr>
        <w:jc w:val="both"/>
      </w:pPr>
      <w:r>
        <w:t>Distribución sugerida para la sustentación (cada integrante domina y expone un bloque; ajustar según el equipo): contexto y diagnóstico SEPTE; arquitectura y seguridad (login, BCrypt, JWT, roles); catálogos y cuentas por cobrar; cobranza, recibos e ingresos; egresos, carga masiva y reportes; pruebas automatizadas, conclusiones y recomendaciones.</w:t>
      </w:r>
    </w:p>
    <w:p w14:paraId="3AB486C2" w14:textId="77777777" w:rsidR="00417DB2" w:rsidRDefault="003D4E72">
      <w:pPr>
        <w:pStyle w:val="Ttulo2"/>
      </w:pPr>
      <w:bookmarkStart w:id="32" w:name="_Toc243756179"/>
      <w:r>
        <w:t>Anexo H. Manual de ejecución</w:t>
      </w:r>
      <w:bookmarkEnd w:id="32"/>
    </w:p>
    <w:p w14:paraId="3AA2815D" w14:textId="77777777" w:rsidR="00417DB2" w:rsidRDefault="003D4E72">
      <w:pPr>
        <w:pStyle w:val="Ttulo3"/>
      </w:pPr>
      <w:r>
        <w:t>Requisitos</w:t>
      </w:r>
    </w:p>
    <w:p w14:paraId="0749B22B" w14:textId="77777777" w:rsidR="00417DB2" w:rsidRDefault="003D4E72">
      <w:pPr>
        <w:pStyle w:val="Prrafodelista"/>
        <w:numPr>
          <w:ilvl w:val="0"/>
          <w:numId w:val="2"/>
        </w:numPr>
        <w:spacing w:after="60"/>
        <w:jc w:val="both"/>
      </w:pPr>
      <w:r>
        <w:t>Java 17, Node.js 20 o superior y npm; Docker (para MySQL y RabbitMQ).</w:t>
      </w:r>
    </w:p>
    <w:p w14:paraId="3144C5E2" w14:textId="77777777" w:rsidR="00417DB2" w:rsidRDefault="003D4E72">
      <w:pPr>
        <w:pStyle w:val="Ttulo3"/>
      </w:pPr>
      <w:r>
        <w:t>Infraestructura (Docker)</w:t>
      </w:r>
    </w:p>
    <w:p w14:paraId="366833A9" w14:textId="77777777" w:rsidR="00417DB2" w:rsidRDefault="003D4E72">
      <w:pPr>
        <w:jc w:val="both"/>
      </w:pPr>
      <w:r>
        <w:t>Desde database/: docker compose up -d (MySQL 8 en el puerto 5510 y phpMyAdmin en 3410). Desde queue/: docker compose -f docker-compose-rabbitmq.yml up -d (RabbitMQ en 5672 y panel en 15672). Cada microservicio crea su propia base de datos al arrancar; database/schema.sql y database/datos-iniciales.sql son la referencia opcional.</w:t>
      </w:r>
    </w:p>
    <w:p w14:paraId="5692BBF3" w14:textId="77777777" w:rsidR="00417DB2" w:rsidRDefault="003D4E72">
      <w:pPr>
        <w:pStyle w:val="Ttulo3"/>
      </w:pPr>
      <w:r>
        <w:t>Microservicios</w:t>
      </w:r>
    </w:p>
    <w:p w14:paraId="56414626" w14:textId="77777777" w:rsidR="00417DB2" w:rsidRDefault="003D4E72">
      <w:pPr>
        <w:jc w:val="both"/>
      </w:pPr>
      <w:r>
        <w:t>Desde backend/: node scripts/levantar-servicios.js. Compila si hace falta y levanta, en orden, Eureka (8761), ms-auth (8083), ms-catalogos (8081), ms-cobranza (8082), ms-egresos (8084), ms-reportes (8085), ms-auditoria (8086) y el API Gateway (8762). Con el parámetro dev se usa H2 en archivo en lugar de MySQL. También se puede levantar cada servicio por separado con ./mvnw spring-boot:run -pl &lt;módulo&gt;.</w:t>
      </w:r>
    </w:p>
    <w:p w14:paraId="212CF6B9" w14:textId="77777777" w:rsidR="00417DB2" w:rsidRDefault="003D4E72">
      <w:pPr>
        <w:pStyle w:val="Ttulo3"/>
      </w:pPr>
      <w:r>
        <w:lastRenderedPageBreak/>
        <w:t>Frontend</w:t>
      </w:r>
    </w:p>
    <w:p w14:paraId="5501E5A8" w14:textId="77777777" w:rsidR="00417DB2" w:rsidRDefault="003D4E72">
      <w:pPr>
        <w:jc w:val="both"/>
      </w:pPr>
      <w:r>
        <w:t>Desde frontend/: npm install y luego npm start. Abre http://localhost:4200; la aplicación solo conoce el gateway (http://localhost:8762/api).</w:t>
      </w:r>
    </w:p>
    <w:p w14:paraId="44D43EB0" w14:textId="77777777" w:rsidR="00417DB2" w:rsidRDefault="003D4E72">
      <w:pPr>
        <w:pStyle w:val="Ttulo3"/>
      </w:pPr>
      <w:r>
        <w:t>Usuarios de demostración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500"/>
        <w:gridCol w:w="4572"/>
      </w:tblGrid>
      <w:tr w:rsidR="00417DB2" w14:paraId="629D3355"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75CBEB" w14:textId="77777777" w:rsidR="00417DB2" w:rsidRDefault="003D4E72">
            <w:pPr>
              <w:spacing w:after="0"/>
              <w:jc w:val="center"/>
            </w:pPr>
            <w:r>
              <w:rPr>
                <w:b/>
                <w:bCs/>
                <w:sz w:val="18"/>
                <w:szCs w:val="18"/>
              </w:rPr>
              <w:t>Usuario</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B1CB203" w14:textId="77777777" w:rsidR="00417DB2" w:rsidRDefault="003D4E72">
            <w:pPr>
              <w:spacing w:after="0"/>
              <w:jc w:val="center"/>
            </w:pPr>
            <w:r>
              <w:rPr>
                <w:b/>
                <w:bCs/>
                <w:sz w:val="18"/>
                <w:szCs w:val="18"/>
              </w:rPr>
              <w:t>Contraseña</w:t>
            </w:r>
          </w:p>
        </w:tc>
        <w:tc>
          <w:tcPr>
            <w:tcW w:w="45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E60D69" w14:textId="77777777" w:rsidR="00417DB2" w:rsidRDefault="003D4E72">
            <w:pPr>
              <w:spacing w:after="0"/>
              <w:jc w:val="center"/>
            </w:pPr>
            <w:r>
              <w:rPr>
                <w:b/>
                <w:bCs/>
                <w:sz w:val="18"/>
                <w:szCs w:val="18"/>
              </w:rPr>
              <w:t>Permisos</w:t>
            </w:r>
          </w:p>
        </w:tc>
      </w:tr>
      <w:tr w:rsidR="00417DB2" w14:paraId="5D32BF4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73AF1" w14:textId="77777777" w:rsidR="00417DB2" w:rsidRDefault="003D4E72">
            <w:pPr>
              <w:spacing w:after="0"/>
            </w:pPr>
            <w:r>
              <w:rPr>
                <w:sz w:val="18"/>
                <w:szCs w:val="18"/>
              </w:rPr>
              <w:t>admin</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CFB14" w14:textId="77777777" w:rsidR="00417DB2" w:rsidRDefault="003D4E72">
            <w:pPr>
              <w:spacing w:after="0"/>
            </w:pPr>
            <w:r>
              <w:rPr>
                <w:sz w:val="18"/>
                <w:szCs w:val="18"/>
              </w:rPr>
              <w:t>admin123</w:t>
            </w:r>
          </w:p>
        </w:tc>
        <w:tc>
          <w:tcPr>
            <w:tcW w:w="4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90BB3" w14:textId="77777777" w:rsidR="00417DB2" w:rsidRDefault="003D4E72">
            <w:pPr>
              <w:spacing w:after="0"/>
            </w:pPr>
            <w:r>
              <w:rPr>
                <w:sz w:val="18"/>
                <w:szCs w:val="18"/>
              </w:rPr>
              <w:t>ADMIN: todo el sistema, incluida la gestión de catálogos, la generación de cuentas y la auditoría</w:t>
            </w:r>
          </w:p>
        </w:tc>
      </w:tr>
      <w:tr w:rsidR="00417DB2" w14:paraId="0952D583"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0B3D2" w14:textId="77777777" w:rsidR="00417DB2" w:rsidRDefault="003D4E72">
            <w:pPr>
              <w:spacing w:after="0"/>
            </w:pPr>
            <w:r>
              <w:rPr>
                <w:sz w:val="18"/>
                <w:szCs w:val="18"/>
              </w:rPr>
              <w:t>operador</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F85DD" w14:textId="77777777" w:rsidR="00417DB2" w:rsidRDefault="003D4E72">
            <w:pPr>
              <w:spacing w:after="0"/>
            </w:pPr>
            <w:r>
              <w:rPr>
                <w:sz w:val="18"/>
                <w:szCs w:val="18"/>
              </w:rPr>
              <w:t>operador123</w:t>
            </w:r>
          </w:p>
        </w:tc>
        <w:tc>
          <w:tcPr>
            <w:tcW w:w="45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9F2B74" w14:textId="77777777" w:rsidR="00417DB2" w:rsidRDefault="003D4E72">
            <w:pPr>
              <w:spacing w:after="0"/>
            </w:pPr>
            <w:r>
              <w:rPr>
                <w:sz w:val="18"/>
                <w:szCs w:val="18"/>
              </w:rPr>
              <w:t>OPERADOR: consulta y operación de caja (cobranza, ingresos, egresos, recibos, reportes)</w:t>
            </w:r>
          </w:p>
        </w:tc>
      </w:tr>
    </w:tbl>
    <w:p w14:paraId="49D5CA4C" w14:textId="77777777" w:rsidR="00417DB2" w:rsidRDefault="003D4E72">
      <w:pPr>
        <w:spacing w:before="60" w:after="200"/>
        <w:jc w:val="center"/>
      </w:pPr>
      <w:r>
        <w:rPr>
          <w:i/>
          <w:iCs/>
          <w:sz w:val="20"/>
          <w:szCs w:val="20"/>
        </w:rPr>
        <w:t>Tabla 13. Usuarios de demostración (solo para entornos de prueba; cambiar en producción).</w:t>
      </w:r>
    </w:p>
    <w:p w14:paraId="29BE98EE" w14:textId="77777777" w:rsidR="00417DB2" w:rsidRDefault="003D4E72">
      <w:pPr>
        <w:pStyle w:val="Ttulo3"/>
      </w:pPr>
      <w:r>
        <w:t>Pruebas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72"/>
      </w:tblGrid>
      <w:tr w:rsidR="00417DB2" w14:paraId="4451EF35"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FFDBBB4" w14:textId="77777777" w:rsidR="00417DB2" w:rsidRDefault="003D4E72">
            <w:pPr>
              <w:spacing w:after="0"/>
              <w:jc w:val="center"/>
            </w:pPr>
            <w:r>
              <w:rPr>
                <w:b/>
                <w:bCs/>
                <w:sz w:val="18"/>
                <w:szCs w:val="18"/>
              </w:rPr>
              <w:t>Comando</w:t>
            </w:r>
          </w:p>
        </w:tc>
        <w:tc>
          <w:tcPr>
            <w:tcW w:w="60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416A8AF" w14:textId="77777777" w:rsidR="00417DB2" w:rsidRDefault="003D4E72">
            <w:pPr>
              <w:spacing w:after="0"/>
              <w:jc w:val="center"/>
            </w:pPr>
            <w:r>
              <w:rPr>
                <w:b/>
                <w:bCs/>
                <w:sz w:val="18"/>
                <w:szCs w:val="18"/>
              </w:rPr>
              <w:t>Qué ejecuta</w:t>
            </w:r>
          </w:p>
        </w:tc>
      </w:tr>
      <w:tr w:rsidR="00417DB2" w14:paraId="47AFBD0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28F7C" w14:textId="77777777" w:rsidR="00417DB2" w:rsidRDefault="003D4E72">
            <w:pPr>
              <w:spacing w:after="0"/>
            </w:pPr>
            <w:r>
              <w:rPr>
                <w:sz w:val="18"/>
                <w:szCs w:val="18"/>
              </w:rPr>
              <w:t>cd backend &amp;&amp; ./mvnw test</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57499B" w14:textId="77777777" w:rsidR="00417DB2" w:rsidRDefault="003D4E72">
            <w:pPr>
              <w:spacing w:after="0"/>
            </w:pPr>
            <w:r>
              <w:rPr>
                <w:sz w:val="18"/>
                <w:szCs w:val="18"/>
              </w:rPr>
              <w:t>218 pruebas de los 9 módulos del backend (usan H2 en memoria)</w:t>
            </w:r>
          </w:p>
        </w:tc>
      </w:tr>
      <w:tr w:rsidR="00417DB2" w14:paraId="76E9CE3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F3FAAE" w14:textId="77777777" w:rsidR="00417DB2" w:rsidRDefault="003D4E72">
            <w:pPr>
              <w:spacing w:after="0"/>
            </w:pPr>
            <w:r>
              <w:rPr>
                <w:sz w:val="18"/>
                <w:szCs w:val="18"/>
              </w:rPr>
              <w:t>cd frontend &amp;&amp; npm test</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4BB15" w14:textId="77777777" w:rsidR="00417DB2" w:rsidRDefault="003D4E72">
            <w:pPr>
              <w:spacing w:after="0"/>
            </w:pPr>
            <w:r>
              <w:rPr>
                <w:sz w:val="18"/>
                <w:szCs w:val="18"/>
              </w:rPr>
              <w:t>104 pruebas unitarias (Vitest)</w:t>
            </w:r>
          </w:p>
        </w:tc>
      </w:tr>
      <w:tr w:rsidR="00417DB2" w14:paraId="0DC5ECC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A3AE1" w14:textId="77777777" w:rsidR="00417DB2" w:rsidRDefault="003D4E72">
            <w:pPr>
              <w:spacing w:after="0"/>
            </w:pPr>
            <w:r>
              <w:rPr>
                <w:sz w:val="18"/>
                <w:szCs w:val="18"/>
              </w:rPr>
              <w:t>cd frontend &amp;&amp; npx playwright test</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1841B" w14:textId="77777777" w:rsidR="00417DB2" w:rsidRDefault="003D4E72">
            <w:pPr>
              <w:spacing w:after="0"/>
            </w:pPr>
            <w:r>
              <w:rPr>
                <w:sz w:val="18"/>
                <w:szCs w:val="18"/>
              </w:rPr>
              <w:t>20 pruebas e2e (levanta Eureka, gateway y servicios con perfil e2e, y el frontend)</w:t>
            </w:r>
          </w:p>
        </w:tc>
      </w:tr>
      <w:tr w:rsidR="00417DB2" w14:paraId="4EA175D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189D13" w14:textId="77777777" w:rsidR="00417DB2" w:rsidRDefault="003D4E72">
            <w:pPr>
              <w:spacing w:after="0"/>
            </w:pPr>
            <w:r>
              <w:rPr>
                <w:sz w:val="18"/>
                <w:szCs w:val="18"/>
              </w:rPr>
              <w:t>cd frontend &amp;&amp; npx ng build</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4ED07F" w14:textId="77777777" w:rsidR="00417DB2" w:rsidRDefault="003D4E72">
            <w:pPr>
              <w:spacing w:after="0"/>
            </w:pPr>
            <w:r>
              <w:rPr>
                <w:sz w:val="18"/>
                <w:szCs w:val="18"/>
              </w:rPr>
              <w:t>Compilación de producción del frontend</w:t>
            </w:r>
          </w:p>
        </w:tc>
      </w:tr>
      <w:tr w:rsidR="00417DB2" w14:paraId="54EE100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33CEC5" w14:textId="77777777" w:rsidR="00417DB2" w:rsidRDefault="003D4E72">
            <w:pPr>
              <w:spacing w:after="0"/>
            </w:pPr>
            <w:r>
              <w:rPr>
                <w:sz w:val="18"/>
                <w:szCs w:val="18"/>
              </w:rPr>
              <w:t>postman/</w:t>
            </w:r>
          </w:p>
        </w:tc>
        <w:tc>
          <w:tcPr>
            <w:tcW w:w="60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01E7B" w14:textId="77777777" w:rsidR="00417DB2" w:rsidRDefault="003D4E72">
            <w:pPr>
              <w:spacing w:after="0"/>
            </w:pPr>
            <w:r>
              <w:rPr>
                <w:sz w:val="18"/>
                <w:szCs w:val="18"/>
              </w:rPr>
              <w:t>Importar la colección y el entorno en Postman y ejecutar el runner (requiere los servicios levantados)</w:t>
            </w:r>
          </w:p>
        </w:tc>
      </w:tr>
    </w:tbl>
    <w:p w14:paraId="4BE9B0FD" w14:textId="77777777" w:rsidR="00417DB2" w:rsidRDefault="003D4E72">
      <w:pPr>
        <w:spacing w:before="60" w:after="200"/>
        <w:jc w:val="center"/>
      </w:pPr>
      <w:r>
        <w:rPr>
          <w:i/>
          <w:iCs/>
          <w:sz w:val="20"/>
          <w:szCs w:val="20"/>
        </w:rPr>
        <w:t>Tabla 14. Comandos de prueba y compilación.</w:t>
      </w:r>
    </w:p>
    <w:sectPr w:rsidR="00417DB2">
      <w:headerReference w:type="default" r:id="rId26"/>
      <w:footerReference w:type="default" r:id="rId27"/>
      <w:pgSz w:w="11906" w:h="16838"/>
      <w:pgMar w:top="1701" w:right="1417" w:bottom="1701"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BDB7" w14:textId="77777777" w:rsidR="003D4E72" w:rsidRDefault="003D4E72">
      <w:pPr>
        <w:spacing w:after="0"/>
      </w:pPr>
      <w:r>
        <w:separator/>
      </w:r>
    </w:p>
  </w:endnote>
  <w:endnote w:type="continuationSeparator" w:id="0">
    <w:p w14:paraId="21136CCC" w14:textId="77777777" w:rsidR="003D4E72" w:rsidRDefault="003D4E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80E6" w14:textId="77777777" w:rsidR="00417DB2" w:rsidRDefault="003D4E72">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70576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0172B" w14:textId="77777777" w:rsidR="003D4E72" w:rsidRDefault="003D4E72">
      <w:pPr>
        <w:spacing w:after="0"/>
      </w:pPr>
      <w:r>
        <w:separator/>
      </w:r>
    </w:p>
  </w:footnote>
  <w:footnote w:type="continuationSeparator" w:id="0">
    <w:p w14:paraId="1D069798" w14:textId="77777777" w:rsidR="003D4E72" w:rsidRDefault="003D4E72">
      <w:pPr>
        <w:spacing w:after="0"/>
      </w:pPr>
      <w:r>
        <w:continuationSeparator/>
      </w:r>
    </w:p>
  </w:footnote>
  <w:footnote w:id="1">
    <w:p w14:paraId="599F89B0" w14:textId="77777777" w:rsidR="00417DB2" w:rsidRDefault="003D4E72">
      <w:r>
        <w:rPr>
          <w:rStyle w:val="Refdenotaalpie"/>
        </w:rPr>
        <w:footnoteRef/>
      </w:r>
      <w:r>
        <w:rPr>
          <w:sz w:val="18"/>
          <w:szCs w:val="18"/>
        </w:rPr>
        <w:t>Andina (2017, 13 de junio). “Existen 2,612 mercados de abastos en Perú que generan más de 9,000 empleos” (con datos del Censo Nacional de Mercados de Abastos 2016 del INEI). https://andina.pe/agencia/noticia-existen-2612-mercados-abastos-peru-generan-mas-9000-empleos-670746.aspx</w:t>
      </w:r>
    </w:p>
  </w:footnote>
  <w:footnote w:id="2">
    <w:p w14:paraId="5871F8EE" w14:textId="77777777" w:rsidR="00417DB2" w:rsidRDefault="003D4E72">
      <w:r>
        <w:rPr>
          <w:rStyle w:val="Refdenotaalpie"/>
        </w:rPr>
        <w:footnoteRef/>
      </w:r>
      <w:r>
        <w:rPr>
          <w:sz w:val="18"/>
          <w:szCs w:val="18"/>
        </w:rPr>
        <w:t>PNUD Perú (2025, 16 de octubre). “Mercados que se reinventan”. https://www.undp.org/es/peru/historias/mercados-que-se-reinventan</w:t>
      </w:r>
    </w:p>
  </w:footnote>
  <w:footnote w:id="3">
    <w:p w14:paraId="2767B40E" w14:textId="77777777" w:rsidR="00417DB2" w:rsidRDefault="003D4E72">
      <w:r>
        <w:rPr>
          <w:rStyle w:val="Refdenotaalpie"/>
        </w:rPr>
        <w:footnoteRef/>
      </w:r>
      <w:r>
        <w:rPr>
          <w:sz w:val="18"/>
          <w:szCs w:val="18"/>
        </w:rPr>
        <w:t>El Búho (2026). “La informalidad en el Perú no es de 77%, como afirmó la candidata Fiorella Molinelli” (verificación PerúCheck basada en el informe técnico del INEI “Perú: Comportamiento de los indicadores del mercado laboral a nivel nacional y en 27 ciudades”). https://elbuho.pe/?p=413655</w:t>
      </w:r>
    </w:p>
  </w:footnote>
  <w:footnote w:id="4">
    <w:p w14:paraId="50733EA6" w14:textId="77777777" w:rsidR="00417DB2" w:rsidRDefault="003D4E72">
      <w:r>
        <w:rPr>
          <w:rStyle w:val="Refdenotaalpie"/>
        </w:rPr>
        <w:footnoteRef/>
      </w:r>
      <w:r>
        <w:rPr>
          <w:sz w:val="18"/>
          <w:szCs w:val="18"/>
        </w:rPr>
        <w:t>El Peruano (2026, 15 de febrero). “INEI: Población ocupada aumentó 1,5% en el año 2025 a nivel nacional”. https://elperuano.pe/noticia/289261-inei-poblacion-ocupada-aumento-15-en-el-ano-2025-a-nivel-nacional</w:t>
      </w:r>
    </w:p>
  </w:footnote>
  <w:footnote w:id="5">
    <w:p w14:paraId="70373DAB" w14:textId="77777777" w:rsidR="00417DB2" w:rsidRDefault="003D4E72">
      <w:r>
        <w:rPr>
          <w:rStyle w:val="Refdenotaalpie"/>
        </w:rPr>
        <w:footnoteRef/>
      </w:r>
      <w:r>
        <w:rPr>
          <w:sz w:val="18"/>
          <w:szCs w:val="18"/>
        </w:rPr>
        <w:t>INEI (2026, setiembre). Estadísticas de las tecnologías de información y comunicación en los hogares, II trimestre 2026 (Informe Técnico N.° 03), p. 10-11, Cuadro N.° 2.1. https://www.inei.gob.pe/media/MenuRecursivo/boletines/boletin-tic-iit2026.pdf</w:t>
      </w:r>
    </w:p>
  </w:footnote>
  <w:footnote w:id="6">
    <w:p w14:paraId="1245C162" w14:textId="77777777" w:rsidR="00417DB2" w:rsidRDefault="003D4E72">
      <w:r>
        <w:rPr>
          <w:rStyle w:val="Refdenotaalpie"/>
        </w:rPr>
        <w:footnoteRef/>
      </w:r>
      <w:r>
        <w:rPr>
          <w:sz w:val="18"/>
          <w:szCs w:val="18"/>
        </w:rPr>
        <w:t>ProActivo (2025, 19 de mayo). “Las mypes constituyen el 99.1% de empresas formales en Perú” (cifras de PRODUCE al cierre de 2024). https://proactivo.com.pe/las-mypes-constituyen-el-99-1-de-empresas-formales-en-peru/</w:t>
      </w:r>
    </w:p>
  </w:footnote>
  <w:footnote w:id="7">
    <w:p w14:paraId="1918949C" w14:textId="77777777" w:rsidR="00417DB2" w:rsidRDefault="003D4E72">
      <w:r>
        <w:rPr>
          <w:rStyle w:val="Refdenotaalpie"/>
        </w:rPr>
        <w:footnoteRef/>
      </w:r>
      <w:r>
        <w:rPr>
          <w:sz w:val="18"/>
          <w:szCs w:val="18"/>
        </w:rPr>
        <w:t>Agraria.pe (2023, 6 de febrero). “Paga Seguro digitalizó transacciones en 400 mercados de abasto”. https://agraria.pe/noticias/paga-seguro-digitalizo-transacciones-en-400-mercados-de-abas-30751</w:t>
      </w:r>
    </w:p>
  </w:footnote>
  <w:footnote w:id="8">
    <w:p w14:paraId="5F09ED80" w14:textId="77777777" w:rsidR="00417DB2" w:rsidRDefault="003D4E72">
      <w:r>
        <w:rPr>
          <w:rStyle w:val="Refdenotaalpie"/>
        </w:rPr>
        <w:footnoteRef/>
      </w:r>
      <w:r>
        <w:rPr>
          <w:sz w:val="18"/>
          <w:szCs w:val="18"/>
        </w:rPr>
        <w:t>INEI (2026, setiembre), op. cit., p. 43, Cuadro N.° 19 (operaciones en banca electrónica y otros servicios financieros).</w:t>
      </w:r>
    </w:p>
  </w:footnote>
  <w:footnote w:id="9">
    <w:p w14:paraId="1AE9369F" w14:textId="77777777" w:rsidR="00417DB2" w:rsidRDefault="003D4E72">
      <w:r>
        <w:rPr>
          <w:rStyle w:val="Refdenotaalpie"/>
        </w:rPr>
        <w:footnoteRef/>
      </w:r>
      <w:r>
        <w:rPr>
          <w:sz w:val="18"/>
          <w:szCs w:val="18"/>
        </w:rPr>
        <w:t>Código Civil peruano (Decreto Legislativo N.° 295), arts. 80 y 83. Texto del artículo 83 en LP Derecho: https://lpderecho.pe/articulo-83-del-codigo-civil-libros-de-la-asociacion/</w:t>
      </w:r>
    </w:p>
  </w:footnote>
  <w:footnote w:id="10">
    <w:p w14:paraId="7FE1338C" w14:textId="77777777" w:rsidR="00417DB2" w:rsidRDefault="003D4E72">
      <w:r>
        <w:rPr>
          <w:rStyle w:val="Refdenotaalpie"/>
        </w:rPr>
        <w:footnoteRef/>
      </w:r>
      <w:r>
        <w:rPr>
          <w:sz w:val="18"/>
          <w:szCs w:val="18"/>
        </w:rPr>
        <w:t>Decreto Supremo N.° 016-2024-JUS, que aprueba el Reglamento de la Ley N.° 29733 (publicado el 30/11/2024), en vLex Perú: https://vlex.com.pe/vid/decreto-supremo-n-016-1060435180. Vigencia, documento de seguridad y notificación de incidentes: CMS Perú (2025, 16 de septiembre), “Nuevo Reglamento de Protección de Datos Personales”. https://cms.law/en/per/publication/nuevo-reglamento-de-proteccion-de-datos-personales</w:t>
      </w:r>
    </w:p>
  </w:footnote>
  <w:footnote w:id="11">
    <w:p w14:paraId="7D836E21" w14:textId="77777777" w:rsidR="00417DB2" w:rsidRDefault="003D4E72">
      <w:r>
        <w:rPr>
          <w:rStyle w:val="Refdenotaalpie"/>
        </w:rPr>
        <w:footnoteRef/>
      </w:r>
      <w:r>
        <w:rPr>
          <w:sz w:val="18"/>
          <w:szCs w:val="18"/>
        </w:rPr>
        <w:t>INEI (2026, setiembre), op. cit., p. 6 (hogares con internet) y p. 15, Cuadro N.° 2.3 (uso de internet por dispositivo).</w:t>
      </w:r>
    </w:p>
  </w:footnote>
  <w:footnote w:id="12">
    <w:p w14:paraId="3624D3F6" w14:textId="77777777" w:rsidR="00417DB2" w:rsidRDefault="003D4E72">
      <w:r>
        <w:rPr>
          <w:rStyle w:val="Refdenotaalpie"/>
        </w:rPr>
        <w:footnoteRef/>
      </w:r>
      <w:r>
        <w:rPr>
          <w:sz w:val="18"/>
          <w:szCs w:val="18"/>
        </w:rPr>
        <w:t>INEI (2026, setiembre), op. cit., p. 6-7 (computadora) y p. 20, Cuadro N.° 4.1 (actividades informáticas).</w:t>
      </w:r>
    </w:p>
  </w:footnote>
  <w:footnote w:id="13">
    <w:p w14:paraId="3DE45477" w14:textId="77777777" w:rsidR="00417DB2" w:rsidRDefault="003D4E72">
      <w:r>
        <w:rPr>
          <w:rStyle w:val="Refdenotaalpie"/>
        </w:rPr>
        <w:footnoteRef/>
      </w:r>
      <w:r>
        <w:rPr>
          <w:sz w:val="18"/>
          <w:szCs w:val="18"/>
        </w:rPr>
        <w:t>Spring Framework Reference Documentation, https://docs.spring.io/spring-framework/reference/ (licencia Apache 2.0); Angular, https://angular.dev/ (licencia MIT).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723E" w14:textId="77777777" w:rsidR="00417DB2" w:rsidRDefault="003D4E72">
    <w:pPr>
      <w:pBdr>
        <w:bottom w:val="single" w:sz="4" w:space="2" w:color="808080"/>
      </w:pBdr>
      <w:jc w:val="right"/>
    </w:pPr>
    <w:r>
      <w:rPr>
        <w:color w:val="595959"/>
        <w:sz w:val="16"/>
        <w:szCs w:val="16"/>
      </w:rPr>
      <w:t>SIGAC · Proyecto de investigación aplicada · Grupo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B5FA7"/>
    <w:multiLevelType w:val="hybridMultilevel"/>
    <w:tmpl w:val="E9BC51B0"/>
    <w:lvl w:ilvl="0" w:tplc="233C2FE6" w:tentative="1">
      <w:start w:val="1"/>
      <w:numFmt w:val="bullet"/>
      <w:lvlText w:val="●"/>
      <w:lvlJc w:val="left"/>
      <w:pPr>
        <w:ind w:left="720" w:hanging="360"/>
      </w:pPr>
    </w:lvl>
    <w:lvl w:ilvl="1" w:tplc="D29AD4C0" w:tentative="1">
      <w:start w:val="1"/>
      <w:numFmt w:val="bullet"/>
      <w:lvlText w:val="○"/>
      <w:lvlJc w:val="left"/>
      <w:pPr>
        <w:ind w:left="1440" w:hanging="360"/>
      </w:pPr>
    </w:lvl>
    <w:lvl w:ilvl="2" w:tplc="6346FBB2" w:tentative="1">
      <w:start w:val="1"/>
      <w:numFmt w:val="bullet"/>
      <w:lvlText w:val="■"/>
      <w:lvlJc w:val="left"/>
      <w:pPr>
        <w:ind w:left="2160" w:hanging="360"/>
      </w:pPr>
    </w:lvl>
    <w:lvl w:ilvl="3" w:tplc="733C5568" w:tentative="1">
      <w:start w:val="1"/>
      <w:numFmt w:val="bullet"/>
      <w:lvlText w:val="●"/>
      <w:lvlJc w:val="left"/>
      <w:pPr>
        <w:ind w:left="2880" w:hanging="360"/>
      </w:pPr>
    </w:lvl>
    <w:lvl w:ilvl="4" w:tplc="1158B55E" w:tentative="1">
      <w:start w:val="1"/>
      <w:numFmt w:val="bullet"/>
      <w:lvlText w:val="○"/>
      <w:lvlJc w:val="left"/>
      <w:pPr>
        <w:ind w:left="3600" w:hanging="360"/>
      </w:pPr>
    </w:lvl>
    <w:lvl w:ilvl="5" w:tplc="8B40A542" w:tentative="1">
      <w:start w:val="1"/>
      <w:numFmt w:val="bullet"/>
      <w:lvlText w:val="■"/>
      <w:lvlJc w:val="left"/>
      <w:pPr>
        <w:ind w:left="4320" w:hanging="360"/>
      </w:pPr>
    </w:lvl>
    <w:lvl w:ilvl="6" w:tplc="4F001016" w:tentative="1">
      <w:start w:val="1"/>
      <w:numFmt w:val="bullet"/>
      <w:lvlText w:val="●"/>
      <w:lvlJc w:val="left"/>
      <w:pPr>
        <w:ind w:left="5040" w:hanging="360"/>
      </w:pPr>
    </w:lvl>
    <w:lvl w:ilvl="7" w:tplc="900A7902" w:tentative="1">
      <w:start w:val="1"/>
      <w:numFmt w:val="bullet"/>
      <w:lvlText w:val="●"/>
      <w:lvlJc w:val="left"/>
      <w:pPr>
        <w:ind w:left="5760" w:hanging="360"/>
      </w:pPr>
    </w:lvl>
    <w:lvl w:ilvl="8" w:tplc="D604E850" w:tentative="1">
      <w:start w:val="1"/>
      <w:numFmt w:val="bullet"/>
      <w:lvlText w:val="●"/>
      <w:lvlJc w:val="left"/>
      <w:pPr>
        <w:ind w:left="6480" w:hanging="360"/>
      </w:pPr>
    </w:lvl>
  </w:abstractNum>
  <w:abstractNum w:abstractNumId="1" w15:restartNumberingAfterBreak="0">
    <w:nsid w:val="6DD97CBF"/>
    <w:multiLevelType w:val="hybridMultilevel"/>
    <w:tmpl w:val="1CC623E0"/>
    <w:lvl w:ilvl="0" w:tplc="A5E82C0C">
      <w:start w:val="1"/>
      <w:numFmt w:val="bullet"/>
      <w:lvlText w:val="•"/>
      <w:lvlJc w:val="left"/>
      <w:pPr>
        <w:ind w:left="567" w:hanging="283"/>
      </w:pPr>
    </w:lvl>
    <w:lvl w:ilvl="1" w:tplc="32FEC620" w:tentative="1">
      <w:start w:val="1"/>
      <w:numFmt w:val="bullet"/>
      <w:lvlText w:val="–"/>
      <w:lvlJc w:val="left"/>
      <w:pPr>
        <w:ind w:left="1134" w:hanging="283"/>
      </w:pPr>
    </w:lvl>
    <w:lvl w:ilvl="2" w:tplc="60367EDE">
      <w:numFmt w:val="decimal"/>
      <w:lvlText w:val=""/>
      <w:lvlJc w:val="left"/>
    </w:lvl>
    <w:lvl w:ilvl="3" w:tplc="8FE6FA54">
      <w:numFmt w:val="decimal"/>
      <w:lvlText w:val=""/>
      <w:lvlJc w:val="left"/>
    </w:lvl>
    <w:lvl w:ilvl="4" w:tplc="0AF22B7E">
      <w:numFmt w:val="decimal"/>
      <w:lvlText w:val=""/>
      <w:lvlJc w:val="left"/>
    </w:lvl>
    <w:lvl w:ilvl="5" w:tplc="C93812C8">
      <w:numFmt w:val="decimal"/>
      <w:lvlText w:val=""/>
      <w:lvlJc w:val="left"/>
    </w:lvl>
    <w:lvl w:ilvl="6" w:tplc="DF985644">
      <w:numFmt w:val="decimal"/>
      <w:lvlText w:val=""/>
      <w:lvlJc w:val="left"/>
    </w:lvl>
    <w:lvl w:ilvl="7" w:tplc="D54408E6">
      <w:numFmt w:val="decimal"/>
      <w:lvlText w:val=""/>
      <w:lvlJc w:val="left"/>
    </w:lvl>
    <w:lvl w:ilvl="8" w:tplc="ACA25728">
      <w:numFmt w:val="decimal"/>
      <w:lvlText w:val=""/>
      <w:lvlJc w:val="left"/>
    </w:lvl>
  </w:abstractNum>
  <w:num w:numId="1" w16cid:durableId="162479223">
    <w:abstractNumId w:val="0"/>
    <w:lvlOverride w:ilvl="0">
      <w:startOverride w:val="1"/>
    </w:lvlOverride>
  </w:num>
  <w:num w:numId="2" w16cid:durableId="1934510548">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DB2"/>
    <w:rsid w:val="003D4E72"/>
    <w:rsid w:val="00417DB2"/>
    <w:rsid w:val="00705760"/>
    <w:rsid w:val="00BD18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05220CDF"/>
  <w15:docId w15:val="{ED749C37-2B49-47C5-A796-CE3FD125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864"/>
      <w:sz w:val="24"/>
      <w:szCs w:val="24"/>
    </w:rPr>
  </w:style>
  <w:style w:type="paragraph" w:styleId="Ttulo2">
    <w:name w:val="heading 2"/>
    <w:basedOn w:val="Normal"/>
    <w:next w:val="Normal"/>
    <w:uiPriority w:val="9"/>
    <w:unhideWhenUsed/>
    <w:qFormat/>
    <w:pPr>
      <w:keepNext/>
      <w:spacing w:before="240"/>
      <w:outlineLvl w:val="1"/>
    </w:pPr>
    <w:rPr>
      <w:b/>
      <w:bCs/>
      <w:color w:val="1F3864"/>
    </w:rPr>
  </w:style>
  <w:style w:type="paragraph" w:styleId="Ttulo3">
    <w:name w:val="heading 3"/>
    <w:basedOn w:val="Normal"/>
    <w:next w:val="Normal"/>
    <w:uiPriority w:val="9"/>
    <w:unhideWhenUsed/>
    <w:qFormat/>
    <w:pPr>
      <w:keepNext/>
      <w:spacing w:before="200" w:after="100"/>
      <w:outlineLvl w:val="2"/>
    </w:pPr>
    <w:rPr>
      <w:b/>
      <w:bCs/>
      <w:i/>
      <w:i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05760"/>
    <w:pPr>
      <w:spacing w:after="100"/>
    </w:pPr>
  </w:style>
  <w:style w:type="paragraph" w:styleId="TDC2">
    <w:name w:val="toc 2"/>
    <w:basedOn w:val="Normal"/>
    <w:next w:val="Normal"/>
    <w:autoRedefine/>
    <w:uiPriority w:val="39"/>
    <w:unhideWhenUsed/>
    <w:rsid w:val="0070576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9694</Words>
  <Characters>53320</Characters>
  <Application>Microsoft Office Word</Application>
  <DocSecurity>0</DocSecurity>
  <Lines>444</Lines>
  <Paragraphs>125</Paragraphs>
  <ScaleCrop>false</ScaleCrop>
  <Company/>
  <LinksUpToDate>false</LinksUpToDate>
  <CharactersWithSpaces>62889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SIGAC: Sistema de Gestión Administrativa y de Caja – Informe final DAW II</dc:title>
  <dc:creator>Grupo 5 – SIGAC</dc:creator>
  <cp:lastModifiedBy>jenny.mestawong@hotmail.com</cp:lastModifiedBy>
  <cp:revision>2</cp:revision>
  <cp:lastPrinted>2026-10-24T22:42:00Z</cp:lastPrinted>
  <dcterms:created xsi:type="dcterms:W3CDTF">2026-10-24T22:42:00Z</dcterms:created>
  <dcterms:modified xsi:type="dcterms:W3CDTF">2026-10-24T22:42:00Z</dcterms:modified>
</cp:coreProperties>
</file>